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C1A40" w14:textId="77777777" w:rsidR="00877085" w:rsidRDefault="00877085" w:rsidP="00877085">
      <w:pPr>
        <w:ind w:left="426" w:hanging="426"/>
        <w:jc w:val="center"/>
        <w:rPr>
          <w:b/>
        </w:rPr>
      </w:pPr>
    </w:p>
    <w:p w14:paraId="00C7D7DB" w14:textId="19D51603" w:rsidR="00877085" w:rsidRDefault="00877085" w:rsidP="00877085">
      <w:pPr>
        <w:ind w:left="426" w:hanging="426"/>
        <w:jc w:val="center"/>
        <w:rPr>
          <w:b/>
        </w:rPr>
      </w:pPr>
      <w:r>
        <w:rPr>
          <w:b/>
        </w:rPr>
        <w:t>ТИПОВАЯ ФОРМА</w:t>
      </w:r>
    </w:p>
    <w:p w14:paraId="1EBA3E7E" w14:textId="77777777" w:rsidR="00877085" w:rsidRDefault="00877085" w:rsidP="00877085">
      <w:pPr>
        <w:ind w:left="426" w:hanging="426"/>
        <w:jc w:val="center"/>
        <w:rPr>
          <w:b/>
        </w:rPr>
      </w:pPr>
    </w:p>
    <w:p w14:paraId="2F13373C" w14:textId="6BB1CDDE" w:rsidR="00EA2C5F" w:rsidRPr="00764939" w:rsidRDefault="00EA2C5F" w:rsidP="009000D9">
      <w:pPr>
        <w:tabs>
          <w:tab w:val="left" w:pos="1080"/>
        </w:tabs>
        <w:ind w:firstLine="539"/>
        <w:jc w:val="center"/>
        <w:rPr>
          <w:b/>
        </w:rPr>
      </w:pPr>
      <w:r w:rsidRPr="00764939">
        <w:rPr>
          <w:b/>
        </w:rPr>
        <w:t>ДОГОВОР</w:t>
      </w:r>
      <w:r w:rsidR="00FC0E85">
        <w:rPr>
          <w:b/>
        </w:rPr>
        <w:t xml:space="preserve">А </w:t>
      </w:r>
      <w:r>
        <w:rPr>
          <w:b/>
        </w:rPr>
        <w:t>ОКАЗАНИЯ УСЛУГ ПО ПЕРЕДАЧЕ ЭЛЕКТРИЧЕСКОЙ ЭНЕРГИИ</w:t>
      </w:r>
      <w:r w:rsidRPr="00764939">
        <w:rPr>
          <w:b/>
        </w:rPr>
        <w:t xml:space="preserve"> </w:t>
      </w:r>
    </w:p>
    <w:tbl>
      <w:tblPr>
        <w:tblW w:w="0" w:type="auto"/>
        <w:tblLook w:val="01E0" w:firstRow="1" w:lastRow="1" w:firstColumn="1" w:lastColumn="1" w:noHBand="0" w:noVBand="0"/>
      </w:tblPr>
      <w:tblGrid>
        <w:gridCol w:w="4735"/>
        <w:gridCol w:w="5186"/>
      </w:tblGrid>
      <w:tr w:rsidR="00EA2C5F" w:rsidRPr="003F7420" w14:paraId="347D5623" w14:textId="77777777" w:rsidTr="00F952F4">
        <w:tc>
          <w:tcPr>
            <w:tcW w:w="4785" w:type="dxa"/>
          </w:tcPr>
          <w:p w14:paraId="0F3AD530" w14:textId="77777777" w:rsidR="00EA2C5F" w:rsidRPr="003F7420" w:rsidRDefault="00EA2C5F" w:rsidP="009000D9">
            <w:pPr>
              <w:pStyle w:val="a3"/>
              <w:tabs>
                <w:tab w:val="left" w:pos="1080"/>
              </w:tabs>
              <w:ind w:firstLine="540"/>
              <w:jc w:val="left"/>
              <w:rPr>
                <w:b/>
                <w:bCs/>
                <w:sz w:val="24"/>
                <w:szCs w:val="24"/>
              </w:rPr>
            </w:pPr>
            <w:r w:rsidRPr="003F7420">
              <w:rPr>
                <w:sz w:val="24"/>
                <w:szCs w:val="24"/>
              </w:rPr>
              <w:t xml:space="preserve">г. </w:t>
            </w:r>
            <w:r>
              <w:rPr>
                <w:sz w:val="24"/>
                <w:szCs w:val="24"/>
              </w:rPr>
              <w:t>____________</w:t>
            </w:r>
          </w:p>
        </w:tc>
        <w:tc>
          <w:tcPr>
            <w:tcW w:w="5223" w:type="dxa"/>
          </w:tcPr>
          <w:p w14:paraId="5F11447D" w14:textId="77777777" w:rsidR="00EA2C5F" w:rsidRPr="003F7420" w:rsidRDefault="00EA2C5F" w:rsidP="009000D9">
            <w:pPr>
              <w:pStyle w:val="a3"/>
              <w:tabs>
                <w:tab w:val="left" w:pos="1080"/>
              </w:tabs>
              <w:ind w:firstLine="540"/>
              <w:jc w:val="right"/>
              <w:rPr>
                <w:b/>
                <w:bCs/>
                <w:sz w:val="24"/>
                <w:szCs w:val="24"/>
              </w:rPr>
            </w:pPr>
            <w:r>
              <w:rPr>
                <w:sz w:val="24"/>
                <w:szCs w:val="24"/>
              </w:rPr>
              <w:t>__________________ 20….</w:t>
            </w:r>
            <w:r w:rsidRPr="003F7420">
              <w:rPr>
                <w:sz w:val="24"/>
                <w:szCs w:val="24"/>
              </w:rPr>
              <w:t xml:space="preserve"> года</w:t>
            </w:r>
          </w:p>
        </w:tc>
      </w:tr>
    </w:tbl>
    <w:p w14:paraId="475E57AD" w14:textId="77777777" w:rsidR="00EA2C5F" w:rsidRPr="003F7420" w:rsidRDefault="00EA2C5F" w:rsidP="009000D9">
      <w:pPr>
        <w:tabs>
          <w:tab w:val="left" w:pos="1080"/>
        </w:tabs>
        <w:ind w:firstLine="540"/>
      </w:pPr>
    </w:p>
    <w:p w14:paraId="09567552" w14:textId="63F68EB9" w:rsidR="00EA2C5F" w:rsidRDefault="00C7650D" w:rsidP="001129E2">
      <w:pPr>
        <w:tabs>
          <w:tab w:val="left" w:pos="1080"/>
        </w:tabs>
        <w:ind w:firstLine="567"/>
        <w:jc w:val="both"/>
      </w:pPr>
      <w:r>
        <w:t>Публичное</w:t>
      </w:r>
      <w:r w:rsidR="0032765B">
        <w:t xml:space="preserve"> акционерное общество «</w:t>
      </w:r>
      <w:r w:rsidR="004158B8">
        <w:t>Россети Сибирь</w:t>
      </w:r>
      <w:r w:rsidR="0032765B">
        <w:t>»), именуемое в дальнейшем «Заказчик», в  лице ___________________________________________________, действующего на основании ___________________________________________, с одной стороны, и территориальная Сетевая организация ___________________________________________ именуемое в дальнейшем «Исполнитель», в лице ________________________________________, действующего на основании __________, с другой стороны, в целях обеспечения исполнения обязательств Заказчика, принятых им на основании заключаемых с гарантирующими поставщиками (энергосбытовыми организациями) договоров оказания услуг по передаче электрической энергии потребителям соответствующих ГП (ЭСО), совместно именуемые «Стороны», заключили настоящий договор о нижеследующем:</w:t>
      </w:r>
    </w:p>
    <w:p w14:paraId="54DF8CBA" w14:textId="77777777" w:rsidR="0032765B" w:rsidRPr="003F7420" w:rsidRDefault="0032765B" w:rsidP="001129E2">
      <w:pPr>
        <w:tabs>
          <w:tab w:val="left" w:pos="1080"/>
        </w:tabs>
        <w:ind w:firstLine="567"/>
        <w:jc w:val="both"/>
      </w:pPr>
    </w:p>
    <w:p w14:paraId="1F268F6B" w14:textId="77777777" w:rsidR="00EA2C5F" w:rsidRPr="00671642" w:rsidRDefault="00EA2C5F" w:rsidP="001129E2">
      <w:pPr>
        <w:pStyle w:val="a3"/>
        <w:keepNext/>
        <w:widowControl/>
        <w:numPr>
          <w:ilvl w:val="0"/>
          <w:numId w:val="1"/>
        </w:numPr>
        <w:tabs>
          <w:tab w:val="left" w:pos="993"/>
        </w:tabs>
        <w:autoSpaceDE/>
        <w:autoSpaceDN/>
        <w:ind w:firstLine="567"/>
        <w:rPr>
          <w:b/>
          <w:sz w:val="24"/>
          <w:szCs w:val="24"/>
        </w:rPr>
      </w:pPr>
      <w:r w:rsidRPr="00671642">
        <w:rPr>
          <w:b/>
          <w:sz w:val="24"/>
          <w:szCs w:val="24"/>
        </w:rPr>
        <w:t>ОБЩИЕ ПОЛОЖЕНИЯ</w:t>
      </w:r>
    </w:p>
    <w:p w14:paraId="2558B92A" w14:textId="77777777" w:rsidR="00EA2C5F" w:rsidRPr="00671642" w:rsidRDefault="00EA2C5F" w:rsidP="00846B56">
      <w:pPr>
        <w:pStyle w:val="a3"/>
        <w:widowControl/>
        <w:numPr>
          <w:ilvl w:val="1"/>
          <w:numId w:val="3"/>
        </w:numPr>
        <w:tabs>
          <w:tab w:val="left" w:pos="1134"/>
        </w:tabs>
        <w:autoSpaceDE/>
        <w:autoSpaceDN/>
        <w:ind w:left="0" w:firstLine="567"/>
        <w:rPr>
          <w:sz w:val="24"/>
          <w:szCs w:val="24"/>
        </w:rPr>
      </w:pPr>
      <w:r w:rsidRPr="00671642">
        <w:rPr>
          <w:sz w:val="24"/>
          <w:szCs w:val="24"/>
        </w:rPr>
        <w:t xml:space="preserve"> Стороны договорились понимать используемые в настоящем Договоре термины в следующем значении:</w:t>
      </w:r>
    </w:p>
    <w:p w14:paraId="0544BC73" w14:textId="77777777" w:rsidR="00DC0021" w:rsidRPr="00DC0021" w:rsidRDefault="00EA2C5F" w:rsidP="000F0A30">
      <w:pPr>
        <w:pStyle w:val="afffff0"/>
        <w:spacing w:line="288" w:lineRule="atLeast"/>
        <w:ind w:firstLine="540"/>
        <w:rPr>
          <w:spacing w:val="0"/>
          <w:lang w:eastAsia="ru-RU"/>
        </w:rPr>
      </w:pPr>
      <w:r w:rsidRPr="00671642">
        <w:rPr>
          <w:b/>
          <w:bCs/>
          <w:i/>
          <w:iCs/>
        </w:rPr>
        <w:t>Гарантирующий поставщик электрической энергии (</w:t>
      </w:r>
      <w:r w:rsidRPr="00671642">
        <w:rPr>
          <w:i/>
          <w:iCs/>
        </w:rPr>
        <w:t xml:space="preserve">далее </w:t>
      </w:r>
      <w:r w:rsidRPr="00671642">
        <w:rPr>
          <w:b/>
          <w:bCs/>
          <w:i/>
          <w:iCs/>
        </w:rPr>
        <w:t xml:space="preserve">- ГП) – </w:t>
      </w:r>
      <w:r w:rsidR="00DC0021" w:rsidRPr="00DC0021">
        <w:rPr>
          <w:spacing w:val="0"/>
          <w:lang w:eastAsia="ru-RU"/>
        </w:rPr>
        <w:t>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законом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205A1E6F" w14:textId="4CE8424F" w:rsidR="00EA2C5F" w:rsidRPr="00DC0021" w:rsidRDefault="00EA2C5F" w:rsidP="000F0A30">
      <w:pPr>
        <w:pStyle w:val="a3"/>
        <w:widowControl/>
        <w:tabs>
          <w:tab w:val="left" w:pos="1080"/>
        </w:tabs>
        <w:autoSpaceDE/>
        <w:autoSpaceDN/>
        <w:ind w:firstLine="567"/>
        <w:rPr>
          <w:sz w:val="24"/>
          <w:szCs w:val="24"/>
        </w:rPr>
      </w:pPr>
      <w:r w:rsidRPr="00DC0021">
        <w:rPr>
          <w:b/>
          <w:bCs/>
          <w:i/>
          <w:iCs/>
          <w:sz w:val="24"/>
          <w:szCs w:val="24"/>
        </w:rPr>
        <w:t>Потребители</w:t>
      </w:r>
      <w:r w:rsidRPr="00DC0021">
        <w:rPr>
          <w:sz w:val="24"/>
          <w:szCs w:val="24"/>
        </w:rPr>
        <w:t xml:space="preserve"> - физические и юридические лица, </w:t>
      </w:r>
      <w:r w:rsidR="004857CD" w:rsidRPr="00DC0021">
        <w:rPr>
          <w:sz w:val="24"/>
          <w:szCs w:val="24"/>
        </w:rPr>
        <w:t>приобретающий электрическую энергию (мощность) для собственных бытовых и (или) производственных нужд</w:t>
      </w:r>
      <w:r w:rsidRPr="00DC0021">
        <w:rPr>
          <w:sz w:val="24"/>
          <w:szCs w:val="24"/>
        </w:rPr>
        <w:t>.</w:t>
      </w:r>
    </w:p>
    <w:p w14:paraId="20367AB3" w14:textId="50227F74" w:rsidR="00EA2C5F" w:rsidRPr="00671642" w:rsidRDefault="00EA2C5F" w:rsidP="000F0A30">
      <w:pPr>
        <w:pStyle w:val="a3"/>
        <w:widowControl/>
        <w:tabs>
          <w:tab w:val="left" w:pos="1080"/>
        </w:tabs>
        <w:autoSpaceDE/>
        <w:autoSpaceDN/>
        <w:ind w:firstLine="567"/>
        <w:rPr>
          <w:sz w:val="24"/>
          <w:szCs w:val="24"/>
        </w:rPr>
      </w:pPr>
      <w:r w:rsidRPr="00671642">
        <w:rPr>
          <w:sz w:val="24"/>
          <w:szCs w:val="24"/>
        </w:rPr>
        <w:t xml:space="preserve">Перечень потребителей определяется Сторонами в Приложениях № </w:t>
      </w:r>
      <w:r w:rsidR="007445D9" w:rsidRPr="00671642">
        <w:rPr>
          <w:sz w:val="24"/>
          <w:szCs w:val="24"/>
        </w:rPr>
        <w:t>2</w:t>
      </w:r>
      <w:r w:rsidRPr="00671642">
        <w:rPr>
          <w:sz w:val="24"/>
          <w:szCs w:val="24"/>
        </w:rPr>
        <w:t xml:space="preserve"> к настоящему Договору. Указанное Приложение формируется Исполнителем и Заказчиком по сведениям, предоставленным ГП (независимой энергосбытовой компани</w:t>
      </w:r>
      <w:r w:rsidR="00D919DE" w:rsidRPr="00671642">
        <w:rPr>
          <w:sz w:val="24"/>
          <w:szCs w:val="24"/>
        </w:rPr>
        <w:t>ей</w:t>
      </w:r>
      <w:r w:rsidRPr="00671642">
        <w:rPr>
          <w:sz w:val="24"/>
          <w:szCs w:val="24"/>
        </w:rPr>
        <w:t>).</w:t>
      </w:r>
    </w:p>
    <w:p w14:paraId="6F7D3F36" w14:textId="4FF44D56" w:rsidR="004922D6" w:rsidRPr="00671642" w:rsidRDefault="004922D6" w:rsidP="000F0A30">
      <w:pPr>
        <w:pStyle w:val="affffff3"/>
        <w:tabs>
          <w:tab w:val="left" w:pos="0"/>
          <w:tab w:val="left" w:pos="567"/>
        </w:tabs>
        <w:spacing w:before="0"/>
        <w:ind w:firstLine="567"/>
        <w:rPr>
          <w:sz w:val="24"/>
          <w:szCs w:val="24"/>
        </w:rPr>
      </w:pPr>
      <w:r w:rsidRPr="00671642">
        <w:rPr>
          <w:b/>
          <w:i/>
          <w:sz w:val="24"/>
          <w:szCs w:val="24"/>
        </w:rPr>
        <w:t>Опосредованное присоединение</w:t>
      </w:r>
      <w:r w:rsidRPr="00671642">
        <w:rPr>
          <w:sz w:val="24"/>
          <w:szCs w:val="24"/>
        </w:rPr>
        <w:t xml:space="preserve"> – присоединение энергопринимающих устройств Потребителей к электрическим сетям Исполнителя через энергетические установки производителей электрической энергии, бесхозяйные объекты электросетевого хозяйства или объекты электросетевого хозяйства лиц, не оказывающих услуги по передаче электрической энергии.</w:t>
      </w:r>
    </w:p>
    <w:p w14:paraId="650DE324" w14:textId="77777777" w:rsidR="00EA2C5F" w:rsidRPr="00671642" w:rsidRDefault="00EA2C5F" w:rsidP="001129E2">
      <w:pPr>
        <w:pStyle w:val="a3"/>
        <w:widowControl/>
        <w:autoSpaceDE/>
        <w:autoSpaceDN/>
        <w:ind w:firstLine="567"/>
        <w:rPr>
          <w:bCs/>
          <w:iCs/>
          <w:sz w:val="24"/>
          <w:szCs w:val="24"/>
        </w:rPr>
      </w:pPr>
      <w:r w:rsidRPr="00671642">
        <w:rPr>
          <w:b/>
          <w:bCs/>
          <w:i/>
          <w:iCs/>
          <w:sz w:val="24"/>
          <w:szCs w:val="24"/>
        </w:rPr>
        <w:t xml:space="preserve">Покупатели – </w:t>
      </w:r>
      <w:r w:rsidRPr="00671642">
        <w:rPr>
          <w:bCs/>
          <w:iCs/>
          <w:sz w:val="24"/>
          <w:szCs w:val="24"/>
        </w:rPr>
        <w:t>юридические лица, приобретающие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w:t>
      </w:r>
    </w:p>
    <w:p w14:paraId="19B6AF87" w14:textId="082D8A2E" w:rsidR="004922D6" w:rsidRPr="00671642" w:rsidRDefault="00EA2C5F" w:rsidP="000F0A30">
      <w:pPr>
        <w:pStyle w:val="a3"/>
        <w:widowControl/>
        <w:tabs>
          <w:tab w:val="left" w:pos="1080"/>
        </w:tabs>
        <w:autoSpaceDE/>
        <w:autoSpaceDN/>
        <w:ind w:firstLine="567"/>
        <w:rPr>
          <w:sz w:val="24"/>
          <w:szCs w:val="24"/>
        </w:rPr>
      </w:pPr>
      <w:r w:rsidRPr="00671642">
        <w:rPr>
          <w:b/>
          <w:bCs/>
          <w:i/>
          <w:iCs/>
          <w:sz w:val="24"/>
          <w:szCs w:val="24"/>
        </w:rPr>
        <w:t>Точка приема</w:t>
      </w:r>
      <w:r w:rsidRPr="00671642">
        <w:rPr>
          <w:sz w:val="24"/>
          <w:szCs w:val="24"/>
        </w:rPr>
        <w:t xml:space="preserve"> – </w:t>
      </w:r>
      <w:r w:rsidR="004922D6" w:rsidRPr="00671642">
        <w:rPr>
          <w:sz w:val="24"/>
          <w:szCs w:val="24"/>
        </w:rPr>
        <w:t>место на границе балансовой принадлежности объектов электросетевого хозяйства Исполнителя, определённое в документах о технологическом присоединении, в котором электрическая энергия, подлежащая передаче по настоящему Договору, поступает в электрическую сеть Исполнителя, и в котором электрическая сеть Исполнителя технологически присоединена к сетям Заказчика, иной ССО, либо к сетям владельцев, не оказывающих услуги по передаче электрической энергии.</w:t>
      </w:r>
    </w:p>
    <w:p w14:paraId="56A072A5" w14:textId="0A2071B4" w:rsidR="00EA2C5F" w:rsidRPr="00671642" w:rsidRDefault="00EA2C5F" w:rsidP="001129E2">
      <w:pPr>
        <w:pStyle w:val="a3"/>
        <w:widowControl/>
        <w:tabs>
          <w:tab w:val="left" w:pos="1080"/>
        </w:tabs>
        <w:autoSpaceDE/>
        <w:autoSpaceDN/>
        <w:ind w:firstLine="567"/>
        <w:rPr>
          <w:sz w:val="24"/>
          <w:szCs w:val="24"/>
        </w:rPr>
      </w:pPr>
      <w:r w:rsidRPr="00671642">
        <w:rPr>
          <w:sz w:val="24"/>
          <w:szCs w:val="24"/>
        </w:rPr>
        <w:t>Точки приема электроэнергии в сеть Исполнителя</w:t>
      </w:r>
      <w:r w:rsidR="00D919DE" w:rsidRPr="00671642">
        <w:rPr>
          <w:sz w:val="24"/>
          <w:szCs w:val="24"/>
        </w:rPr>
        <w:t xml:space="preserve"> </w:t>
      </w:r>
      <w:r w:rsidRPr="00671642">
        <w:rPr>
          <w:sz w:val="24"/>
          <w:szCs w:val="24"/>
        </w:rPr>
        <w:t>определяются Сторонами в Приложени</w:t>
      </w:r>
      <w:r w:rsidR="007445D9" w:rsidRPr="00671642">
        <w:rPr>
          <w:sz w:val="24"/>
          <w:szCs w:val="24"/>
        </w:rPr>
        <w:t>и</w:t>
      </w:r>
      <w:r w:rsidRPr="00671642">
        <w:rPr>
          <w:sz w:val="24"/>
          <w:szCs w:val="24"/>
        </w:rPr>
        <w:t xml:space="preserve"> № 1 к настоящему Договору. </w:t>
      </w:r>
    </w:p>
    <w:p w14:paraId="645B13F5" w14:textId="2D0CB11B" w:rsidR="00B44C62" w:rsidRPr="00671642" w:rsidRDefault="00B44C62" w:rsidP="001129E2">
      <w:pPr>
        <w:autoSpaceDE w:val="0"/>
        <w:autoSpaceDN w:val="0"/>
        <w:adjustRightInd w:val="0"/>
        <w:ind w:firstLine="567"/>
        <w:jc w:val="both"/>
      </w:pPr>
      <w:r w:rsidRPr="00671642">
        <w:rPr>
          <w:b/>
          <w:i/>
        </w:rPr>
        <w:lastRenderedPageBreak/>
        <w:t xml:space="preserve">Система учета - </w:t>
      </w:r>
      <w:r w:rsidRPr="00671642">
        <w:t>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14:paraId="5AEBC8C5" w14:textId="77777777" w:rsidR="004922D6" w:rsidRPr="00671642" w:rsidRDefault="004922D6" w:rsidP="000F0A30">
      <w:pPr>
        <w:tabs>
          <w:tab w:val="left" w:pos="567"/>
        </w:tabs>
        <w:autoSpaceDE w:val="0"/>
        <w:autoSpaceDN w:val="0"/>
        <w:adjustRightInd w:val="0"/>
        <w:ind w:firstLine="567"/>
        <w:rPr>
          <w:bCs/>
          <w:iCs/>
        </w:rPr>
      </w:pPr>
      <w:r w:rsidRPr="00671642">
        <w:rPr>
          <w:b/>
          <w:bCs/>
          <w:i/>
          <w:iCs/>
        </w:rPr>
        <w:t>Интеллектуальная система учета электрической энергии (мощности)</w:t>
      </w:r>
      <w:r w:rsidRPr="00671642">
        <w:rPr>
          <w:bCs/>
          <w:iCs/>
        </w:rPr>
        <w:t xml:space="preserve">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2" w:history="1">
        <w:r w:rsidRPr="00671642">
          <w:rPr>
            <w:bCs/>
            <w:iCs/>
          </w:rPr>
          <w:t>правилами</w:t>
        </w:r>
      </w:hyperlink>
      <w:r w:rsidRPr="00671642">
        <w:rPr>
          <w:bCs/>
          <w:iCs/>
        </w:rP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15198D0D" w14:textId="0BD75F76" w:rsidR="00EA2C5F" w:rsidRPr="00671642" w:rsidRDefault="00EA2C5F" w:rsidP="000F0A30">
      <w:pPr>
        <w:autoSpaceDE w:val="0"/>
        <w:autoSpaceDN w:val="0"/>
        <w:adjustRightInd w:val="0"/>
        <w:ind w:firstLine="567"/>
        <w:jc w:val="both"/>
      </w:pPr>
      <w:r w:rsidRPr="00671642">
        <w:rPr>
          <w:b/>
          <w:i/>
        </w:rPr>
        <w:t>Потери электрической энергии</w:t>
      </w:r>
      <w:r w:rsidRPr="00671642">
        <w:t xml:space="preserve"> – </w:t>
      </w:r>
      <w:r w:rsidR="00C2425C" w:rsidRPr="00671642">
        <w:t>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потребляемой энергопринимающими устройствами, присоединенными к этой сети, а также переданной другим сетевым организациям.</w:t>
      </w:r>
      <w:r w:rsidRPr="00671642">
        <w:t xml:space="preserve"> </w:t>
      </w:r>
    </w:p>
    <w:p w14:paraId="0EDEB82F" w14:textId="77777777" w:rsidR="00BB0339" w:rsidRPr="00671642" w:rsidRDefault="002E7D65" w:rsidP="000F0A30">
      <w:pPr>
        <w:shd w:val="clear" w:color="auto" w:fill="FFFFFF"/>
        <w:ind w:right="-1" w:firstLine="567"/>
        <w:jc w:val="both"/>
      </w:pPr>
      <w:r w:rsidRPr="00671642">
        <w:rPr>
          <w:b/>
          <w:bCs/>
          <w:i/>
          <w:iCs/>
          <w:spacing w:val="-5"/>
        </w:rPr>
        <w:t>Заявленная мощность</w:t>
      </w:r>
      <w:r w:rsidRPr="00671642">
        <w:rPr>
          <w:b/>
          <w:bCs/>
          <w:i/>
          <w:spacing w:val="-5"/>
        </w:rPr>
        <w:t xml:space="preserve"> </w:t>
      </w:r>
      <w:r w:rsidR="004922D6" w:rsidRPr="00671642">
        <w:rPr>
          <w:b/>
          <w:bCs/>
          <w:i/>
          <w:spacing w:val="-5"/>
        </w:rPr>
        <w:t xml:space="preserve">- </w:t>
      </w:r>
      <w:r w:rsidR="00BB0339" w:rsidRPr="00671642">
        <w:rPr>
          <w:spacing w:val="-5"/>
        </w:rPr>
        <w:t>предельная величина потребляемой в текущем периоде регулирования мощности</w:t>
      </w:r>
      <w:r w:rsidR="00BB0339" w:rsidRPr="00671642">
        <w:t xml:space="preserve">, определенная соглашением между Исполнителем и Заказчиком в соответствии с объемом, учтенным регулирующим органом при установлении индивидуального тарифа для Исполнителя на услуги по передаче электроэнергии </w:t>
      </w:r>
      <w:r w:rsidR="004922D6" w:rsidRPr="00671642">
        <w:t xml:space="preserve">и </w:t>
      </w:r>
      <w:r w:rsidR="00BB0339" w:rsidRPr="00671642">
        <w:t xml:space="preserve">измеряемая в МВт. </w:t>
      </w:r>
    </w:p>
    <w:p w14:paraId="3E4D2C87" w14:textId="701E3600" w:rsidR="00EA2C5F" w:rsidRPr="00671642" w:rsidRDefault="00EA2C5F" w:rsidP="000F0A30">
      <w:pPr>
        <w:ind w:firstLine="567"/>
        <w:jc w:val="both"/>
      </w:pPr>
      <w:r w:rsidRPr="00671642">
        <w:rPr>
          <w:b/>
          <w:i/>
        </w:rPr>
        <w:t xml:space="preserve">Максимальная мощность </w:t>
      </w:r>
      <w:r w:rsidRPr="00671642">
        <w:t>–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w:t>
      </w:r>
      <w:r w:rsidR="005B3730" w:rsidRPr="00671642">
        <w:t xml:space="preserve"> и</w:t>
      </w:r>
      <w:r w:rsidRPr="00671642">
        <w:t xml:space="preserve">   обусловленная составом энергопринимающего оборудования (объектов электросетевого хозяйства) и технологическим процессом потребителя</w:t>
      </w:r>
      <w:r w:rsidR="005B3730" w:rsidRPr="00671642">
        <w:t>, в пределах которой сетевая организация принимает на себя обязательства обеспечить передачу электрической энергии,</w:t>
      </w:r>
      <w:r w:rsidRPr="00671642">
        <w:t xml:space="preserve"> исчисляемая в </w:t>
      </w:r>
      <w:r w:rsidR="00096B86" w:rsidRPr="00671642">
        <w:t>МВт</w:t>
      </w:r>
      <w:r w:rsidRPr="00671642">
        <w:t>.</w:t>
      </w:r>
    </w:p>
    <w:p w14:paraId="31B1FC34" w14:textId="77777777" w:rsidR="00EA2C5F" w:rsidRPr="00671642" w:rsidRDefault="00EA2C5F" w:rsidP="000F0A30">
      <w:pPr>
        <w:pStyle w:val="a3"/>
        <w:ind w:firstLine="567"/>
        <w:rPr>
          <w:b/>
          <w:i/>
          <w:sz w:val="24"/>
          <w:szCs w:val="24"/>
        </w:rPr>
      </w:pPr>
      <w:r w:rsidRPr="00671642">
        <w:rPr>
          <w:b/>
          <w:i/>
          <w:sz w:val="24"/>
          <w:szCs w:val="24"/>
        </w:rPr>
        <w:t xml:space="preserve">Пропускная способность электрической сети </w:t>
      </w:r>
      <w:r w:rsidRPr="00671642">
        <w:rPr>
          <w:sz w:val="24"/>
          <w:szCs w:val="24"/>
        </w:rPr>
        <w:t>–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14252378" w14:textId="77777777" w:rsidR="00EA2C5F" w:rsidRPr="00671642" w:rsidRDefault="00EA2C5F" w:rsidP="000F0A30">
      <w:pPr>
        <w:pStyle w:val="a3"/>
        <w:widowControl/>
        <w:tabs>
          <w:tab w:val="left" w:pos="1080"/>
        </w:tabs>
        <w:autoSpaceDE/>
        <w:autoSpaceDN/>
        <w:ind w:firstLine="567"/>
        <w:rPr>
          <w:sz w:val="24"/>
          <w:szCs w:val="24"/>
        </w:rPr>
      </w:pPr>
      <w:r w:rsidRPr="00671642">
        <w:rPr>
          <w:b/>
          <w:i/>
          <w:sz w:val="24"/>
          <w:szCs w:val="24"/>
        </w:rPr>
        <w:t>Смежная сетевая организация (ССО)</w:t>
      </w:r>
      <w:r w:rsidRPr="00671642">
        <w:rPr>
          <w:sz w:val="24"/>
          <w:szCs w:val="24"/>
        </w:rPr>
        <w:t xml:space="preserve"> – сетевая организация, владеющая на праве собственности или на ином установленном законом основании объектами электросетевого хозяйства, непосредственно технологически присоединенными к электрическим сетям Исполнителя, по которым производится передача электрической энергии.</w:t>
      </w:r>
    </w:p>
    <w:p w14:paraId="06F8B4D7" w14:textId="1C140DBF" w:rsidR="00690521" w:rsidRPr="00671642" w:rsidRDefault="00EA2C5F" w:rsidP="000F0A30">
      <w:pPr>
        <w:ind w:firstLine="567"/>
      </w:pPr>
      <w:r w:rsidRPr="00671642">
        <w:rPr>
          <w:b/>
          <w:bCs/>
          <w:i/>
          <w:iCs/>
        </w:rPr>
        <w:t>Точка поставки</w:t>
      </w:r>
      <w:r w:rsidRPr="00671642">
        <w:t xml:space="preserve"> – </w:t>
      </w:r>
      <w:r w:rsidR="00690521" w:rsidRPr="00671642">
        <w:t>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6F56D35C" w14:textId="0098F4EC" w:rsidR="00EA2C5F" w:rsidRPr="00671642" w:rsidRDefault="00EA2C5F" w:rsidP="000F0A30">
      <w:pPr>
        <w:pStyle w:val="a3"/>
        <w:tabs>
          <w:tab w:val="left" w:pos="1080"/>
        </w:tabs>
        <w:ind w:firstLine="567"/>
        <w:rPr>
          <w:sz w:val="24"/>
          <w:szCs w:val="24"/>
        </w:rPr>
      </w:pPr>
      <w:r w:rsidRPr="00671642">
        <w:rPr>
          <w:sz w:val="24"/>
          <w:szCs w:val="24"/>
        </w:rPr>
        <w:t>Точки поставки электроэнергии из сети Исполнителя определяются Сторонами в Приложени</w:t>
      </w:r>
      <w:r w:rsidR="007445D9" w:rsidRPr="00671642">
        <w:rPr>
          <w:sz w:val="24"/>
          <w:szCs w:val="24"/>
        </w:rPr>
        <w:t>ях</w:t>
      </w:r>
      <w:r w:rsidRPr="00671642">
        <w:rPr>
          <w:sz w:val="24"/>
          <w:szCs w:val="24"/>
        </w:rPr>
        <w:t xml:space="preserve"> № 2 к настоящему Договору. Указанное Приложение формируется Исполнителем и Заказчиком по сведениям, предоставленным ГП (ЭСО).</w:t>
      </w:r>
    </w:p>
    <w:p w14:paraId="2959B75C" w14:textId="7B9B8458" w:rsidR="00327E5C" w:rsidRPr="00671642" w:rsidRDefault="00327E5C" w:rsidP="000F0A30">
      <w:pPr>
        <w:pStyle w:val="affffff3"/>
        <w:tabs>
          <w:tab w:val="left" w:pos="567"/>
        </w:tabs>
        <w:spacing w:before="0"/>
        <w:ind w:firstLine="567"/>
        <w:rPr>
          <w:bCs w:val="0"/>
          <w:iCs w:val="0"/>
          <w:sz w:val="24"/>
          <w:szCs w:val="24"/>
        </w:rPr>
      </w:pPr>
      <w:r w:rsidRPr="00671642">
        <w:rPr>
          <w:b/>
          <w:bCs w:val="0"/>
          <w:i/>
          <w:iCs w:val="0"/>
          <w:sz w:val="24"/>
          <w:szCs w:val="24"/>
        </w:rPr>
        <w:t xml:space="preserve">Иные владельцы электрических сетей </w:t>
      </w:r>
      <w:r w:rsidRPr="00671642">
        <w:rPr>
          <w:bCs w:val="0"/>
          <w:iCs w:val="0"/>
          <w:sz w:val="24"/>
          <w:szCs w:val="24"/>
        </w:rPr>
        <w:t xml:space="preserve">- лица, владеющие на праве собственности и (или) на ином законном основании объектами электросетевого хозяйства, непосредственно технологически присоединенными к электрическим сетям Исполнителя и (или) ТСО, а также бесхозяйным объектам электросетевого хозяйства, которые используются для передачи (перетока) электрической энергии потребителям Заказчика. </w:t>
      </w:r>
    </w:p>
    <w:p w14:paraId="6A4741B3" w14:textId="77777777" w:rsidR="00F045B3" w:rsidRPr="00671642" w:rsidRDefault="00F045B3" w:rsidP="000F0A30">
      <w:pPr>
        <w:pStyle w:val="a3"/>
        <w:widowControl/>
        <w:autoSpaceDE/>
        <w:autoSpaceDN/>
        <w:ind w:right="-58" w:firstLine="709"/>
        <w:rPr>
          <w:sz w:val="24"/>
          <w:szCs w:val="24"/>
        </w:rPr>
      </w:pPr>
      <w:r w:rsidRPr="00671642">
        <w:rPr>
          <w:b/>
          <w:i/>
          <w:sz w:val="24"/>
          <w:szCs w:val="24"/>
        </w:rPr>
        <w:lastRenderedPageBreak/>
        <w:t xml:space="preserve">Безучетное потребление - </w:t>
      </w:r>
      <w:r w:rsidRPr="00671642">
        <w:rPr>
          <w:sz w:val="24"/>
          <w:szCs w:val="24"/>
        </w:rPr>
        <w:t>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14:paraId="2EEA537B" w14:textId="77777777" w:rsidR="00AC37A1" w:rsidRPr="00671642" w:rsidRDefault="00096B86" w:rsidP="000F0A30">
      <w:pPr>
        <w:pStyle w:val="affffff3"/>
        <w:tabs>
          <w:tab w:val="left" w:pos="567"/>
        </w:tabs>
        <w:spacing w:before="0"/>
        <w:ind w:firstLine="567"/>
        <w:rPr>
          <w:sz w:val="24"/>
          <w:szCs w:val="24"/>
        </w:rPr>
      </w:pPr>
      <w:r w:rsidRPr="00671642">
        <w:rPr>
          <w:b/>
          <w:i/>
          <w:sz w:val="24"/>
          <w:szCs w:val="24"/>
        </w:rPr>
        <w:t>Индивидуальный тариф</w:t>
      </w:r>
      <w:r w:rsidRPr="00671642">
        <w:rPr>
          <w:sz w:val="24"/>
          <w:szCs w:val="24"/>
        </w:rPr>
        <w:t xml:space="preserve"> – тариф на услуги по передаче электрической энергии (мощности), установленный органом исполнительной власти в области государственного регулирования тарифов субъекта Российской Федерации, </w:t>
      </w:r>
      <w:r w:rsidR="00AC37A1" w:rsidRPr="00AC37A1">
        <w:rPr>
          <w:sz w:val="24"/>
          <w:szCs w:val="24"/>
        </w:rPr>
        <w:t>для расчетов с территориальной сетевой организацией в периоде регулирования.</w:t>
      </w:r>
    </w:p>
    <w:p w14:paraId="62C916BD" w14:textId="338275B4" w:rsidR="00096B86" w:rsidRPr="00671642" w:rsidRDefault="00096B86" w:rsidP="000F0A30">
      <w:pPr>
        <w:pStyle w:val="affffff3"/>
        <w:tabs>
          <w:tab w:val="left" w:pos="567"/>
        </w:tabs>
        <w:spacing w:before="0"/>
        <w:ind w:firstLine="567"/>
        <w:rPr>
          <w:sz w:val="24"/>
          <w:szCs w:val="24"/>
        </w:rPr>
      </w:pPr>
      <w:r w:rsidRPr="00671642">
        <w:rPr>
          <w:b/>
          <w:i/>
          <w:sz w:val="24"/>
          <w:szCs w:val="24"/>
        </w:rPr>
        <w:t>Период регулирования</w:t>
      </w:r>
      <w:r w:rsidRPr="00671642">
        <w:rPr>
          <w:sz w:val="24"/>
          <w:szCs w:val="24"/>
        </w:rPr>
        <w:t xml:space="preserve"> – период не менее 12 месяцев (если иное не предусмотрено решением Правительства Российской Федерации), на который рассчитываются цены (тарифы).</w:t>
      </w:r>
    </w:p>
    <w:p w14:paraId="6AB55948" w14:textId="3D4C6783" w:rsidR="00096B86" w:rsidRPr="00671642" w:rsidRDefault="00096B86" w:rsidP="000F0A30">
      <w:pPr>
        <w:pStyle w:val="11"/>
        <w:numPr>
          <w:ilvl w:val="1"/>
          <w:numId w:val="3"/>
        </w:numPr>
        <w:tabs>
          <w:tab w:val="clear" w:pos="851"/>
          <w:tab w:val="left" w:pos="0"/>
        </w:tabs>
        <w:ind w:left="0" w:firstLine="567"/>
        <w:rPr>
          <w:sz w:val="24"/>
          <w:szCs w:val="24"/>
        </w:rPr>
      </w:pPr>
      <w:r w:rsidRPr="00671642">
        <w:rPr>
          <w:sz w:val="24"/>
          <w:szCs w:val="24"/>
        </w:rPr>
        <w:t xml:space="preserve">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субъекта РФ, а также в целях исполнения обязательств поставщиков (энергосбытовых организаций) по договорам поставки электрической энергии и мощности перед Потребителями, Заказчик заключает настоящий договор с Исполнителем при соблюдении следующих обязательных условий:</w:t>
      </w:r>
    </w:p>
    <w:p w14:paraId="4A2F147E" w14:textId="77777777" w:rsidR="00096B86" w:rsidRPr="00671642" w:rsidRDefault="00096B86" w:rsidP="000F0A30">
      <w:pPr>
        <w:pStyle w:val="s1"/>
        <w:numPr>
          <w:ilvl w:val="0"/>
          <w:numId w:val="6"/>
        </w:numPr>
        <w:tabs>
          <w:tab w:val="left" w:pos="567"/>
        </w:tabs>
        <w:spacing w:before="0" w:beforeAutospacing="0" w:after="0" w:afterAutospacing="0"/>
        <w:ind w:left="0" w:firstLine="567"/>
        <w:jc w:val="both"/>
        <w:rPr>
          <w:bCs/>
          <w:iCs/>
        </w:rPr>
      </w:pPr>
      <w:r w:rsidRPr="00671642">
        <w:rPr>
          <w:bCs/>
          <w:iCs/>
        </w:rPr>
        <w:t>Исполнитель соответствует критериям отнесения владельцев объектов электросетевого хозяйства к ТСО;</w:t>
      </w:r>
    </w:p>
    <w:p w14:paraId="601C437F" w14:textId="77777777" w:rsidR="00AC37A1" w:rsidRPr="00671642" w:rsidRDefault="00096B86" w:rsidP="000F0A30">
      <w:pPr>
        <w:pStyle w:val="s1"/>
        <w:numPr>
          <w:ilvl w:val="0"/>
          <w:numId w:val="6"/>
        </w:numPr>
        <w:tabs>
          <w:tab w:val="left" w:pos="567"/>
        </w:tabs>
        <w:spacing w:before="0" w:beforeAutospacing="0" w:after="0" w:afterAutospacing="0"/>
        <w:ind w:left="0" w:firstLine="567"/>
        <w:jc w:val="both"/>
      </w:pPr>
      <w:r w:rsidRPr="00671642">
        <w:t xml:space="preserve">для Исполнителя и Заказчика установлены индивидуальные тарифы на передачу электрической энергии </w:t>
      </w:r>
      <w:r w:rsidR="00AC37A1" w:rsidRPr="00AC37A1">
        <w:t>для расчетов с территориальной сетевой организацией в периоде регулирования.</w:t>
      </w:r>
    </w:p>
    <w:p w14:paraId="1ABD1DF7" w14:textId="1A12D905" w:rsidR="00096B86" w:rsidRPr="00AC37A1" w:rsidRDefault="00096B86" w:rsidP="000F0A30">
      <w:pPr>
        <w:pStyle w:val="s1"/>
        <w:numPr>
          <w:ilvl w:val="0"/>
          <w:numId w:val="6"/>
        </w:numPr>
        <w:tabs>
          <w:tab w:val="left" w:pos="567"/>
        </w:tabs>
        <w:spacing w:before="0" w:beforeAutospacing="0" w:after="0" w:afterAutospacing="0"/>
        <w:ind w:left="0" w:firstLine="567"/>
        <w:jc w:val="both"/>
        <w:rPr>
          <w:color w:val="FF0000"/>
        </w:rPr>
      </w:pPr>
      <w:r w:rsidRPr="00671642">
        <w:t>Объем услуг, оказанных Исполнителем по настоящему Договору, определяется в точках разграничения балансовой принадлежности объектов электросетевого хозяйства Исполнителя и Потребителей электрической энергии (мощности), имеющих договоры энергоснабжения с гарантирующим поставщиком или иной энергосбытовой компанией (далее по тексту ГП (ЭСО)).</w:t>
      </w:r>
    </w:p>
    <w:p w14:paraId="6A9C5E1C" w14:textId="57D0B1D1" w:rsidR="00096B86" w:rsidRPr="00671642" w:rsidRDefault="00096B86" w:rsidP="000F0A30">
      <w:pPr>
        <w:pStyle w:val="11"/>
        <w:numPr>
          <w:ilvl w:val="1"/>
          <w:numId w:val="3"/>
        </w:numPr>
        <w:tabs>
          <w:tab w:val="left" w:pos="567"/>
        </w:tabs>
        <w:ind w:left="0" w:firstLine="567"/>
        <w:rPr>
          <w:sz w:val="24"/>
          <w:szCs w:val="24"/>
        </w:rPr>
      </w:pPr>
      <w:r w:rsidRPr="00671642">
        <w:rPr>
          <w:sz w:val="24"/>
          <w:szCs w:val="24"/>
        </w:rPr>
        <w:t xml:space="preserve"> В целях исполнения п.1.2. настоящего Договора, Исполнитель в течение 5 (пяти) рабочих дней после заключения настоящего Договора направляет Заказчику копии следующих документов, оформленных в отношении Потребителей, ССО, по точкам </w:t>
      </w:r>
      <w:r w:rsidR="00D20E2F" w:rsidRPr="00671642">
        <w:rPr>
          <w:sz w:val="24"/>
          <w:szCs w:val="24"/>
        </w:rPr>
        <w:t>поставки</w:t>
      </w:r>
      <w:r w:rsidRPr="00671642">
        <w:rPr>
          <w:sz w:val="24"/>
          <w:szCs w:val="24"/>
        </w:rPr>
        <w:t xml:space="preserve"> Исполнителя: </w:t>
      </w:r>
    </w:p>
    <w:p w14:paraId="0BD34EAD" w14:textId="77777777" w:rsidR="00096B86" w:rsidRPr="00671642" w:rsidRDefault="00096B86" w:rsidP="000F0A30">
      <w:pPr>
        <w:pStyle w:val="s1"/>
        <w:numPr>
          <w:ilvl w:val="0"/>
          <w:numId w:val="7"/>
        </w:numPr>
        <w:tabs>
          <w:tab w:val="left" w:pos="567"/>
        </w:tabs>
        <w:spacing w:before="0" w:beforeAutospacing="0" w:after="0" w:afterAutospacing="0"/>
        <w:ind w:left="0" w:firstLine="567"/>
        <w:jc w:val="both"/>
      </w:pPr>
      <w:r w:rsidRPr="00671642">
        <w:t>документов об осуществлении технологического присоединения;</w:t>
      </w:r>
    </w:p>
    <w:p w14:paraId="447DED42" w14:textId="77777777" w:rsidR="00096B86" w:rsidRPr="00671642" w:rsidRDefault="00096B86" w:rsidP="000F0A30">
      <w:pPr>
        <w:pStyle w:val="s1"/>
        <w:numPr>
          <w:ilvl w:val="0"/>
          <w:numId w:val="7"/>
        </w:numPr>
        <w:tabs>
          <w:tab w:val="left" w:pos="567"/>
        </w:tabs>
        <w:spacing w:before="0" w:beforeAutospacing="0" w:after="0" w:afterAutospacing="0"/>
        <w:ind w:left="0" w:firstLine="567"/>
        <w:jc w:val="both"/>
      </w:pPr>
      <w:r w:rsidRPr="00671642">
        <w:t>актов согласования аварийной и технологической брони (при наличии);</w:t>
      </w:r>
    </w:p>
    <w:p w14:paraId="2E03CF79" w14:textId="77777777" w:rsidR="00096B86" w:rsidRPr="00671642" w:rsidRDefault="00096B86" w:rsidP="000F0A30">
      <w:pPr>
        <w:pStyle w:val="s1"/>
        <w:numPr>
          <w:ilvl w:val="0"/>
          <w:numId w:val="7"/>
        </w:numPr>
        <w:tabs>
          <w:tab w:val="left" w:pos="567"/>
        </w:tabs>
        <w:spacing w:before="0" w:beforeAutospacing="0" w:after="0" w:afterAutospacing="0"/>
        <w:ind w:left="0" w:firstLine="567"/>
        <w:jc w:val="both"/>
      </w:pPr>
      <w:r w:rsidRPr="00671642">
        <w:t>согласованных Исполнителем документов о технологическом присоединении в случае опосредованного присоединения;</w:t>
      </w:r>
    </w:p>
    <w:p w14:paraId="633B2E45" w14:textId="77777777" w:rsidR="00096B86" w:rsidRPr="00671642" w:rsidRDefault="00096B86" w:rsidP="000F0A30">
      <w:pPr>
        <w:pStyle w:val="s1"/>
        <w:numPr>
          <w:ilvl w:val="0"/>
          <w:numId w:val="7"/>
        </w:numPr>
        <w:tabs>
          <w:tab w:val="left" w:pos="567"/>
        </w:tabs>
        <w:spacing w:before="0" w:beforeAutospacing="0" w:after="0" w:afterAutospacing="0"/>
        <w:ind w:left="0" w:firstLine="567"/>
        <w:jc w:val="both"/>
      </w:pPr>
      <w:r w:rsidRPr="00671642">
        <w:lastRenderedPageBreak/>
        <w:t>актов инструментальной проверки приборов учета электрической энергии;</w:t>
      </w:r>
    </w:p>
    <w:p w14:paraId="64A3BEE1" w14:textId="1A8E655A" w:rsidR="00096B86" w:rsidRPr="00671642" w:rsidRDefault="00096B86" w:rsidP="000F0A30">
      <w:pPr>
        <w:pStyle w:val="s1"/>
        <w:numPr>
          <w:ilvl w:val="0"/>
          <w:numId w:val="7"/>
        </w:numPr>
        <w:tabs>
          <w:tab w:val="left" w:pos="567"/>
        </w:tabs>
        <w:spacing w:before="0" w:beforeAutospacing="0" w:after="0" w:afterAutospacing="0"/>
        <w:ind w:left="0" w:firstLine="567"/>
        <w:jc w:val="both"/>
      </w:pPr>
      <w:r w:rsidRPr="00671642">
        <w:t>расчетов потерь от границы балансовой принадлежности сторон до места установки прибора учета (при наличии).</w:t>
      </w:r>
    </w:p>
    <w:p w14:paraId="5EF923D6" w14:textId="4537245F" w:rsidR="00EA2C5F" w:rsidRPr="00671642" w:rsidRDefault="00EA2C5F" w:rsidP="00846B56">
      <w:pPr>
        <w:pStyle w:val="a3"/>
        <w:widowControl/>
        <w:numPr>
          <w:ilvl w:val="1"/>
          <w:numId w:val="3"/>
        </w:numPr>
        <w:tabs>
          <w:tab w:val="left" w:pos="709"/>
        </w:tabs>
        <w:autoSpaceDE/>
        <w:autoSpaceDN/>
        <w:ind w:left="0" w:firstLine="567"/>
        <w:rPr>
          <w:sz w:val="24"/>
          <w:szCs w:val="24"/>
        </w:rPr>
      </w:pPr>
      <w:r w:rsidRPr="00671642">
        <w:rPr>
          <w:sz w:val="24"/>
          <w:szCs w:val="24"/>
        </w:rPr>
        <w:t>Исполнитель самостоятельно регулирует отношения с владельцами энергооборудования по технологическому присоединению электроустановок к электрической сети Исполнителя, в том числе с теми владельцами электроустановок, энергопринимающие устройства которых были присоединены к электрической сети Исполнителя до заключения настоящего Договора. Исполнитель по запросу Заказчика передает последнему копии выданных в отношении указанных лиц Технический условий, Актов о технологическом присоединении, Актов разграничения балансовой принадлежности и эксплуатационной ответственности, Актов аварийной (технологической) брони. Порядок и сроки предоставления указанной документации определяется сторонами по мере формирования Заказчиком запросов, если иной порядок (сроки) не предусмотрен действующими нормативно-правовыми актами или настоящим договором.</w:t>
      </w:r>
    </w:p>
    <w:p w14:paraId="16E09EFD" w14:textId="77777777" w:rsidR="0046588F" w:rsidRPr="00671642" w:rsidRDefault="00EA2C5F" w:rsidP="00846B56">
      <w:pPr>
        <w:pStyle w:val="a3"/>
        <w:widowControl/>
        <w:numPr>
          <w:ilvl w:val="1"/>
          <w:numId w:val="3"/>
        </w:numPr>
        <w:tabs>
          <w:tab w:val="left" w:pos="1134"/>
        </w:tabs>
        <w:autoSpaceDE/>
        <w:autoSpaceDN/>
        <w:ind w:left="0" w:firstLine="567"/>
        <w:rPr>
          <w:sz w:val="24"/>
          <w:szCs w:val="24"/>
        </w:rPr>
      </w:pPr>
      <w:r w:rsidRPr="00671642">
        <w:rPr>
          <w:sz w:val="24"/>
          <w:szCs w:val="24"/>
        </w:rPr>
        <w:t xml:space="preserve">Исполнитель при оказании услуг по настоящему договору осуществляет передачу электрической энергии по электрическим сетям, принадлежащих ему на праве собственности или на ином законном основании. </w:t>
      </w:r>
    </w:p>
    <w:p w14:paraId="42400602" w14:textId="48325B7E" w:rsidR="00EA2C5F" w:rsidRPr="00671642" w:rsidRDefault="00EA2C5F" w:rsidP="001129E2">
      <w:pPr>
        <w:pStyle w:val="a3"/>
        <w:widowControl/>
        <w:autoSpaceDE/>
        <w:autoSpaceDN/>
        <w:ind w:firstLine="567"/>
        <w:rPr>
          <w:sz w:val="24"/>
          <w:szCs w:val="24"/>
        </w:rPr>
      </w:pPr>
      <w:r w:rsidRPr="00671642">
        <w:rPr>
          <w:sz w:val="24"/>
          <w:szCs w:val="24"/>
        </w:rPr>
        <w:t xml:space="preserve">Копии правоустанавливающих документов предоставляются </w:t>
      </w:r>
      <w:r w:rsidR="006F7635" w:rsidRPr="00671642">
        <w:rPr>
          <w:sz w:val="24"/>
          <w:szCs w:val="24"/>
        </w:rPr>
        <w:t>Исполнителем</w:t>
      </w:r>
      <w:r w:rsidRPr="00671642">
        <w:rPr>
          <w:sz w:val="24"/>
          <w:szCs w:val="24"/>
        </w:rPr>
        <w:t xml:space="preserve"> не позднее 10-ти (десяти) календарных дней с момента заключения сторонами настоящего Договора. Об изменении правомочий на владение (пользование) объектами электросетевого хозяйства </w:t>
      </w:r>
      <w:r w:rsidR="006F7635" w:rsidRPr="00671642">
        <w:rPr>
          <w:sz w:val="24"/>
          <w:szCs w:val="24"/>
        </w:rPr>
        <w:t xml:space="preserve">Исполнитель </w:t>
      </w:r>
      <w:r w:rsidRPr="00671642">
        <w:rPr>
          <w:sz w:val="24"/>
          <w:szCs w:val="24"/>
        </w:rPr>
        <w:t xml:space="preserve">извещает </w:t>
      </w:r>
      <w:r w:rsidR="001F512A" w:rsidRPr="00671642">
        <w:rPr>
          <w:sz w:val="24"/>
          <w:szCs w:val="24"/>
        </w:rPr>
        <w:t xml:space="preserve">вторую </w:t>
      </w:r>
      <w:r w:rsidR="006F7635" w:rsidRPr="00671642">
        <w:rPr>
          <w:sz w:val="24"/>
          <w:szCs w:val="24"/>
        </w:rPr>
        <w:t>Заказчика</w:t>
      </w:r>
      <w:r w:rsidR="001F512A" w:rsidRPr="00671642">
        <w:rPr>
          <w:sz w:val="24"/>
          <w:szCs w:val="24"/>
        </w:rPr>
        <w:t xml:space="preserve"> </w:t>
      </w:r>
      <w:r w:rsidRPr="00671642">
        <w:rPr>
          <w:sz w:val="24"/>
          <w:szCs w:val="24"/>
        </w:rPr>
        <w:t>не менее чем за 5 (пять) рабочих дней и направляет заверенные копии соответствующих правоустанавливающих документов в 3-х дневный срок с момента их получения.</w:t>
      </w:r>
    </w:p>
    <w:p w14:paraId="4EECC4EB" w14:textId="0A98E6E0" w:rsidR="00E13A6B" w:rsidRPr="00671642" w:rsidRDefault="00E13A6B" w:rsidP="000F0A30">
      <w:pPr>
        <w:pStyle w:val="s1"/>
        <w:tabs>
          <w:tab w:val="left" w:pos="567"/>
        </w:tabs>
        <w:spacing w:before="0" w:beforeAutospacing="0" w:after="0" w:afterAutospacing="0"/>
        <w:ind w:firstLine="567"/>
        <w:jc w:val="both"/>
      </w:pPr>
      <w:r w:rsidRPr="00671642">
        <w:t>В случае передачи Исполнителю правомочий на объекты электроэнергетики в текущем периоде регулирования, расчеты за объемы оказанных услуг по передаче электрической энергии с использованием данных объектов в текущем расчетном периоде регулирования Сторонами не осуществляются.</w:t>
      </w:r>
    </w:p>
    <w:p w14:paraId="2D335A1D" w14:textId="77777777" w:rsidR="00EA2C5F" w:rsidRPr="00671642" w:rsidRDefault="00EA2C5F" w:rsidP="00846B56">
      <w:pPr>
        <w:pStyle w:val="a3"/>
        <w:widowControl/>
        <w:numPr>
          <w:ilvl w:val="1"/>
          <w:numId w:val="3"/>
        </w:numPr>
        <w:tabs>
          <w:tab w:val="left" w:pos="1134"/>
        </w:tabs>
        <w:autoSpaceDE/>
        <w:autoSpaceDN/>
        <w:ind w:left="0" w:firstLine="567"/>
        <w:rPr>
          <w:sz w:val="24"/>
          <w:szCs w:val="24"/>
        </w:rPr>
      </w:pPr>
      <w:r w:rsidRPr="00671642">
        <w:rPr>
          <w:sz w:val="24"/>
          <w:szCs w:val="24"/>
        </w:rPr>
        <w:t>В целях настоящего договора при определении объема и стоимости передаваемой энергии стороны определили, что под термином «электрическая энергия» понимается активная электрическая энергия. В фактические объемы передачи энергии и в оплачиваемую услугу не включаются объемы реактивной электрической энергии, если иное не предусмотрено настоящим договором.</w:t>
      </w:r>
    </w:p>
    <w:p w14:paraId="2614C6C8" w14:textId="43F879E5" w:rsidR="00EA2C5F" w:rsidRPr="00671642" w:rsidRDefault="00EA2C5F" w:rsidP="00846B56">
      <w:pPr>
        <w:pStyle w:val="a3"/>
        <w:widowControl/>
        <w:numPr>
          <w:ilvl w:val="1"/>
          <w:numId w:val="3"/>
        </w:numPr>
        <w:tabs>
          <w:tab w:val="left" w:pos="1134"/>
        </w:tabs>
        <w:autoSpaceDE/>
        <w:autoSpaceDN/>
        <w:ind w:left="0" w:firstLine="567"/>
        <w:rPr>
          <w:sz w:val="24"/>
          <w:szCs w:val="24"/>
        </w:rPr>
      </w:pPr>
      <w:r w:rsidRPr="00671642">
        <w:rPr>
          <w:sz w:val="24"/>
          <w:szCs w:val="24"/>
        </w:rPr>
        <w:t>Исполнитель самостоятельно урегулирует отношения с ГП по приобретению электроэнергии в целях компенсации фактических потерь, возникающ</w:t>
      </w:r>
      <w:r w:rsidR="006F7635" w:rsidRPr="00671642">
        <w:rPr>
          <w:sz w:val="24"/>
          <w:szCs w:val="24"/>
        </w:rPr>
        <w:t>их</w:t>
      </w:r>
      <w:r w:rsidRPr="00671642">
        <w:rPr>
          <w:sz w:val="24"/>
          <w:szCs w:val="24"/>
        </w:rPr>
        <w:t xml:space="preserve"> в объектах электросетевого хозяйства Исполнителя при передаче электрической энергии.</w:t>
      </w:r>
    </w:p>
    <w:p w14:paraId="45D15970" w14:textId="77777777" w:rsidR="00EA2C5F" w:rsidRPr="00671642" w:rsidRDefault="00EA2C5F" w:rsidP="00846B56">
      <w:pPr>
        <w:pStyle w:val="a3"/>
        <w:keepNext/>
        <w:widowControl/>
        <w:numPr>
          <w:ilvl w:val="0"/>
          <w:numId w:val="3"/>
        </w:numPr>
        <w:tabs>
          <w:tab w:val="left" w:pos="1134"/>
        </w:tabs>
        <w:autoSpaceDE/>
        <w:autoSpaceDN/>
        <w:ind w:left="0" w:firstLine="567"/>
        <w:rPr>
          <w:b/>
          <w:sz w:val="24"/>
          <w:szCs w:val="24"/>
        </w:rPr>
      </w:pPr>
      <w:r w:rsidRPr="00671642">
        <w:rPr>
          <w:b/>
          <w:sz w:val="24"/>
          <w:szCs w:val="24"/>
        </w:rPr>
        <w:t>ПРЕДМЕТ ДОГОВОРА</w:t>
      </w:r>
    </w:p>
    <w:p w14:paraId="0B60F163" w14:textId="1ABF75C5" w:rsidR="00EA2C5F" w:rsidRPr="00671642" w:rsidRDefault="00CD4144" w:rsidP="00846B56">
      <w:pPr>
        <w:pStyle w:val="a3"/>
        <w:widowControl/>
        <w:numPr>
          <w:ilvl w:val="1"/>
          <w:numId w:val="3"/>
        </w:numPr>
        <w:tabs>
          <w:tab w:val="left" w:pos="1134"/>
        </w:tabs>
        <w:autoSpaceDE/>
        <w:autoSpaceDN/>
        <w:ind w:left="0" w:firstLine="567"/>
        <w:rPr>
          <w:sz w:val="24"/>
          <w:szCs w:val="24"/>
        </w:rPr>
      </w:pPr>
      <w:r w:rsidRPr="00671642">
        <w:rPr>
          <w:sz w:val="24"/>
          <w:szCs w:val="24"/>
        </w:rPr>
        <w:t xml:space="preserve">Исполнитель обязуется оказывать Заказчику услуги по передаче электрической энергии (мощности) от точек приёма до точек </w:t>
      </w:r>
      <w:r w:rsidR="000F3109" w:rsidRPr="00671642">
        <w:rPr>
          <w:sz w:val="24"/>
          <w:szCs w:val="24"/>
        </w:rPr>
        <w:t>поставки</w:t>
      </w:r>
      <w:r w:rsidRPr="00671642">
        <w:rPr>
          <w:sz w:val="24"/>
          <w:szCs w:val="24"/>
        </w:rPr>
        <w:t xml:space="preserve"> путем осуществления комплекса организационно и технологически связанных действий, обеспечивающих передачу электрической энергии (мощности) через технические устройства электрических сетей, принадлежащих Исполнителю на праве собственности и (или) на ином законном основании</w:t>
      </w:r>
      <w:r w:rsidR="00EA2C5F" w:rsidRPr="00671642">
        <w:rPr>
          <w:sz w:val="24"/>
          <w:szCs w:val="24"/>
        </w:rPr>
        <w:t>, а Заказчик обязуется оплачивать эти услуги по индивидуальному тарифу, утвержденному для Исполнителя органом исполнительной власти в области регулирования тарифов.</w:t>
      </w:r>
    </w:p>
    <w:p w14:paraId="21191252" w14:textId="492D2735" w:rsidR="00EA2C5F" w:rsidRPr="00671642" w:rsidRDefault="00EA2C5F" w:rsidP="001129E2">
      <w:pPr>
        <w:pStyle w:val="a3"/>
        <w:widowControl/>
        <w:tabs>
          <w:tab w:val="left" w:pos="1134"/>
        </w:tabs>
        <w:autoSpaceDE/>
        <w:autoSpaceDN/>
        <w:ind w:firstLine="567"/>
        <w:rPr>
          <w:sz w:val="24"/>
          <w:szCs w:val="24"/>
        </w:rPr>
      </w:pPr>
      <w:r w:rsidRPr="00671642">
        <w:rPr>
          <w:sz w:val="24"/>
          <w:szCs w:val="24"/>
        </w:rPr>
        <w:t>Стороны определили, что передача электроэнергии производится Исполнителем в пределах максимальной мощности в точках приема и поставки, указанн</w:t>
      </w:r>
      <w:r w:rsidR="00A82A4D" w:rsidRPr="00671642">
        <w:rPr>
          <w:sz w:val="24"/>
          <w:szCs w:val="24"/>
        </w:rPr>
        <w:t>ых</w:t>
      </w:r>
      <w:r w:rsidRPr="00671642">
        <w:rPr>
          <w:sz w:val="24"/>
          <w:szCs w:val="24"/>
        </w:rPr>
        <w:t xml:space="preserve"> в приложениях №</w:t>
      </w:r>
      <w:r w:rsidR="000F3109" w:rsidRPr="00671642">
        <w:rPr>
          <w:sz w:val="24"/>
          <w:szCs w:val="24"/>
        </w:rPr>
        <w:t xml:space="preserve"> </w:t>
      </w:r>
      <w:r w:rsidR="00CF280E" w:rsidRPr="00671642">
        <w:rPr>
          <w:sz w:val="24"/>
          <w:szCs w:val="24"/>
        </w:rPr>
        <w:t xml:space="preserve">1, </w:t>
      </w:r>
      <w:r w:rsidR="00A82A4D" w:rsidRPr="00671642">
        <w:rPr>
          <w:sz w:val="24"/>
          <w:szCs w:val="24"/>
        </w:rPr>
        <w:t>№</w:t>
      </w:r>
      <w:r w:rsidR="000F3109" w:rsidRPr="00671642">
        <w:rPr>
          <w:sz w:val="24"/>
          <w:szCs w:val="24"/>
        </w:rPr>
        <w:t xml:space="preserve"> </w:t>
      </w:r>
      <w:r w:rsidR="00A82A4D" w:rsidRPr="00671642">
        <w:rPr>
          <w:sz w:val="24"/>
          <w:szCs w:val="24"/>
        </w:rPr>
        <w:t xml:space="preserve">2 </w:t>
      </w:r>
      <w:r w:rsidR="00CF280E" w:rsidRPr="00671642">
        <w:rPr>
          <w:sz w:val="24"/>
          <w:szCs w:val="24"/>
        </w:rPr>
        <w:t xml:space="preserve">к настоящему </w:t>
      </w:r>
      <w:r w:rsidR="00A86075" w:rsidRPr="00671642">
        <w:rPr>
          <w:sz w:val="24"/>
          <w:szCs w:val="24"/>
        </w:rPr>
        <w:t>Д</w:t>
      </w:r>
      <w:r w:rsidR="00CF280E" w:rsidRPr="00671642">
        <w:rPr>
          <w:sz w:val="24"/>
          <w:szCs w:val="24"/>
        </w:rPr>
        <w:t>оговору</w:t>
      </w:r>
      <w:r w:rsidR="00A82A4D" w:rsidRPr="00671642">
        <w:rPr>
          <w:sz w:val="24"/>
          <w:szCs w:val="24"/>
        </w:rPr>
        <w:t>.</w:t>
      </w:r>
      <w:r w:rsidR="00A86075" w:rsidRPr="00671642">
        <w:rPr>
          <w:sz w:val="24"/>
          <w:szCs w:val="24"/>
        </w:rPr>
        <w:t xml:space="preserve"> </w:t>
      </w:r>
      <w:r w:rsidRPr="00671642">
        <w:rPr>
          <w:sz w:val="24"/>
          <w:szCs w:val="24"/>
        </w:rPr>
        <w:t>Плановые объемы передачи электроэнергии обозначены сторонами в Приложении №</w:t>
      </w:r>
      <w:r w:rsidR="000F3109" w:rsidRPr="00671642">
        <w:rPr>
          <w:sz w:val="24"/>
          <w:szCs w:val="24"/>
        </w:rPr>
        <w:t xml:space="preserve"> </w:t>
      </w:r>
      <w:r w:rsidRPr="00671642">
        <w:rPr>
          <w:sz w:val="24"/>
          <w:szCs w:val="24"/>
        </w:rPr>
        <w:t>3 к настоящему договору.</w:t>
      </w:r>
    </w:p>
    <w:p w14:paraId="59E0A5D6" w14:textId="77777777" w:rsidR="00EA2C5F" w:rsidRPr="00671642" w:rsidRDefault="00EA2C5F" w:rsidP="00846B56">
      <w:pPr>
        <w:pStyle w:val="a3"/>
        <w:widowControl/>
        <w:numPr>
          <w:ilvl w:val="1"/>
          <w:numId w:val="3"/>
        </w:numPr>
        <w:tabs>
          <w:tab w:val="left" w:pos="1134"/>
        </w:tabs>
        <w:autoSpaceDE/>
        <w:autoSpaceDN/>
        <w:ind w:left="0" w:firstLine="567"/>
        <w:rPr>
          <w:sz w:val="24"/>
          <w:szCs w:val="24"/>
        </w:rPr>
      </w:pPr>
      <w:r w:rsidRPr="00671642">
        <w:rPr>
          <w:sz w:val="24"/>
          <w:szCs w:val="24"/>
        </w:rPr>
        <w:t>Исполнитель обязуется урегулировать с ССО отношения технического характера по обеспечению межсетевого взаимодействия в соответствии с требованиями действующих нормативно-правовых актов и с учетом условий настоящего Договора.</w:t>
      </w:r>
    </w:p>
    <w:p w14:paraId="1A46D89D" w14:textId="77777777" w:rsidR="00EA2C5F" w:rsidRPr="00671642" w:rsidRDefault="00EA2C5F" w:rsidP="00846B56">
      <w:pPr>
        <w:pStyle w:val="a3"/>
        <w:widowControl/>
        <w:numPr>
          <w:ilvl w:val="1"/>
          <w:numId w:val="3"/>
        </w:numPr>
        <w:tabs>
          <w:tab w:val="left" w:pos="1134"/>
        </w:tabs>
        <w:autoSpaceDE/>
        <w:autoSpaceDN/>
        <w:ind w:left="0" w:firstLine="567"/>
        <w:rPr>
          <w:sz w:val="24"/>
          <w:szCs w:val="22"/>
        </w:rPr>
      </w:pPr>
      <w:r w:rsidRPr="00671642">
        <w:rPr>
          <w:sz w:val="24"/>
          <w:szCs w:val="22"/>
        </w:rPr>
        <w:t>Стороны определили следующие существенные условия настоящего Договора:</w:t>
      </w:r>
    </w:p>
    <w:p w14:paraId="6121D3A8" w14:textId="73BD74ED" w:rsidR="005F6924" w:rsidRPr="00671642" w:rsidRDefault="005F6924" w:rsidP="000F0A30">
      <w:pPr>
        <w:pStyle w:val="a3"/>
        <w:widowControl/>
        <w:numPr>
          <w:ilvl w:val="2"/>
          <w:numId w:val="3"/>
        </w:numPr>
        <w:tabs>
          <w:tab w:val="left" w:pos="1134"/>
        </w:tabs>
        <w:autoSpaceDE/>
        <w:autoSpaceDN/>
        <w:ind w:left="0" w:firstLine="567"/>
        <w:rPr>
          <w:sz w:val="24"/>
        </w:rPr>
      </w:pPr>
      <w:r w:rsidRPr="00671642">
        <w:rPr>
          <w:sz w:val="24"/>
          <w:szCs w:val="22"/>
        </w:rPr>
        <w:t xml:space="preserve"> </w:t>
      </w:r>
      <w:r w:rsidR="0041337E" w:rsidRPr="00671642">
        <w:rPr>
          <w:sz w:val="24"/>
          <w:szCs w:val="22"/>
        </w:rPr>
        <w:t xml:space="preserve">Перечень </w:t>
      </w:r>
      <w:r w:rsidR="0041337E" w:rsidRPr="00671642">
        <w:rPr>
          <w:sz w:val="24"/>
        </w:rPr>
        <w:t xml:space="preserve">точек поставки, в которых определяются обязательства по настоящему Договору </w:t>
      </w:r>
      <w:r w:rsidR="00E102BB" w:rsidRPr="00671642">
        <w:rPr>
          <w:sz w:val="24"/>
        </w:rPr>
        <w:t xml:space="preserve">(Приложения </w:t>
      </w:r>
      <w:r w:rsidR="00E102BB" w:rsidRPr="004D343C">
        <w:rPr>
          <w:sz w:val="24"/>
        </w:rPr>
        <w:t>№</w:t>
      </w:r>
      <w:r w:rsidR="000F3109" w:rsidRPr="004D343C">
        <w:rPr>
          <w:sz w:val="24"/>
        </w:rPr>
        <w:t xml:space="preserve"> </w:t>
      </w:r>
      <w:r w:rsidR="00E102BB" w:rsidRPr="004D343C">
        <w:rPr>
          <w:sz w:val="24"/>
        </w:rPr>
        <w:t>2</w:t>
      </w:r>
      <w:r w:rsidR="002A4E6B" w:rsidRPr="004D343C">
        <w:rPr>
          <w:sz w:val="24"/>
        </w:rPr>
        <w:t>.2, 2.3</w:t>
      </w:r>
      <w:r w:rsidR="007D019E" w:rsidRPr="004D343C">
        <w:rPr>
          <w:sz w:val="24"/>
        </w:rPr>
        <w:t xml:space="preserve"> к настоящему</w:t>
      </w:r>
      <w:r w:rsidR="007D019E" w:rsidRPr="00671642">
        <w:rPr>
          <w:sz w:val="24"/>
        </w:rPr>
        <w:t xml:space="preserve"> Договору</w:t>
      </w:r>
      <w:r w:rsidR="00E102BB" w:rsidRPr="00671642">
        <w:rPr>
          <w:sz w:val="24"/>
        </w:rPr>
        <w:t>).</w:t>
      </w:r>
    </w:p>
    <w:p w14:paraId="2AF0B8A8" w14:textId="350F8266" w:rsidR="00EA2C5F" w:rsidRPr="00671642" w:rsidRDefault="00E7019F" w:rsidP="000F0A30">
      <w:pPr>
        <w:pStyle w:val="a3"/>
        <w:widowControl/>
        <w:numPr>
          <w:ilvl w:val="2"/>
          <w:numId w:val="3"/>
        </w:numPr>
        <w:tabs>
          <w:tab w:val="left" w:pos="1134"/>
        </w:tabs>
        <w:autoSpaceDE/>
        <w:autoSpaceDN/>
        <w:ind w:left="0" w:firstLine="567"/>
        <w:rPr>
          <w:sz w:val="24"/>
        </w:rPr>
      </w:pPr>
      <w:r w:rsidRPr="00671642">
        <w:rPr>
          <w:sz w:val="24"/>
        </w:rPr>
        <w:lastRenderedPageBreak/>
        <w:t>В</w:t>
      </w:r>
      <w:r w:rsidR="0000283B" w:rsidRPr="00671642">
        <w:rPr>
          <w:sz w:val="24"/>
        </w:rPr>
        <w:t xml:space="preserve">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 </w:t>
      </w:r>
      <w:r w:rsidR="00EA2C5F" w:rsidRPr="00671642">
        <w:rPr>
          <w:sz w:val="24"/>
        </w:rPr>
        <w:t>(Приложени</w:t>
      </w:r>
      <w:r w:rsidR="007D019E" w:rsidRPr="00671642">
        <w:rPr>
          <w:sz w:val="24"/>
        </w:rPr>
        <w:t>я</w:t>
      </w:r>
      <w:r w:rsidR="00EA2C5F" w:rsidRPr="00671642">
        <w:rPr>
          <w:sz w:val="24"/>
        </w:rPr>
        <w:t xml:space="preserve"> </w:t>
      </w:r>
      <w:r w:rsidR="00D25F9B" w:rsidRPr="00671642">
        <w:rPr>
          <w:sz w:val="24"/>
        </w:rPr>
        <w:t>№</w:t>
      </w:r>
      <w:r w:rsidR="000F3109" w:rsidRPr="00671642">
        <w:rPr>
          <w:sz w:val="24"/>
        </w:rPr>
        <w:t xml:space="preserve"> </w:t>
      </w:r>
      <w:r w:rsidR="00E62174" w:rsidRPr="00671642">
        <w:rPr>
          <w:sz w:val="24"/>
        </w:rPr>
        <w:t>2</w:t>
      </w:r>
      <w:r w:rsidR="007D019E" w:rsidRPr="00671642">
        <w:rPr>
          <w:sz w:val="24"/>
        </w:rPr>
        <w:t xml:space="preserve"> к настоящему Договору</w:t>
      </w:r>
      <w:r w:rsidR="00EA2C5F" w:rsidRPr="00671642">
        <w:rPr>
          <w:sz w:val="24"/>
        </w:rPr>
        <w:t>).</w:t>
      </w:r>
    </w:p>
    <w:p w14:paraId="62546E64" w14:textId="7BA7ABAF" w:rsidR="00E102BB" w:rsidRPr="00671642" w:rsidRDefault="00E7019F" w:rsidP="000F0A30">
      <w:pPr>
        <w:pStyle w:val="a3"/>
        <w:widowControl/>
        <w:numPr>
          <w:ilvl w:val="2"/>
          <w:numId w:val="3"/>
        </w:numPr>
        <w:tabs>
          <w:tab w:val="left" w:pos="1134"/>
        </w:tabs>
        <w:autoSpaceDE/>
        <w:autoSpaceDN/>
        <w:ind w:left="0" w:firstLine="567"/>
        <w:rPr>
          <w:sz w:val="24"/>
        </w:rPr>
      </w:pPr>
      <w:r w:rsidRPr="00671642">
        <w:rPr>
          <w:sz w:val="24"/>
        </w:rPr>
        <w:t>В</w:t>
      </w:r>
      <w:r w:rsidR="00E102BB" w:rsidRPr="00671642">
        <w:rPr>
          <w:sz w:val="24"/>
        </w:rPr>
        <w:t>еличина заявленной мощности с разбивкой по месяцам (Приложение №</w:t>
      </w:r>
      <w:r w:rsidR="000F3109" w:rsidRPr="00671642">
        <w:rPr>
          <w:sz w:val="24"/>
        </w:rPr>
        <w:t xml:space="preserve"> </w:t>
      </w:r>
      <w:r w:rsidR="00E102BB" w:rsidRPr="00671642">
        <w:rPr>
          <w:sz w:val="24"/>
        </w:rPr>
        <w:t>3</w:t>
      </w:r>
      <w:r w:rsidR="007D019E" w:rsidRPr="00671642">
        <w:rPr>
          <w:sz w:val="24"/>
        </w:rPr>
        <w:t xml:space="preserve"> к настоящему Договору</w:t>
      </w:r>
      <w:r w:rsidR="00E102BB" w:rsidRPr="00671642">
        <w:rPr>
          <w:sz w:val="24"/>
        </w:rPr>
        <w:t>).</w:t>
      </w:r>
    </w:p>
    <w:p w14:paraId="165C25D3" w14:textId="1120D746" w:rsidR="00801032" w:rsidRPr="00671642" w:rsidRDefault="00801032" w:rsidP="000F0A30">
      <w:pPr>
        <w:pStyle w:val="111"/>
        <w:numPr>
          <w:ilvl w:val="0"/>
          <w:numId w:val="0"/>
        </w:numPr>
        <w:tabs>
          <w:tab w:val="clear" w:pos="993"/>
          <w:tab w:val="left" w:pos="0"/>
        </w:tabs>
        <w:ind w:firstLine="567"/>
        <w:rPr>
          <w:sz w:val="24"/>
          <w:szCs w:val="24"/>
        </w:rPr>
      </w:pPr>
      <w:r w:rsidRPr="00671642">
        <w:rPr>
          <w:sz w:val="24"/>
          <w:szCs w:val="24"/>
        </w:rPr>
        <w:t xml:space="preserve">Величина заявленной мощности определяется в соответствии с величиной, учтенной органом исполнительной власти субъекта Российской Федерации в области государственного регулирования тарифов для установления индивидуального тарифа </w:t>
      </w:r>
      <w:r w:rsidR="000F3109" w:rsidRPr="00671642">
        <w:rPr>
          <w:sz w:val="24"/>
          <w:szCs w:val="24"/>
        </w:rPr>
        <w:t xml:space="preserve">на услуги по передаче электроэнергии </w:t>
      </w:r>
      <w:r w:rsidRPr="00671642">
        <w:rPr>
          <w:sz w:val="24"/>
          <w:szCs w:val="24"/>
        </w:rPr>
        <w:t xml:space="preserve">на текущий период регулирования для </w:t>
      </w:r>
      <w:r w:rsidR="000F3109" w:rsidRPr="00671642">
        <w:rPr>
          <w:sz w:val="24"/>
          <w:szCs w:val="24"/>
        </w:rPr>
        <w:t xml:space="preserve">расчетов с </w:t>
      </w:r>
      <w:r w:rsidRPr="00671642">
        <w:rPr>
          <w:sz w:val="24"/>
          <w:szCs w:val="24"/>
        </w:rPr>
        <w:t>Исполнител</w:t>
      </w:r>
      <w:r w:rsidR="000F3109" w:rsidRPr="00671642">
        <w:rPr>
          <w:sz w:val="24"/>
          <w:szCs w:val="24"/>
        </w:rPr>
        <w:t>ем</w:t>
      </w:r>
      <w:r w:rsidRPr="00671642">
        <w:rPr>
          <w:sz w:val="24"/>
          <w:szCs w:val="24"/>
        </w:rPr>
        <w:t>.</w:t>
      </w:r>
    </w:p>
    <w:p w14:paraId="55FF9929" w14:textId="53701D41" w:rsidR="00801032" w:rsidRPr="00671642" w:rsidRDefault="00801032" w:rsidP="000F0A30">
      <w:pPr>
        <w:pStyle w:val="111"/>
        <w:numPr>
          <w:ilvl w:val="0"/>
          <w:numId w:val="0"/>
        </w:numPr>
        <w:tabs>
          <w:tab w:val="clear" w:pos="993"/>
          <w:tab w:val="left" w:pos="0"/>
        </w:tabs>
        <w:ind w:firstLine="567"/>
        <w:rPr>
          <w:sz w:val="24"/>
          <w:szCs w:val="24"/>
        </w:rPr>
      </w:pPr>
      <w:r w:rsidRPr="00671642">
        <w:rPr>
          <w:sz w:val="24"/>
          <w:szCs w:val="24"/>
        </w:rPr>
        <w:t>Приложение №</w:t>
      </w:r>
      <w:r w:rsidR="000F3109" w:rsidRPr="00671642">
        <w:rPr>
          <w:sz w:val="24"/>
          <w:szCs w:val="24"/>
        </w:rPr>
        <w:t xml:space="preserve"> </w:t>
      </w:r>
      <w:r w:rsidRPr="00671642">
        <w:rPr>
          <w:sz w:val="24"/>
          <w:szCs w:val="24"/>
        </w:rPr>
        <w:t>3 согласовывается Сторонами ежегодно путем подписания дополнительного соглашения к договору в течение 10 рабочих дней с момента установления индивидуального тарифа.</w:t>
      </w:r>
    </w:p>
    <w:p w14:paraId="65A8D883" w14:textId="120D6AA2" w:rsidR="00E102BB" w:rsidRPr="00671642" w:rsidRDefault="00E7019F" w:rsidP="000F0A30">
      <w:pPr>
        <w:pStyle w:val="a3"/>
        <w:widowControl/>
        <w:numPr>
          <w:ilvl w:val="2"/>
          <w:numId w:val="3"/>
        </w:numPr>
        <w:tabs>
          <w:tab w:val="left" w:pos="1134"/>
        </w:tabs>
        <w:autoSpaceDE/>
        <w:autoSpaceDN/>
        <w:ind w:left="0" w:firstLine="567"/>
        <w:rPr>
          <w:sz w:val="24"/>
        </w:rPr>
      </w:pPr>
      <w:r w:rsidRPr="00671642">
        <w:rPr>
          <w:sz w:val="24"/>
        </w:rPr>
        <w:t xml:space="preserve">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Сторон, принадлежащих сторонам договора </w:t>
      </w:r>
      <w:r w:rsidR="007D019E" w:rsidRPr="00671642">
        <w:rPr>
          <w:sz w:val="24"/>
        </w:rPr>
        <w:t>(</w:t>
      </w:r>
      <w:r w:rsidR="008B18E1" w:rsidRPr="00671642">
        <w:rPr>
          <w:sz w:val="24"/>
        </w:rPr>
        <w:t>Приложени</w:t>
      </w:r>
      <w:r w:rsidR="000D5CF5" w:rsidRPr="00671642">
        <w:rPr>
          <w:sz w:val="24"/>
        </w:rPr>
        <w:t>е</w:t>
      </w:r>
      <w:r w:rsidR="008B18E1" w:rsidRPr="00671642">
        <w:rPr>
          <w:sz w:val="24"/>
        </w:rPr>
        <w:t xml:space="preserve"> №</w:t>
      </w:r>
      <w:r w:rsidR="000F3109" w:rsidRPr="00671642">
        <w:rPr>
          <w:sz w:val="24"/>
        </w:rPr>
        <w:t xml:space="preserve"> </w:t>
      </w:r>
      <w:r w:rsidR="008B18E1" w:rsidRPr="00671642">
        <w:rPr>
          <w:sz w:val="24"/>
        </w:rPr>
        <w:t>1</w:t>
      </w:r>
      <w:r w:rsidR="007D019E" w:rsidRPr="00671642">
        <w:rPr>
          <w:sz w:val="24"/>
        </w:rPr>
        <w:t xml:space="preserve"> </w:t>
      </w:r>
      <w:r w:rsidR="008B18E1" w:rsidRPr="00671642">
        <w:rPr>
          <w:sz w:val="24"/>
        </w:rPr>
        <w:t>к настоящему Договору</w:t>
      </w:r>
      <w:r w:rsidR="007D019E" w:rsidRPr="00671642">
        <w:rPr>
          <w:sz w:val="24"/>
        </w:rPr>
        <w:t>)</w:t>
      </w:r>
      <w:r w:rsidR="008B18E1" w:rsidRPr="00671642">
        <w:rPr>
          <w:sz w:val="24"/>
        </w:rPr>
        <w:t>.</w:t>
      </w:r>
    </w:p>
    <w:p w14:paraId="1521C8CD" w14:textId="234D3E3C" w:rsidR="00E7019F" w:rsidRPr="00671642" w:rsidRDefault="008B18E1" w:rsidP="000F0A30">
      <w:pPr>
        <w:pStyle w:val="a3"/>
        <w:widowControl/>
        <w:numPr>
          <w:ilvl w:val="2"/>
          <w:numId w:val="3"/>
        </w:numPr>
        <w:tabs>
          <w:tab w:val="left" w:pos="1134"/>
        </w:tabs>
        <w:autoSpaceDE/>
        <w:autoSpaceDN/>
        <w:ind w:left="0" w:firstLine="567"/>
        <w:rPr>
          <w:sz w:val="24"/>
        </w:rPr>
      </w:pPr>
      <w:r w:rsidRPr="00671642">
        <w:rPr>
          <w:sz w:val="24"/>
          <w:szCs w:val="22"/>
        </w:rPr>
        <w:t xml:space="preserve">Обязанность Исполнителя по эксплуатации принадлежащих ему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Заказчика перед потребителями </w:t>
      </w:r>
      <w:r w:rsidR="00E7019F" w:rsidRPr="00671642">
        <w:rPr>
          <w:sz w:val="24"/>
          <w:szCs w:val="22"/>
        </w:rPr>
        <w:t>(лицами, действующими в их интересах)</w:t>
      </w:r>
      <w:r w:rsidRPr="00671642">
        <w:rPr>
          <w:sz w:val="24"/>
          <w:szCs w:val="22"/>
        </w:rPr>
        <w:t xml:space="preserve"> </w:t>
      </w:r>
      <w:r w:rsidR="00E7019F" w:rsidRPr="00671642">
        <w:rPr>
          <w:sz w:val="24"/>
        </w:rPr>
        <w:t>(п.3.5.</w:t>
      </w:r>
      <w:r w:rsidR="00427AD1" w:rsidRPr="00671642">
        <w:rPr>
          <w:sz w:val="24"/>
        </w:rPr>
        <w:t>2</w:t>
      </w:r>
      <w:r w:rsidR="00E7019F" w:rsidRPr="00671642">
        <w:rPr>
          <w:sz w:val="24"/>
        </w:rPr>
        <w:t>. настоящего Договора).</w:t>
      </w:r>
    </w:p>
    <w:p w14:paraId="2D5DFFF2" w14:textId="039C1016" w:rsidR="0066371C" w:rsidRPr="00671642" w:rsidRDefault="00EA2C5F" w:rsidP="000F0A30">
      <w:pPr>
        <w:pStyle w:val="a3"/>
        <w:widowControl/>
        <w:numPr>
          <w:ilvl w:val="2"/>
          <w:numId w:val="3"/>
        </w:numPr>
        <w:tabs>
          <w:tab w:val="left" w:pos="1134"/>
        </w:tabs>
        <w:autoSpaceDE/>
        <w:autoSpaceDN/>
        <w:ind w:left="0" w:firstLine="567"/>
        <w:rPr>
          <w:sz w:val="24"/>
          <w:szCs w:val="22"/>
        </w:rPr>
      </w:pPr>
      <w:r w:rsidRPr="00671642">
        <w:rPr>
          <w:sz w:val="24"/>
          <w:szCs w:val="22"/>
        </w:rPr>
        <w:t xml:space="preserve">Порядок </w:t>
      </w:r>
      <w:r w:rsidR="0066371C" w:rsidRPr="00671642">
        <w:rPr>
          <w:sz w:val="24"/>
          <w:szCs w:val="22"/>
        </w:rPr>
        <w:t>определения размера обязательств по оплате услуг по передаче электрической энергии, включающий:</w:t>
      </w:r>
    </w:p>
    <w:p w14:paraId="6FE8D2A8" w14:textId="275027BD" w:rsidR="00EA2C5F" w:rsidRPr="00671642" w:rsidRDefault="0066371C" w:rsidP="000F0A30">
      <w:pPr>
        <w:pStyle w:val="a3"/>
        <w:widowControl/>
        <w:tabs>
          <w:tab w:val="left" w:pos="1134"/>
        </w:tabs>
        <w:autoSpaceDE/>
        <w:autoSpaceDN/>
        <w:ind w:firstLine="567"/>
        <w:rPr>
          <w:sz w:val="24"/>
          <w:szCs w:val="22"/>
        </w:rPr>
      </w:pPr>
      <w:r w:rsidRPr="00671642">
        <w:rPr>
          <w:sz w:val="24"/>
          <w:szCs w:val="22"/>
        </w:rPr>
        <w:t>- порядок определения объема электрической энергии, используемой для определения размера обязательств (</w:t>
      </w:r>
      <w:r w:rsidR="00671642" w:rsidRPr="00671642">
        <w:rPr>
          <w:sz w:val="24"/>
          <w:szCs w:val="22"/>
        </w:rPr>
        <w:t>Приложения № 7, 8, 9 к настоящему Договору</w:t>
      </w:r>
      <w:r w:rsidRPr="00671642">
        <w:rPr>
          <w:sz w:val="24"/>
          <w:szCs w:val="22"/>
        </w:rPr>
        <w:t xml:space="preserve">); </w:t>
      </w:r>
    </w:p>
    <w:p w14:paraId="32ED3E45" w14:textId="22E3E58B" w:rsidR="0066371C" w:rsidRPr="00671642" w:rsidRDefault="0066371C" w:rsidP="000F0A30">
      <w:pPr>
        <w:pStyle w:val="a3"/>
        <w:widowControl/>
        <w:tabs>
          <w:tab w:val="left" w:pos="1134"/>
        </w:tabs>
        <w:autoSpaceDE/>
        <w:autoSpaceDN/>
        <w:ind w:firstLine="567"/>
        <w:rPr>
          <w:sz w:val="24"/>
          <w:szCs w:val="22"/>
        </w:rPr>
      </w:pPr>
      <w:r w:rsidRPr="00671642">
        <w:rPr>
          <w:sz w:val="24"/>
          <w:szCs w:val="22"/>
        </w:rPr>
        <w:t>- порядок расчета стоимости услуг по передаче электрической энергии (</w:t>
      </w:r>
      <w:r w:rsidR="00067D9C" w:rsidRPr="00671642">
        <w:rPr>
          <w:sz w:val="24"/>
          <w:szCs w:val="22"/>
        </w:rPr>
        <w:t>Приложение №</w:t>
      </w:r>
      <w:r w:rsidR="00671642" w:rsidRPr="00671642">
        <w:rPr>
          <w:sz w:val="24"/>
          <w:szCs w:val="22"/>
        </w:rPr>
        <w:t xml:space="preserve"> 10</w:t>
      </w:r>
      <w:r w:rsidR="00067D9C" w:rsidRPr="00671642">
        <w:rPr>
          <w:sz w:val="24"/>
          <w:szCs w:val="22"/>
        </w:rPr>
        <w:t xml:space="preserve"> к настоящему Договору</w:t>
      </w:r>
      <w:r w:rsidRPr="00671642">
        <w:rPr>
          <w:sz w:val="24"/>
          <w:szCs w:val="22"/>
        </w:rPr>
        <w:t>);</w:t>
      </w:r>
    </w:p>
    <w:p w14:paraId="32E16BA9" w14:textId="715DAF78" w:rsidR="0066371C" w:rsidRPr="00671642" w:rsidRDefault="0066371C" w:rsidP="000F0A30">
      <w:pPr>
        <w:pStyle w:val="a3"/>
        <w:widowControl/>
        <w:tabs>
          <w:tab w:val="left" w:pos="1134"/>
        </w:tabs>
        <w:autoSpaceDE/>
        <w:autoSpaceDN/>
        <w:ind w:firstLine="567"/>
        <w:rPr>
          <w:sz w:val="24"/>
          <w:szCs w:val="22"/>
        </w:rPr>
      </w:pPr>
      <w:r w:rsidRPr="00671642">
        <w:rPr>
          <w:sz w:val="24"/>
          <w:szCs w:val="22"/>
        </w:rPr>
        <w:t xml:space="preserve">- порядок оплаты услуг по </w:t>
      </w:r>
      <w:r w:rsidRPr="00671642">
        <w:rPr>
          <w:sz w:val="24"/>
        </w:rPr>
        <w:t xml:space="preserve">передаче электрической энергии </w:t>
      </w:r>
      <w:r w:rsidR="00794898" w:rsidRPr="00671642">
        <w:rPr>
          <w:sz w:val="24"/>
          <w:szCs w:val="22"/>
        </w:rPr>
        <w:t>(Приложение №</w:t>
      </w:r>
      <w:r w:rsidR="00671642" w:rsidRPr="00671642">
        <w:rPr>
          <w:sz w:val="24"/>
          <w:szCs w:val="22"/>
        </w:rPr>
        <w:t xml:space="preserve"> 10</w:t>
      </w:r>
      <w:r w:rsidR="00794898" w:rsidRPr="00671642">
        <w:rPr>
          <w:sz w:val="24"/>
          <w:szCs w:val="22"/>
        </w:rPr>
        <w:t xml:space="preserve"> к настоящему Договору).</w:t>
      </w:r>
    </w:p>
    <w:p w14:paraId="64CA87B7" w14:textId="11375771" w:rsidR="008F17D8" w:rsidRPr="00671642" w:rsidRDefault="00E7019F" w:rsidP="000F0A30">
      <w:pPr>
        <w:pStyle w:val="a3"/>
        <w:widowControl/>
        <w:numPr>
          <w:ilvl w:val="2"/>
          <w:numId w:val="3"/>
        </w:numPr>
        <w:tabs>
          <w:tab w:val="left" w:pos="1134"/>
        </w:tabs>
        <w:autoSpaceDE/>
        <w:autoSpaceDN/>
        <w:ind w:left="0" w:firstLine="567"/>
        <w:rPr>
          <w:sz w:val="24"/>
        </w:rPr>
      </w:pPr>
      <w:r w:rsidRPr="00671642">
        <w:rPr>
          <w:sz w:val="24"/>
        </w:rPr>
        <w:t>Технические характеристики точек присоединения к электрическим сетям объектов электросетевого хозяйства, принадлежащих Исполнителю</w:t>
      </w:r>
      <w:r w:rsidR="008B5741" w:rsidRPr="00671642">
        <w:rPr>
          <w:sz w:val="24"/>
        </w:rPr>
        <w:t xml:space="preserve"> </w:t>
      </w:r>
      <w:r w:rsidR="008F17D8" w:rsidRPr="00671642">
        <w:rPr>
          <w:sz w:val="24"/>
        </w:rPr>
        <w:t>(Приложени</w:t>
      </w:r>
      <w:r w:rsidRPr="00671642">
        <w:rPr>
          <w:sz w:val="24"/>
        </w:rPr>
        <w:t>я</w:t>
      </w:r>
      <w:r w:rsidR="008F17D8" w:rsidRPr="00671642">
        <w:rPr>
          <w:sz w:val="24"/>
        </w:rPr>
        <w:t xml:space="preserve"> №</w:t>
      </w:r>
      <w:r w:rsidR="000F3109" w:rsidRPr="00671642">
        <w:rPr>
          <w:sz w:val="24"/>
        </w:rPr>
        <w:t xml:space="preserve"> </w:t>
      </w:r>
      <w:r w:rsidRPr="00671642">
        <w:rPr>
          <w:sz w:val="24"/>
        </w:rPr>
        <w:t>2 к настоящему Договору</w:t>
      </w:r>
      <w:r w:rsidR="008F17D8" w:rsidRPr="00671642">
        <w:rPr>
          <w:sz w:val="24"/>
        </w:rPr>
        <w:t xml:space="preserve">). </w:t>
      </w:r>
    </w:p>
    <w:p w14:paraId="4495C8E6" w14:textId="2EF22637" w:rsidR="00B65528" w:rsidRPr="003D2773" w:rsidRDefault="00B65528" w:rsidP="000F0A30">
      <w:pPr>
        <w:pStyle w:val="a3"/>
        <w:widowControl/>
        <w:numPr>
          <w:ilvl w:val="2"/>
          <w:numId w:val="3"/>
        </w:numPr>
        <w:tabs>
          <w:tab w:val="left" w:pos="1134"/>
        </w:tabs>
        <w:autoSpaceDE/>
        <w:autoSpaceDN/>
        <w:ind w:left="0" w:firstLine="567"/>
        <w:rPr>
          <w:sz w:val="24"/>
        </w:rPr>
      </w:pPr>
      <w:r>
        <w:rPr>
          <w:sz w:val="24"/>
        </w:rPr>
        <w:t>Обязанност</w:t>
      </w:r>
      <w:r w:rsidR="00E7019F">
        <w:rPr>
          <w:sz w:val="24"/>
        </w:rPr>
        <w:t xml:space="preserve">ь Исполнителя обеспечить </w:t>
      </w:r>
      <w:r>
        <w:rPr>
          <w:sz w:val="24"/>
        </w:rPr>
        <w:t xml:space="preserve">доступ </w:t>
      </w:r>
      <w:r w:rsidR="00890AB7">
        <w:rPr>
          <w:sz w:val="24"/>
        </w:rPr>
        <w:t xml:space="preserve">Заказчику </w:t>
      </w:r>
      <w:r w:rsidRPr="00B65528">
        <w:rPr>
          <w:sz w:val="24"/>
        </w:rPr>
        <w:t xml:space="preserve">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w:t>
      </w:r>
      <w:r w:rsidRPr="003D2773">
        <w:rPr>
          <w:sz w:val="24"/>
        </w:rPr>
        <w:t xml:space="preserve">принадлежности </w:t>
      </w:r>
      <w:r w:rsidR="00890AB7" w:rsidRPr="003D2773">
        <w:rPr>
          <w:sz w:val="24"/>
        </w:rPr>
        <w:t>Исполнителя</w:t>
      </w:r>
      <w:r w:rsidR="003D2773" w:rsidRPr="003D2773">
        <w:rPr>
          <w:sz w:val="24"/>
        </w:rPr>
        <w:t xml:space="preserve"> (п.3.5.</w:t>
      </w:r>
      <w:r w:rsidR="00427AD1">
        <w:rPr>
          <w:sz w:val="24"/>
        </w:rPr>
        <w:t>4</w:t>
      </w:r>
      <w:r w:rsidR="003D2773" w:rsidRPr="003D2773">
        <w:rPr>
          <w:sz w:val="24"/>
        </w:rPr>
        <w:t>. настоящего Договора)</w:t>
      </w:r>
      <w:r w:rsidRPr="003D2773">
        <w:rPr>
          <w:sz w:val="24"/>
        </w:rPr>
        <w:t>.</w:t>
      </w:r>
    </w:p>
    <w:p w14:paraId="51A119B8" w14:textId="28CB474E" w:rsidR="003B0DEF" w:rsidRPr="00963390" w:rsidRDefault="003B0DEF" w:rsidP="000F0A30">
      <w:pPr>
        <w:pStyle w:val="a3"/>
        <w:widowControl/>
        <w:numPr>
          <w:ilvl w:val="2"/>
          <w:numId w:val="3"/>
        </w:numPr>
        <w:tabs>
          <w:tab w:val="left" w:pos="1134"/>
        </w:tabs>
        <w:autoSpaceDE/>
        <w:autoSpaceDN/>
        <w:ind w:left="0" w:firstLine="567"/>
        <w:rPr>
          <w:sz w:val="24"/>
        </w:rPr>
      </w:pPr>
      <w:r w:rsidRPr="003B0DEF">
        <w:rPr>
          <w:sz w:val="24"/>
        </w:rPr>
        <w:t xml:space="preserve">Согласование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РФ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w:t>
      </w:r>
      <w:r w:rsidRPr="00963390">
        <w:rPr>
          <w:sz w:val="24"/>
        </w:rPr>
        <w:t>мощности) (п.3.1.4. настоящего Договора).</w:t>
      </w:r>
    </w:p>
    <w:p w14:paraId="197B3E2D" w14:textId="41FA1780" w:rsidR="003B0DEF" w:rsidRPr="00963390" w:rsidRDefault="003B0DEF" w:rsidP="000F0A30">
      <w:pPr>
        <w:pStyle w:val="a3"/>
        <w:widowControl/>
        <w:numPr>
          <w:ilvl w:val="2"/>
          <w:numId w:val="3"/>
        </w:numPr>
        <w:tabs>
          <w:tab w:val="left" w:pos="1134"/>
        </w:tabs>
        <w:autoSpaceDE/>
        <w:autoSpaceDN/>
        <w:ind w:left="0" w:firstLine="567"/>
        <w:rPr>
          <w:sz w:val="24"/>
        </w:rPr>
      </w:pPr>
      <w:r w:rsidRPr="003B0DEF">
        <w:rPr>
          <w:sz w:val="24"/>
        </w:rPr>
        <w:t>Обязанност</w:t>
      </w:r>
      <w:r w:rsidR="00BF3F0D">
        <w:rPr>
          <w:sz w:val="24"/>
        </w:rPr>
        <w:t>и</w:t>
      </w:r>
      <w:r w:rsidRPr="003B0DEF">
        <w:rPr>
          <w:sz w:val="24"/>
        </w:rPr>
        <w:t xml:space="preserve">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w:t>
      </w:r>
      <w:r w:rsidRPr="003B0DEF">
        <w:rPr>
          <w:sz w:val="24"/>
        </w:rPr>
        <w:lastRenderedPageBreak/>
        <w:t xml:space="preserve">новленных субъектом оперативно- диспетчерского   управления   в   электроэнергетике   требований по регулированию напряжения и компенсации реактивной </w:t>
      </w:r>
      <w:r w:rsidRPr="00963390">
        <w:rPr>
          <w:sz w:val="24"/>
        </w:rPr>
        <w:t xml:space="preserve">мощности (п. 3.1.5. настоящего Договора). </w:t>
      </w:r>
    </w:p>
    <w:p w14:paraId="5C0E1473" w14:textId="51ED9515" w:rsidR="00C50E7C" w:rsidRPr="00736D99" w:rsidRDefault="00C50E7C" w:rsidP="000F0A30">
      <w:pPr>
        <w:pStyle w:val="a3"/>
        <w:widowControl/>
        <w:numPr>
          <w:ilvl w:val="2"/>
          <w:numId w:val="3"/>
        </w:numPr>
        <w:tabs>
          <w:tab w:val="left" w:pos="1134"/>
        </w:tabs>
        <w:autoSpaceDE/>
        <w:autoSpaceDN/>
        <w:ind w:left="0" w:firstLine="567"/>
        <w:rPr>
          <w:sz w:val="24"/>
        </w:rPr>
      </w:pPr>
      <w:r w:rsidRPr="00C50E7C">
        <w:rPr>
          <w:sz w:val="24"/>
        </w:rPr>
        <w:t>Порядок взаимодействия Сторон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w:t>
      </w:r>
      <w:r>
        <w:rPr>
          <w:sz w:val="24"/>
        </w:rPr>
        <w:t xml:space="preserve"> </w:t>
      </w:r>
      <w:r w:rsidRPr="00736D99">
        <w:rPr>
          <w:sz w:val="24"/>
        </w:rPr>
        <w:t xml:space="preserve">Исполнителя (п.4. </w:t>
      </w:r>
      <w:r w:rsidR="004E1AEC" w:rsidRPr="00736D99">
        <w:rPr>
          <w:sz w:val="24"/>
        </w:rPr>
        <w:t>н</w:t>
      </w:r>
      <w:r w:rsidRPr="00736D99">
        <w:rPr>
          <w:sz w:val="24"/>
        </w:rPr>
        <w:t>астоящего Договора).</w:t>
      </w:r>
    </w:p>
    <w:p w14:paraId="11D26E41" w14:textId="162AB86D" w:rsidR="004E1AEC" w:rsidRPr="00671642" w:rsidRDefault="004E1AEC" w:rsidP="000F0A30">
      <w:pPr>
        <w:pStyle w:val="a3"/>
        <w:widowControl/>
        <w:numPr>
          <w:ilvl w:val="2"/>
          <w:numId w:val="3"/>
        </w:numPr>
        <w:tabs>
          <w:tab w:val="left" w:pos="1134"/>
        </w:tabs>
        <w:autoSpaceDE/>
        <w:autoSpaceDN/>
        <w:ind w:left="0" w:firstLine="567"/>
        <w:rPr>
          <w:sz w:val="24"/>
        </w:rPr>
      </w:pPr>
      <w:r>
        <w:rPr>
          <w:sz w:val="24"/>
        </w:rPr>
        <w:t>С</w:t>
      </w:r>
      <w:r w:rsidRPr="004E1AEC">
        <w:rPr>
          <w:sz w:val="24"/>
        </w:rPr>
        <w:t xml:space="preserve">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w:t>
      </w:r>
      <w:r w:rsidRPr="00671642">
        <w:rPr>
          <w:sz w:val="24"/>
        </w:rPr>
        <w:t>Исполнителя</w:t>
      </w:r>
      <w:r w:rsidR="00D766BB" w:rsidRPr="00671642">
        <w:rPr>
          <w:sz w:val="24"/>
        </w:rPr>
        <w:t xml:space="preserve"> </w:t>
      </w:r>
      <w:r w:rsidR="007D019E" w:rsidRPr="00671642">
        <w:rPr>
          <w:sz w:val="24"/>
        </w:rPr>
        <w:t>(Приложения №</w:t>
      </w:r>
      <w:r w:rsidR="00257D3F" w:rsidRPr="00671642">
        <w:rPr>
          <w:sz w:val="24"/>
        </w:rPr>
        <w:t xml:space="preserve"> </w:t>
      </w:r>
      <w:r w:rsidR="007D019E" w:rsidRPr="00671642">
        <w:rPr>
          <w:sz w:val="24"/>
        </w:rPr>
        <w:t xml:space="preserve">2 к настоящему Договору). </w:t>
      </w:r>
    </w:p>
    <w:p w14:paraId="5EC65627" w14:textId="6649B386" w:rsidR="007D019E" w:rsidRPr="00671642" w:rsidRDefault="007D019E" w:rsidP="000F0A30">
      <w:pPr>
        <w:pStyle w:val="a3"/>
        <w:widowControl/>
        <w:numPr>
          <w:ilvl w:val="2"/>
          <w:numId w:val="3"/>
        </w:numPr>
        <w:tabs>
          <w:tab w:val="left" w:pos="1134"/>
        </w:tabs>
        <w:autoSpaceDE/>
        <w:autoSpaceDN/>
        <w:ind w:left="0" w:firstLine="567"/>
        <w:rPr>
          <w:sz w:val="24"/>
        </w:rPr>
      </w:pPr>
      <w:r w:rsidRPr="00671642">
        <w:rPr>
          <w:sz w:val="24"/>
        </w:rPr>
        <w:t>Перечень точек учета, расположенных в точках присоединения объектов электросетевого хозяйства Исполнителя к объектам электросетевого хозяйства (энергопринимающим устройствам) иных лиц, по которым осуществляется отпуск электрической энергии в сети Исполнителя (Приложение №</w:t>
      </w:r>
      <w:r w:rsidR="00257D3F" w:rsidRPr="00671642">
        <w:rPr>
          <w:sz w:val="24"/>
        </w:rPr>
        <w:t xml:space="preserve"> </w:t>
      </w:r>
      <w:r w:rsidRPr="00671642">
        <w:rPr>
          <w:sz w:val="24"/>
        </w:rPr>
        <w:t>1 к настоящему Договору).</w:t>
      </w:r>
    </w:p>
    <w:p w14:paraId="1C83E9E7" w14:textId="5174FACA" w:rsidR="000D5CF5" w:rsidRPr="00671642" w:rsidRDefault="000D5CF5" w:rsidP="000F0A30">
      <w:pPr>
        <w:pStyle w:val="a3"/>
        <w:widowControl/>
        <w:numPr>
          <w:ilvl w:val="2"/>
          <w:numId w:val="3"/>
        </w:numPr>
        <w:tabs>
          <w:tab w:val="left" w:pos="1134"/>
        </w:tabs>
        <w:autoSpaceDE/>
        <w:autoSpaceDN/>
        <w:ind w:left="0" w:firstLine="567"/>
        <w:rPr>
          <w:sz w:val="24"/>
        </w:rPr>
      </w:pPr>
      <w:r w:rsidRPr="00671642">
        <w:rPr>
          <w:sz w:val="24"/>
        </w:rPr>
        <w:t>Условия о снижении стоимости и (или) объемов оплаты услуг, оказанных Исполнителем,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Заказчиком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Исполнителя (если указанное снижение не связано с наличием вины Заказчика в нарушении требований нормативных правовых актов Российской Федерации или условий договоров) (</w:t>
      </w:r>
      <w:r w:rsidR="00794898" w:rsidRPr="00671642">
        <w:rPr>
          <w:sz w:val="24"/>
        </w:rPr>
        <w:t>Приложение №</w:t>
      </w:r>
      <w:r w:rsidR="00671642" w:rsidRPr="00671642">
        <w:rPr>
          <w:sz w:val="24"/>
        </w:rPr>
        <w:t xml:space="preserve"> 10</w:t>
      </w:r>
      <w:r w:rsidR="00794898" w:rsidRPr="00671642">
        <w:rPr>
          <w:sz w:val="24"/>
        </w:rPr>
        <w:t xml:space="preserve"> к</w:t>
      </w:r>
      <w:r w:rsidRPr="00671642">
        <w:rPr>
          <w:sz w:val="24"/>
        </w:rPr>
        <w:t xml:space="preserve"> настояще</w:t>
      </w:r>
      <w:r w:rsidR="00794898" w:rsidRPr="00671642">
        <w:rPr>
          <w:sz w:val="24"/>
        </w:rPr>
        <w:t>му</w:t>
      </w:r>
      <w:r w:rsidRPr="00671642">
        <w:rPr>
          <w:sz w:val="24"/>
        </w:rPr>
        <w:t xml:space="preserve"> Договор</w:t>
      </w:r>
      <w:r w:rsidR="00794898" w:rsidRPr="00671642">
        <w:rPr>
          <w:sz w:val="24"/>
        </w:rPr>
        <w:t>у</w:t>
      </w:r>
      <w:r w:rsidRPr="00671642">
        <w:rPr>
          <w:sz w:val="24"/>
        </w:rPr>
        <w:t>).</w:t>
      </w:r>
    </w:p>
    <w:p w14:paraId="2C13630F" w14:textId="55D4AFED" w:rsidR="00B1412E" w:rsidRPr="00671642" w:rsidRDefault="00A040FA" w:rsidP="000F0A30">
      <w:pPr>
        <w:pStyle w:val="a3"/>
        <w:widowControl/>
        <w:numPr>
          <w:ilvl w:val="2"/>
          <w:numId w:val="3"/>
        </w:numPr>
        <w:tabs>
          <w:tab w:val="left" w:pos="1134"/>
        </w:tabs>
        <w:autoSpaceDE/>
        <w:autoSpaceDN/>
        <w:ind w:left="0" w:firstLine="567"/>
        <w:rPr>
          <w:sz w:val="24"/>
        </w:rPr>
      </w:pPr>
      <w:r w:rsidRPr="00671642">
        <w:rPr>
          <w:sz w:val="24"/>
        </w:rPr>
        <w:t xml:space="preserve">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w:t>
      </w:r>
      <w:r w:rsidR="00224A3C" w:rsidRPr="00671642">
        <w:rPr>
          <w:sz w:val="24"/>
        </w:rPr>
        <w:t>(</w:t>
      </w:r>
      <w:r w:rsidRPr="00671642">
        <w:rPr>
          <w:sz w:val="24"/>
        </w:rPr>
        <w:t>при наличии таких систем у каждой из сторон</w:t>
      </w:r>
      <w:r w:rsidR="00224A3C" w:rsidRPr="00671642">
        <w:rPr>
          <w:sz w:val="24"/>
        </w:rPr>
        <w:t>). Приложение №</w:t>
      </w:r>
      <w:r w:rsidR="00671642" w:rsidRPr="00671642">
        <w:rPr>
          <w:sz w:val="24"/>
        </w:rPr>
        <w:t xml:space="preserve"> 9</w:t>
      </w:r>
      <w:r w:rsidR="00224A3C" w:rsidRPr="00671642">
        <w:rPr>
          <w:sz w:val="24"/>
        </w:rPr>
        <w:t xml:space="preserve"> к настоящему Договору.</w:t>
      </w:r>
    </w:p>
    <w:p w14:paraId="58176776" w14:textId="63DEC27D" w:rsidR="00224A3C" w:rsidRPr="00CF7F24" w:rsidRDefault="00224A3C" w:rsidP="000F0A30">
      <w:pPr>
        <w:pStyle w:val="a3"/>
        <w:widowControl/>
        <w:numPr>
          <w:ilvl w:val="2"/>
          <w:numId w:val="3"/>
        </w:numPr>
        <w:tabs>
          <w:tab w:val="left" w:pos="1134"/>
        </w:tabs>
        <w:autoSpaceDE/>
        <w:autoSpaceDN/>
        <w:ind w:left="0" w:firstLine="567"/>
        <w:rPr>
          <w:sz w:val="24"/>
        </w:rPr>
      </w:pPr>
      <w:r w:rsidRPr="00671642">
        <w:rPr>
          <w:sz w:val="24"/>
        </w:rPr>
        <w:t>Порядок информирования Заказчика о заключении Исполнителем договоров об</w:t>
      </w:r>
      <w:r w:rsidRPr="00CF7F24">
        <w:rPr>
          <w:sz w:val="24"/>
        </w:rPr>
        <w:t xml:space="preserve"> осуществлении технологического присоединения энергопринимающих устройств к его объектам электросетевого хозяйства и завершении мероприятий по таким договорам (с направлением копий документов о технологическом присоединении) (п.</w:t>
      </w:r>
      <w:r w:rsidR="007D3BF5" w:rsidRPr="00CF7F24">
        <w:rPr>
          <w:sz w:val="24"/>
        </w:rPr>
        <w:t>3.5.3</w:t>
      </w:r>
      <w:r w:rsidR="001F462D">
        <w:rPr>
          <w:sz w:val="24"/>
        </w:rPr>
        <w:t>7</w:t>
      </w:r>
      <w:r w:rsidR="007D3BF5" w:rsidRPr="00CF7F24">
        <w:rPr>
          <w:sz w:val="24"/>
        </w:rPr>
        <w:t>.</w:t>
      </w:r>
      <w:r w:rsidRPr="00CF7F24">
        <w:rPr>
          <w:sz w:val="24"/>
        </w:rPr>
        <w:t xml:space="preserve"> настоящего Договора).</w:t>
      </w:r>
    </w:p>
    <w:p w14:paraId="22A7ED1E" w14:textId="0AC16B78" w:rsidR="00224A3C" w:rsidRPr="00121833" w:rsidRDefault="00224A3C" w:rsidP="000F0A30">
      <w:pPr>
        <w:pStyle w:val="a3"/>
        <w:widowControl/>
        <w:tabs>
          <w:tab w:val="left" w:pos="1134"/>
        </w:tabs>
        <w:autoSpaceDE/>
        <w:autoSpaceDN/>
        <w:ind w:firstLine="567"/>
        <w:rPr>
          <w:i/>
          <w:sz w:val="24"/>
        </w:rPr>
      </w:pPr>
      <w:r w:rsidRPr="00121833">
        <w:rPr>
          <w:i/>
          <w:sz w:val="24"/>
        </w:rPr>
        <w:t xml:space="preserve">В случае наличия технологического присоединения объектов электросетевого хозяйства Исполнителя и Заказчика друг к другу, дополнительно включаются </w:t>
      </w:r>
      <w:r w:rsidR="00663757">
        <w:rPr>
          <w:i/>
          <w:sz w:val="24"/>
        </w:rPr>
        <w:t xml:space="preserve">следующие </w:t>
      </w:r>
      <w:r w:rsidRPr="00121833">
        <w:rPr>
          <w:i/>
          <w:sz w:val="24"/>
        </w:rPr>
        <w:t>существенные условия:</w:t>
      </w:r>
    </w:p>
    <w:p w14:paraId="1873BDD2" w14:textId="01B52ACB" w:rsidR="00224A3C" w:rsidRPr="00671642" w:rsidRDefault="00121833" w:rsidP="000F0A30">
      <w:pPr>
        <w:pStyle w:val="a3"/>
        <w:widowControl/>
        <w:numPr>
          <w:ilvl w:val="2"/>
          <w:numId w:val="3"/>
        </w:numPr>
        <w:tabs>
          <w:tab w:val="left" w:pos="1134"/>
        </w:tabs>
        <w:autoSpaceDE/>
        <w:autoSpaceDN/>
        <w:ind w:left="0" w:firstLine="567"/>
        <w:rPr>
          <w:i/>
          <w:sz w:val="24"/>
        </w:rPr>
      </w:pPr>
      <w:r>
        <w:rPr>
          <w:i/>
          <w:sz w:val="24"/>
        </w:rPr>
        <w:t>П</w:t>
      </w:r>
      <w:r w:rsidRPr="00121833">
        <w:rPr>
          <w:i/>
          <w:sz w:val="24"/>
        </w:rPr>
        <w:t>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r w:rsidRPr="00671642">
        <w:rPr>
          <w:i/>
          <w:sz w:val="24"/>
        </w:rPr>
        <w:t>). Приложение №</w:t>
      </w:r>
      <w:r w:rsidR="00257D3F" w:rsidRPr="00671642">
        <w:rPr>
          <w:i/>
          <w:sz w:val="24"/>
        </w:rPr>
        <w:t xml:space="preserve"> </w:t>
      </w:r>
      <w:r w:rsidRPr="00671642">
        <w:rPr>
          <w:i/>
          <w:sz w:val="24"/>
        </w:rPr>
        <w:t>13 к настоящему Договору.</w:t>
      </w:r>
    </w:p>
    <w:p w14:paraId="5CC7885F" w14:textId="329CDAAD" w:rsidR="00121833" w:rsidRPr="00671642" w:rsidRDefault="00121833" w:rsidP="000F0A30">
      <w:pPr>
        <w:pStyle w:val="a3"/>
        <w:widowControl/>
        <w:numPr>
          <w:ilvl w:val="2"/>
          <w:numId w:val="3"/>
        </w:numPr>
        <w:tabs>
          <w:tab w:val="left" w:pos="1134"/>
        </w:tabs>
        <w:autoSpaceDE/>
        <w:autoSpaceDN/>
        <w:ind w:left="0" w:firstLine="567"/>
        <w:rPr>
          <w:i/>
          <w:sz w:val="24"/>
        </w:rPr>
      </w:pPr>
      <w:r w:rsidRPr="00671642">
        <w:rPr>
          <w:i/>
          <w:sz w:val="24"/>
        </w:rPr>
        <w:t>Порядок взаимодействия Сторон при организации и осуществлении оперативно-технологического управления</w:t>
      </w:r>
      <w:r w:rsidR="00C330A7" w:rsidRPr="00671642">
        <w:rPr>
          <w:i/>
          <w:sz w:val="24"/>
        </w:rPr>
        <w:t>,</w:t>
      </w:r>
      <w:r w:rsidRPr="00671642">
        <w:rPr>
          <w:i/>
          <w:sz w:val="24"/>
        </w:rPr>
        <w:t xml:space="preserve"> </w:t>
      </w:r>
      <w:r w:rsidR="00C330A7" w:rsidRPr="00671642">
        <w:rPr>
          <w:i/>
          <w:sz w:val="24"/>
          <w:szCs w:val="24"/>
        </w:rPr>
        <w:t>определенный Положением об оперативно-технологическом взаимодействии</w:t>
      </w:r>
      <w:r w:rsidRPr="00671642">
        <w:rPr>
          <w:i/>
          <w:sz w:val="24"/>
        </w:rPr>
        <w:t xml:space="preserve"> (Приложение №</w:t>
      </w:r>
      <w:r w:rsidR="00257D3F" w:rsidRPr="00671642">
        <w:rPr>
          <w:i/>
          <w:sz w:val="24"/>
        </w:rPr>
        <w:t xml:space="preserve"> </w:t>
      </w:r>
      <w:r w:rsidRPr="00671642">
        <w:rPr>
          <w:i/>
          <w:sz w:val="24"/>
        </w:rPr>
        <w:t>1</w:t>
      </w:r>
      <w:r w:rsidR="00671642" w:rsidRPr="00671642">
        <w:rPr>
          <w:i/>
          <w:sz w:val="24"/>
        </w:rPr>
        <w:t>1</w:t>
      </w:r>
      <w:r w:rsidRPr="00671642">
        <w:rPr>
          <w:i/>
          <w:sz w:val="24"/>
        </w:rPr>
        <w:t xml:space="preserve"> к настоящему Договору).</w:t>
      </w:r>
    </w:p>
    <w:p w14:paraId="2B9EB5B2" w14:textId="009CB0D3" w:rsidR="00AA39BB" w:rsidRPr="00C04873" w:rsidRDefault="001F7DA3" w:rsidP="000F0A30">
      <w:pPr>
        <w:pStyle w:val="a3"/>
        <w:widowControl/>
        <w:numPr>
          <w:ilvl w:val="2"/>
          <w:numId w:val="3"/>
        </w:numPr>
        <w:tabs>
          <w:tab w:val="left" w:pos="1134"/>
        </w:tabs>
        <w:autoSpaceDE/>
        <w:autoSpaceDN/>
        <w:ind w:left="0" w:firstLine="567"/>
        <w:rPr>
          <w:i/>
          <w:sz w:val="24"/>
        </w:rPr>
      </w:pPr>
      <w:r w:rsidRPr="00671642">
        <w:rPr>
          <w:i/>
          <w:sz w:val="24"/>
        </w:rPr>
        <w:t>Порядок оборудования принадлежащих Сторонам объектов электросетевого хозяйс</w:t>
      </w:r>
      <w:r w:rsidRPr="00C04873">
        <w:rPr>
          <w:i/>
          <w:sz w:val="24"/>
        </w:rPr>
        <w:t>тва устройствами релейной защиты и автоматики (при их отсутствии) и порядок взаимодействия при их настройке и использовании</w:t>
      </w:r>
      <w:r w:rsidR="00C330A7" w:rsidRPr="00C04873">
        <w:rPr>
          <w:i/>
          <w:sz w:val="24"/>
        </w:rPr>
        <w:t xml:space="preserve"> </w:t>
      </w:r>
      <w:r w:rsidR="00AA39BB" w:rsidRPr="00C04873">
        <w:rPr>
          <w:i/>
          <w:sz w:val="24"/>
        </w:rPr>
        <w:t>(Приложение №</w:t>
      </w:r>
      <w:r w:rsidR="00257D3F" w:rsidRPr="00C04873">
        <w:rPr>
          <w:i/>
          <w:sz w:val="24"/>
        </w:rPr>
        <w:t xml:space="preserve"> </w:t>
      </w:r>
      <w:r w:rsidR="00AA39BB" w:rsidRPr="00C04873">
        <w:rPr>
          <w:i/>
          <w:sz w:val="24"/>
        </w:rPr>
        <w:t>1</w:t>
      </w:r>
      <w:r w:rsidR="00671642" w:rsidRPr="00C04873">
        <w:rPr>
          <w:i/>
          <w:sz w:val="24"/>
        </w:rPr>
        <w:t>1</w:t>
      </w:r>
      <w:r w:rsidR="00AA39BB" w:rsidRPr="00C04873">
        <w:rPr>
          <w:i/>
          <w:sz w:val="24"/>
        </w:rPr>
        <w:t xml:space="preserve"> к настоящему Договору).</w:t>
      </w:r>
    </w:p>
    <w:p w14:paraId="044568B5" w14:textId="159A336D" w:rsidR="00663757" w:rsidRPr="00C04873" w:rsidRDefault="00C330A7" w:rsidP="000F0A30">
      <w:pPr>
        <w:pStyle w:val="a3"/>
        <w:widowControl/>
        <w:numPr>
          <w:ilvl w:val="2"/>
          <w:numId w:val="3"/>
        </w:numPr>
        <w:tabs>
          <w:tab w:val="left" w:pos="1134"/>
        </w:tabs>
        <w:autoSpaceDE/>
        <w:autoSpaceDN/>
        <w:ind w:left="0" w:firstLine="567"/>
        <w:rPr>
          <w:i/>
          <w:sz w:val="24"/>
        </w:rPr>
      </w:pPr>
      <w:r w:rsidRPr="00C04873">
        <w:rPr>
          <w:i/>
          <w:sz w:val="24"/>
        </w:rPr>
        <w:lastRenderedPageBreak/>
        <w:t>Порядок оборудования принадлежащих Сторонам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 (</w:t>
      </w:r>
      <w:r w:rsidR="00565756" w:rsidRPr="00C04873">
        <w:rPr>
          <w:i/>
          <w:sz w:val="24"/>
        </w:rPr>
        <w:t xml:space="preserve">п.3.1.10, </w:t>
      </w:r>
      <w:r w:rsidRPr="00C04873">
        <w:rPr>
          <w:i/>
          <w:sz w:val="24"/>
        </w:rPr>
        <w:t>Приложение №</w:t>
      </w:r>
      <w:r w:rsidR="00671642" w:rsidRPr="00C04873">
        <w:rPr>
          <w:i/>
          <w:sz w:val="24"/>
        </w:rPr>
        <w:t xml:space="preserve"> 9</w:t>
      </w:r>
      <w:r w:rsidRPr="00C04873">
        <w:rPr>
          <w:i/>
          <w:sz w:val="24"/>
        </w:rPr>
        <w:t xml:space="preserve"> к настоящему </w:t>
      </w:r>
      <w:r w:rsidR="00565756" w:rsidRPr="00C04873">
        <w:rPr>
          <w:i/>
          <w:sz w:val="24"/>
        </w:rPr>
        <w:t>Д</w:t>
      </w:r>
      <w:r w:rsidRPr="00C04873">
        <w:rPr>
          <w:i/>
          <w:sz w:val="24"/>
        </w:rPr>
        <w:t>оговору).</w:t>
      </w:r>
    </w:p>
    <w:p w14:paraId="1F3810CA" w14:textId="5ADE9FE7" w:rsidR="00BF3F0D" w:rsidRPr="00C04873" w:rsidRDefault="00BF3F0D" w:rsidP="000F0A30">
      <w:pPr>
        <w:pStyle w:val="a3"/>
        <w:widowControl/>
        <w:numPr>
          <w:ilvl w:val="2"/>
          <w:numId w:val="3"/>
        </w:numPr>
        <w:tabs>
          <w:tab w:val="left" w:pos="1134"/>
        </w:tabs>
        <w:autoSpaceDE/>
        <w:autoSpaceDN/>
        <w:ind w:left="0" w:firstLine="567"/>
        <w:rPr>
          <w:i/>
          <w:sz w:val="24"/>
        </w:rPr>
      </w:pPr>
      <w:r w:rsidRPr="00C04873">
        <w:rPr>
          <w:i/>
          <w:sz w:val="24"/>
        </w:rPr>
        <w:t xml:space="preserve">Обязанности Сторон по обеспечению работоспособного состояния и соблюдения обязательных требований к эксплуатации принадлежащих Сторонам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 (п. </w:t>
      </w:r>
      <w:r w:rsidR="00963390" w:rsidRPr="00C04873">
        <w:rPr>
          <w:i/>
          <w:sz w:val="24"/>
        </w:rPr>
        <w:t xml:space="preserve">3.1.6. </w:t>
      </w:r>
      <w:r w:rsidRPr="00C04873">
        <w:rPr>
          <w:i/>
          <w:sz w:val="24"/>
        </w:rPr>
        <w:t>настояще</w:t>
      </w:r>
      <w:r w:rsidR="00963390" w:rsidRPr="00C04873">
        <w:rPr>
          <w:i/>
          <w:sz w:val="24"/>
        </w:rPr>
        <w:t>го</w:t>
      </w:r>
      <w:r w:rsidRPr="00C04873">
        <w:rPr>
          <w:i/>
          <w:sz w:val="24"/>
        </w:rPr>
        <w:t xml:space="preserve"> Договор</w:t>
      </w:r>
      <w:r w:rsidR="00963390" w:rsidRPr="00C04873">
        <w:rPr>
          <w:i/>
          <w:sz w:val="24"/>
        </w:rPr>
        <w:t>а</w:t>
      </w:r>
      <w:r w:rsidRPr="00C04873">
        <w:rPr>
          <w:i/>
          <w:sz w:val="24"/>
        </w:rPr>
        <w:t>).</w:t>
      </w:r>
    </w:p>
    <w:p w14:paraId="5AD1FF6D" w14:textId="6E11DECE" w:rsidR="00BF3F0D" w:rsidRPr="00C04873" w:rsidRDefault="00BF3F0D" w:rsidP="000F0A30">
      <w:pPr>
        <w:pStyle w:val="a3"/>
        <w:widowControl/>
        <w:numPr>
          <w:ilvl w:val="2"/>
          <w:numId w:val="3"/>
        </w:numPr>
        <w:tabs>
          <w:tab w:val="left" w:pos="1134"/>
        </w:tabs>
        <w:autoSpaceDE/>
        <w:autoSpaceDN/>
        <w:ind w:left="0" w:firstLine="567"/>
        <w:rPr>
          <w:i/>
          <w:sz w:val="24"/>
        </w:rPr>
      </w:pPr>
      <w:r w:rsidRPr="00C04873">
        <w:rPr>
          <w:i/>
          <w:sz w:val="24"/>
        </w:rPr>
        <w:t xml:space="preserve">Обязанности Сторон по своевременному информированию другой стороны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 </w:t>
      </w:r>
      <w:r w:rsidR="00963390" w:rsidRPr="00C04873">
        <w:rPr>
          <w:i/>
          <w:sz w:val="24"/>
        </w:rPr>
        <w:t>(п. 3.1.7. настоящего Договора).</w:t>
      </w:r>
    </w:p>
    <w:p w14:paraId="756751D0" w14:textId="41B13AEF" w:rsidR="00BF3F0D" w:rsidRPr="00C04873" w:rsidRDefault="0004673F" w:rsidP="000F0A30">
      <w:pPr>
        <w:pStyle w:val="a3"/>
        <w:widowControl/>
        <w:numPr>
          <w:ilvl w:val="2"/>
          <w:numId w:val="3"/>
        </w:numPr>
        <w:tabs>
          <w:tab w:val="left" w:pos="1134"/>
        </w:tabs>
        <w:autoSpaceDE/>
        <w:autoSpaceDN/>
        <w:ind w:left="0" w:firstLine="567"/>
        <w:rPr>
          <w:i/>
          <w:sz w:val="24"/>
        </w:rPr>
      </w:pPr>
      <w:r w:rsidRPr="00C04873">
        <w:rPr>
          <w:i/>
          <w:sz w:val="24"/>
        </w:rPr>
        <w:t xml:space="preserve">Обязанности Сторон по </w:t>
      </w:r>
      <w:r w:rsidR="00BF3F0D" w:rsidRPr="00C04873">
        <w:rPr>
          <w:i/>
          <w:sz w:val="24"/>
        </w:rPr>
        <w:t>беспрепятственно</w:t>
      </w:r>
      <w:r w:rsidRPr="00C04873">
        <w:rPr>
          <w:i/>
          <w:sz w:val="24"/>
        </w:rPr>
        <w:t>му</w:t>
      </w:r>
      <w:r w:rsidR="00BF3F0D" w:rsidRPr="00C04873">
        <w:rPr>
          <w:i/>
          <w:sz w:val="24"/>
        </w:rPr>
        <w:t xml:space="preserve"> допуск</w:t>
      </w:r>
      <w:r w:rsidRPr="00C04873">
        <w:rPr>
          <w:i/>
          <w:sz w:val="24"/>
        </w:rPr>
        <w:t>у</w:t>
      </w:r>
      <w:r w:rsidR="00BF3F0D" w:rsidRPr="00C04873">
        <w:rPr>
          <w:i/>
          <w:sz w:val="24"/>
        </w:rPr>
        <w:t xml:space="preserve"> уполномоченных представителей другой </w:t>
      </w:r>
      <w:r w:rsidRPr="00C04873">
        <w:rPr>
          <w:i/>
          <w:sz w:val="24"/>
        </w:rPr>
        <w:t>С</w:t>
      </w:r>
      <w:r w:rsidR="00BF3F0D" w:rsidRPr="00C04873">
        <w:rPr>
          <w:i/>
          <w:sz w:val="24"/>
        </w:rPr>
        <w:t>тороны в пункты контроля и учета количества и качества переданной электрической энергии</w:t>
      </w:r>
      <w:r w:rsidRPr="00C04873">
        <w:rPr>
          <w:i/>
          <w:sz w:val="24"/>
        </w:rPr>
        <w:t xml:space="preserve"> (п.</w:t>
      </w:r>
      <w:r w:rsidR="00AA39BB" w:rsidRPr="00C04873">
        <w:rPr>
          <w:i/>
          <w:sz w:val="24"/>
        </w:rPr>
        <w:t>3.1.8.</w:t>
      </w:r>
      <w:r w:rsidRPr="00C04873">
        <w:rPr>
          <w:i/>
          <w:sz w:val="24"/>
        </w:rPr>
        <w:t xml:space="preserve"> к настоящему Договору).</w:t>
      </w:r>
    </w:p>
    <w:p w14:paraId="08597EAC" w14:textId="15360762" w:rsidR="00993911" w:rsidRPr="00C04873" w:rsidRDefault="00F24ED5" w:rsidP="001129E2">
      <w:pPr>
        <w:tabs>
          <w:tab w:val="left" w:pos="567"/>
        </w:tabs>
        <w:ind w:firstLine="567"/>
        <w:jc w:val="both"/>
      </w:pPr>
      <w:r w:rsidRPr="00C04873">
        <w:t>2.4. В случае</w:t>
      </w:r>
      <w:r w:rsidR="00EA2C5F" w:rsidRPr="00C04873">
        <w:t xml:space="preserve">, если в период действия настоящего договора изменятся точки </w:t>
      </w:r>
      <w:r w:rsidR="00257D3F" w:rsidRPr="00C04873">
        <w:t xml:space="preserve">приема, </w:t>
      </w:r>
      <w:r w:rsidR="00EA2C5F" w:rsidRPr="00C04873">
        <w:t xml:space="preserve">поставки энергии между сетями </w:t>
      </w:r>
      <w:r w:rsidR="002A411F" w:rsidRPr="00C04873">
        <w:t xml:space="preserve">Заказчика и Исполнителя, </w:t>
      </w:r>
      <w:r w:rsidR="00EA2C5F" w:rsidRPr="00C04873">
        <w:t>Исполнителя и ССО (Потребителя), произойдет замена средств учета или изменится схема учета, либо произойдет замена одной ССО на другую,</w:t>
      </w:r>
      <w:r w:rsidR="00C6709E" w:rsidRPr="00C04873">
        <w:t xml:space="preserve"> либо произойд</w:t>
      </w:r>
      <w:r w:rsidR="00B31E05" w:rsidRPr="00C04873">
        <w:t xml:space="preserve">ут иные </w:t>
      </w:r>
      <w:r w:rsidR="00C6709E" w:rsidRPr="00C04873">
        <w:t>изменени</w:t>
      </w:r>
      <w:r w:rsidR="00B31E05" w:rsidRPr="00C04873">
        <w:t>я</w:t>
      </w:r>
      <w:r w:rsidR="00C6709E" w:rsidRPr="00C04873">
        <w:t xml:space="preserve"> существенных условий, указанных в пункте 2.3. </w:t>
      </w:r>
      <w:r w:rsidR="00257D3F" w:rsidRPr="00C04873">
        <w:t xml:space="preserve">настоящего </w:t>
      </w:r>
      <w:r w:rsidR="00C6709E" w:rsidRPr="00C04873">
        <w:t>Договора,</w:t>
      </w:r>
      <w:r w:rsidR="006A524C" w:rsidRPr="00C04873">
        <w:t xml:space="preserve"> </w:t>
      </w:r>
      <w:r w:rsidR="00EA2C5F" w:rsidRPr="00C04873">
        <w:t>то стороны вносят изменения в соответствующие приложения к настоящему договору путем оформления дополнительных соглашений</w:t>
      </w:r>
      <w:r w:rsidR="003173C9" w:rsidRPr="00C04873">
        <w:t xml:space="preserve"> </w:t>
      </w:r>
      <w:r w:rsidR="003173C9" w:rsidRPr="00C04873">
        <w:rPr>
          <w:lang w:eastAsia="ar-SA"/>
        </w:rPr>
        <w:t>в срок 30 (тридцать) календарных дней</w:t>
      </w:r>
      <w:r w:rsidR="00EA2C5F" w:rsidRPr="00C04873">
        <w:t>.</w:t>
      </w:r>
      <w:r w:rsidR="00993911" w:rsidRPr="00C04873">
        <w:t xml:space="preserve"> При этом, изменение точек поставки по настоящему Договору, которые влекут изменение границ балансовой принадлежности Потребителей электроэнергии, производится только на основании соответствующих изменений в договор энергоснабжения с Потребителем электроэнергии и гарантирующим поставщиком (энергосбытовой компанией). </w:t>
      </w:r>
    </w:p>
    <w:p w14:paraId="6C5D4713" w14:textId="77777777" w:rsidR="00EA2C5F" w:rsidRPr="00C04873" w:rsidRDefault="00EA2C5F" w:rsidP="00C50E73">
      <w:pPr>
        <w:pStyle w:val="a3"/>
        <w:widowControl/>
        <w:autoSpaceDE/>
        <w:autoSpaceDN/>
        <w:ind w:firstLine="709"/>
        <w:rPr>
          <w:sz w:val="24"/>
          <w:szCs w:val="24"/>
        </w:rPr>
      </w:pPr>
    </w:p>
    <w:p w14:paraId="517CA5C1" w14:textId="77777777" w:rsidR="00EA2C5F" w:rsidRPr="00C04873" w:rsidRDefault="00EA2C5F" w:rsidP="00846B56">
      <w:pPr>
        <w:pStyle w:val="a3"/>
        <w:keepNext/>
        <w:widowControl/>
        <w:numPr>
          <w:ilvl w:val="0"/>
          <w:numId w:val="3"/>
        </w:numPr>
        <w:tabs>
          <w:tab w:val="left" w:pos="851"/>
        </w:tabs>
        <w:autoSpaceDE/>
        <w:autoSpaceDN/>
        <w:ind w:left="0" w:firstLine="567"/>
        <w:rPr>
          <w:b/>
          <w:sz w:val="24"/>
          <w:szCs w:val="24"/>
        </w:rPr>
      </w:pPr>
      <w:r w:rsidRPr="00C04873">
        <w:rPr>
          <w:b/>
          <w:sz w:val="24"/>
          <w:szCs w:val="24"/>
        </w:rPr>
        <w:t>ПРАВА И ОБЯЗАННОСТИ СТОРОН</w:t>
      </w:r>
    </w:p>
    <w:p w14:paraId="35EFAEB6" w14:textId="77777777" w:rsidR="00EA2C5F" w:rsidRPr="00C04873" w:rsidRDefault="00EA2C5F" w:rsidP="00846B56">
      <w:pPr>
        <w:pStyle w:val="a3"/>
        <w:widowControl/>
        <w:numPr>
          <w:ilvl w:val="1"/>
          <w:numId w:val="3"/>
        </w:numPr>
        <w:tabs>
          <w:tab w:val="left" w:pos="993"/>
        </w:tabs>
        <w:autoSpaceDE/>
        <w:autoSpaceDN/>
        <w:ind w:left="0" w:firstLine="567"/>
        <w:rPr>
          <w:sz w:val="24"/>
          <w:szCs w:val="24"/>
        </w:rPr>
      </w:pPr>
      <w:r w:rsidRPr="00C04873">
        <w:rPr>
          <w:b/>
          <w:sz w:val="24"/>
          <w:szCs w:val="24"/>
        </w:rPr>
        <w:t>Стороны обязуются:</w:t>
      </w:r>
      <w:r w:rsidRPr="00C04873">
        <w:rPr>
          <w:sz w:val="24"/>
          <w:szCs w:val="24"/>
        </w:rPr>
        <w:t xml:space="preserve"> </w:t>
      </w:r>
    </w:p>
    <w:p w14:paraId="470E4E8A" w14:textId="77777777" w:rsidR="00EA2C5F" w:rsidRPr="00C04873" w:rsidRDefault="00EA2C5F" w:rsidP="00846B56">
      <w:pPr>
        <w:pStyle w:val="a3"/>
        <w:widowControl/>
        <w:numPr>
          <w:ilvl w:val="2"/>
          <w:numId w:val="3"/>
        </w:numPr>
        <w:tabs>
          <w:tab w:val="left" w:pos="1276"/>
        </w:tabs>
        <w:autoSpaceDE/>
        <w:autoSpaceDN/>
        <w:ind w:left="0" w:firstLine="567"/>
        <w:rPr>
          <w:sz w:val="24"/>
          <w:szCs w:val="24"/>
        </w:rPr>
      </w:pPr>
      <w:r w:rsidRPr="00C04873">
        <w:rPr>
          <w:sz w:val="24"/>
          <w:szCs w:val="24"/>
        </w:rPr>
        <w:t>При исполнении обязательств по настоящему Договору руководствоваться действующими нормативно-правовыми и нормативно-техническими актами.</w:t>
      </w:r>
    </w:p>
    <w:p w14:paraId="0AE7D67C" w14:textId="5F3E0D59" w:rsidR="00EA2C5F" w:rsidRPr="00C04873" w:rsidRDefault="00EA2C5F" w:rsidP="00846B56">
      <w:pPr>
        <w:pStyle w:val="a3"/>
        <w:widowControl/>
        <w:numPr>
          <w:ilvl w:val="2"/>
          <w:numId w:val="3"/>
        </w:numPr>
        <w:tabs>
          <w:tab w:val="left" w:pos="1276"/>
        </w:tabs>
        <w:autoSpaceDE/>
        <w:autoSpaceDN/>
        <w:ind w:left="0" w:firstLine="567"/>
        <w:rPr>
          <w:sz w:val="24"/>
          <w:szCs w:val="24"/>
        </w:rPr>
      </w:pPr>
      <w:r w:rsidRPr="00C04873">
        <w:rPr>
          <w:sz w:val="24"/>
          <w:szCs w:val="24"/>
        </w:rPr>
        <w:t xml:space="preserve">Ежеквартально, в сроки, предусмотренные настоящим договором, производить взаимную сверку финансовых расчетов за услуги, </w:t>
      </w:r>
      <w:r w:rsidR="004158B8" w:rsidRPr="00C04873">
        <w:rPr>
          <w:sz w:val="24"/>
          <w:szCs w:val="24"/>
        </w:rPr>
        <w:t>оказанные по</w:t>
      </w:r>
      <w:r w:rsidRPr="00C04873">
        <w:rPr>
          <w:sz w:val="24"/>
          <w:szCs w:val="24"/>
        </w:rPr>
        <w:t xml:space="preserve"> настоящему Договору, </w:t>
      </w:r>
      <w:r w:rsidR="004158B8" w:rsidRPr="00C04873">
        <w:rPr>
          <w:sz w:val="24"/>
          <w:szCs w:val="24"/>
        </w:rPr>
        <w:t>путем составления,</w:t>
      </w:r>
      <w:r w:rsidRPr="00C04873">
        <w:rPr>
          <w:sz w:val="24"/>
          <w:szCs w:val="24"/>
        </w:rPr>
        <w:t xml:space="preserve"> соответствующего «Акта сверки расчетов». </w:t>
      </w:r>
    </w:p>
    <w:p w14:paraId="7B1BF80F" w14:textId="77777777" w:rsidR="00EA2C5F" w:rsidRPr="00C04873" w:rsidRDefault="00EA2C5F" w:rsidP="00846B56">
      <w:pPr>
        <w:pStyle w:val="a3"/>
        <w:widowControl/>
        <w:numPr>
          <w:ilvl w:val="2"/>
          <w:numId w:val="3"/>
        </w:numPr>
        <w:tabs>
          <w:tab w:val="left" w:pos="1276"/>
        </w:tabs>
        <w:autoSpaceDE/>
        <w:autoSpaceDN/>
        <w:ind w:left="0" w:firstLine="567"/>
        <w:rPr>
          <w:sz w:val="24"/>
          <w:szCs w:val="24"/>
        </w:rPr>
      </w:pPr>
      <w:r w:rsidRPr="00C04873">
        <w:rPr>
          <w:sz w:val="24"/>
          <w:szCs w:val="24"/>
        </w:rPr>
        <w:t>Соблюдать требования Системного оператора, иных вышестоящих по отношению к Исполнителю субъектов оперативно-диспетчерского управления, касающиеся оперативно-диспетчерского управления процессами производства, передачи, преобразования, распределения и потребления электроэнергии (мощности).</w:t>
      </w:r>
    </w:p>
    <w:p w14:paraId="7B084D4F" w14:textId="4A20ACA7" w:rsidR="00EA2C5F" w:rsidRPr="00C04873" w:rsidRDefault="00EA2C5F" w:rsidP="000F0A30">
      <w:pPr>
        <w:pStyle w:val="a3"/>
        <w:widowControl/>
        <w:numPr>
          <w:ilvl w:val="2"/>
          <w:numId w:val="3"/>
        </w:numPr>
        <w:tabs>
          <w:tab w:val="left" w:pos="1134"/>
        </w:tabs>
        <w:autoSpaceDE/>
        <w:autoSpaceDN/>
        <w:ind w:left="0" w:firstLine="567"/>
        <w:rPr>
          <w:sz w:val="24"/>
          <w:szCs w:val="22"/>
        </w:rPr>
      </w:pPr>
      <w:r w:rsidRPr="00C04873">
        <w:rPr>
          <w:sz w:val="24"/>
          <w:szCs w:val="22"/>
        </w:rPr>
        <w:t xml:space="preserve">Согласовать </w:t>
      </w:r>
      <w:r w:rsidR="003126A2" w:rsidRPr="00C04873">
        <w:rPr>
          <w:sz w:val="24"/>
          <w:szCs w:val="22"/>
        </w:rPr>
        <w:t>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РФ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r w:rsidRPr="00C04873">
        <w:rPr>
          <w:sz w:val="24"/>
          <w:szCs w:val="22"/>
        </w:rPr>
        <w:t xml:space="preserve">. </w:t>
      </w:r>
    </w:p>
    <w:p w14:paraId="088AC544" w14:textId="3ADC672C" w:rsidR="00EA2C5F" w:rsidRPr="00C04873" w:rsidRDefault="00EA2C5F" w:rsidP="000F0A30">
      <w:pPr>
        <w:pStyle w:val="a3"/>
        <w:widowControl/>
        <w:numPr>
          <w:ilvl w:val="2"/>
          <w:numId w:val="3"/>
        </w:numPr>
        <w:tabs>
          <w:tab w:val="left" w:pos="1134"/>
        </w:tabs>
        <w:autoSpaceDE/>
        <w:autoSpaceDN/>
        <w:ind w:left="0" w:firstLine="567"/>
        <w:rPr>
          <w:sz w:val="24"/>
          <w:szCs w:val="22"/>
        </w:rPr>
      </w:pPr>
      <w:r w:rsidRPr="00C04873">
        <w:rPr>
          <w:sz w:val="24"/>
          <w:szCs w:val="22"/>
        </w:rPr>
        <w:t xml:space="preserve">Соблюдать требуемые </w:t>
      </w:r>
      <w:r w:rsidR="003126A2" w:rsidRPr="00C04873">
        <w:rPr>
          <w:sz w:val="24"/>
        </w:rPr>
        <w:t xml:space="preserve">параметры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w:t>
      </w:r>
      <w:r w:rsidR="003126A2" w:rsidRPr="00C04873">
        <w:rPr>
          <w:sz w:val="24"/>
        </w:rPr>
        <w:lastRenderedPageBreak/>
        <w:t>электросетевого хозяйства, а также по соблюдению установленных субъектом оперативно- диспетчерского   управления   в   электроэнергетике   требований по регулированию напряжения и компенсации реактивной мощности</w:t>
      </w:r>
      <w:r w:rsidRPr="00C04873">
        <w:rPr>
          <w:sz w:val="24"/>
          <w:szCs w:val="22"/>
        </w:rPr>
        <w:t xml:space="preserve">. </w:t>
      </w:r>
    </w:p>
    <w:p w14:paraId="4EBE7507" w14:textId="77777777" w:rsidR="00EA2C5F" w:rsidRPr="00C04873" w:rsidRDefault="00EA2C5F" w:rsidP="00846B56">
      <w:pPr>
        <w:pStyle w:val="a3"/>
        <w:widowControl/>
        <w:numPr>
          <w:ilvl w:val="2"/>
          <w:numId w:val="3"/>
        </w:numPr>
        <w:tabs>
          <w:tab w:val="left" w:pos="1134"/>
        </w:tabs>
        <w:autoSpaceDE/>
        <w:autoSpaceDN/>
        <w:ind w:left="0" w:firstLine="567"/>
        <w:rPr>
          <w:sz w:val="24"/>
          <w:szCs w:val="22"/>
        </w:rPr>
      </w:pPr>
      <w:r w:rsidRPr="00C04873">
        <w:rPr>
          <w:sz w:val="24"/>
          <w:szCs w:val="22"/>
        </w:rP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7B9C77A3" w14:textId="7D2A77DF" w:rsidR="00EA2C5F" w:rsidRPr="00C04873" w:rsidRDefault="00EA2C5F" w:rsidP="00846B56">
      <w:pPr>
        <w:pStyle w:val="a3"/>
        <w:widowControl/>
        <w:numPr>
          <w:ilvl w:val="2"/>
          <w:numId w:val="3"/>
        </w:numPr>
        <w:tabs>
          <w:tab w:val="left" w:pos="1134"/>
        </w:tabs>
        <w:autoSpaceDE/>
        <w:autoSpaceDN/>
        <w:ind w:left="0" w:firstLine="567"/>
        <w:rPr>
          <w:sz w:val="24"/>
          <w:szCs w:val="22"/>
        </w:rPr>
      </w:pPr>
      <w:r w:rsidRPr="00C04873">
        <w:rPr>
          <w:sz w:val="24"/>
          <w:szCs w:val="22"/>
        </w:rPr>
        <w:t xml:space="preserve">Своевременно информировать другую сторону </w:t>
      </w:r>
      <w:r w:rsidR="003126A2" w:rsidRPr="00C04873">
        <w:rPr>
          <w:sz w:val="24"/>
          <w:szCs w:val="22"/>
        </w:rPr>
        <w:t>Д</w:t>
      </w:r>
      <w:r w:rsidRPr="00C04873">
        <w:rPr>
          <w:sz w:val="24"/>
          <w:szCs w:val="22"/>
        </w:rPr>
        <w:t>оговора о возникновении (угрозе возникновения</w:t>
      </w:r>
      <w:r w:rsidR="003126A2" w:rsidRPr="00C04873">
        <w:rPr>
          <w:sz w:val="24"/>
          <w:szCs w:val="22"/>
        </w:rPr>
        <w:t>)</w:t>
      </w:r>
      <w:r w:rsidRPr="00C04873">
        <w:rPr>
          <w:sz w:val="24"/>
          <w:szCs w:val="22"/>
        </w:rPr>
        <w:t xml:space="preserve">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7AC87C2E" w14:textId="78E7794B" w:rsidR="00102633" w:rsidRPr="00C04873" w:rsidRDefault="00102633" w:rsidP="000F0A30">
      <w:pPr>
        <w:pStyle w:val="111"/>
        <w:numPr>
          <w:ilvl w:val="2"/>
          <w:numId w:val="3"/>
        </w:numPr>
        <w:tabs>
          <w:tab w:val="clear" w:pos="993"/>
          <w:tab w:val="left" w:pos="0"/>
        </w:tabs>
        <w:ind w:left="0" w:firstLine="567"/>
        <w:rPr>
          <w:sz w:val="24"/>
          <w:szCs w:val="24"/>
        </w:rPr>
      </w:pPr>
      <w:r w:rsidRPr="00C04873">
        <w:rPr>
          <w:sz w:val="24"/>
          <w:szCs w:val="24"/>
        </w:rPr>
        <w:t>Беспрепятственно</w:t>
      </w:r>
      <w:r w:rsidRPr="00C04873">
        <w:rPr>
          <w:b/>
          <w:color w:val="000000"/>
          <w:sz w:val="24"/>
          <w:szCs w:val="24"/>
        </w:rPr>
        <w:t xml:space="preserve">, </w:t>
      </w:r>
      <w:r w:rsidRPr="00C04873">
        <w:rPr>
          <w:color w:val="000000"/>
          <w:sz w:val="24"/>
          <w:szCs w:val="24"/>
        </w:rPr>
        <w:t>в предварительно согласованные Сторонами сроки,</w:t>
      </w:r>
      <w:r w:rsidRPr="00C04873">
        <w:rPr>
          <w:sz w:val="24"/>
          <w:szCs w:val="24"/>
        </w:rPr>
        <w:t xml:space="preserve"> допускать уполномоченных представителей другой Стороны </w:t>
      </w:r>
      <w:r w:rsidRPr="00C04873">
        <w:rPr>
          <w:color w:val="000000"/>
          <w:sz w:val="24"/>
          <w:szCs w:val="24"/>
        </w:rPr>
        <w:t xml:space="preserve">к системам (средствам) расчетного учета электроэнергии и к приборам </w:t>
      </w:r>
      <w:r w:rsidRPr="00C04873">
        <w:rPr>
          <w:sz w:val="24"/>
          <w:szCs w:val="24"/>
        </w:rPr>
        <w:t>контроля и учета количества и качества переданной электрической энергии</w:t>
      </w:r>
      <w:r w:rsidRPr="00C04873">
        <w:rPr>
          <w:color w:val="000000"/>
          <w:sz w:val="24"/>
          <w:szCs w:val="24"/>
        </w:rPr>
        <w:t>, расположенным на объектах их электросетевого хозяйства Сторон.</w:t>
      </w:r>
      <w:r w:rsidRPr="00C04873">
        <w:rPr>
          <w:sz w:val="24"/>
          <w:szCs w:val="24"/>
        </w:rPr>
        <w:t xml:space="preserve"> </w:t>
      </w:r>
    </w:p>
    <w:p w14:paraId="3CA6B036" w14:textId="5614DA5E" w:rsidR="00736AA0" w:rsidRPr="00C04873" w:rsidRDefault="004158B8" w:rsidP="000F0A30">
      <w:pPr>
        <w:pStyle w:val="a3"/>
        <w:widowControl/>
        <w:numPr>
          <w:ilvl w:val="2"/>
          <w:numId w:val="3"/>
        </w:numPr>
        <w:tabs>
          <w:tab w:val="left" w:pos="1134"/>
        </w:tabs>
        <w:autoSpaceDE/>
        <w:autoSpaceDN/>
        <w:ind w:left="0" w:firstLine="567"/>
        <w:rPr>
          <w:sz w:val="24"/>
          <w:szCs w:val="22"/>
        </w:rPr>
      </w:pPr>
      <w:r w:rsidRPr="00C04873">
        <w:rPr>
          <w:sz w:val="24"/>
          <w:szCs w:val="22"/>
        </w:rPr>
        <w:t>Обмениваться данными</w:t>
      </w:r>
      <w:r w:rsidR="00736AA0" w:rsidRPr="00C04873">
        <w:rPr>
          <w:sz w:val="24"/>
          <w:szCs w:val="22"/>
        </w:rPr>
        <w:t xml:space="preserve">, полученными при снятии показаний приборов учета электрической энергии, установленных на элементах электрической сети, принадлежащих Сторонам на праве собственности или ином законном основании.  </w:t>
      </w:r>
    </w:p>
    <w:p w14:paraId="1506CCF9" w14:textId="3B210698" w:rsidR="00565756" w:rsidRPr="00C04873" w:rsidRDefault="008F19CE" w:rsidP="000F0A30">
      <w:pPr>
        <w:pStyle w:val="a3"/>
        <w:widowControl/>
        <w:numPr>
          <w:ilvl w:val="2"/>
          <w:numId w:val="3"/>
        </w:numPr>
        <w:autoSpaceDE/>
        <w:autoSpaceDN/>
        <w:ind w:left="0" w:firstLine="567"/>
        <w:rPr>
          <w:sz w:val="24"/>
          <w:szCs w:val="24"/>
        </w:rPr>
      </w:pPr>
      <w:r w:rsidRPr="00C04873">
        <w:rPr>
          <w:sz w:val="24"/>
          <w:szCs w:val="24"/>
        </w:rPr>
        <w:t xml:space="preserve">Обеспечивать </w:t>
      </w:r>
      <w:r w:rsidR="00565756" w:rsidRPr="00C04873">
        <w:rPr>
          <w:sz w:val="24"/>
        </w:rPr>
        <w:t xml:space="preserve">оборудование принадлежащих Сторонам объектов электросетевого хозяйства приборами учета электрической энергии и мощности и осуществление учета перетоков электрической энергии через точки присоединения объектов электросетевого хозяйства, принадлежащих сторонам Договора. </w:t>
      </w:r>
    </w:p>
    <w:p w14:paraId="225CEB58" w14:textId="63108EE3" w:rsidR="001C54CE" w:rsidRPr="00C04873" w:rsidRDefault="001C54CE" w:rsidP="000F0A30">
      <w:pPr>
        <w:pStyle w:val="a3"/>
        <w:widowControl/>
        <w:autoSpaceDE/>
        <w:autoSpaceDN/>
        <w:ind w:firstLine="567"/>
        <w:rPr>
          <w:sz w:val="24"/>
          <w:szCs w:val="24"/>
        </w:rPr>
      </w:pPr>
      <w:r w:rsidRPr="00C04873">
        <w:rPr>
          <w:sz w:val="24"/>
          <w:szCs w:val="24"/>
        </w:rPr>
        <w:t>При этом соответствующие обязанности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14:paraId="0D4695BA" w14:textId="2A0251C5" w:rsidR="00565756" w:rsidRPr="00C04873" w:rsidRDefault="0041337E" w:rsidP="000F0A30">
      <w:pPr>
        <w:pStyle w:val="a3"/>
        <w:widowControl/>
        <w:autoSpaceDE/>
        <w:autoSpaceDN/>
        <w:ind w:firstLine="567"/>
        <w:rPr>
          <w:sz w:val="24"/>
          <w:szCs w:val="24"/>
        </w:rPr>
      </w:pPr>
      <w:r w:rsidRPr="00C04873">
        <w:rPr>
          <w:i/>
          <w:sz w:val="24"/>
        </w:rPr>
        <w:t>П</w:t>
      </w:r>
      <w:r w:rsidR="00565756" w:rsidRPr="00C04873">
        <w:rPr>
          <w:i/>
          <w:sz w:val="24"/>
        </w:rPr>
        <w:t>ункт включается в случае наличия технологического присоединения объектов электросетевого хозяйства Исполнителя и Заказчика друг к другу</w:t>
      </w:r>
      <w:r w:rsidR="00565756" w:rsidRPr="00C04873">
        <w:rPr>
          <w:sz w:val="24"/>
        </w:rPr>
        <w:t>.</w:t>
      </w:r>
    </w:p>
    <w:p w14:paraId="527A1CAB" w14:textId="77777777" w:rsidR="004F0429" w:rsidRPr="00C04873" w:rsidRDefault="004F0429" w:rsidP="00846B56">
      <w:pPr>
        <w:pStyle w:val="a3"/>
        <w:widowControl/>
        <w:numPr>
          <w:ilvl w:val="2"/>
          <w:numId w:val="3"/>
        </w:numPr>
        <w:autoSpaceDE/>
        <w:autoSpaceDN/>
        <w:ind w:left="0" w:firstLine="567"/>
        <w:rPr>
          <w:sz w:val="24"/>
          <w:szCs w:val="24"/>
        </w:rPr>
      </w:pPr>
      <w:r w:rsidRPr="00C04873">
        <w:rPr>
          <w:sz w:val="24"/>
          <w:szCs w:val="24"/>
        </w:rPr>
        <w:t>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31AAA9A2" w14:textId="77777777" w:rsidR="004F0429" w:rsidRPr="00C04873" w:rsidRDefault="00F605AE" w:rsidP="00846B56">
      <w:pPr>
        <w:pStyle w:val="a3"/>
        <w:widowControl/>
        <w:numPr>
          <w:ilvl w:val="2"/>
          <w:numId w:val="3"/>
        </w:numPr>
        <w:autoSpaceDE/>
        <w:autoSpaceDN/>
        <w:ind w:left="0" w:firstLine="567"/>
        <w:rPr>
          <w:sz w:val="24"/>
          <w:szCs w:val="24"/>
        </w:rPr>
      </w:pPr>
      <w:r w:rsidRPr="00C04873">
        <w:rPr>
          <w:sz w:val="24"/>
          <w:szCs w:val="24"/>
        </w:rPr>
        <w:t xml:space="preserve"> </w:t>
      </w:r>
      <w:r w:rsidR="004F0429" w:rsidRPr="00C04873">
        <w:rPr>
          <w:sz w:val="24"/>
          <w:szCs w:val="24"/>
        </w:rPr>
        <w:t>Обеспечивать соблюдение в соответствии с законодательством РФ порядка взаимодействия сторон в процессе учета электрической энергии (мощности) с использованием приборов учета, в том числе в части:</w:t>
      </w:r>
    </w:p>
    <w:p w14:paraId="7B3A79B3" w14:textId="77777777" w:rsidR="004F0429" w:rsidRPr="00C04873" w:rsidRDefault="004F0429" w:rsidP="00E2289B">
      <w:pPr>
        <w:pStyle w:val="a3"/>
        <w:ind w:firstLine="567"/>
        <w:rPr>
          <w:sz w:val="24"/>
          <w:szCs w:val="24"/>
        </w:rPr>
      </w:pPr>
      <w:r w:rsidRPr="00C04873">
        <w:rPr>
          <w:sz w:val="24"/>
          <w:szCs w:val="24"/>
        </w:rPr>
        <w:t>- допуска установленного прибора учета (измерительного комплекса) в эксплуатацию;</w:t>
      </w:r>
    </w:p>
    <w:p w14:paraId="0D5BBDAB" w14:textId="77777777" w:rsidR="004F0429" w:rsidRPr="00C04873" w:rsidRDefault="004F0429" w:rsidP="00E2289B">
      <w:pPr>
        <w:pStyle w:val="a3"/>
        <w:ind w:firstLine="567"/>
        <w:rPr>
          <w:sz w:val="24"/>
          <w:szCs w:val="24"/>
        </w:rPr>
      </w:pPr>
      <w:r w:rsidRPr="00C04873">
        <w:rPr>
          <w:sz w:val="24"/>
          <w:szCs w:val="24"/>
        </w:rPr>
        <w:t>- эксплуатации установленного потребителем услуг прибора учета (измерительного комплекса, измерительного трансформатора);</w:t>
      </w:r>
    </w:p>
    <w:p w14:paraId="1388037E" w14:textId="77777777" w:rsidR="004F0429" w:rsidRPr="00C04873" w:rsidRDefault="004F0429" w:rsidP="00E2289B">
      <w:pPr>
        <w:pStyle w:val="a3"/>
        <w:ind w:firstLine="567"/>
        <w:rPr>
          <w:sz w:val="24"/>
          <w:szCs w:val="24"/>
        </w:rPr>
      </w:pPr>
      <w:r w:rsidRPr="00C04873">
        <w:rPr>
          <w:sz w:val="24"/>
          <w:szCs w:val="24"/>
        </w:rPr>
        <w:t>- сообщение о выходе прибора учета из эксплуатации. Прибор учета считается неисправным в случае: если сорвана, отсутствует или повреждена пломба гарантирующего поставщика или сетевой организации, разбито стекло прибора учета, нарушена целостность (трещины, отверстия, подгары) корпусных деталей прибора учета, произведена самовольная замена или утрата расчетного прибора учета, изменена схема включения прибора учета, а также в случае несоответствия прибора учета требованиям законодательства Российской Федерации;</w:t>
      </w:r>
    </w:p>
    <w:p w14:paraId="63FABF5B" w14:textId="77777777" w:rsidR="004F0429" w:rsidRPr="00C04873" w:rsidRDefault="004F0429" w:rsidP="00E2289B">
      <w:pPr>
        <w:pStyle w:val="a3"/>
        <w:ind w:firstLine="567"/>
        <w:rPr>
          <w:sz w:val="24"/>
          <w:szCs w:val="24"/>
        </w:rPr>
      </w:pPr>
      <w:r w:rsidRPr="00C04873">
        <w:rPr>
          <w:sz w:val="24"/>
          <w:szCs w:val="24"/>
        </w:rPr>
        <w:t>- обеспечения доступа к месту установки прибора учета (измерительного комплекса, измерительного трансформатора)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14:paraId="258BE3F2" w14:textId="77777777" w:rsidR="004F0429" w:rsidRPr="00C04873" w:rsidRDefault="004F0429" w:rsidP="00E2289B">
      <w:pPr>
        <w:pStyle w:val="a3"/>
        <w:ind w:firstLine="567"/>
        <w:rPr>
          <w:sz w:val="24"/>
          <w:szCs w:val="24"/>
        </w:rPr>
      </w:pPr>
      <w:r w:rsidRPr="00C04873">
        <w:rPr>
          <w:sz w:val="24"/>
          <w:szCs w:val="24"/>
        </w:rPr>
        <w:t xml:space="preserve">- осуществления информационного обмена данными, получаемыми в ходе обеспечения коммерческого учета электрической энергии (мощности) на розничных рынках, необходимыми </w:t>
      </w:r>
      <w:r w:rsidRPr="00C04873">
        <w:rPr>
          <w:sz w:val="24"/>
          <w:szCs w:val="24"/>
        </w:rPr>
        <w:lastRenderedPageBreak/>
        <w:t>для взаиморасчетов за поставки электрической энергии и мощности, а также за связанные с указанными поставками услуги, на безвозмездной основе;</w:t>
      </w:r>
    </w:p>
    <w:p w14:paraId="02B4853F" w14:textId="77777777" w:rsidR="004F0429" w:rsidRPr="00C04873" w:rsidRDefault="004F0429" w:rsidP="00E2289B">
      <w:pPr>
        <w:pStyle w:val="a3"/>
        <w:ind w:firstLine="567"/>
        <w:rPr>
          <w:sz w:val="24"/>
          <w:szCs w:val="24"/>
        </w:rPr>
      </w:pPr>
      <w:r w:rsidRPr="00C04873">
        <w:rPr>
          <w:sz w:val="24"/>
          <w:szCs w:val="24"/>
        </w:rPr>
        <w:t>- не допущения по своему усмотрению демонтажа приборов учета и (или) иного оборудования, ограничения к ним доступа, вмешательства в процесс удаленного сбора, обработки и передачи показаний приборов учета (измерительных трансформаторов), в любой иной форме препятствия их использования для обеспечения и осуществления контроля коммерческого учета электрической энергии (мощности), в том числе препятствия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14:paraId="62687C8E" w14:textId="2F468E71" w:rsidR="004F0429" w:rsidRPr="00C04873" w:rsidRDefault="004F0429" w:rsidP="00E2289B">
      <w:pPr>
        <w:pStyle w:val="a3"/>
        <w:widowControl/>
        <w:autoSpaceDE/>
        <w:autoSpaceDN/>
        <w:ind w:firstLine="567"/>
        <w:rPr>
          <w:sz w:val="24"/>
          <w:szCs w:val="24"/>
        </w:rPr>
      </w:pPr>
      <w:r w:rsidRPr="00C04873">
        <w:rPr>
          <w:sz w:val="24"/>
          <w:szCs w:val="24"/>
        </w:rPr>
        <w:t>-  обеспечения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w:t>
      </w:r>
      <w:r w:rsidR="0099186B" w:rsidRPr="00C04873">
        <w:rPr>
          <w:sz w:val="24"/>
          <w:szCs w:val="24"/>
        </w:rPr>
        <w:t>.</w:t>
      </w:r>
    </w:p>
    <w:p w14:paraId="0EF98A83" w14:textId="72CECFBB" w:rsidR="00102633" w:rsidRPr="00C04873" w:rsidRDefault="00102633" w:rsidP="000F0A30">
      <w:pPr>
        <w:pStyle w:val="111"/>
        <w:numPr>
          <w:ilvl w:val="2"/>
          <w:numId w:val="3"/>
        </w:numPr>
        <w:tabs>
          <w:tab w:val="clear" w:pos="993"/>
          <w:tab w:val="left" w:pos="0"/>
        </w:tabs>
        <w:ind w:left="0" w:firstLine="567"/>
        <w:rPr>
          <w:sz w:val="24"/>
          <w:szCs w:val="24"/>
        </w:rPr>
      </w:pPr>
      <w:r w:rsidRPr="00C04873">
        <w:rPr>
          <w:sz w:val="24"/>
          <w:szCs w:val="24"/>
        </w:rPr>
        <w:t xml:space="preserve">По мотивированному запросу представлять другой Стороне технологическую информацию (электрические схемы, характеристики оборудования, данные о режимах работы и другие данные), необходимую для выполнения условий настоящего договора в порядке, объеме и в сроки, указанные в запросе. </w:t>
      </w:r>
    </w:p>
    <w:p w14:paraId="4BB64A8E" w14:textId="77777777" w:rsidR="00EA2C5F" w:rsidRPr="00C04873" w:rsidRDefault="00EA2C5F" w:rsidP="00846B56">
      <w:pPr>
        <w:pStyle w:val="a3"/>
        <w:widowControl/>
        <w:numPr>
          <w:ilvl w:val="1"/>
          <w:numId w:val="3"/>
        </w:numPr>
        <w:tabs>
          <w:tab w:val="left" w:pos="0"/>
        </w:tabs>
        <w:autoSpaceDE/>
        <w:autoSpaceDN/>
        <w:ind w:left="0" w:firstLine="567"/>
        <w:rPr>
          <w:b/>
          <w:sz w:val="24"/>
          <w:szCs w:val="24"/>
        </w:rPr>
      </w:pPr>
      <w:r w:rsidRPr="00C04873">
        <w:rPr>
          <w:b/>
          <w:sz w:val="24"/>
          <w:szCs w:val="24"/>
        </w:rPr>
        <w:t xml:space="preserve">Заказчик имеет право: </w:t>
      </w:r>
    </w:p>
    <w:p w14:paraId="2B570D3E" w14:textId="77777777" w:rsidR="00EA2C5F" w:rsidRPr="00C04873" w:rsidRDefault="00EA2C5F" w:rsidP="00846B56">
      <w:pPr>
        <w:pStyle w:val="a3"/>
        <w:widowControl/>
        <w:numPr>
          <w:ilvl w:val="2"/>
          <w:numId w:val="3"/>
        </w:numPr>
        <w:tabs>
          <w:tab w:val="left" w:pos="0"/>
        </w:tabs>
        <w:autoSpaceDE/>
        <w:autoSpaceDN/>
        <w:ind w:left="0" w:firstLine="567"/>
        <w:rPr>
          <w:sz w:val="24"/>
          <w:szCs w:val="24"/>
        </w:rPr>
      </w:pPr>
      <w:r w:rsidRPr="00C04873">
        <w:rPr>
          <w:sz w:val="24"/>
          <w:szCs w:val="24"/>
        </w:rPr>
        <w:t xml:space="preserve">При выявлении Заказчиком обстоятельств, которые свидетельствуют о ненадлежащем выполнении Исполнителем условий настоящего Договора и которые были неизвестны Заказчику на момент подписания акта об оказании услуг (в том числе поступление писем, претензий от Потребителя, </w:t>
      </w:r>
      <w:r w:rsidRPr="00C04873">
        <w:rPr>
          <w:sz w:val="24"/>
          <w:szCs w:val="22"/>
        </w:rPr>
        <w:t>ГП/ЭСО</w:t>
      </w:r>
      <w:r w:rsidRPr="00C04873">
        <w:rPr>
          <w:sz w:val="24"/>
          <w:szCs w:val="24"/>
        </w:rPr>
        <w:t>), Заказчик вправе предъявить Исполнителю претензии по указанным обстоятельствам. Не направление претензии не лишает Заказчика права на защиту его интересов в судебном порядке.</w:t>
      </w:r>
    </w:p>
    <w:p w14:paraId="45A3CD54" w14:textId="2402C8CA"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u w:val="single"/>
        </w:rPr>
      </w:pPr>
      <w:r w:rsidRPr="00C04873">
        <w:rPr>
          <w:sz w:val="24"/>
          <w:szCs w:val="24"/>
        </w:rPr>
        <w:t xml:space="preserve">Подавать Исполнителю обязательные для исполнения заявки на ограничение и возобновление режима энергопотребления </w:t>
      </w:r>
      <w:r w:rsidR="00B93913" w:rsidRPr="00C04873">
        <w:rPr>
          <w:sz w:val="24"/>
          <w:szCs w:val="24"/>
        </w:rPr>
        <w:t xml:space="preserve">Потребителей </w:t>
      </w:r>
      <w:r w:rsidRPr="00C04873">
        <w:rPr>
          <w:sz w:val="24"/>
          <w:szCs w:val="24"/>
        </w:rPr>
        <w:t>в соответствии с условиями настоящего договора.</w:t>
      </w:r>
    </w:p>
    <w:p w14:paraId="3808E622" w14:textId="117A5A2C"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u w:val="single"/>
        </w:rPr>
      </w:pPr>
      <w:r w:rsidRPr="00C04873">
        <w:rPr>
          <w:sz w:val="24"/>
          <w:szCs w:val="24"/>
        </w:rPr>
        <w:t>В целях проведения проверки надлежащего выполнения Исполнителем обязательств по настоящему договору проводить совместно с представителями Исполнителя технический осмотр по всем вопросам, связанным с эксплуатацией, оперативным обслуживанием, метрологией (качеством электрической энергии) электрических сетей (электроустановок) Исполнителя. Время проведения проверки предварительно согласовывается с Исполнителем.</w:t>
      </w:r>
    </w:p>
    <w:p w14:paraId="4C2D3566" w14:textId="77777777" w:rsidR="00B93913" w:rsidRPr="00C04873" w:rsidRDefault="00B93913" w:rsidP="000F0A30">
      <w:pPr>
        <w:pStyle w:val="111"/>
        <w:numPr>
          <w:ilvl w:val="2"/>
          <w:numId w:val="3"/>
        </w:numPr>
        <w:tabs>
          <w:tab w:val="clear" w:pos="993"/>
          <w:tab w:val="left" w:pos="0"/>
        </w:tabs>
        <w:ind w:left="0" w:firstLine="567"/>
        <w:rPr>
          <w:sz w:val="24"/>
          <w:szCs w:val="24"/>
        </w:rPr>
      </w:pPr>
      <w:r w:rsidRPr="00C04873">
        <w:rPr>
          <w:sz w:val="24"/>
          <w:szCs w:val="24"/>
        </w:rPr>
        <w:t>Выбрать вариант тарифа на услуги по передаче электрической энергии на следующий год, путем направления письменного уведомления Исполнителю в течение 1 (одного) месяца со дня официального опубликования решений об установлении индивидуального тарифа на услуги по передаче электрической энергии.</w:t>
      </w:r>
    </w:p>
    <w:p w14:paraId="4BA38DCE" w14:textId="775BB811" w:rsidR="00B93913" w:rsidRPr="00C04873" w:rsidRDefault="00B93913" w:rsidP="000F0A30">
      <w:pPr>
        <w:pStyle w:val="a3"/>
        <w:tabs>
          <w:tab w:val="left" w:pos="0"/>
        </w:tabs>
        <w:ind w:firstLine="567"/>
        <w:rPr>
          <w:sz w:val="24"/>
          <w:szCs w:val="24"/>
        </w:rPr>
      </w:pPr>
      <w:r w:rsidRPr="00C04873">
        <w:rPr>
          <w:sz w:val="24"/>
          <w:szCs w:val="24"/>
        </w:rPr>
        <w:t>Выбранный вариант тарифа применяется для целей расчетов за услуги по передаче электрической энергии с даты введения в действие указанных тарифов. При отсутствии указанного уведомления расчеты за услуги по передаче электрической энергии, если иное не установлено по соглашению Сторон, производятся по варианту тарифа, применявшемуся в предшествующий расчетный период регулирования.</w:t>
      </w:r>
    </w:p>
    <w:p w14:paraId="7A61D77D" w14:textId="77777777" w:rsidR="00B93913" w:rsidRPr="00C04873" w:rsidRDefault="00B93913" w:rsidP="00846B56">
      <w:pPr>
        <w:pStyle w:val="111"/>
        <w:numPr>
          <w:ilvl w:val="2"/>
          <w:numId w:val="3"/>
        </w:numPr>
        <w:tabs>
          <w:tab w:val="clear" w:pos="993"/>
          <w:tab w:val="left" w:pos="0"/>
        </w:tabs>
        <w:ind w:left="0" w:firstLine="567"/>
        <w:rPr>
          <w:sz w:val="24"/>
          <w:szCs w:val="24"/>
        </w:rPr>
      </w:pPr>
      <w:r w:rsidRPr="00C04873">
        <w:rPr>
          <w:sz w:val="24"/>
          <w:szCs w:val="24"/>
        </w:rPr>
        <w:t>Привлекать</w:t>
      </w:r>
      <w:r w:rsidRPr="00C04873">
        <w:rPr>
          <w:rStyle w:val="afffffe"/>
          <w:spacing w:val="-2"/>
          <w:sz w:val="24"/>
          <w:szCs w:val="24"/>
          <w:lang w:eastAsia="en-US"/>
        </w:rPr>
        <w:t xml:space="preserve"> </w:t>
      </w:r>
      <w:r w:rsidRPr="00C04873">
        <w:rPr>
          <w:sz w:val="24"/>
          <w:szCs w:val="24"/>
        </w:rPr>
        <w:t>Исполнителя в целях урегулирования с ГП (ЭСО) разногласий в части определения объемов переданной (принятой) электрической энергии.</w:t>
      </w:r>
    </w:p>
    <w:p w14:paraId="1694CD53" w14:textId="77777777" w:rsidR="00B93913" w:rsidRPr="00C04873" w:rsidRDefault="00B93913" w:rsidP="00846B56">
      <w:pPr>
        <w:pStyle w:val="111"/>
        <w:numPr>
          <w:ilvl w:val="2"/>
          <w:numId w:val="3"/>
        </w:numPr>
        <w:tabs>
          <w:tab w:val="clear" w:pos="993"/>
          <w:tab w:val="left" w:pos="0"/>
        </w:tabs>
        <w:ind w:left="0" w:firstLine="567"/>
        <w:rPr>
          <w:sz w:val="24"/>
          <w:szCs w:val="24"/>
        </w:rPr>
      </w:pPr>
      <w:r w:rsidRPr="00C04873">
        <w:rPr>
          <w:sz w:val="24"/>
          <w:szCs w:val="24"/>
        </w:rPr>
        <w:t>Требовать от Исполнителя выполнения иных, принятых им на себя, обязательств по настоящему Договору.</w:t>
      </w:r>
    </w:p>
    <w:p w14:paraId="48717F4B" w14:textId="77777777" w:rsidR="00EA2C5F" w:rsidRPr="00C04873" w:rsidRDefault="00EA2C5F" w:rsidP="00846B56">
      <w:pPr>
        <w:pStyle w:val="a3"/>
        <w:widowControl/>
        <w:numPr>
          <w:ilvl w:val="1"/>
          <w:numId w:val="3"/>
        </w:numPr>
        <w:tabs>
          <w:tab w:val="left" w:pos="0"/>
          <w:tab w:val="left" w:pos="1134"/>
        </w:tabs>
        <w:autoSpaceDE/>
        <w:autoSpaceDN/>
        <w:ind w:left="0" w:firstLine="567"/>
        <w:rPr>
          <w:b/>
          <w:sz w:val="24"/>
          <w:szCs w:val="24"/>
        </w:rPr>
      </w:pPr>
      <w:r w:rsidRPr="00C04873">
        <w:rPr>
          <w:b/>
          <w:sz w:val="24"/>
          <w:szCs w:val="24"/>
        </w:rPr>
        <w:t>Заказчик обязуется:</w:t>
      </w:r>
    </w:p>
    <w:p w14:paraId="452D2B06"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Производить оплату оказанных Исполнителем услуг в срок и на условиях настоящего Договора.</w:t>
      </w:r>
    </w:p>
    <w:p w14:paraId="70D869A8"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Производить самостоятельно или с привлечением третьих лиц снятие показаний приборов учета, установленных на балансе Заказчика.</w:t>
      </w:r>
    </w:p>
    <w:p w14:paraId="395A4220" w14:textId="67429073"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u w:val="single"/>
        </w:rPr>
      </w:pPr>
      <w:r w:rsidRPr="00C04873">
        <w:rPr>
          <w:sz w:val="24"/>
          <w:szCs w:val="24"/>
        </w:rPr>
        <w:t>Направлять Исполнителю в пятидневный срок копии поступающих Заказчику претензий, жалоб и заявлений</w:t>
      </w:r>
      <w:r w:rsidR="00A552BC" w:rsidRPr="00C04873">
        <w:rPr>
          <w:sz w:val="24"/>
          <w:szCs w:val="24"/>
        </w:rPr>
        <w:t>,</w:t>
      </w:r>
      <w:r w:rsidRPr="00C04873">
        <w:rPr>
          <w:sz w:val="24"/>
          <w:szCs w:val="24"/>
        </w:rPr>
        <w:t xml:space="preserve"> либо запросов (писем и т.д.) по вопросам надежности и качества снабжения электроэнергией в пределах зоны ответственности Исполнителя.</w:t>
      </w:r>
    </w:p>
    <w:p w14:paraId="56A79546"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lastRenderedPageBreak/>
        <w:t>Рассматривать в порядке, указанном в настоящем договоре и Приложениях к нему, поступившие от Исполнителя отчетные документы об объемах оказанных услуг.</w:t>
      </w:r>
    </w:p>
    <w:p w14:paraId="76167B7D" w14:textId="35B9948A"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Обеспечить уполномоченным представителям Исполнителя в согласованное Сторонами время беспрепятственный доступ к приборам учета, находящимся на балансе Заказчика и установленным на непосредственной балансовой границе между электрическими сетями Заказчика и Исполнителя, для </w:t>
      </w:r>
      <w:r w:rsidR="0099186B" w:rsidRPr="00C04873">
        <w:rPr>
          <w:sz w:val="24"/>
          <w:szCs w:val="24"/>
        </w:rPr>
        <w:t>снятия</w:t>
      </w:r>
      <w:r w:rsidRPr="00C04873">
        <w:rPr>
          <w:sz w:val="24"/>
          <w:szCs w:val="24"/>
        </w:rPr>
        <w:t xml:space="preserve"> показаний в целях определения объема услуги по настоящему договору.</w:t>
      </w:r>
    </w:p>
    <w:p w14:paraId="578C5B2D"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Рассматривать в течение 10 календарных дней представленный Исполнителем «Акт сверки взаимных расчетов», указать причину разногласий (при их наличии), подписать и направить второй экземпляр Акта Исполнителю.</w:t>
      </w:r>
    </w:p>
    <w:p w14:paraId="3E92B56C" w14:textId="77777777" w:rsidR="00E65792" w:rsidRPr="00C04873" w:rsidRDefault="003173C9" w:rsidP="00846B56">
      <w:pPr>
        <w:pStyle w:val="afffffc"/>
        <w:numPr>
          <w:ilvl w:val="2"/>
          <w:numId w:val="3"/>
        </w:numPr>
        <w:tabs>
          <w:tab w:val="left" w:pos="0"/>
        </w:tabs>
        <w:spacing w:after="0" w:line="240" w:lineRule="auto"/>
        <w:ind w:left="0" w:firstLine="567"/>
        <w:jc w:val="both"/>
        <w:rPr>
          <w:rFonts w:ascii="Times New Roman" w:hAnsi="Times New Roman"/>
          <w:sz w:val="24"/>
          <w:szCs w:val="24"/>
        </w:rPr>
      </w:pPr>
      <w:r w:rsidRPr="00C04873">
        <w:t xml:space="preserve"> </w:t>
      </w:r>
      <w:r w:rsidRPr="00C04873">
        <w:rPr>
          <w:rFonts w:ascii="Times New Roman" w:hAnsi="Times New Roman"/>
          <w:sz w:val="24"/>
          <w:szCs w:val="24"/>
        </w:rPr>
        <w:t>В течение одних суток сообщать Исполнителю обо всех нарушениях схемы учета и неисправностях в работе расчетных приборов учета, о нарушениях защитных и пломбирующих устройств приборов учета. Прибор учета считается неисправным в случае: если сорвана, отсутствует или повреждена пломба гарантирующего поставщика или сетевой организации, разбито стекло прибора учета, нарушена целостность (трещины, отверстия, подгары) корпусных деталей прибора учета, произведена самовольная замена или утрата расчетного прибора учета, изменена схема включения прибора учета, а также в случае несоответствия прибора учета требованиям законодательства Российской Федерации.</w:t>
      </w:r>
    </w:p>
    <w:p w14:paraId="1D46D58A"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Выполнять иные обязательства, предусмотренные настоящим Договором и приложениями к нему.</w:t>
      </w:r>
    </w:p>
    <w:p w14:paraId="417AD8CA" w14:textId="77777777" w:rsidR="00EA2C5F" w:rsidRPr="00C04873" w:rsidRDefault="00EA2C5F" w:rsidP="00846B56">
      <w:pPr>
        <w:pStyle w:val="a3"/>
        <w:widowControl/>
        <w:numPr>
          <w:ilvl w:val="1"/>
          <w:numId w:val="3"/>
        </w:numPr>
        <w:tabs>
          <w:tab w:val="left" w:pos="0"/>
          <w:tab w:val="left" w:pos="1134"/>
        </w:tabs>
        <w:autoSpaceDE/>
        <w:autoSpaceDN/>
        <w:ind w:left="0" w:firstLine="567"/>
        <w:rPr>
          <w:b/>
          <w:sz w:val="24"/>
          <w:szCs w:val="24"/>
        </w:rPr>
      </w:pPr>
      <w:r w:rsidRPr="00C04873">
        <w:rPr>
          <w:b/>
          <w:sz w:val="24"/>
          <w:szCs w:val="24"/>
        </w:rPr>
        <w:t>Исполнитель имеет право:</w:t>
      </w:r>
    </w:p>
    <w:p w14:paraId="20DB8611"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Требовать оплаты оказанных им услуг в порядке, сроки и на условиях, предусмотренных настоящим договором.</w:t>
      </w:r>
    </w:p>
    <w:p w14:paraId="20B2F4FF" w14:textId="192D92BA"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Требовать предоставления показаний приборов учета, снятие которых в соответствии </w:t>
      </w:r>
      <w:r w:rsidR="004158B8" w:rsidRPr="00C04873">
        <w:rPr>
          <w:sz w:val="24"/>
          <w:szCs w:val="24"/>
        </w:rPr>
        <w:t>с настоящим</w:t>
      </w:r>
      <w:r w:rsidRPr="00C04873">
        <w:rPr>
          <w:sz w:val="24"/>
          <w:szCs w:val="24"/>
        </w:rPr>
        <w:t xml:space="preserve"> договором производит Заказчик.</w:t>
      </w:r>
    </w:p>
    <w:p w14:paraId="0C6DA4AB" w14:textId="56D69A5D"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Требовать от Заказчика беспрепятственного доступа уполномоченных представителей Исполнителя к приборам учета, находящихся на балансе Заказчика и установленных на непосредственной балансовой границе между электрическими сетями Заказчика и Исполнителя, для </w:t>
      </w:r>
      <w:r w:rsidR="0099186B" w:rsidRPr="00C04873">
        <w:rPr>
          <w:sz w:val="24"/>
          <w:szCs w:val="24"/>
        </w:rPr>
        <w:t>снятия</w:t>
      </w:r>
      <w:r w:rsidRPr="00C04873">
        <w:rPr>
          <w:sz w:val="24"/>
          <w:szCs w:val="24"/>
        </w:rPr>
        <w:t xml:space="preserve"> показаний в целях определения объема услуг по настоящему договору.</w:t>
      </w:r>
    </w:p>
    <w:p w14:paraId="6552F947"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Требовать от Заказчика предоставления документов, предусмотренных настоящим договором.</w:t>
      </w:r>
    </w:p>
    <w:p w14:paraId="3B320BBC"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Требовать от Заказчика выполнения иных принятых им на себя обязательств по настоящему договору.</w:t>
      </w:r>
    </w:p>
    <w:p w14:paraId="09F8F734" w14:textId="77777777" w:rsidR="00E65792" w:rsidRPr="00C04873" w:rsidRDefault="00EA2C5F" w:rsidP="00846B56">
      <w:pPr>
        <w:pStyle w:val="a3"/>
        <w:widowControl/>
        <w:numPr>
          <w:ilvl w:val="1"/>
          <w:numId w:val="3"/>
        </w:numPr>
        <w:tabs>
          <w:tab w:val="left" w:pos="0"/>
          <w:tab w:val="left" w:pos="1134"/>
        </w:tabs>
        <w:autoSpaceDE/>
        <w:autoSpaceDN/>
        <w:ind w:left="0" w:firstLine="567"/>
        <w:rPr>
          <w:b/>
          <w:sz w:val="24"/>
          <w:szCs w:val="24"/>
        </w:rPr>
      </w:pPr>
      <w:r w:rsidRPr="00C04873">
        <w:rPr>
          <w:b/>
          <w:sz w:val="24"/>
          <w:szCs w:val="24"/>
        </w:rPr>
        <w:t>Исполнитель обязуетс</w:t>
      </w:r>
      <w:r w:rsidR="00A86DC9" w:rsidRPr="00C04873">
        <w:rPr>
          <w:b/>
          <w:sz w:val="24"/>
          <w:szCs w:val="24"/>
        </w:rPr>
        <w:t>я</w:t>
      </w:r>
      <w:r w:rsidR="00E65792" w:rsidRPr="00C04873">
        <w:t>.</w:t>
      </w:r>
    </w:p>
    <w:p w14:paraId="741D6A56" w14:textId="77777777" w:rsidR="008D7500" w:rsidRPr="00C04873" w:rsidRDefault="008D7500" w:rsidP="000F0A30">
      <w:pPr>
        <w:pStyle w:val="a3"/>
        <w:widowControl/>
        <w:numPr>
          <w:ilvl w:val="2"/>
          <w:numId w:val="3"/>
        </w:numPr>
        <w:tabs>
          <w:tab w:val="left" w:pos="0"/>
          <w:tab w:val="left" w:pos="851"/>
        </w:tabs>
        <w:autoSpaceDE/>
        <w:ind w:left="0" w:firstLine="567"/>
        <w:rPr>
          <w:sz w:val="24"/>
          <w:szCs w:val="24"/>
        </w:rPr>
      </w:pPr>
      <w:r w:rsidRPr="00C04873">
        <w:rPr>
          <w:sz w:val="24"/>
          <w:szCs w:val="24"/>
        </w:rPr>
        <w:t xml:space="preserve">Обеспечить передачу принятой в свою сеть электроэнергии (мощности) от точек приема до точек поставки, в интересах которых заключен настоящий Договор, в соответствии с согласованными параметрами надежности и с учетом технологических характеристик энергопринимающих устройств. </w:t>
      </w:r>
    </w:p>
    <w:p w14:paraId="32DDC709" w14:textId="40C3FF23" w:rsidR="008D7500" w:rsidRPr="00C04873" w:rsidRDefault="008D7500" w:rsidP="000F0A30">
      <w:pPr>
        <w:pStyle w:val="a3"/>
        <w:widowControl/>
        <w:tabs>
          <w:tab w:val="left" w:pos="0"/>
        </w:tabs>
        <w:autoSpaceDE/>
        <w:ind w:firstLine="567"/>
        <w:rPr>
          <w:sz w:val="24"/>
          <w:szCs w:val="24"/>
        </w:rPr>
      </w:pPr>
      <w:r w:rsidRPr="00C04873">
        <w:rPr>
          <w:sz w:val="24"/>
          <w:szCs w:val="24"/>
        </w:rPr>
        <w:t>Показатели качества и параметры передаваемой электроэнергии должны соответствовать техническим регламентам и иным обязательным требованиям.</w:t>
      </w:r>
    </w:p>
    <w:p w14:paraId="69648254" w14:textId="26C01B23" w:rsidR="00727667" w:rsidRPr="00C04873" w:rsidRDefault="00727667" w:rsidP="000F0A30">
      <w:pPr>
        <w:pStyle w:val="a3"/>
        <w:widowControl/>
        <w:numPr>
          <w:ilvl w:val="2"/>
          <w:numId w:val="3"/>
        </w:numPr>
        <w:tabs>
          <w:tab w:val="left" w:pos="0"/>
          <w:tab w:val="left" w:pos="1276"/>
        </w:tabs>
        <w:autoSpaceDE/>
        <w:autoSpaceDN/>
        <w:ind w:left="0" w:firstLine="567"/>
        <w:rPr>
          <w:sz w:val="24"/>
          <w:szCs w:val="24"/>
        </w:rPr>
      </w:pPr>
      <w:r w:rsidRPr="00C04873">
        <w:rPr>
          <w:sz w:val="24"/>
          <w:szCs w:val="24"/>
        </w:rPr>
        <w:t>Осуществлять эксплуатацию принадлежащих Исполнителю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Заказчика перед потребителями</w:t>
      </w:r>
      <w:r w:rsidR="00773A28" w:rsidRPr="00C04873">
        <w:rPr>
          <w:sz w:val="24"/>
          <w:szCs w:val="24"/>
        </w:rPr>
        <w:t xml:space="preserve"> (лицами, действующими в их интересах)</w:t>
      </w:r>
      <w:r w:rsidRPr="00C04873">
        <w:rPr>
          <w:sz w:val="24"/>
          <w:szCs w:val="24"/>
        </w:rPr>
        <w:t>.</w:t>
      </w:r>
    </w:p>
    <w:p w14:paraId="5D6365B2" w14:textId="2470A3AF" w:rsidR="00AA39BB" w:rsidRPr="00C04873" w:rsidRDefault="00AA39BB" w:rsidP="000F0A30">
      <w:pPr>
        <w:pStyle w:val="a3"/>
        <w:widowControl/>
        <w:numPr>
          <w:ilvl w:val="2"/>
          <w:numId w:val="3"/>
        </w:numPr>
        <w:tabs>
          <w:tab w:val="left" w:pos="0"/>
        </w:tabs>
        <w:autoSpaceDE/>
        <w:autoSpaceDN/>
        <w:ind w:left="0" w:firstLine="567"/>
        <w:rPr>
          <w:sz w:val="24"/>
          <w:szCs w:val="24"/>
        </w:rPr>
      </w:pPr>
      <w:r w:rsidRPr="00C04873">
        <w:rPr>
          <w:sz w:val="24"/>
          <w:szCs w:val="24"/>
        </w:rPr>
        <w:t>Обеспечивать коммерческий учет электрической энергии (мощности) в отношении непосредственно или опосредованно присоединенных к принадлежащим Исполнителю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w:t>
      </w:r>
    </w:p>
    <w:p w14:paraId="2F303971" w14:textId="00E26660" w:rsidR="00EA2C5F" w:rsidRPr="00C04873" w:rsidRDefault="00EA2C5F" w:rsidP="000F0A30">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Предостав</w:t>
      </w:r>
      <w:r w:rsidR="00524E9A" w:rsidRPr="00C04873">
        <w:rPr>
          <w:sz w:val="24"/>
          <w:szCs w:val="24"/>
        </w:rPr>
        <w:t>лять</w:t>
      </w:r>
      <w:r w:rsidRPr="00C04873">
        <w:rPr>
          <w:sz w:val="24"/>
          <w:szCs w:val="24"/>
        </w:rPr>
        <w:t xml:space="preserve"> Заказчику (его представителям) беспрепятственный доступ </w:t>
      </w:r>
      <w:r w:rsidR="003D2773" w:rsidRPr="00C04873">
        <w:rPr>
          <w:sz w:val="24"/>
        </w:rPr>
        <w:t xml:space="preserve">к приборам учета электрической энергии (мощности) (измерительным   комплексам, системам   учета), </w:t>
      </w:r>
      <w:r w:rsidR="003D2773" w:rsidRPr="00C04873">
        <w:rPr>
          <w:sz w:val="24"/>
        </w:rPr>
        <w:lastRenderedPageBreak/>
        <w:t>допущенным в установленном порядке в эксплуатацию в границах балансовой принадлежности Исполнителя</w:t>
      </w:r>
      <w:r w:rsidRPr="00C04873">
        <w:rPr>
          <w:sz w:val="24"/>
          <w:szCs w:val="24"/>
        </w:rPr>
        <w:t>.</w:t>
      </w:r>
    </w:p>
    <w:p w14:paraId="68187CB0" w14:textId="77777777" w:rsidR="00EA2C5F" w:rsidRPr="00C04873" w:rsidRDefault="00EA2C5F" w:rsidP="00E2289B">
      <w:pPr>
        <w:pStyle w:val="a3"/>
        <w:widowControl/>
        <w:tabs>
          <w:tab w:val="left" w:pos="0"/>
          <w:tab w:val="left" w:pos="1276"/>
        </w:tabs>
        <w:autoSpaceDE/>
        <w:autoSpaceDN/>
        <w:ind w:firstLine="567"/>
        <w:rPr>
          <w:sz w:val="24"/>
          <w:szCs w:val="24"/>
        </w:rPr>
      </w:pPr>
      <w:r w:rsidRPr="00C04873">
        <w:rPr>
          <w:sz w:val="24"/>
          <w:szCs w:val="24"/>
        </w:rPr>
        <w:t>Исполнитель в целях обеспечения беспрепятственного допуска уполномоченных представителей Заказчика, к указанным выше электроустановкам обязуется:</w:t>
      </w:r>
    </w:p>
    <w:p w14:paraId="0E746793" w14:textId="5EB3C964" w:rsidR="00EA2C5F" w:rsidRPr="00C04873" w:rsidRDefault="00EA2C5F" w:rsidP="00E2289B">
      <w:pPr>
        <w:pStyle w:val="a3"/>
        <w:widowControl/>
        <w:tabs>
          <w:tab w:val="left" w:pos="0"/>
          <w:tab w:val="left" w:pos="540"/>
          <w:tab w:val="left" w:pos="1276"/>
        </w:tabs>
        <w:autoSpaceDE/>
        <w:autoSpaceDN/>
        <w:ind w:firstLine="567"/>
        <w:rPr>
          <w:sz w:val="24"/>
          <w:szCs w:val="24"/>
        </w:rPr>
      </w:pPr>
      <w:r w:rsidRPr="00C04873">
        <w:rPr>
          <w:sz w:val="24"/>
          <w:szCs w:val="24"/>
        </w:rPr>
        <w:t xml:space="preserve">- обеспечить доступ к измерительным приборам, расположенным в электроустановках Потребителя/Исполнителя, либо иного непосредственно присоединенного к сетям Исполнителя владельца энергооборудования, либо в бесхозяйных сетях, при условии, что у Исполнителя есть право доступа к указанным измерительным приборам, в целях осуществления Заказчиком контроля по приборам учета за соблюдением установленных режимов передачи электроэнергии и </w:t>
      </w:r>
      <w:r w:rsidR="0099186B" w:rsidRPr="00C04873">
        <w:rPr>
          <w:sz w:val="24"/>
          <w:szCs w:val="24"/>
        </w:rPr>
        <w:t>фактической</w:t>
      </w:r>
      <w:r w:rsidRPr="00C04873">
        <w:rPr>
          <w:sz w:val="24"/>
          <w:szCs w:val="24"/>
        </w:rPr>
        <w:t xml:space="preserve"> мощности, проведения замеров по определению качества электроэнергии и значений соотношения активной и реактивной мощности, проведения контрольных проверок расчетных </w:t>
      </w:r>
      <w:r w:rsidR="0099186B" w:rsidRPr="00C04873">
        <w:rPr>
          <w:sz w:val="24"/>
          <w:szCs w:val="24"/>
        </w:rPr>
        <w:t>приборов учета</w:t>
      </w:r>
      <w:r w:rsidRPr="00C04873">
        <w:rPr>
          <w:sz w:val="24"/>
          <w:szCs w:val="24"/>
        </w:rPr>
        <w:t xml:space="preserve"> на месте установки, установки пломб на приборах и средствах учета, а также к электроустановкам Исполнителя (потребителя), в целях полного или частичного ограничения режима потребления электроэнергии;</w:t>
      </w:r>
    </w:p>
    <w:p w14:paraId="22B61AA4" w14:textId="77777777" w:rsidR="00EA2C5F" w:rsidRPr="00C04873" w:rsidRDefault="00EA2C5F" w:rsidP="00E2289B">
      <w:pPr>
        <w:pStyle w:val="a3"/>
        <w:widowControl/>
        <w:tabs>
          <w:tab w:val="left" w:pos="0"/>
          <w:tab w:val="left" w:pos="1276"/>
        </w:tabs>
        <w:autoSpaceDE/>
        <w:autoSpaceDN/>
        <w:ind w:firstLine="567"/>
        <w:rPr>
          <w:sz w:val="24"/>
          <w:szCs w:val="24"/>
        </w:rPr>
      </w:pPr>
      <w:r w:rsidRPr="00C04873">
        <w:rPr>
          <w:sz w:val="24"/>
          <w:szCs w:val="24"/>
        </w:rPr>
        <w:t>- проводить инструктаж представителей Заказчика и иные действия, необходимые для допуска представителей Заказчика, ГП/ЭСО к электроустановкам Исполнителя.</w:t>
      </w:r>
    </w:p>
    <w:p w14:paraId="3F28CDCF" w14:textId="06536DB1"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Предоставить Заказчику по его требованию в трехдневный </w:t>
      </w:r>
      <w:r w:rsidR="004158B8" w:rsidRPr="00C04873">
        <w:rPr>
          <w:sz w:val="24"/>
          <w:szCs w:val="24"/>
        </w:rPr>
        <w:t>срок заверенную</w:t>
      </w:r>
      <w:r w:rsidRPr="00C04873">
        <w:rPr>
          <w:sz w:val="24"/>
          <w:szCs w:val="24"/>
        </w:rPr>
        <w:t xml:space="preserve"> Исполнителем копию Акта разграничения балансовой принадлежности электрических сетей и эксплуатационной ответственности сторон</w:t>
      </w:r>
      <w:r w:rsidR="00F16A99" w:rsidRPr="00C04873">
        <w:rPr>
          <w:sz w:val="24"/>
          <w:szCs w:val="24"/>
        </w:rPr>
        <w:t>)</w:t>
      </w:r>
      <w:r w:rsidRPr="00C04873">
        <w:rPr>
          <w:sz w:val="24"/>
          <w:szCs w:val="24"/>
        </w:rPr>
        <w:t xml:space="preserve"> с любым владельцем энергооборудования, имеющим с Исполнителем непосредственные границы разграничения балансовой принадлежности или эксплуатационной ответственности. В случае отсутствия в «Акте разграничения балансовой принадлежности электрических сетей и эксплуатационной ответственности сторон» информации о категории надежности снабжения Потребителя электрической энергией, Исполнитель обязан предоставить Заказчику такую информацию с указанием документа, в котором установлена категория </w:t>
      </w:r>
      <w:r w:rsidR="004158B8" w:rsidRPr="00C04873">
        <w:rPr>
          <w:sz w:val="24"/>
          <w:szCs w:val="24"/>
        </w:rPr>
        <w:t>надежности снабжения</w:t>
      </w:r>
      <w:r w:rsidRPr="00C04873">
        <w:rPr>
          <w:sz w:val="24"/>
          <w:szCs w:val="24"/>
        </w:rPr>
        <w:t xml:space="preserve"> Потребителя электрической энергией. </w:t>
      </w:r>
    </w:p>
    <w:p w14:paraId="1B6C5BF0"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Предоставить Заказчику по его требованию в трехдневный срок (если иной срок не согласован сторонами) информацию о бесхозяйных сетях, имеющих с сетями Исполнителя непосредственную балансовую границу. Информация предоставляется в форме и в объеме, запрашиваемом Заказчиком. Потери в бесхозяйных сетях, непосредственно присоединенных к сетям Исполнителя, оплачивает Исполнитель.</w:t>
      </w:r>
    </w:p>
    <w:p w14:paraId="270FC295"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Предоставить Заказчику по его требованию в трехдневный срок (если иной срок не согласован сторонами) по любой точке присоединения заверенную Исполнителем копию Однолинейной схемы электрической сети владельцев энергопринимающих и (или) энергопередающих устройств, имеющих с Исполнителем непосредственную границу разграничения балансовой принадлежности или эксплуатационной ответственности.</w:t>
      </w:r>
    </w:p>
    <w:p w14:paraId="22A8910B"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Предоставить Заказчику по его требованию в двухдневный срок (если иной срок не согласован сторонами) заверенную Исполнителем копию «Актов согласования аварийной и технологической брони» по любым точкам приема или поставки.</w:t>
      </w:r>
    </w:p>
    <w:p w14:paraId="37D10E57"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Оформить «Акты согласования аварийной и технологической брони» в порядке, предусмотренном нормативно-правовыми актами. Информация об оформленных «Актах согласования аварийной и технологической брони» должна быть предоставлена Исполнителем Заказчику в объеме, предусмотренном настоящим договором и Приложениями к нему, не позднее 3 (трех) рабочих дней с даты оформления соответствующей документации.</w:t>
      </w:r>
    </w:p>
    <w:p w14:paraId="6A1FF40C" w14:textId="1B3BBB59"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По требованию Заказчика включать представителей Заказчика в состав комиссии по расследованию причин технологических нарушений на энергетических объектах Исполнителя</w:t>
      </w:r>
      <w:r w:rsidR="009C4FF5" w:rsidRPr="00C04873">
        <w:rPr>
          <w:sz w:val="24"/>
          <w:szCs w:val="24"/>
        </w:rPr>
        <w:t>.</w:t>
      </w:r>
      <w:r w:rsidRPr="00C04873">
        <w:rPr>
          <w:sz w:val="24"/>
          <w:szCs w:val="24"/>
        </w:rPr>
        <w:t xml:space="preserve"> </w:t>
      </w:r>
    </w:p>
    <w:p w14:paraId="66E26565"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Поддерживать коэффициенты реактивной мощности, установленные Федеральным органом исполнительной власти, осуществляющим функции по выработке государственной политики в сфере топливно–энергетического комплекса. В случае не поддержаний указанных коэффициентов реактивной мощности потребитель несет ответственность в порядке и размере, предусмотренном действующими нормативно – правовыми актами.</w:t>
      </w:r>
    </w:p>
    <w:p w14:paraId="1658C942" w14:textId="16A2B559"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lastRenderedPageBreak/>
        <w:t xml:space="preserve">В срок до 10 (десятого) числа </w:t>
      </w:r>
      <w:r w:rsidR="004158B8" w:rsidRPr="00C04873">
        <w:rPr>
          <w:sz w:val="24"/>
          <w:szCs w:val="24"/>
        </w:rPr>
        <w:t>месяца,</w:t>
      </w:r>
      <w:r w:rsidRPr="00C04873">
        <w:rPr>
          <w:sz w:val="24"/>
          <w:szCs w:val="24"/>
        </w:rPr>
        <w:t xml:space="preserve"> следующего за отчетным, предоставлять Заказчику в электронном виде, а также на бумажном носителе за подписью уполномоченного представителя Исполнителя, в установленном Заказчиком формате отчеты об изменениях (в том числе нарушениях) режимов энергоснабжения и о внеплановых ремонтах в электроустановках Исполнителя по причинам, не связанным с технологическими нарушениями в электрических сетях Исполнителя. </w:t>
      </w:r>
    </w:p>
    <w:p w14:paraId="672D9C3A" w14:textId="77777777" w:rsidR="00EA2C5F" w:rsidRPr="00C04873" w:rsidRDefault="00EA2C5F" w:rsidP="00846B56">
      <w:pPr>
        <w:pStyle w:val="a3"/>
        <w:widowControl/>
        <w:numPr>
          <w:ilvl w:val="2"/>
          <w:numId w:val="3"/>
        </w:numPr>
        <w:tabs>
          <w:tab w:val="left" w:pos="0"/>
          <w:tab w:val="left" w:pos="1276"/>
        </w:tabs>
        <w:autoSpaceDE/>
        <w:ind w:left="0" w:firstLine="567"/>
        <w:rPr>
          <w:sz w:val="24"/>
          <w:szCs w:val="22"/>
        </w:rPr>
      </w:pPr>
      <w:r w:rsidRPr="00C04873">
        <w:rPr>
          <w:sz w:val="24"/>
          <w:szCs w:val="22"/>
        </w:rPr>
        <w:t>Информировать Заказчика, об обстоятельствах, влекущих полное и (или) частичное ограничение режима потребления электроэнергии Потребителями, в сроки и в порядке, определенные Положением об оперативно-технологическом взаимодействии.</w:t>
      </w:r>
    </w:p>
    <w:p w14:paraId="5BCF4033" w14:textId="77777777" w:rsidR="00EA2C5F" w:rsidRPr="00C04873" w:rsidRDefault="00EA2C5F" w:rsidP="00846B56">
      <w:pPr>
        <w:pStyle w:val="a3"/>
        <w:widowControl/>
        <w:numPr>
          <w:ilvl w:val="2"/>
          <w:numId w:val="3"/>
        </w:numPr>
        <w:tabs>
          <w:tab w:val="left" w:pos="0"/>
          <w:tab w:val="left" w:pos="1276"/>
        </w:tabs>
        <w:autoSpaceDE/>
        <w:ind w:left="0" w:firstLine="567"/>
        <w:rPr>
          <w:sz w:val="24"/>
          <w:szCs w:val="24"/>
        </w:rPr>
      </w:pPr>
      <w:r w:rsidRPr="00C04873">
        <w:rPr>
          <w:sz w:val="24"/>
          <w:szCs w:val="22"/>
        </w:rPr>
        <w:t xml:space="preserve">Уведомлять Заказчика, об установке систем </w:t>
      </w:r>
      <w:r w:rsidR="00FA6897" w:rsidRPr="00C04873">
        <w:rPr>
          <w:sz w:val="24"/>
          <w:szCs w:val="22"/>
        </w:rPr>
        <w:t>И</w:t>
      </w:r>
      <w:r w:rsidRPr="00C04873">
        <w:rPr>
          <w:sz w:val="24"/>
          <w:szCs w:val="22"/>
        </w:rPr>
        <w:t>СУ</w:t>
      </w:r>
      <w:r w:rsidR="00002B20" w:rsidRPr="00C04873">
        <w:rPr>
          <w:sz w:val="24"/>
          <w:szCs w:val="22"/>
        </w:rPr>
        <w:t>Э</w:t>
      </w:r>
      <w:r w:rsidRPr="00C04873">
        <w:rPr>
          <w:sz w:val="24"/>
          <w:szCs w:val="22"/>
        </w:rPr>
        <w:t>Э и замене расчетных приборов учета и передавать справки о выполнении технических условий при увеличении мощности.</w:t>
      </w:r>
    </w:p>
    <w:p w14:paraId="38DECA48" w14:textId="77777777" w:rsidR="00EA2C5F" w:rsidRPr="00C04873" w:rsidRDefault="00EA2C5F" w:rsidP="00846B56">
      <w:pPr>
        <w:pStyle w:val="a3"/>
        <w:widowControl/>
        <w:numPr>
          <w:ilvl w:val="2"/>
          <w:numId w:val="3"/>
        </w:numPr>
        <w:tabs>
          <w:tab w:val="left" w:pos="0"/>
          <w:tab w:val="left" w:pos="1276"/>
        </w:tabs>
        <w:autoSpaceDE/>
        <w:ind w:left="0" w:firstLine="567"/>
        <w:rPr>
          <w:sz w:val="24"/>
          <w:szCs w:val="24"/>
        </w:rPr>
      </w:pPr>
      <w:r w:rsidRPr="00C04873">
        <w:rPr>
          <w:sz w:val="24"/>
          <w:szCs w:val="24"/>
        </w:rPr>
        <w:t xml:space="preserve">Урегулировать в рамках технических отношений между Исполнителем, Потребителями, ССО, иными владельцами энергооборудования (организациями, которым не установлены тарифы на оказание услуг по передаче электрической энергии, но по </w:t>
      </w:r>
      <w:r w:rsidR="00376269" w:rsidRPr="00C04873">
        <w:rPr>
          <w:sz w:val="24"/>
          <w:szCs w:val="24"/>
        </w:rPr>
        <w:t>сетям,</w:t>
      </w:r>
      <w:r w:rsidRPr="00C04873">
        <w:rPr>
          <w:sz w:val="24"/>
          <w:szCs w:val="24"/>
        </w:rPr>
        <w:t xml:space="preserve"> которых технологически производится передача энергии) и обеспечить выполнение со стороны указанных лиц следующих требований:</w:t>
      </w:r>
    </w:p>
    <w:p w14:paraId="5602F942" w14:textId="77777777" w:rsidR="00EA2C5F" w:rsidRPr="00C04873" w:rsidRDefault="00002B20" w:rsidP="00846B56">
      <w:pPr>
        <w:pStyle w:val="a3"/>
        <w:widowControl/>
        <w:numPr>
          <w:ilvl w:val="3"/>
          <w:numId w:val="3"/>
        </w:numPr>
        <w:tabs>
          <w:tab w:val="left" w:pos="0"/>
        </w:tabs>
        <w:autoSpaceDE/>
        <w:ind w:left="0" w:firstLine="567"/>
        <w:rPr>
          <w:sz w:val="24"/>
          <w:szCs w:val="24"/>
        </w:rPr>
      </w:pPr>
      <w:r w:rsidRPr="00C04873">
        <w:rPr>
          <w:sz w:val="24"/>
          <w:szCs w:val="24"/>
        </w:rPr>
        <w:t>В течение одних суток</w:t>
      </w:r>
      <w:r w:rsidR="00EA2C5F" w:rsidRPr="00C04873">
        <w:rPr>
          <w:sz w:val="24"/>
          <w:szCs w:val="24"/>
        </w:rPr>
        <w:t xml:space="preserve"> сообщать Заказчику обо всех нарушениях схемы учета и неисправностях в работе расчетных приборов учета, о нарушениях защитных и пломбирующих устройств приборов учета.</w:t>
      </w:r>
      <w:r w:rsidRPr="00C04873">
        <w:rPr>
          <w:sz w:val="24"/>
          <w:szCs w:val="24"/>
        </w:rPr>
        <w:t xml:space="preserve"> Прибор учета считается неисправным в случае: если сорвана, отсутствует или повреждена пломба гарантирующего поставщика или сетевой организации, разбито стекло прибора учета, нарушена целостность (трещины, отверстия, подгары) корпусных деталей прибора учета, произведена самовольная замена или утрата расчетного прибора учета, изменена схема включения прибора учета, а также в случае несоответствия прибора учета требованиям законодательства Российской Федерации.</w:t>
      </w:r>
    </w:p>
    <w:p w14:paraId="4B212F4B" w14:textId="77777777" w:rsidR="00EA2C5F" w:rsidRPr="00C04873" w:rsidRDefault="00EA2C5F" w:rsidP="00846B56">
      <w:pPr>
        <w:pStyle w:val="a3"/>
        <w:widowControl/>
        <w:numPr>
          <w:ilvl w:val="3"/>
          <w:numId w:val="3"/>
        </w:numPr>
        <w:tabs>
          <w:tab w:val="left" w:pos="0"/>
        </w:tabs>
        <w:autoSpaceDE/>
        <w:ind w:left="0" w:firstLine="567"/>
        <w:rPr>
          <w:sz w:val="24"/>
          <w:szCs w:val="24"/>
        </w:rPr>
      </w:pPr>
      <w:r w:rsidRPr="00C04873">
        <w:rPr>
          <w:sz w:val="24"/>
          <w:szCs w:val="24"/>
        </w:rPr>
        <w:t>Незамедлительно сообщать Заказчику обо всех неисправностях оборудования, принадлежащего Исполнителю, находящегося в помещении или на территории Потребителя.</w:t>
      </w:r>
    </w:p>
    <w:p w14:paraId="532033AD" w14:textId="77777777" w:rsidR="00EA2C5F" w:rsidRPr="00C04873" w:rsidRDefault="00EA2C5F" w:rsidP="00846B56">
      <w:pPr>
        <w:pStyle w:val="a3"/>
        <w:widowControl/>
        <w:numPr>
          <w:ilvl w:val="3"/>
          <w:numId w:val="3"/>
        </w:numPr>
        <w:tabs>
          <w:tab w:val="left" w:pos="0"/>
        </w:tabs>
        <w:autoSpaceDE/>
        <w:ind w:left="0" w:firstLine="567"/>
        <w:rPr>
          <w:sz w:val="24"/>
          <w:szCs w:val="24"/>
        </w:rPr>
      </w:pPr>
      <w:r w:rsidRPr="00C04873">
        <w:rPr>
          <w:sz w:val="24"/>
          <w:szCs w:val="24"/>
        </w:rPr>
        <w:t>Согласование годовых и месячных графиков ремонтов, а также оперативных заявок на вывод в ремонт производится в соответствии Положением об оперативно-технологическом взаимодействии.</w:t>
      </w:r>
    </w:p>
    <w:p w14:paraId="156B4F1D" w14:textId="77777777" w:rsidR="00EA2C5F" w:rsidRPr="00C04873" w:rsidRDefault="00EA2C5F" w:rsidP="00846B56">
      <w:pPr>
        <w:pStyle w:val="a3"/>
        <w:widowControl/>
        <w:numPr>
          <w:ilvl w:val="3"/>
          <w:numId w:val="3"/>
        </w:numPr>
        <w:tabs>
          <w:tab w:val="left" w:pos="0"/>
        </w:tabs>
        <w:autoSpaceDE/>
        <w:ind w:left="0" w:firstLine="567"/>
        <w:rPr>
          <w:sz w:val="24"/>
          <w:szCs w:val="24"/>
        </w:rPr>
      </w:pPr>
      <w:r w:rsidRPr="00C04873">
        <w:rPr>
          <w:sz w:val="24"/>
          <w:szCs w:val="24"/>
        </w:rPr>
        <w:t>Безусловно соблюдать оперативно-диспетчерскую дисциплину, требования, обеспечивающие надежность и экономичность работы сетей Исполнителя и Заказчика,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14:paraId="50C6C827" w14:textId="77777777" w:rsidR="00002B20" w:rsidRPr="00C04873" w:rsidRDefault="00002B20" w:rsidP="00846B56">
      <w:pPr>
        <w:pStyle w:val="a3"/>
        <w:numPr>
          <w:ilvl w:val="3"/>
          <w:numId w:val="3"/>
        </w:numPr>
        <w:tabs>
          <w:tab w:val="left" w:pos="0"/>
          <w:tab w:val="left" w:pos="1701"/>
        </w:tabs>
        <w:ind w:left="0" w:firstLine="567"/>
        <w:rPr>
          <w:sz w:val="24"/>
          <w:szCs w:val="24"/>
        </w:rPr>
      </w:pPr>
      <w:r w:rsidRPr="00C04873">
        <w:rPr>
          <w:sz w:val="24"/>
          <w:szCs w:val="24"/>
        </w:rPr>
        <w:t>Обеспечить соблюдение в соответствии с законодательством РФ порядка взаимодействия сторон в процессе учета электрической энергии (мощности) с использованием приборов учета, в том числе в части:</w:t>
      </w:r>
    </w:p>
    <w:p w14:paraId="74F957FB" w14:textId="77777777" w:rsidR="00002B20" w:rsidRPr="00C04873" w:rsidRDefault="00002B20" w:rsidP="00E2289B">
      <w:pPr>
        <w:pStyle w:val="a3"/>
        <w:tabs>
          <w:tab w:val="left" w:pos="0"/>
          <w:tab w:val="left" w:pos="1701"/>
        </w:tabs>
        <w:ind w:firstLine="567"/>
        <w:rPr>
          <w:sz w:val="24"/>
          <w:szCs w:val="24"/>
        </w:rPr>
      </w:pPr>
      <w:r w:rsidRPr="00C04873">
        <w:rPr>
          <w:sz w:val="24"/>
          <w:szCs w:val="24"/>
        </w:rPr>
        <w:t>- допуска установленного прибора учета (измерительного комплекса) в эксплуатацию;</w:t>
      </w:r>
    </w:p>
    <w:p w14:paraId="1CB133E5" w14:textId="77777777" w:rsidR="00002B20" w:rsidRPr="00C04873" w:rsidRDefault="00002B20" w:rsidP="00E2289B">
      <w:pPr>
        <w:pStyle w:val="a3"/>
        <w:tabs>
          <w:tab w:val="left" w:pos="0"/>
          <w:tab w:val="left" w:pos="1701"/>
        </w:tabs>
        <w:ind w:firstLine="567"/>
        <w:rPr>
          <w:sz w:val="24"/>
          <w:szCs w:val="24"/>
        </w:rPr>
      </w:pPr>
      <w:r w:rsidRPr="00C04873">
        <w:rPr>
          <w:sz w:val="24"/>
          <w:szCs w:val="24"/>
        </w:rPr>
        <w:t>- эксплуатации установленного потребителем услуг прибора учета (измерительного комплекса, измерительного трансформатора);</w:t>
      </w:r>
    </w:p>
    <w:p w14:paraId="55208778" w14:textId="77777777" w:rsidR="00002B20" w:rsidRPr="00C04873" w:rsidRDefault="00002B20" w:rsidP="00E2289B">
      <w:pPr>
        <w:pStyle w:val="a3"/>
        <w:tabs>
          <w:tab w:val="left" w:pos="0"/>
          <w:tab w:val="left" w:pos="1701"/>
        </w:tabs>
        <w:ind w:firstLine="567"/>
        <w:rPr>
          <w:sz w:val="24"/>
          <w:szCs w:val="24"/>
        </w:rPr>
      </w:pPr>
      <w:r w:rsidRPr="00C04873">
        <w:rPr>
          <w:sz w:val="24"/>
          <w:szCs w:val="24"/>
        </w:rPr>
        <w:t>- передачи показаний приборов учета;</w:t>
      </w:r>
    </w:p>
    <w:p w14:paraId="5BF9F809" w14:textId="77777777" w:rsidR="00002B20" w:rsidRPr="00C04873" w:rsidRDefault="00002B20" w:rsidP="00E2289B">
      <w:pPr>
        <w:pStyle w:val="a3"/>
        <w:tabs>
          <w:tab w:val="left" w:pos="0"/>
          <w:tab w:val="left" w:pos="1701"/>
        </w:tabs>
        <w:ind w:firstLine="567"/>
        <w:rPr>
          <w:sz w:val="24"/>
          <w:szCs w:val="24"/>
        </w:rPr>
      </w:pPr>
      <w:r w:rsidRPr="00C04873">
        <w:rPr>
          <w:sz w:val="24"/>
          <w:szCs w:val="24"/>
        </w:rPr>
        <w:t>- осуществления информационного обмена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14:paraId="1FAD4B43" w14:textId="77777777" w:rsidR="00002B20" w:rsidRPr="00C04873" w:rsidRDefault="00002B20" w:rsidP="00E2289B">
      <w:pPr>
        <w:pStyle w:val="a3"/>
        <w:tabs>
          <w:tab w:val="left" w:pos="0"/>
          <w:tab w:val="left" w:pos="1701"/>
        </w:tabs>
        <w:ind w:firstLine="567"/>
        <w:rPr>
          <w:sz w:val="24"/>
          <w:szCs w:val="24"/>
        </w:rPr>
      </w:pPr>
      <w:r w:rsidRPr="00C04873">
        <w:rPr>
          <w:sz w:val="24"/>
          <w:szCs w:val="24"/>
        </w:rPr>
        <w:t>- не допущения по своему усмотрению демонтажа приборов учета и (или) иного оборудования, вмешательства в процесс удаленного сбора, обработки и передачи показаний приборов учета (измерительных трансформаторов), в любой иной форме препятствия их использования для обеспечения и осуществления контроля коммерческого учета электрической энергии (мощности), в том числе препятствия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14:paraId="562D0296" w14:textId="77777777" w:rsidR="00002B20" w:rsidRPr="00C04873" w:rsidRDefault="00002B20" w:rsidP="00E2289B">
      <w:pPr>
        <w:pStyle w:val="a3"/>
        <w:tabs>
          <w:tab w:val="left" w:pos="0"/>
          <w:tab w:val="left" w:pos="1701"/>
        </w:tabs>
        <w:ind w:firstLine="567"/>
        <w:rPr>
          <w:sz w:val="24"/>
          <w:szCs w:val="24"/>
        </w:rPr>
      </w:pPr>
      <w:r w:rsidRPr="00C04873">
        <w:rPr>
          <w:sz w:val="24"/>
          <w:szCs w:val="24"/>
        </w:rPr>
        <w:lastRenderedPageBreak/>
        <w:t>-  обеспечения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w:t>
      </w:r>
    </w:p>
    <w:p w14:paraId="17C905A4" w14:textId="77777777" w:rsidR="00002B20" w:rsidRPr="00C04873" w:rsidRDefault="00002B20" w:rsidP="00E2289B">
      <w:pPr>
        <w:pStyle w:val="a3"/>
        <w:widowControl/>
        <w:tabs>
          <w:tab w:val="left" w:pos="0"/>
          <w:tab w:val="left" w:pos="1701"/>
        </w:tabs>
        <w:autoSpaceDE/>
        <w:ind w:firstLine="567"/>
        <w:rPr>
          <w:sz w:val="24"/>
          <w:szCs w:val="24"/>
        </w:rPr>
      </w:pPr>
      <w:r w:rsidRPr="00C04873">
        <w:rPr>
          <w:sz w:val="24"/>
          <w:szCs w:val="24"/>
        </w:rPr>
        <w:t>- возмещения Заказчику убытков, причиненных неисполнением или ненадлежащим исполнением обязанностей по обеспечению сохранности и целостности установленных Заказчиком приборов учета и (или) иного оборудования, которые используются для обеспечения коммерческого учета электрической энергии (мощности).</w:t>
      </w:r>
    </w:p>
    <w:p w14:paraId="2DC793BE" w14:textId="3EC68B08" w:rsidR="00EA2C5F" w:rsidRPr="00C04873" w:rsidRDefault="00AE1A2E" w:rsidP="000F0A30">
      <w:pPr>
        <w:pStyle w:val="a3"/>
        <w:widowControl/>
        <w:numPr>
          <w:ilvl w:val="2"/>
          <w:numId w:val="3"/>
        </w:numPr>
        <w:tabs>
          <w:tab w:val="left" w:pos="0"/>
        </w:tabs>
        <w:autoSpaceDE/>
        <w:ind w:left="0" w:right="-2" w:firstLine="567"/>
        <w:rPr>
          <w:sz w:val="24"/>
          <w:szCs w:val="24"/>
        </w:rPr>
      </w:pPr>
      <w:r w:rsidRPr="00C04873">
        <w:rPr>
          <w:sz w:val="24"/>
          <w:szCs w:val="24"/>
        </w:rPr>
        <w:t>Осуществлять в порядке, установленном нормативно-правовыми актами Российской Федерации и техническими регламентами, контроль (мониторинг) качества электроэнергии и подтверждение соответствия электрической энергии установленным требованиям к качеству (сертификацию электроэнергии)</w:t>
      </w:r>
      <w:r w:rsidR="00EA2C5F" w:rsidRPr="00C04873">
        <w:rPr>
          <w:sz w:val="24"/>
          <w:szCs w:val="24"/>
        </w:rPr>
        <w:t>.</w:t>
      </w:r>
    </w:p>
    <w:p w14:paraId="5C7B9E4A" w14:textId="508886E4" w:rsidR="00EA2C5F" w:rsidRPr="00C04873" w:rsidRDefault="00EA2C5F" w:rsidP="00846B56">
      <w:pPr>
        <w:pStyle w:val="a3"/>
        <w:widowControl/>
        <w:numPr>
          <w:ilvl w:val="2"/>
          <w:numId w:val="3"/>
        </w:numPr>
        <w:tabs>
          <w:tab w:val="left" w:pos="0"/>
          <w:tab w:val="left" w:pos="851"/>
        </w:tabs>
        <w:autoSpaceDE/>
        <w:ind w:left="0" w:firstLine="567"/>
        <w:rPr>
          <w:sz w:val="24"/>
          <w:szCs w:val="24"/>
        </w:rPr>
      </w:pPr>
      <w:r w:rsidRPr="00C04873">
        <w:rPr>
          <w:sz w:val="24"/>
          <w:szCs w:val="24"/>
        </w:rPr>
        <w:t xml:space="preserve">По окончании каждого расчетного периода определять в порядке, установленном в разделе </w:t>
      </w:r>
      <w:r w:rsidR="00A777F6" w:rsidRPr="00C04873">
        <w:rPr>
          <w:sz w:val="24"/>
          <w:szCs w:val="24"/>
        </w:rPr>
        <w:t>5</w:t>
      </w:r>
      <w:r w:rsidRPr="00C04873">
        <w:rPr>
          <w:sz w:val="24"/>
          <w:szCs w:val="24"/>
        </w:rPr>
        <w:t xml:space="preserve"> настоящего договора, объемы электроэнергии, переданной Потребителям и иным владельцам энергооборудования, технологически присоединенным к сетям Исполнителя, и направлять Заказчику соответствующие сведения.</w:t>
      </w:r>
    </w:p>
    <w:p w14:paraId="0D74548D" w14:textId="76F98C77" w:rsidR="00EA2C5F" w:rsidRPr="00C04873" w:rsidRDefault="00EA2C5F" w:rsidP="00846B56">
      <w:pPr>
        <w:pStyle w:val="a3"/>
        <w:widowControl/>
        <w:numPr>
          <w:ilvl w:val="2"/>
          <w:numId w:val="3"/>
        </w:numPr>
        <w:tabs>
          <w:tab w:val="left" w:pos="0"/>
          <w:tab w:val="left" w:pos="851"/>
        </w:tabs>
        <w:autoSpaceDE/>
        <w:ind w:left="0" w:firstLine="567"/>
        <w:rPr>
          <w:sz w:val="24"/>
          <w:szCs w:val="24"/>
        </w:rPr>
      </w:pPr>
      <w:r w:rsidRPr="00C04873">
        <w:rPr>
          <w:sz w:val="24"/>
          <w:szCs w:val="24"/>
        </w:rPr>
        <w:t xml:space="preserve">Разрабатывать ежегодно графики аварийного ограничения потребления и временного отключения электрической энергии (мощности) в случае необходимости принятия неотложных мер по предотвращению или ликвидации аварии (аварийных режимов) в работе системы электроснабжения Исполнителя, НПСО </w:t>
      </w:r>
      <w:r w:rsidR="004158B8" w:rsidRPr="00C04873">
        <w:rPr>
          <w:sz w:val="24"/>
          <w:szCs w:val="24"/>
        </w:rPr>
        <w:t>в порядке,</w:t>
      </w:r>
      <w:r w:rsidRPr="00C04873">
        <w:rPr>
          <w:sz w:val="24"/>
          <w:szCs w:val="24"/>
        </w:rPr>
        <w:t xml:space="preserve"> определенном Положением об оперативно-технологическом взаимодействии.</w:t>
      </w:r>
    </w:p>
    <w:p w14:paraId="42DC6CA1" w14:textId="6220680F" w:rsidR="00EA2C5F" w:rsidRPr="00C04873" w:rsidRDefault="00EA2C5F" w:rsidP="00846B56">
      <w:pPr>
        <w:pStyle w:val="a3"/>
        <w:widowControl/>
        <w:numPr>
          <w:ilvl w:val="2"/>
          <w:numId w:val="3"/>
        </w:numPr>
        <w:tabs>
          <w:tab w:val="left" w:pos="0"/>
          <w:tab w:val="left" w:pos="851"/>
        </w:tabs>
        <w:autoSpaceDE/>
        <w:ind w:left="0" w:firstLine="567"/>
        <w:rPr>
          <w:sz w:val="24"/>
          <w:szCs w:val="24"/>
        </w:rPr>
      </w:pPr>
      <w:r w:rsidRPr="00C04873">
        <w:rPr>
          <w:sz w:val="24"/>
          <w:szCs w:val="24"/>
        </w:rPr>
        <w:t>Направлять Заказчику в сроки, определенные Положением об оперативно-технологическом взаимодействии</w:t>
      </w:r>
      <w:r w:rsidR="00CD537A" w:rsidRPr="00C04873">
        <w:rPr>
          <w:sz w:val="24"/>
          <w:szCs w:val="24"/>
        </w:rPr>
        <w:t xml:space="preserve"> (Приложение №</w:t>
      </w:r>
      <w:r w:rsidR="00024E28" w:rsidRPr="00C04873">
        <w:rPr>
          <w:sz w:val="24"/>
          <w:szCs w:val="24"/>
        </w:rPr>
        <w:t xml:space="preserve"> </w:t>
      </w:r>
      <w:r w:rsidR="00CD537A" w:rsidRPr="00C04873">
        <w:rPr>
          <w:sz w:val="24"/>
          <w:szCs w:val="24"/>
        </w:rPr>
        <w:t>1</w:t>
      </w:r>
      <w:r w:rsidR="00671642" w:rsidRPr="00C04873">
        <w:rPr>
          <w:sz w:val="24"/>
          <w:szCs w:val="24"/>
        </w:rPr>
        <w:t>1</w:t>
      </w:r>
      <w:r w:rsidR="00597D9D">
        <w:rPr>
          <w:sz w:val="24"/>
          <w:szCs w:val="24"/>
        </w:rPr>
        <w:t xml:space="preserve"> к настоящему Договору</w:t>
      </w:r>
      <w:r w:rsidR="004158B8" w:rsidRPr="00C04873">
        <w:rPr>
          <w:sz w:val="24"/>
          <w:szCs w:val="24"/>
        </w:rPr>
        <w:t>), проекты</w:t>
      </w:r>
      <w:r w:rsidRPr="00C04873">
        <w:rPr>
          <w:sz w:val="24"/>
          <w:szCs w:val="24"/>
        </w:rPr>
        <w:t xml:space="preserve"> указанных в предыдущем пункте Графиков. Обязанность по доведению указанной информации до Потребителей несет Исполнитель в рамках оперативно-технического взаимодействия.</w:t>
      </w:r>
    </w:p>
    <w:p w14:paraId="1D403A4D" w14:textId="77777777" w:rsidR="00EA2C5F" w:rsidRPr="00C04873" w:rsidRDefault="00EA2C5F" w:rsidP="00846B56">
      <w:pPr>
        <w:pStyle w:val="a3"/>
        <w:widowControl/>
        <w:numPr>
          <w:ilvl w:val="2"/>
          <w:numId w:val="3"/>
        </w:numPr>
        <w:tabs>
          <w:tab w:val="left" w:pos="0"/>
          <w:tab w:val="left" w:pos="851"/>
          <w:tab w:val="left" w:pos="1260"/>
        </w:tabs>
        <w:autoSpaceDE/>
        <w:ind w:left="0" w:firstLine="567"/>
        <w:rPr>
          <w:sz w:val="24"/>
          <w:szCs w:val="22"/>
          <w:u w:val="single"/>
        </w:rPr>
      </w:pPr>
      <w:r w:rsidRPr="00C04873">
        <w:rPr>
          <w:sz w:val="24"/>
          <w:szCs w:val="24"/>
        </w:rPr>
        <w:t xml:space="preserve">Направлять Заказчику в 5-ти дневный срок ответы на поступившие от Заказчика, претензии, жалобы, заявления Потребителей (иных лиц) по вопросам передачи электрической энергии. </w:t>
      </w:r>
      <w:r w:rsidRPr="00C04873">
        <w:rPr>
          <w:sz w:val="24"/>
          <w:szCs w:val="22"/>
        </w:rPr>
        <w:t>В случае необходимости срок для предоставления ответа может быть продлен до 30 дней, о чем Исполнитель в 10-дневный срок уведомляет Заказчика, ГП/ЭСО.</w:t>
      </w:r>
    </w:p>
    <w:p w14:paraId="44095F55" w14:textId="406183F0" w:rsidR="00EA2C5F" w:rsidRPr="00C04873" w:rsidRDefault="00EA2C5F" w:rsidP="00846B56">
      <w:pPr>
        <w:pStyle w:val="a3"/>
        <w:widowControl/>
        <w:numPr>
          <w:ilvl w:val="2"/>
          <w:numId w:val="3"/>
        </w:numPr>
        <w:tabs>
          <w:tab w:val="left" w:pos="0"/>
          <w:tab w:val="left" w:pos="1276"/>
        </w:tabs>
        <w:autoSpaceDE/>
        <w:ind w:left="0" w:firstLine="567"/>
        <w:rPr>
          <w:sz w:val="24"/>
          <w:szCs w:val="24"/>
        </w:rPr>
      </w:pPr>
      <w:r w:rsidRPr="00C04873">
        <w:rPr>
          <w:sz w:val="24"/>
          <w:szCs w:val="24"/>
        </w:rPr>
        <w:t xml:space="preserve">Согласовывать с ССО, Потребителями, иными владельцами энергооборудования, непосредственно технологически присоединенными к сетям Исполнителя, а также с Заказчиком, сроки проведения ремонтных работ на принадлежащих Исполнителю объектах электросетевого хозяйства. Согласование годовых и месячных графиков ремонтов, а также оперативных заявок производится </w:t>
      </w:r>
      <w:r w:rsidR="004158B8" w:rsidRPr="00C04873">
        <w:rPr>
          <w:sz w:val="24"/>
          <w:szCs w:val="24"/>
        </w:rPr>
        <w:t>в сроки,</w:t>
      </w:r>
      <w:r w:rsidRPr="00C04873">
        <w:rPr>
          <w:sz w:val="24"/>
          <w:szCs w:val="24"/>
        </w:rPr>
        <w:t xml:space="preserve"> определенные Положением об оперативно-технологическом взаимодействии.</w:t>
      </w:r>
    </w:p>
    <w:p w14:paraId="369B2508" w14:textId="77777777" w:rsidR="00EA2C5F" w:rsidRPr="00C04873" w:rsidRDefault="00EA2C5F" w:rsidP="00846B56">
      <w:pPr>
        <w:pStyle w:val="a3"/>
        <w:widowControl/>
        <w:numPr>
          <w:ilvl w:val="2"/>
          <w:numId w:val="3"/>
        </w:numPr>
        <w:tabs>
          <w:tab w:val="left" w:pos="0"/>
          <w:tab w:val="left" w:pos="1276"/>
        </w:tabs>
        <w:autoSpaceDE/>
        <w:ind w:left="0" w:firstLine="567"/>
        <w:rPr>
          <w:sz w:val="24"/>
          <w:szCs w:val="24"/>
        </w:rPr>
      </w:pPr>
      <w:r w:rsidRPr="00C04873">
        <w:rPr>
          <w:sz w:val="24"/>
          <w:szCs w:val="24"/>
        </w:rPr>
        <w:t>Проводить в соответствие с принятым графиком проведения проверок, а также по заявкам Заказчика о проведении внеплановых проверок, проверки состояния измерительных комплексов Потребителей и иных владельцев энергооборудования:</w:t>
      </w:r>
    </w:p>
    <w:p w14:paraId="78E885FC" w14:textId="7443C3EF" w:rsidR="00EA2C5F" w:rsidRPr="00C04873" w:rsidRDefault="009C4FF5" w:rsidP="00E2289B">
      <w:pPr>
        <w:pStyle w:val="a3"/>
        <w:widowControl/>
        <w:tabs>
          <w:tab w:val="left" w:pos="0"/>
          <w:tab w:val="left" w:pos="851"/>
          <w:tab w:val="left" w:pos="1620"/>
        </w:tabs>
        <w:autoSpaceDE/>
        <w:ind w:firstLine="567"/>
        <w:rPr>
          <w:sz w:val="24"/>
          <w:szCs w:val="24"/>
        </w:rPr>
      </w:pPr>
      <w:r w:rsidRPr="00C04873">
        <w:rPr>
          <w:sz w:val="24"/>
          <w:szCs w:val="24"/>
        </w:rPr>
        <w:t>а</w:t>
      </w:r>
      <w:r w:rsidR="00EA2C5F" w:rsidRPr="00C04873">
        <w:rPr>
          <w:sz w:val="24"/>
          <w:szCs w:val="24"/>
        </w:rPr>
        <w:t>)</w:t>
      </w:r>
      <w:r w:rsidR="00EA2C5F" w:rsidRPr="00C04873">
        <w:rPr>
          <w:sz w:val="24"/>
          <w:szCs w:val="24"/>
        </w:rPr>
        <w:tab/>
        <w:t>имеющих непосредственную границу разграничения балансовой принадлежности с электросетями Исполнителя;</w:t>
      </w:r>
    </w:p>
    <w:p w14:paraId="0B690BD6" w14:textId="0A7F5449" w:rsidR="00EA2C5F" w:rsidRPr="00C04873" w:rsidRDefault="009C4FF5" w:rsidP="00E2289B">
      <w:pPr>
        <w:pStyle w:val="a3"/>
        <w:widowControl/>
        <w:tabs>
          <w:tab w:val="left" w:pos="0"/>
          <w:tab w:val="left" w:pos="851"/>
          <w:tab w:val="left" w:pos="1620"/>
        </w:tabs>
        <w:autoSpaceDE/>
        <w:ind w:firstLine="567"/>
        <w:rPr>
          <w:sz w:val="24"/>
          <w:szCs w:val="24"/>
        </w:rPr>
      </w:pPr>
      <w:r w:rsidRPr="00C04873">
        <w:rPr>
          <w:sz w:val="24"/>
          <w:szCs w:val="24"/>
        </w:rPr>
        <w:t>б</w:t>
      </w:r>
      <w:r w:rsidR="00EA2C5F" w:rsidRPr="00C04873">
        <w:rPr>
          <w:sz w:val="24"/>
          <w:szCs w:val="24"/>
        </w:rPr>
        <w:t xml:space="preserve">) </w:t>
      </w:r>
      <w:r w:rsidR="00EA2C5F" w:rsidRPr="00C04873">
        <w:rPr>
          <w:sz w:val="24"/>
          <w:szCs w:val="24"/>
        </w:rPr>
        <w:tab/>
        <w:t>получающих энергию через бесхозяйные сети;</w:t>
      </w:r>
    </w:p>
    <w:p w14:paraId="57F7CACF" w14:textId="0E676CE1" w:rsidR="00EA2C5F" w:rsidRPr="00C04873" w:rsidRDefault="009C4FF5" w:rsidP="00E2289B">
      <w:pPr>
        <w:pStyle w:val="a3"/>
        <w:widowControl/>
        <w:tabs>
          <w:tab w:val="left" w:pos="0"/>
          <w:tab w:val="left" w:pos="851"/>
          <w:tab w:val="left" w:pos="1620"/>
        </w:tabs>
        <w:autoSpaceDE/>
        <w:ind w:firstLine="567"/>
        <w:rPr>
          <w:sz w:val="24"/>
          <w:szCs w:val="24"/>
        </w:rPr>
      </w:pPr>
      <w:r w:rsidRPr="00C04873">
        <w:rPr>
          <w:sz w:val="24"/>
          <w:szCs w:val="24"/>
        </w:rPr>
        <w:t>в</w:t>
      </w:r>
      <w:r w:rsidR="00EA2C5F" w:rsidRPr="00C04873">
        <w:rPr>
          <w:sz w:val="24"/>
          <w:szCs w:val="24"/>
        </w:rPr>
        <w:t>) получающих энергию через сети организаций, не получивших тариф на услуги по передаче энергии, но технологически участвующих в процессе передачи энергии.</w:t>
      </w:r>
    </w:p>
    <w:p w14:paraId="582C5EA2" w14:textId="77777777" w:rsidR="00EA2C5F" w:rsidRPr="00C04873" w:rsidRDefault="00EA2C5F" w:rsidP="00846B56">
      <w:pPr>
        <w:pStyle w:val="a3"/>
        <w:widowControl/>
        <w:numPr>
          <w:ilvl w:val="2"/>
          <w:numId w:val="3"/>
        </w:numPr>
        <w:tabs>
          <w:tab w:val="left" w:pos="0"/>
          <w:tab w:val="left" w:pos="851"/>
          <w:tab w:val="left" w:pos="1276"/>
        </w:tabs>
        <w:autoSpaceDE/>
        <w:ind w:left="0" w:firstLine="567"/>
        <w:rPr>
          <w:sz w:val="24"/>
          <w:szCs w:val="24"/>
        </w:rPr>
      </w:pPr>
      <w:r w:rsidRPr="00C04873">
        <w:rPr>
          <w:sz w:val="24"/>
          <w:szCs w:val="24"/>
        </w:rPr>
        <w:t>По отдельному письменному запросу Заказчика представлять последнему первичную документацию по снятию показаний приборов учета (расчету объемов переданной электроэнергии).</w:t>
      </w:r>
    </w:p>
    <w:p w14:paraId="39375B39" w14:textId="77777777" w:rsidR="00EA2C5F" w:rsidRPr="00C04873" w:rsidRDefault="00EA2C5F" w:rsidP="00846B56">
      <w:pPr>
        <w:pStyle w:val="a3"/>
        <w:widowControl/>
        <w:numPr>
          <w:ilvl w:val="2"/>
          <w:numId w:val="3"/>
        </w:numPr>
        <w:tabs>
          <w:tab w:val="left" w:pos="0"/>
          <w:tab w:val="left" w:pos="851"/>
          <w:tab w:val="left" w:pos="1276"/>
        </w:tabs>
        <w:autoSpaceDE/>
        <w:autoSpaceDN/>
        <w:ind w:left="0" w:firstLine="567"/>
        <w:rPr>
          <w:sz w:val="24"/>
          <w:szCs w:val="24"/>
        </w:rPr>
      </w:pPr>
      <w:r w:rsidRPr="00C04873">
        <w:rPr>
          <w:sz w:val="24"/>
          <w:szCs w:val="24"/>
        </w:rPr>
        <w:t xml:space="preserve">В случае выявления потребителей, осуществляющих бездоговорное потребление электроэнергии, Исполнитель принимает все предусмотренные действующими нормативно-правовыми актами меры к полному приостановлению передачи электроэнергии указанному потребителю и сообщает о выявленном бездоговорном потреблении Заказчику с направлением ему «Актов о бездоговорном потреблении электроэнергии». </w:t>
      </w:r>
    </w:p>
    <w:p w14:paraId="1BB3628A" w14:textId="77777777" w:rsidR="00EA2C5F" w:rsidRPr="00C04873" w:rsidRDefault="00EA2C5F" w:rsidP="00846B56">
      <w:pPr>
        <w:pStyle w:val="a3"/>
        <w:widowControl/>
        <w:numPr>
          <w:ilvl w:val="2"/>
          <w:numId w:val="3"/>
        </w:numPr>
        <w:tabs>
          <w:tab w:val="left" w:pos="0"/>
          <w:tab w:val="left" w:pos="851"/>
          <w:tab w:val="left" w:pos="1276"/>
        </w:tabs>
        <w:autoSpaceDE/>
        <w:autoSpaceDN/>
        <w:ind w:left="0" w:firstLine="567"/>
        <w:rPr>
          <w:sz w:val="24"/>
          <w:szCs w:val="24"/>
        </w:rPr>
      </w:pPr>
      <w:r w:rsidRPr="00C04873">
        <w:rPr>
          <w:sz w:val="24"/>
          <w:szCs w:val="24"/>
        </w:rPr>
        <w:t xml:space="preserve">Снимать показания приборов учета по соответствующему Потребителю в случае прекращения договора энергоснабжения (купли-продажи электроэнергии) между Потребителем </w:t>
      </w:r>
      <w:r w:rsidRPr="00C04873">
        <w:rPr>
          <w:sz w:val="24"/>
          <w:szCs w:val="24"/>
        </w:rPr>
        <w:lastRenderedPageBreak/>
        <w:t xml:space="preserve">и </w:t>
      </w:r>
      <w:r w:rsidRPr="00C04873">
        <w:rPr>
          <w:sz w:val="24"/>
          <w:szCs w:val="22"/>
        </w:rPr>
        <w:t>ГП/ЭСО</w:t>
      </w:r>
      <w:r w:rsidRPr="00C04873">
        <w:rPr>
          <w:sz w:val="24"/>
          <w:szCs w:val="24"/>
        </w:rPr>
        <w:t xml:space="preserve">. Снятие показаний производится на дату, указанную в соответствующем уведомлении </w:t>
      </w:r>
      <w:r w:rsidRPr="00C04873">
        <w:rPr>
          <w:sz w:val="24"/>
          <w:szCs w:val="22"/>
        </w:rPr>
        <w:t>ГП/ЭСО</w:t>
      </w:r>
      <w:r w:rsidRPr="00C04873">
        <w:rPr>
          <w:sz w:val="24"/>
          <w:szCs w:val="24"/>
        </w:rPr>
        <w:t xml:space="preserve">, а в случае получения уведомления позднее указанной в нем даты расторжения договора с Потребителем, то на дату, следующую за днем получения соответствующего уведомления. </w:t>
      </w:r>
    </w:p>
    <w:p w14:paraId="4BD810E3" w14:textId="2D522E40" w:rsidR="00EA2C5F" w:rsidRPr="00C04873" w:rsidRDefault="00EA2C5F" w:rsidP="00E2289B">
      <w:pPr>
        <w:pStyle w:val="a3"/>
        <w:widowControl/>
        <w:tabs>
          <w:tab w:val="left" w:pos="0"/>
          <w:tab w:val="left" w:pos="851"/>
        </w:tabs>
        <w:autoSpaceDE/>
        <w:autoSpaceDN/>
        <w:ind w:firstLine="567"/>
        <w:rPr>
          <w:sz w:val="24"/>
          <w:szCs w:val="24"/>
        </w:rPr>
      </w:pPr>
      <w:r w:rsidRPr="00C04873">
        <w:rPr>
          <w:sz w:val="24"/>
          <w:szCs w:val="24"/>
        </w:rPr>
        <w:t xml:space="preserve">Введение ограничения режима потребления энергии потребителю, с которым прекращен договор энергоснабжения (купли-продажи электроэнергии), производится Исполнителем на основании соответствующей заявки на ограничение режима </w:t>
      </w:r>
      <w:r w:rsidR="00333E7E" w:rsidRPr="00C04873">
        <w:rPr>
          <w:sz w:val="24"/>
          <w:szCs w:val="24"/>
        </w:rPr>
        <w:t>потребления ГП</w:t>
      </w:r>
      <w:r w:rsidRPr="00C04873">
        <w:rPr>
          <w:sz w:val="24"/>
          <w:szCs w:val="22"/>
        </w:rPr>
        <w:t>/ЭСО</w:t>
      </w:r>
      <w:r w:rsidRPr="00C04873">
        <w:rPr>
          <w:sz w:val="24"/>
          <w:szCs w:val="24"/>
        </w:rPr>
        <w:t>. В случае введения режима ограничения потребления энергии, Исполнитель на дату выполнения работ также снимает показания приборов учета.</w:t>
      </w:r>
    </w:p>
    <w:p w14:paraId="7EB5847C" w14:textId="633285FF" w:rsidR="001F462D" w:rsidRPr="00C04873" w:rsidRDefault="00EA2C5F" w:rsidP="001F462D">
      <w:pPr>
        <w:pStyle w:val="a3"/>
        <w:widowControl/>
        <w:tabs>
          <w:tab w:val="left" w:pos="0"/>
          <w:tab w:val="left" w:pos="851"/>
        </w:tabs>
        <w:autoSpaceDE/>
        <w:autoSpaceDN/>
        <w:ind w:firstLine="567"/>
        <w:rPr>
          <w:sz w:val="24"/>
          <w:szCs w:val="24"/>
        </w:rPr>
      </w:pPr>
      <w:r w:rsidRPr="00C04873">
        <w:rPr>
          <w:sz w:val="24"/>
          <w:szCs w:val="24"/>
        </w:rPr>
        <w:t xml:space="preserve">В случае заключения Потребителем договора с иной энергосбытовой организацией, либо выхода на рынок электроэнергии нового потребителя, Исполнитель по заявке Заказчика производит снятие показаний приборов учета на дату, указанную в соответствующей заявке, а в случае получения </w:t>
      </w:r>
      <w:r w:rsidR="00333E7E" w:rsidRPr="00C04873">
        <w:rPr>
          <w:sz w:val="24"/>
          <w:szCs w:val="24"/>
        </w:rPr>
        <w:t>заявки,</w:t>
      </w:r>
      <w:r w:rsidRPr="00C04873">
        <w:rPr>
          <w:sz w:val="24"/>
          <w:szCs w:val="24"/>
        </w:rPr>
        <w:t xml:space="preserve"> позднее указанной в ней даты заключения договора энергоснабжения (купли-продажи), - то с даты, следующей за днем получения соответствующей заявки.</w:t>
      </w:r>
    </w:p>
    <w:p w14:paraId="5274FF93" w14:textId="1E5C6A87" w:rsidR="001F462D" w:rsidRPr="00C04873" w:rsidRDefault="001F462D" w:rsidP="00846B56">
      <w:pPr>
        <w:pStyle w:val="a3"/>
        <w:widowControl/>
        <w:numPr>
          <w:ilvl w:val="2"/>
          <w:numId w:val="3"/>
        </w:numPr>
        <w:tabs>
          <w:tab w:val="left" w:pos="1276"/>
        </w:tabs>
        <w:autoSpaceDE/>
        <w:autoSpaceDN/>
        <w:ind w:left="0" w:firstLine="567"/>
        <w:rPr>
          <w:sz w:val="24"/>
          <w:szCs w:val="24"/>
        </w:rPr>
      </w:pPr>
      <w:r w:rsidRPr="00C04873">
        <w:rPr>
          <w:sz w:val="24"/>
          <w:szCs w:val="24"/>
        </w:rPr>
        <w:t>Осуществлять эксплуатацию и круглосуточное оперативное управление электроустановками, находящимися в управлении и (или) ведении Исполнителя в соответствии с действующим законодательством и нормативно-техническими актами.</w:t>
      </w:r>
    </w:p>
    <w:p w14:paraId="4CF56CCC" w14:textId="58766D27" w:rsidR="001F462D"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Обеспечить подключение потребителей под действие противоаварийной автоматики в своих электроустановках в соответствии с заявками системного оператора или Заказчика.</w:t>
      </w:r>
    </w:p>
    <w:p w14:paraId="2DD369DA"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Обеспечить проведение замеров и обработку потокораспределения нагрузок и уровней напряжения в электрических сетях Исполнителя 2 раза в год, в третью среду июня и декабря или по отдельному запросу Заказчика. Обработанные результаты замеров направлять Заказчику в сроки и по форме, установленные Заказчиком.</w:t>
      </w:r>
      <w:r w:rsidRPr="00C04873">
        <w:rPr>
          <w:i/>
          <w:iCs/>
          <w:sz w:val="24"/>
          <w:szCs w:val="24"/>
        </w:rPr>
        <w:t xml:space="preserve"> </w:t>
      </w:r>
    </w:p>
    <w:p w14:paraId="2290ADDC"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Направлять Заказчику плановый объем передачи электроэнергии и мощности, отпускаемой из сети Исполнителя (по форме Приложения № 3 к настоящему договору) на следующий календарный год до 01 апреля текущего года. </w:t>
      </w:r>
    </w:p>
    <w:p w14:paraId="236A8659"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u w:val="single"/>
        </w:rPr>
      </w:pPr>
      <w:r w:rsidRPr="00C04873">
        <w:rPr>
          <w:sz w:val="24"/>
          <w:szCs w:val="24"/>
        </w:rPr>
        <w:t>Исполнитель обязан согласовывать с Заказчиком технологические присоединения энергопринимающих устройств Потребителей, в том числе в пределах максимальной мощности Исполнителя. Увеличение разрешенной мощности оформляется договором технологического присоединения.</w:t>
      </w:r>
    </w:p>
    <w:p w14:paraId="48B0CB5D" w14:textId="77777777" w:rsidR="00EA2C5F" w:rsidRPr="00C04873" w:rsidRDefault="00EA2C5F" w:rsidP="00846B56">
      <w:pPr>
        <w:pStyle w:val="a3"/>
        <w:widowControl/>
        <w:numPr>
          <w:ilvl w:val="2"/>
          <w:numId w:val="3"/>
        </w:numPr>
        <w:tabs>
          <w:tab w:val="left" w:pos="0"/>
          <w:tab w:val="left" w:pos="851"/>
          <w:tab w:val="left" w:pos="1276"/>
        </w:tabs>
        <w:autoSpaceDE/>
        <w:autoSpaceDN/>
        <w:ind w:left="0" w:firstLine="567"/>
        <w:rPr>
          <w:sz w:val="24"/>
          <w:szCs w:val="24"/>
        </w:rPr>
      </w:pPr>
      <w:r w:rsidRPr="00C04873">
        <w:rPr>
          <w:sz w:val="24"/>
          <w:szCs w:val="24"/>
        </w:rPr>
        <w:t>В срок до 01 апреля текущего года предоставить Заказчику прогнозные объемы передачи электроэнергии по сетям Исполнителя на следующий календарный год.</w:t>
      </w:r>
    </w:p>
    <w:p w14:paraId="4176901E"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В срок до 15 ноября текущего года Исполнитель предоставляет Заказчику на следующий календарный год плановые объемы передачи электроэнергии по сетям Исполнителя и объемы потребления электроэнергии (мощности) на собственные нужды (с разбивкой по кварталам, месяцам и уровням напряжения). За 30 календарных дней до начала квартала Исполнитель направляет Заказчику квартальные объемы передачи электроэнергии (мощности) по сетям Исполнителя и объемы потребления на собственные мощности (с разбивкой по месяцам и уровням напряжения).</w:t>
      </w:r>
    </w:p>
    <w:p w14:paraId="7C83A6DC" w14:textId="77777777"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Предоставить Заказчику по его требованию, в трехдневный срок с момента предъявления требования, копии правоустанавливающих документов, подтверждающих наличие у Исполнителя права собственности на объекты электросетевого хозяйства либо иного законного основания владения объектами электросетевого хозяйства</w:t>
      </w:r>
    </w:p>
    <w:p w14:paraId="61A54F90" w14:textId="40339130"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Ежеквартально направлять </w:t>
      </w:r>
      <w:r w:rsidR="00333E7E" w:rsidRPr="00C04873">
        <w:rPr>
          <w:sz w:val="24"/>
          <w:szCs w:val="24"/>
        </w:rPr>
        <w:t>Заказчику</w:t>
      </w:r>
      <w:r w:rsidR="008B5741" w:rsidRPr="00C04873">
        <w:rPr>
          <w:sz w:val="24"/>
          <w:szCs w:val="24"/>
        </w:rPr>
        <w:t>,</w:t>
      </w:r>
      <w:r w:rsidRPr="00C04873">
        <w:rPr>
          <w:sz w:val="24"/>
          <w:szCs w:val="24"/>
        </w:rPr>
        <w:t xml:space="preserve"> оформленный со стороны Исполнителя «Акт сверки взаимных расчетов за услуги по передаче электроэнергии (прочие услуги, оказываемые Исполнителем в рамках настоящего договора) до 25 числа месяца, следующего за расчетным кварталом.</w:t>
      </w:r>
    </w:p>
    <w:p w14:paraId="3DE93A18" w14:textId="4BEBA78B" w:rsidR="00EA2C5F" w:rsidRPr="00C04873" w:rsidRDefault="00EA2C5F" w:rsidP="00846B56">
      <w:pPr>
        <w:pStyle w:val="a3"/>
        <w:widowControl/>
        <w:numPr>
          <w:ilvl w:val="2"/>
          <w:numId w:val="3"/>
        </w:numPr>
        <w:tabs>
          <w:tab w:val="left" w:pos="0"/>
          <w:tab w:val="left" w:pos="1276"/>
        </w:tabs>
        <w:autoSpaceDE/>
        <w:autoSpaceDN/>
        <w:ind w:left="0" w:firstLine="567"/>
        <w:rPr>
          <w:sz w:val="24"/>
          <w:szCs w:val="24"/>
        </w:rPr>
      </w:pPr>
      <w:r w:rsidRPr="00C04873">
        <w:rPr>
          <w:sz w:val="24"/>
          <w:szCs w:val="24"/>
        </w:rPr>
        <w:t xml:space="preserve">В срок до 01 апреля текущего года предоставлять данные по потребителям, подключенным к энергетическим </w:t>
      </w:r>
      <w:r w:rsidR="00333E7E" w:rsidRPr="00C04873">
        <w:rPr>
          <w:sz w:val="24"/>
          <w:szCs w:val="24"/>
        </w:rPr>
        <w:t>установкам Исполнителя</w:t>
      </w:r>
      <w:r w:rsidRPr="00C04873">
        <w:rPr>
          <w:sz w:val="24"/>
          <w:szCs w:val="24"/>
        </w:rPr>
        <w:t>, в соответствии с Приложением №1</w:t>
      </w:r>
      <w:r w:rsidR="0054754A" w:rsidRPr="00C04873">
        <w:rPr>
          <w:sz w:val="24"/>
          <w:szCs w:val="24"/>
        </w:rPr>
        <w:t>4</w:t>
      </w:r>
      <w:r w:rsidRPr="00C04873">
        <w:rPr>
          <w:sz w:val="24"/>
          <w:szCs w:val="24"/>
        </w:rPr>
        <w:t xml:space="preserve"> «Данные о количестве и классификации потребителей, запитанных от сетей территориальной сетевой организации для целей определения последствий отказа оборудования в точках поставки электроэнергии».</w:t>
      </w:r>
    </w:p>
    <w:p w14:paraId="2A876613" w14:textId="503F980A" w:rsidR="007D3BF5" w:rsidRPr="00C04873" w:rsidRDefault="00A027DC" w:rsidP="000F0A30">
      <w:pPr>
        <w:pStyle w:val="a3"/>
        <w:widowControl/>
        <w:numPr>
          <w:ilvl w:val="2"/>
          <w:numId w:val="3"/>
        </w:numPr>
        <w:tabs>
          <w:tab w:val="left" w:pos="0"/>
          <w:tab w:val="left" w:pos="1134"/>
        </w:tabs>
        <w:autoSpaceDE/>
        <w:autoSpaceDN/>
        <w:ind w:left="0" w:firstLine="567"/>
        <w:rPr>
          <w:sz w:val="24"/>
        </w:rPr>
      </w:pPr>
      <w:r w:rsidRPr="00C04873">
        <w:rPr>
          <w:sz w:val="24"/>
        </w:rPr>
        <w:lastRenderedPageBreak/>
        <w:t>Ежемесячно не позднее 05 числа месяца п</w:t>
      </w:r>
      <w:r w:rsidR="007D3BF5" w:rsidRPr="00C04873">
        <w:rPr>
          <w:sz w:val="24"/>
        </w:rPr>
        <w:t>редоставлять Заказчику информацию о заключении Исполнителем договоров об осуществлении технологического присоединения энергопринимающих устройств к его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4295AE81" w14:textId="4C938E51" w:rsidR="00F46F91" w:rsidRPr="00C04873" w:rsidRDefault="00F46F91" w:rsidP="000F0A30">
      <w:pPr>
        <w:pStyle w:val="111"/>
        <w:numPr>
          <w:ilvl w:val="2"/>
          <w:numId w:val="3"/>
        </w:numPr>
        <w:tabs>
          <w:tab w:val="clear" w:pos="993"/>
          <w:tab w:val="left" w:pos="0"/>
          <w:tab w:val="left" w:pos="567"/>
        </w:tabs>
        <w:ind w:left="0" w:firstLine="567"/>
        <w:rPr>
          <w:sz w:val="24"/>
          <w:szCs w:val="24"/>
        </w:rPr>
      </w:pPr>
      <w:r w:rsidRPr="00C04873">
        <w:rPr>
          <w:sz w:val="24"/>
          <w:szCs w:val="24"/>
        </w:rPr>
        <w:t>Уведомлять Потребителей, в интересах которых заключен настоящий Договор, а также ГП (ЭСО), обслуживающих указанных Потребителей, посредством направления телефонограммам, факсимильных сообщений, сообщений по электронной почте, иными способами, позволявшими подтвердить факт получения указанного уведомления:</w:t>
      </w:r>
    </w:p>
    <w:p w14:paraId="035460BC" w14:textId="77777777" w:rsidR="00F46F91" w:rsidRPr="00C04873" w:rsidRDefault="00F46F91" w:rsidP="000F0A30">
      <w:pPr>
        <w:pStyle w:val="111"/>
        <w:numPr>
          <w:ilvl w:val="0"/>
          <w:numId w:val="0"/>
        </w:numPr>
        <w:tabs>
          <w:tab w:val="clear" w:pos="993"/>
          <w:tab w:val="left" w:pos="0"/>
        </w:tabs>
        <w:ind w:firstLine="567"/>
        <w:rPr>
          <w:sz w:val="24"/>
          <w:szCs w:val="24"/>
        </w:rPr>
      </w:pPr>
      <w:r w:rsidRPr="00C04873">
        <w:rPr>
          <w:sz w:val="24"/>
          <w:szCs w:val="24"/>
        </w:rPr>
        <w:t xml:space="preserve"> - о сроках и продолжительности отключений энергопринимающих устройств Потребителей в целях проведения плановых ремонтных и профилактических работ в сетях Исполнителя, влияющих на исполнение обязательств по Договору, – не позднее, чем за 3 рабочих дня до начала проведения таких работ;</w:t>
      </w:r>
    </w:p>
    <w:p w14:paraId="570FC5EA" w14:textId="77777777" w:rsidR="00F46F91" w:rsidRPr="00C04873" w:rsidRDefault="00F46F91" w:rsidP="000F0A30">
      <w:pPr>
        <w:pStyle w:val="111"/>
        <w:numPr>
          <w:ilvl w:val="0"/>
          <w:numId w:val="0"/>
        </w:numPr>
        <w:tabs>
          <w:tab w:val="clear" w:pos="993"/>
          <w:tab w:val="left" w:pos="0"/>
          <w:tab w:val="left" w:pos="567"/>
        </w:tabs>
        <w:ind w:firstLine="567"/>
        <w:rPr>
          <w:sz w:val="24"/>
          <w:szCs w:val="24"/>
        </w:rPr>
      </w:pPr>
      <w:r w:rsidRPr="00C04873">
        <w:rPr>
          <w:sz w:val="24"/>
          <w:szCs w:val="24"/>
        </w:rPr>
        <w:t>- обо всех случаях аварийных отключений электросетевого оборудования Исполнителя, приведших к отключению энергопринимающих устройств Потребителям- на следующий день после аварийного отключения;</w:t>
      </w:r>
    </w:p>
    <w:p w14:paraId="13289601" w14:textId="77777777" w:rsidR="00F46F91" w:rsidRPr="00C04873" w:rsidRDefault="00F46F91" w:rsidP="000F0A30">
      <w:pPr>
        <w:pStyle w:val="111"/>
        <w:numPr>
          <w:ilvl w:val="0"/>
          <w:numId w:val="0"/>
        </w:numPr>
        <w:tabs>
          <w:tab w:val="clear" w:pos="993"/>
          <w:tab w:val="left" w:pos="0"/>
          <w:tab w:val="left" w:pos="567"/>
        </w:tabs>
        <w:ind w:firstLine="567"/>
        <w:rPr>
          <w:sz w:val="24"/>
          <w:szCs w:val="24"/>
        </w:rPr>
      </w:pPr>
      <w:r w:rsidRPr="00C04873">
        <w:rPr>
          <w:sz w:val="24"/>
          <w:szCs w:val="24"/>
        </w:rPr>
        <w:t>-  о необходимости отключения объектов Потребителей, подключённых к сетям Исполнителя, в связи с проведением ремонтных работ в объектах электросетевого хозяйства вышестоящей сетевой организации - не позднее 2 дней со дня получения от сетевой организации уведомления о проведении ремонтных работ.</w:t>
      </w:r>
    </w:p>
    <w:p w14:paraId="3976271F" w14:textId="77777777" w:rsidR="00F135C9" w:rsidRPr="00C04873" w:rsidRDefault="00F135C9" w:rsidP="000F0A30">
      <w:pPr>
        <w:pStyle w:val="111"/>
        <w:numPr>
          <w:ilvl w:val="2"/>
          <w:numId w:val="3"/>
        </w:numPr>
        <w:tabs>
          <w:tab w:val="clear" w:pos="993"/>
          <w:tab w:val="left" w:pos="0"/>
          <w:tab w:val="left" w:pos="567"/>
        </w:tabs>
        <w:ind w:left="0" w:firstLine="567"/>
        <w:rPr>
          <w:sz w:val="24"/>
          <w:szCs w:val="24"/>
        </w:rPr>
      </w:pPr>
      <w:r w:rsidRPr="00C04873">
        <w:rPr>
          <w:rFonts w:eastAsia="Calibri"/>
          <w:sz w:val="24"/>
          <w:szCs w:val="24"/>
        </w:rPr>
        <w:t xml:space="preserve">Ежемесячно предоставлять Заказчику и ГП/ЭСО величину рассчитанной резервируемой максимальной мощности </w:t>
      </w:r>
      <w:r w:rsidRPr="00C04873">
        <w:rPr>
          <w:sz w:val="24"/>
          <w:szCs w:val="24"/>
        </w:rPr>
        <w:t>в отношении Потребителей, максимальная мощность энергопринимающих устройств которых в границах балансовой принадлежности составляет не менее 670 кВт.</w:t>
      </w:r>
    </w:p>
    <w:p w14:paraId="49BE8DB9" w14:textId="77777777" w:rsidR="00F135C9" w:rsidRPr="00C04873" w:rsidRDefault="00F135C9" w:rsidP="000F0A30">
      <w:pPr>
        <w:pStyle w:val="111"/>
        <w:numPr>
          <w:ilvl w:val="2"/>
          <w:numId w:val="3"/>
        </w:numPr>
        <w:tabs>
          <w:tab w:val="clear" w:pos="993"/>
          <w:tab w:val="left" w:pos="0"/>
        </w:tabs>
        <w:ind w:left="0" w:firstLine="567"/>
        <w:rPr>
          <w:sz w:val="24"/>
          <w:szCs w:val="24"/>
        </w:rPr>
      </w:pPr>
      <w:r w:rsidRPr="00C04873">
        <w:rPr>
          <w:sz w:val="24"/>
          <w:szCs w:val="24"/>
        </w:rPr>
        <w:t>Уведомлять Заказчика:</w:t>
      </w:r>
    </w:p>
    <w:p w14:paraId="2E4FDDE1" w14:textId="743A2AAC" w:rsidR="00F135C9" w:rsidRPr="00C04873" w:rsidRDefault="00024E28" w:rsidP="000F0A30">
      <w:pPr>
        <w:pStyle w:val="1"/>
        <w:numPr>
          <w:ilvl w:val="3"/>
          <w:numId w:val="3"/>
        </w:numPr>
        <w:tabs>
          <w:tab w:val="clear" w:pos="851"/>
          <w:tab w:val="left" w:pos="0"/>
        </w:tabs>
        <w:suppressAutoHyphens/>
        <w:spacing w:before="0" w:after="0"/>
        <w:ind w:left="0" w:firstLine="567"/>
        <w:jc w:val="both"/>
        <w:rPr>
          <w:b w:val="0"/>
          <w:sz w:val="24"/>
          <w:szCs w:val="24"/>
        </w:rPr>
      </w:pPr>
      <w:r w:rsidRPr="00C04873">
        <w:rPr>
          <w:b w:val="0"/>
          <w:sz w:val="24"/>
          <w:szCs w:val="24"/>
        </w:rPr>
        <w:t xml:space="preserve"> </w:t>
      </w:r>
      <w:r w:rsidR="00F135C9" w:rsidRPr="00C04873">
        <w:rPr>
          <w:b w:val="0"/>
          <w:sz w:val="24"/>
          <w:szCs w:val="24"/>
        </w:rPr>
        <w:t>об объеме максимальной мощности присоединенных энергопринимающих устройств Потребителей/ССО к электросетевому оборудованию Исполнителя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48FFDB40" w14:textId="3EB92593" w:rsidR="00F135C9" w:rsidRPr="00C04873" w:rsidRDefault="00024E28" w:rsidP="000F0A30">
      <w:pPr>
        <w:pStyle w:val="1"/>
        <w:numPr>
          <w:ilvl w:val="3"/>
          <w:numId w:val="3"/>
        </w:numPr>
        <w:tabs>
          <w:tab w:val="clear" w:pos="851"/>
          <w:tab w:val="left" w:pos="0"/>
        </w:tabs>
        <w:suppressAutoHyphens/>
        <w:spacing w:before="0" w:after="0"/>
        <w:ind w:left="0" w:firstLine="567"/>
        <w:jc w:val="both"/>
        <w:rPr>
          <w:b w:val="0"/>
          <w:sz w:val="24"/>
          <w:szCs w:val="24"/>
        </w:rPr>
      </w:pPr>
      <w:r w:rsidRPr="00C04873">
        <w:rPr>
          <w:b w:val="0"/>
          <w:sz w:val="24"/>
          <w:szCs w:val="24"/>
        </w:rPr>
        <w:t xml:space="preserve"> </w:t>
      </w:r>
      <w:r w:rsidR="00F135C9" w:rsidRPr="00C04873">
        <w:rPr>
          <w:b w:val="0"/>
          <w:sz w:val="24"/>
          <w:szCs w:val="24"/>
        </w:rPr>
        <w:t>о суммарной максимальной мощности за прошедший квартал, указанной в полученных от Потребителей заявках на технологические присоединения к сетевым объектам Исполнителя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1A8B1047" w14:textId="2E850293" w:rsidR="00F135C9" w:rsidRPr="00C04873" w:rsidRDefault="00024E28" w:rsidP="000F0A30">
      <w:pPr>
        <w:pStyle w:val="1"/>
        <w:numPr>
          <w:ilvl w:val="3"/>
          <w:numId w:val="3"/>
        </w:numPr>
        <w:tabs>
          <w:tab w:val="clear" w:pos="851"/>
          <w:tab w:val="left" w:pos="0"/>
        </w:tabs>
        <w:suppressAutoHyphens/>
        <w:spacing w:before="0" w:after="0"/>
        <w:ind w:left="0" w:firstLine="567"/>
        <w:jc w:val="both"/>
        <w:rPr>
          <w:b w:val="0"/>
          <w:sz w:val="24"/>
          <w:szCs w:val="24"/>
        </w:rPr>
      </w:pPr>
      <w:r w:rsidRPr="00C04873">
        <w:rPr>
          <w:b w:val="0"/>
          <w:sz w:val="24"/>
          <w:szCs w:val="24"/>
        </w:rPr>
        <w:t xml:space="preserve"> </w:t>
      </w:r>
      <w:r w:rsidR="00F135C9" w:rsidRPr="00C04873">
        <w:rPr>
          <w:b w:val="0"/>
          <w:sz w:val="24"/>
          <w:szCs w:val="24"/>
        </w:rPr>
        <w:t>об указанных данных, полученных от других ССО, с указанием их центра питания (срок представления указанных сведений составляет 20 дней с даты поступления данных от ССО).</w:t>
      </w:r>
    </w:p>
    <w:p w14:paraId="76BBCBE8" w14:textId="7BE7414E" w:rsidR="002977BB" w:rsidRPr="00C04873" w:rsidRDefault="002977BB" w:rsidP="000F0A30">
      <w:pPr>
        <w:pStyle w:val="111"/>
        <w:numPr>
          <w:ilvl w:val="2"/>
          <w:numId w:val="3"/>
        </w:numPr>
        <w:tabs>
          <w:tab w:val="clear" w:pos="993"/>
          <w:tab w:val="left" w:pos="0"/>
          <w:tab w:val="left" w:pos="567"/>
        </w:tabs>
        <w:ind w:left="0" w:firstLine="567"/>
        <w:rPr>
          <w:sz w:val="24"/>
          <w:szCs w:val="24"/>
        </w:rPr>
      </w:pPr>
      <w:r w:rsidRPr="00C04873">
        <w:rPr>
          <w:sz w:val="24"/>
          <w:szCs w:val="24"/>
        </w:rPr>
        <w:t>Исполнитель обеспечивает предоставление Заказчику и ГП (ЭСО) показаний расчетных и контрольных приборов учета, установленных в отношении точек поставки Потребителей, в том числе почасовые объемы потребления Потребителей, выбравших 2-ставочный тариф на услуги по передаче электрической энергии, а также в отношении точек поставки потребителей максимальная мощность энергопринимающих устройств которых составляет свыше 670кВт, включая предоставление Заказчику удаленного доступа для получения данных систем учета, без взимания дополнительной платы.</w:t>
      </w:r>
    </w:p>
    <w:p w14:paraId="1D8A7FD1" w14:textId="77777777" w:rsidR="002977BB" w:rsidRPr="00C04873" w:rsidRDefault="002977BB" w:rsidP="000F0A30">
      <w:pPr>
        <w:pStyle w:val="111"/>
        <w:numPr>
          <w:ilvl w:val="2"/>
          <w:numId w:val="3"/>
        </w:numPr>
        <w:tabs>
          <w:tab w:val="clear" w:pos="993"/>
          <w:tab w:val="left" w:pos="0"/>
          <w:tab w:val="left" w:pos="567"/>
        </w:tabs>
        <w:ind w:left="0" w:firstLine="567"/>
        <w:rPr>
          <w:sz w:val="24"/>
          <w:szCs w:val="24"/>
        </w:rPr>
      </w:pPr>
      <w:r w:rsidRPr="00C04873">
        <w:rPr>
          <w:sz w:val="24"/>
          <w:szCs w:val="24"/>
        </w:rPr>
        <w:t>Исполнитель обеспечивает предоставление Заказчику показаний расчетных и контрольных приборов учета, установленных на границе балансовой принадлежности объектов Исполнителя и Заказчика, в том числе почасовые данные (при наличии интервального прибора учета), включая предоставление Заказчику удаленного доступа для получения данных систем учета, без взимания дополнительной платы.</w:t>
      </w:r>
    </w:p>
    <w:p w14:paraId="32B8985E" w14:textId="642FB2E1" w:rsidR="00F46F91" w:rsidRPr="00C04873" w:rsidRDefault="002977BB" w:rsidP="000F0A30">
      <w:pPr>
        <w:pStyle w:val="111"/>
        <w:numPr>
          <w:ilvl w:val="2"/>
          <w:numId w:val="3"/>
        </w:numPr>
        <w:tabs>
          <w:tab w:val="clear" w:pos="993"/>
          <w:tab w:val="left" w:pos="0"/>
          <w:tab w:val="left" w:pos="567"/>
        </w:tabs>
        <w:ind w:left="0" w:firstLine="567"/>
        <w:rPr>
          <w:sz w:val="24"/>
          <w:szCs w:val="24"/>
          <w:lang w:eastAsia="en-US"/>
        </w:rPr>
      </w:pPr>
      <w:r w:rsidRPr="00C04873">
        <w:rPr>
          <w:sz w:val="24"/>
          <w:szCs w:val="24"/>
          <w:lang w:eastAsia="en-US"/>
        </w:rPr>
        <w:t>Обеспечить предоставление Заказчику доступа к минимальному функционалу интеллектуальных систем учета электрической энергии (мощности), владельцем которых является Исполнитель.</w:t>
      </w:r>
    </w:p>
    <w:p w14:paraId="3B68EAAB" w14:textId="77777777" w:rsidR="003B12B7" w:rsidRPr="00C04873" w:rsidRDefault="003B12B7" w:rsidP="000F0A30">
      <w:pPr>
        <w:pStyle w:val="a3"/>
        <w:widowControl/>
        <w:numPr>
          <w:ilvl w:val="2"/>
          <w:numId w:val="3"/>
        </w:numPr>
        <w:tabs>
          <w:tab w:val="left" w:pos="0"/>
          <w:tab w:val="left" w:pos="1276"/>
        </w:tabs>
        <w:autoSpaceDE/>
        <w:autoSpaceDN/>
        <w:ind w:left="0" w:firstLine="567"/>
        <w:rPr>
          <w:sz w:val="24"/>
          <w:szCs w:val="24"/>
        </w:rPr>
      </w:pPr>
      <w:r w:rsidRPr="00C04873">
        <w:rPr>
          <w:sz w:val="24"/>
          <w:szCs w:val="24"/>
        </w:rPr>
        <w:t>Выполнять иные обязательства, предусмотренные настоящим договором и действующими нормативно-правовыми актами.</w:t>
      </w:r>
    </w:p>
    <w:p w14:paraId="6848EED9" w14:textId="77777777" w:rsidR="003B12B7" w:rsidRPr="00C04873" w:rsidRDefault="003B12B7" w:rsidP="003B12B7">
      <w:pPr>
        <w:pStyle w:val="a3"/>
        <w:widowControl/>
        <w:tabs>
          <w:tab w:val="left" w:pos="1276"/>
        </w:tabs>
        <w:autoSpaceDE/>
        <w:autoSpaceDN/>
        <w:ind w:left="709"/>
        <w:rPr>
          <w:color w:val="FF0000"/>
          <w:sz w:val="24"/>
          <w:szCs w:val="24"/>
        </w:rPr>
      </w:pPr>
    </w:p>
    <w:p w14:paraId="15932637" w14:textId="77777777" w:rsidR="00EA2C5F" w:rsidRPr="00C04873" w:rsidRDefault="00EA2C5F" w:rsidP="00846B56">
      <w:pPr>
        <w:pStyle w:val="a3"/>
        <w:keepNext/>
        <w:widowControl/>
        <w:numPr>
          <w:ilvl w:val="0"/>
          <w:numId w:val="3"/>
        </w:numPr>
        <w:tabs>
          <w:tab w:val="left" w:pos="993"/>
        </w:tabs>
        <w:autoSpaceDE/>
        <w:autoSpaceDN/>
        <w:ind w:left="0" w:firstLine="567"/>
        <w:rPr>
          <w:b/>
          <w:sz w:val="24"/>
          <w:szCs w:val="24"/>
        </w:rPr>
      </w:pPr>
      <w:r w:rsidRPr="00C04873">
        <w:rPr>
          <w:b/>
          <w:sz w:val="24"/>
          <w:szCs w:val="24"/>
        </w:rPr>
        <w:t>ПОРЯДОК ПОЛНОГО И (ИЛИ) ЧАСТИЧНОГО ОГРАНИЧЕНИЯ РЕЖИМА ПОТРЕБЛЕНИЯ ЭЛЕКТРИЧЕСКОЙ ЭНЕРГИИ (МОЩНОСТИ)</w:t>
      </w:r>
    </w:p>
    <w:p w14:paraId="1D6E78E4" w14:textId="0348378D" w:rsidR="004801C8" w:rsidRPr="00C04873" w:rsidRDefault="004801C8" w:rsidP="004801C8">
      <w:pPr>
        <w:ind w:firstLine="567"/>
        <w:jc w:val="both"/>
      </w:pPr>
      <w:r w:rsidRPr="00C04873">
        <w:t>Порядок полного и (или) частичного ограничения режима потребления электрической энергии осуществляется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года № 861, и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04.05.2012 №442.</w:t>
      </w:r>
    </w:p>
    <w:p w14:paraId="42560FE4" w14:textId="77777777" w:rsidR="00EA2C5F" w:rsidRPr="00C04873" w:rsidRDefault="00EA2C5F" w:rsidP="00846B56">
      <w:pPr>
        <w:pStyle w:val="a3"/>
        <w:keepNext/>
        <w:widowControl/>
        <w:numPr>
          <w:ilvl w:val="0"/>
          <w:numId w:val="3"/>
        </w:numPr>
        <w:tabs>
          <w:tab w:val="left" w:pos="993"/>
        </w:tabs>
        <w:suppressAutoHyphens/>
        <w:autoSpaceDE/>
        <w:autoSpaceDN/>
        <w:ind w:left="0" w:firstLine="567"/>
        <w:rPr>
          <w:b/>
          <w:caps/>
          <w:sz w:val="24"/>
          <w:szCs w:val="24"/>
        </w:rPr>
      </w:pPr>
      <w:r w:rsidRPr="00C04873">
        <w:rPr>
          <w:b/>
          <w:caps/>
          <w:sz w:val="24"/>
          <w:szCs w:val="24"/>
        </w:rPr>
        <w:t xml:space="preserve">Порядок определения объема оказанной Исполнителем услуги и ПОРЯДОК её ОПЛАТЫ </w:t>
      </w:r>
    </w:p>
    <w:p w14:paraId="6FD2D0AB" w14:textId="79F0A980" w:rsidR="008F1C59" w:rsidRPr="00C04873" w:rsidRDefault="008F1C59" w:rsidP="000F0A30">
      <w:pPr>
        <w:pStyle w:val="a3"/>
        <w:numPr>
          <w:ilvl w:val="1"/>
          <w:numId w:val="3"/>
        </w:numPr>
        <w:tabs>
          <w:tab w:val="left" w:pos="0"/>
        </w:tabs>
        <w:ind w:left="0" w:firstLine="567"/>
        <w:rPr>
          <w:sz w:val="24"/>
          <w:szCs w:val="22"/>
        </w:rPr>
      </w:pPr>
      <w:r w:rsidRPr="00C04873">
        <w:rPr>
          <w:sz w:val="24"/>
          <w:szCs w:val="22"/>
        </w:rPr>
        <w:t xml:space="preserve">Исполнение </w:t>
      </w:r>
      <w:r w:rsidR="00C56B31" w:rsidRPr="00C04873">
        <w:rPr>
          <w:sz w:val="24"/>
          <w:szCs w:val="22"/>
        </w:rPr>
        <w:t xml:space="preserve">настоящего </w:t>
      </w:r>
      <w:r w:rsidRPr="00C04873">
        <w:rPr>
          <w:sz w:val="24"/>
          <w:szCs w:val="22"/>
        </w:rPr>
        <w:t xml:space="preserve">договора осуществляется со дня вступления в силу установленных индивидуальных цен (тарифов) на услуги по передаче электрической энергии для расчетов с </w:t>
      </w:r>
      <w:r w:rsidR="00C56B31" w:rsidRPr="00C04873">
        <w:rPr>
          <w:sz w:val="24"/>
          <w:szCs w:val="22"/>
        </w:rPr>
        <w:t>Исполнителем</w:t>
      </w:r>
      <w:r w:rsidRPr="00C04873">
        <w:rPr>
          <w:sz w:val="24"/>
          <w:szCs w:val="22"/>
        </w:rPr>
        <w:t>.</w:t>
      </w:r>
    </w:p>
    <w:p w14:paraId="20A37EE0" w14:textId="5A16351A" w:rsidR="006E1D62" w:rsidRPr="00C04873" w:rsidRDefault="006E1D62" w:rsidP="000F0A30">
      <w:pPr>
        <w:pStyle w:val="a3"/>
        <w:widowControl/>
        <w:numPr>
          <w:ilvl w:val="1"/>
          <w:numId w:val="3"/>
        </w:numPr>
        <w:tabs>
          <w:tab w:val="left" w:pos="993"/>
        </w:tabs>
        <w:autoSpaceDE/>
        <w:autoSpaceDN/>
        <w:ind w:left="0" w:firstLine="567"/>
        <w:rPr>
          <w:sz w:val="24"/>
          <w:szCs w:val="22"/>
        </w:rPr>
      </w:pPr>
      <w:r w:rsidRPr="00C04873">
        <w:rPr>
          <w:sz w:val="24"/>
          <w:szCs w:val="22"/>
        </w:rPr>
        <w:t>Расчётным периодом для определения фактического объема услуг Исполнителя по настоящему Договору является один календарный месяц.</w:t>
      </w:r>
    </w:p>
    <w:p w14:paraId="3499E110" w14:textId="67A74440" w:rsidR="006E1D62" w:rsidRPr="00C04873" w:rsidRDefault="006E1D62" w:rsidP="000F0A30">
      <w:pPr>
        <w:pStyle w:val="a3"/>
        <w:numPr>
          <w:ilvl w:val="1"/>
          <w:numId w:val="3"/>
        </w:numPr>
        <w:tabs>
          <w:tab w:val="left" w:pos="0"/>
        </w:tabs>
        <w:ind w:left="0" w:firstLine="567"/>
        <w:rPr>
          <w:sz w:val="24"/>
          <w:szCs w:val="22"/>
        </w:rPr>
      </w:pPr>
      <w:r w:rsidRPr="00C04873">
        <w:rPr>
          <w:sz w:val="24"/>
          <w:szCs w:val="22"/>
        </w:rPr>
        <w:t>Объем услуг по передаче электрической энергии, оказанных Исполнителем по договору, рассчитывается в точках поставки (</w:t>
      </w:r>
      <w:bookmarkStart w:id="0" w:name="_GoBack"/>
      <w:bookmarkEnd w:id="0"/>
      <w:r w:rsidRPr="004D343C">
        <w:rPr>
          <w:sz w:val="24"/>
          <w:szCs w:val="22"/>
        </w:rPr>
        <w:t>Приложения № 2</w:t>
      </w:r>
      <w:r w:rsidR="002A4E6B" w:rsidRPr="004D343C">
        <w:rPr>
          <w:sz w:val="24"/>
          <w:szCs w:val="22"/>
        </w:rPr>
        <w:t>.2, 2.3</w:t>
      </w:r>
      <w:r w:rsidRPr="004D343C">
        <w:rPr>
          <w:sz w:val="24"/>
          <w:szCs w:val="22"/>
        </w:rPr>
        <w:t xml:space="preserve"> к</w:t>
      </w:r>
      <w:r w:rsidRPr="00C04873">
        <w:rPr>
          <w:sz w:val="24"/>
          <w:szCs w:val="22"/>
        </w:rPr>
        <w:t xml:space="preserve"> настоящему Договору), в порядке, определенном Сторонами в приложени</w:t>
      </w:r>
      <w:r w:rsidR="00671642" w:rsidRPr="00C04873">
        <w:rPr>
          <w:sz w:val="24"/>
          <w:szCs w:val="22"/>
        </w:rPr>
        <w:t>ях</w:t>
      </w:r>
      <w:r w:rsidRPr="00C04873">
        <w:rPr>
          <w:sz w:val="24"/>
          <w:szCs w:val="22"/>
        </w:rPr>
        <w:t xml:space="preserve"> №</w:t>
      </w:r>
      <w:r w:rsidR="00671642" w:rsidRPr="00C04873">
        <w:rPr>
          <w:sz w:val="24"/>
          <w:szCs w:val="22"/>
        </w:rPr>
        <w:t xml:space="preserve"> 7, 8, 9</w:t>
      </w:r>
      <w:r w:rsidRPr="00C04873">
        <w:rPr>
          <w:sz w:val="24"/>
          <w:szCs w:val="22"/>
        </w:rPr>
        <w:t xml:space="preserve"> к настоящему Договору.</w:t>
      </w:r>
    </w:p>
    <w:p w14:paraId="48EFF20F" w14:textId="41576CD7" w:rsidR="006E1D62" w:rsidRPr="00C04873" w:rsidRDefault="006E1D62" w:rsidP="000F0A30">
      <w:pPr>
        <w:pStyle w:val="a3"/>
        <w:widowControl/>
        <w:numPr>
          <w:ilvl w:val="1"/>
          <w:numId w:val="3"/>
        </w:numPr>
        <w:tabs>
          <w:tab w:val="left" w:pos="0"/>
        </w:tabs>
        <w:autoSpaceDE/>
        <w:autoSpaceDN/>
        <w:ind w:left="0" w:firstLine="567"/>
        <w:rPr>
          <w:sz w:val="24"/>
          <w:szCs w:val="22"/>
        </w:rPr>
      </w:pPr>
      <w:r w:rsidRPr="00C04873">
        <w:rPr>
          <w:sz w:val="24"/>
          <w:szCs w:val="24"/>
        </w:rPr>
        <w:t xml:space="preserve">В случае предоставления </w:t>
      </w:r>
      <w:r w:rsidR="00062DEE" w:rsidRPr="00C04873">
        <w:rPr>
          <w:sz w:val="24"/>
          <w:szCs w:val="24"/>
        </w:rPr>
        <w:t xml:space="preserve">со стороны соответствующего/(-ей) ГП/ЭСО </w:t>
      </w:r>
      <w:r w:rsidRPr="00C04873">
        <w:rPr>
          <w:sz w:val="24"/>
          <w:szCs w:val="24"/>
        </w:rPr>
        <w:t xml:space="preserve">протокола разногласий к </w:t>
      </w:r>
      <w:r w:rsidR="00062DEE" w:rsidRPr="00C04873">
        <w:rPr>
          <w:sz w:val="24"/>
          <w:szCs w:val="24"/>
        </w:rPr>
        <w:t>о</w:t>
      </w:r>
      <w:r w:rsidR="00062DEE" w:rsidRPr="00C04873">
        <w:rPr>
          <w:sz w:val="24"/>
          <w:szCs w:val="22"/>
        </w:rPr>
        <w:t>бъему услуг по передаче электрической энергии, оказанных Исполнителем</w:t>
      </w:r>
      <w:r w:rsidRPr="00C04873">
        <w:rPr>
          <w:sz w:val="24"/>
          <w:szCs w:val="24"/>
        </w:rPr>
        <w:t xml:space="preserve">, Заказчик и Исполнитель принимают для взаимных расчетов неоспариваемый ГП/ЭСО </w:t>
      </w:r>
      <w:r w:rsidR="00062DEE" w:rsidRPr="00C04873">
        <w:rPr>
          <w:sz w:val="24"/>
          <w:szCs w:val="24"/>
        </w:rPr>
        <w:t xml:space="preserve">объем </w:t>
      </w:r>
      <w:r w:rsidRPr="00C04873">
        <w:rPr>
          <w:sz w:val="24"/>
          <w:szCs w:val="24"/>
        </w:rPr>
        <w:t xml:space="preserve">передачи электроэнергии. </w:t>
      </w:r>
    </w:p>
    <w:p w14:paraId="38260516" w14:textId="23050600" w:rsidR="006E1D62" w:rsidRPr="00C04873" w:rsidRDefault="006E1D62" w:rsidP="00846B56">
      <w:pPr>
        <w:pStyle w:val="a3"/>
        <w:widowControl/>
        <w:numPr>
          <w:ilvl w:val="1"/>
          <w:numId w:val="3"/>
        </w:numPr>
        <w:tabs>
          <w:tab w:val="left" w:pos="0"/>
        </w:tabs>
        <w:autoSpaceDE/>
        <w:autoSpaceDN/>
        <w:ind w:left="0" w:firstLine="567"/>
        <w:rPr>
          <w:sz w:val="24"/>
          <w:szCs w:val="24"/>
        </w:rPr>
      </w:pPr>
      <w:r w:rsidRPr="00C04873">
        <w:rPr>
          <w:sz w:val="24"/>
          <w:szCs w:val="24"/>
        </w:rPr>
        <w:t xml:space="preserve">В срок до </w:t>
      </w:r>
      <w:r w:rsidR="00671642" w:rsidRPr="00C04873">
        <w:rPr>
          <w:sz w:val="24"/>
          <w:szCs w:val="24"/>
        </w:rPr>
        <w:t>10</w:t>
      </w:r>
      <w:r w:rsidRPr="00C04873">
        <w:rPr>
          <w:sz w:val="24"/>
          <w:szCs w:val="24"/>
        </w:rPr>
        <w:t xml:space="preserve"> числа месяца, следующего за отчетным месяцем, Исполнитель направляет Заказчику на подписание акт оказанных услуг (по форме Приложения №</w:t>
      </w:r>
      <w:r w:rsidR="00062DEE" w:rsidRPr="00C04873">
        <w:rPr>
          <w:sz w:val="24"/>
          <w:szCs w:val="24"/>
        </w:rPr>
        <w:t xml:space="preserve"> </w:t>
      </w:r>
      <w:r w:rsidR="00671642" w:rsidRPr="00C04873">
        <w:rPr>
          <w:sz w:val="24"/>
          <w:szCs w:val="24"/>
        </w:rPr>
        <w:t xml:space="preserve">4 </w:t>
      </w:r>
      <w:r w:rsidR="00062DEE" w:rsidRPr="00C04873">
        <w:rPr>
          <w:sz w:val="24"/>
          <w:szCs w:val="24"/>
        </w:rPr>
        <w:t>к настоящему договору) и счет-фактуру</w:t>
      </w:r>
      <w:r w:rsidRPr="00C04873">
        <w:rPr>
          <w:sz w:val="24"/>
          <w:szCs w:val="24"/>
        </w:rPr>
        <w:t xml:space="preserve">. Счет–фактура и акт оказанных услуг выписываются последним числом месяца. Счет-фактура выставляется Исполнителем в соответствии с действующим законодательством. </w:t>
      </w:r>
    </w:p>
    <w:p w14:paraId="259DFC74" w14:textId="03CF3455" w:rsidR="006E1D62" w:rsidRPr="00881D6C" w:rsidRDefault="006E1D62" w:rsidP="00846B56">
      <w:pPr>
        <w:pStyle w:val="a3"/>
        <w:widowControl/>
        <w:numPr>
          <w:ilvl w:val="1"/>
          <w:numId w:val="3"/>
        </w:numPr>
        <w:tabs>
          <w:tab w:val="left" w:pos="0"/>
        </w:tabs>
        <w:autoSpaceDE/>
        <w:autoSpaceDN/>
        <w:ind w:left="0" w:firstLine="567"/>
        <w:rPr>
          <w:sz w:val="24"/>
          <w:szCs w:val="24"/>
        </w:rPr>
      </w:pPr>
      <w:r w:rsidRPr="00C04873">
        <w:rPr>
          <w:sz w:val="24"/>
          <w:szCs w:val="24"/>
        </w:rPr>
        <w:t>Заказчик в течение трех дней подписывает и передает</w:t>
      </w:r>
      <w:r w:rsidRPr="00881D6C">
        <w:rPr>
          <w:sz w:val="24"/>
          <w:szCs w:val="24"/>
        </w:rPr>
        <w:t xml:space="preserve"> Исполнителю акт оказанных услуг на согласованный объем передачи электрической энергии за отчетный месяц. </w:t>
      </w:r>
      <w:r w:rsidR="00062DEE" w:rsidRPr="00881D6C">
        <w:rPr>
          <w:sz w:val="24"/>
          <w:szCs w:val="24"/>
        </w:rPr>
        <w:t>В случае наличия разногласий, оформляет п</w:t>
      </w:r>
      <w:r w:rsidRPr="00881D6C">
        <w:rPr>
          <w:sz w:val="24"/>
          <w:szCs w:val="24"/>
        </w:rPr>
        <w:t>ротокол разногласий в соответствии с Приложением №</w:t>
      </w:r>
      <w:r w:rsidR="00062DEE" w:rsidRPr="00881D6C">
        <w:rPr>
          <w:sz w:val="24"/>
          <w:szCs w:val="24"/>
        </w:rPr>
        <w:t xml:space="preserve"> </w:t>
      </w:r>
      <w:r w:rsidR="00C04873">
        <w:rPr>
          <w:sz w:val="24"/>
          <w:szCs w:val="24"/>
        </w:rPr>
        <w:t>5 к настоящему Договору</w:t>
      </w:r>
      <w:r w:rsidRPr="00881D6C">
        <w:rPr>
          <w:sz w:val="24"/>
          <w:szCs w:val="24"/>
        </w:rPr>
        <w:t>.</w:t>
      </w:r>
    </w:p>
    <w:p w14:paraId="38EAB15A" w14:textId="7CCC0F23" w:rsidR="006E1D62" w:rsidRPr="002C19E5" w:rsidRDefault="006E1D62" w:rsidP="00846B56">
      <w:pPr>
        <w:pStyle w:val="a3"/>
        <w:widowControl/>
        <w:numPr>
          <w:ilvl w:val="1"/>
          <w:numId w:val="3"/>
        </w:numPr>
        <w:tabs>
          <w:tab w:val="left" w:pos="0"/>
        </w:tabs>
        <w:autoSpaceDE/>
        <w:autoSpaceDN/>
        <w:ind w:left="0" w:firstLine="567"/>
        <w:rPr>
          <w:sz w:val="24"/>
          <w:szCs w:val="24"/>
        </w:rPr>
      </w:pPr>
      <w:r w:rsidRPr="002C19E5">
        <w:rPr>
          <w:sz w:val="24"/>
          <w:szCs w:val="24"/>
        </w:rPr>
        <w:t>По мере урегулирования разногласий, согласованные оспариваемые объемы передачи электроэнергии оформляются протоколом урегулирования разногласий по форме, указанной в Приложении №</w:t>
      </w:r>
      <w:r w:rsidR="00DC3A30" w:rsidRPr="002C19E5">
        <w:rPr>
          <w:sz w:val="24"/>
          <w:szCs w:val="24"/>
        </w:rPr>
        <w:t xml:space="preserve"> </w:t>
      </w:r>
      <w:r w:rsidR="00C04873">
        <w:rPr>
          <w:sz w:val="24"/>
          <w:szCs w:val="24"/>
        </w:rPr>
        <w:t>6 к настоящему Договору</w:t>
      </w:r>
      <w:r w:rsidRPr="002C19E5">
        <w:rPr>
          <w:sz w:val="24"/>
          <w:szCs w:val="24"/>
        </w:rPr>
        <w:t xml:space="preserve">. </w:t>
      </w:r>
    </w:p>
    <w:p w14:paraId="61438EA4" w14:textId="7193B72B" w:rsidR="006E1D62" w:rsidRPr="00DC3A30" w:rsidRDefault="006E1D62" w:rsidP="00846B56">
      <w:pPr>
        <w:pStyle w:val="a3"/>
        <w:widowControl/>
        <w:numPr>
          <w:ilvl w:val="1"/>
          <w:numId w:val="3"/>
        </w:numPr>
        <w:tabs>
          <w:tab w:val="left" w:pos="0"/>
        </w:tabs>
        <w:autoSpaceDE/>
        <w:autoSpaceDN/>
        <w:ind w:left="0" w:firstLine="567"/>
        <w:rPr>
          <w:sz w:val="24"/>
          <w:szCs w:val="24"/>
        </w:rPr>
      </w:pPr>
      <w:r w:rsidRPr="00DC3A30">
        <w:rPr>
          <w:sz w:val="24"/>
          <w:szCs w:val="24"/>
        </w:rPr>
        <w:t>Корректировочный счет-фактура оформляется Исполнителем в момент урегулирования разногласий в порядке п.3 ст. 168, п.5.2 ст.169 НК РФ и в течение 5 календарных дней направляется в адрес Заказчика.</w:t>
      </w:r>
    </w:p>
    <w:p w14:paraId="43C2C073" w14:textId="322206AE" w:rsidR="00EA2C5F" w:rsidRPr="00504006" w:rsidRDefault="00504006" w:rsidP="00846B56">
      <w:pPr>
        <w:pStyle w:val="a3"/>
        <w:widowControl/>
        <w:numPr>
          <w:ilvl w:val="1"/>
          <w:numId w:val="3"/>
        </w:numPr>
        <w:tabs>
          <w:tab w:val="left" w:pos="0"/>
        </w:tabs>
        <w:autoSpaceDE/>
        <w:autoSpaceDN/>
        <w:ind w:left="0" w:firstLine="567"/>
        <w:rPr>
          <w:sz w:val="24"/>
          <w:szCs w:val="24"/>
        </w:rPr>
      </w:pPr>
      <w:r w:rsidRPr="00BB3F4D">
        <w:rPr>
          <w:sz w:val="24"/>
          <w:szCs w:val="24"/>
        </w:rPr>
        <w:t xml:space="preserve">Вариант применяемого тарифа, сроки и размеры платежей по оплате услуг, а также порядок определения стоимости услуг по настоящему Договору определены Сторонами в соответствии с </w:t>
      </w:r>
      <w:r w:rsidRPr="00DC3A30">
        <w:rPr>
          <w:sz w:val="24"/>
          <w:szCs w:val="24"/>
        </w:rPr>
        <w:t>Приложением №</w:t>
      </w:r>
      <w:r w:rsidR="00597D9D">
        <w:rPr>
          <w:sz w:val="24"/>
          <w:szCs w:val="24"/>
        </w:rPr>
        <w:t xml:space="preserve"> 10</w:t>
      </w:r>
      <w:r w:rsidRPr="00DC3A30">
        <w:rPr>
          <w:sz w:val="24"/>
          <w:szCs w:val="24"/>
        </w:rPr>
        <w:t xml:space="preserve"> к настоящему Договору</w:t>
      </w:r>
      <w:r w:rsidR="00EA2C5F" w:rsidRPr="00504006">
        <w:rPr>
          <w:sz w:val="24"/>
          <w:szCs w:val="24"/>
        </w:rPr>
        <w:t>.</w:t>
      </w:r>
    </w:p>
    <w:p w14:paraId="66B30F54" w14:textId="77777777" w:rsidR="004D3597" w:rsidRDefault="004D3597" w:rsidP="00846B56">
      <w:pPr>
        <w:pStyle w:val="a3"/>
        <w:widowControl/>
        <w:numPr>
          <w:ilvl w:val="1"/>
          <w:numId w:val="3"/>
        </w:numPr>
        <w:tabs>
          <w:tab w:val="left" w:pos="0"/>
        </w:tabs>
        <w:autoSpaceDE/>
        <w:autoSpaceDN/>
        <w:ind w:left="0" w:firstLine="567"/>
        <w:rPr>
          <w:sz w:val="24"/>
          <w:szCs w:val="22"/>
        </w:rPr>
      </w:pPr>
      <w:r w:rsidRPr="00DC3A30">
        <w:rPr>
          <w:sz w:val="24"/>
          <w:szCs w:val="24"/>
        </w:rPr>
        <w:t>Расчеты производятся в соответствии с утвержденным уполномоченным органом исполнительной власти в области регулирования тарифов тарифно-балансовым решением на текущий период тарифного регулирования</w:t>
      </w:r>
      <w:r>
        <w:rPr>
          <w:sz w:val="24"/>
          <w:szCs w:val="22"/>
        </w:rPr>
        <w:t>.</w:t>
      </w:r>
    </w:p>
    <w:p w14:paraId="7E5FFFE6" w14:textId="77777777" w:rsidR="00EA2C5F" w:rsidRPr="00702B6A" w:rsidRDefault="00EA2C5F" w:rsidP="00635FFE">
      <w:pPr>
        <w:pStyle w:val="a3"/>
        <w:widowControl/>
        <w:tabs>
          <w:tab w:val="left" w:pos="1134"/>
        </w:tabs>
        <w:autoSpaceDE/>
        <w:autoSpaceDN/>
        <w:ind w:firstLine="567"/>
        <w:rPr>
          <w:sz w:val="24"/>
          <w:szCs w:val="22"/>
        </w:rPr>
      </w:pPr>
      <w:r w:rsidRPr="00702B6A">
        <w:rPr>
          <w:sz w:val="24"/>
          <w:szCs w:val="22"/>
        </w:rPr>
        <w:t>Изменение уполномоченным органом исполнительной власти в области регулирования тарифов какого-либо из тарифов в период действия Договора не требует внесения изменений в Договор</w:t>
      </w:r>
      <w:r w:rsidR="007B7E1B" w:rsidRPr="00702B6A">
        <w:rPr>
          <w:sz w:val="24"/>
          <w:szCs w:val="22"/>
        </w:rPr>
        <w:t xml:space="preserve"> </w:t>
      </w:r>
      <w:r w:rsidR="007B7E1B" w:rsidRPr="00702B6A">
        <w:rPr>
          <w:sz w:val="24"/>
          <w:szCs w:val="24"/>
        </w:rPr>
        <w:t>(за исключением случаев, когда такое изменение повлекло изменение величины заявленной мощности, используемой для определения данного тарифа)</w:t>
      </w:r>
      <w:r w:rsidRPr="00702B6A">
        <w:rPr>
          <w:sz w:val="24"/>
          <w:szCs w:val="22"/>
        </w:rPr>
        <w:t xml:space="preserve">, а измененный тариф вводится в действие со дня его установления. </w:t>
      </w:r>
    </w:p>
    <w:p w14:paraId="43E91A75" w14:textId="77777777" w:rsidR="009E7E6A" w:rsidRPr="008144C5" w:rsidRDefault="009E7E6A" w:rsidP="00635FFE">
      <w:pPr>
        <w:pStyle w:val="a3"/>
        <w:widowControl/>
        <w:tabs>
          <w:tab w:val="left" w:pos="0"/>
        </w:tabs>
        <w:autoSpaceDE/>
        <w:autoSpaceDN/>
        <w:ind w:firstLine="567"/>
        <w:rPr>
          <w:sz w:val="24"/>
          <w:szCs w:val="22"/>
        </w:rPr>
      </w:pPr>
      <w:r w:rsidRPr="008144C5">
        <w:rPr>
          <w:sz w:val="24"/>
          <w:szCs w:val="22"/>
        </w:rPr>
        <w:t>В случае</w:t>
      </w:r>
      <w:r w:rsidR="006E76B3" w:rsidRPr="008144C5">
        <w:rPr>
          <w:sz w:val="24"/>
          <w:szCs w:val="22"/>
        </w:rPr>
        <w:t>,</w:t>
      </w:r>
      <w:r w:rsidRPr="008144C5">
        <w:rPr>
          <w:sz w:val="24"/>
          <w:szCs w:val="22"/>
        </w:rPr>
        <w:t xml:space="preserve"> если уполномоченный орган исполнительной власти в области регулирования тарифов произведет изменение тарифов Исполнителя на услуги по передаче энергии в середине </w:t>
      </w:r>
      <w:r w:rsidRPr="008144C5">
        <w:rPr>
          <w:sz w:val="24"/>
          <w:szCs w:val="22"/>
        </w:rPr>
        <w:lastRenderedPageBreak/>
        <w:t>расчетного периода, расчеты за услуги по передаче электрической энергии с момента вступления в действия тарифов производятся в следующем порядке:</w:t>
      </w:r>
    </w:p>
    <w:p w14:paraId="60A8D6BD" w14:textId="77777777" w:rsidR="009E7E6A" w:rsidRPr="008144C5" w:rsidRDefault="009E7E6A" w:rsidP="00635FFE">
      <w:pPr>
        <w:pStyle w:val="a3"/>
        <w:widowControl/>
        <w:tabs>
          <w:tab w:val="left" w:pos="0"/>
        </w:tabs>
        <w:autoSpaceDE/>
        <w:autoSpaceDN/>
        <w:ind w:firstLine="567"/>
        <w:rPr>
          <w:sz w:val="24"/>
          <w:szCs w:val="24"/>
        </w:rPr>
      </w:pPr>
      <w:r w:rsidRPr="008144C5">
        <w:rPr>
          <w:sz w:val="24"/>
          <w:szCs w:val="22"/>
        </w:rPr>
        <w:t>- при наличии снятых показаний</w:t>
      </w:r>
      <w:r w:rsidR="006E76B3" w:rsidRPr="008144C5">
        <w:rPr>
          <w:sz w:val="24"/>
          <w:szCs w:val="22"/>
        </w:rPr>
        <w:t xml:space="preserve"> с приборов учета электроэнергии</w:t>
      </w:r>
      <w:r w:rsidRPr="008144C5">
        <w:rPr>
          <w:sz w:val="24"/>
          <w:szCs w:val="22"/>
        </w:rPr>
        <w:t xml:space="preserve"> на </w:t>
      </w:r>
      <w:r w:rsidR="006E76B3" w:rsidRPr="008144C5">
        <w:rPr>
          <w:sz w:val="24"/>
          <w:szCs w:val="22"/>
        </w:rPr>
        <w:t>день</w:t>
      </w:r>
      <w:r w:rsidRPr="008144C5">
        <w:rPr>
          <w:sz w:val="24"/>
          <w:szCs w:val="22"/>
        </w:rPr>
        <w:t xml:space="preserve"> вступления в силу новых тарифов, исходя из установленного тарифа и</w:t>
      </w:r>
      <w:r w:rsidRPr="008144C5">
        <w:rPr>
          <w:sz w:val="24"/>
          <w:szCs w:val="24"/>
        </w:rPr>
        <w:t xml:space="preserve"> объема, определенно</w:t>
      </w:r>
      <w:r w:rsidR="006E76B3" w:rsidRPr="008144C5">
        <w:rPr>
          <w:sz w:val="24"/>
          <w:szCs w:val="24"/>
        </w:rPr>
        <w:t>го</w:t>
      </w:r>
      <w:r w:rsidRPr="008144C5">
        <w:rPr>
          <w:sz w:val="24"/>
          <w:szCs w:val="24"/>
        </w:rPr>
        <w:t xml:space="preserve"> в соответствии с показаниями приборов учета;</w:t>
      </w:r>
    </w:p>
    <w:p w14:paraId="48430181" w14:textId="77777777" w:rsidR="009E7E6A" w:rsidRDefault="009E7E6A" w:rsidP="00635FFE">
      <w:pPr>
        <w:pStyle w:val="a3"/>
        <w:widowControl/>
        <w:tabs>
          <w:tab w:val="left" w:pos="0"/>
        </w:tabs>
        <w:autoSpaceDE/>
        <w:autoSpaceDN/>
        <w:ind w:firstLine="567"/>
        <w:rPr>
          <w:sz w:val="24"/>
          <w:szCs w:val="24"/>
        </w:rPr>
      </w:pPr>
      <w:r w:rsidRPr="008144C5">
        <w:rPr>
          <w:sz w:val="24"/>
          <w:szCs w:val="22"/>
        </w:rPr>
        <w:t>-</w:t>
      </w:r>
      <w:r w:rsidR="006E76B3" w:rsidRPr="008144C5">
        <w:rPr>
          <w:sz w:val="24"/>
          <w:szCs w:val="22"/>
        </w:rPr>
        <w:t xml:space="preserve"> при отсутствии снятых показаний с приборов учета электроэнергии на день вступления в силу новых тарифов,</w:t>
      </w:r>
      <w:r w:rsidRPr="008144C5">
        <w:rPr>
          <w:sz w:val="24"/>
          <w:szCs w:val="22"/>
        </w:rPr>
        <w:t xml:space="preserve"> исходя из установленного тарифа и</w:t>
      </w:r>
      <w:r w:rsidRPr="008144C5">
        <w:rPr>
          <w:sz w:val="24"/>
          <w:szCs w:val="24"/>
        </w:rPr>
        <w:t xml:space="preserve"> объема, пропорционально</w:t>
      </w:r>
      <w:r w:rsidR="006E76B3" w:rsidRPr="008144C5">
        <w:rPr>
          <w:sz w:val="24"/>
          <w:szCs w:val="24"/>
        </w:rPr>
        <w:t>го</w:t>
      </w:r>
      <w:r w:rsidRPr="008144C5">
        <w:rPr>
          <w:sz w:val="24"/>
          <w:szCs w:val="24"/>
        </w:rPr>
        <w:t xml:space="preserve"> количеству дней с момента введения в действие новых тарифов и до конца месяца к общему количеству дней в соответствующем календарном месяце.</w:t>
      </w:r>
    </w:p>
    <w:p w14:paraId="2B3F80A4" w14:textId="22D972A1" w:rsidR="006E1D62" w:rsidRPr="00DC3A30" w:rsidRDefault="00EA2C5F" w:rsidP="00DC3A30">
      <w:pPr>
        <w:pStyle w:val="11"/>
        <w:numPr>
          <w:ilvl w:val="0"/>
          <w:numId w:val="0"/>
        </w:numPr>
        <w:tabs>
          <w:tab w:val="clear" w:pos="851"/>
          <w:tab w:val="left" w:pos="0"/>
        </w:tabs>
        <w:ind w:firstLine="567"/>
        <w:rPr>
          <w:sz w:val="24"/>
          <w:szCs w:val="24"/>
        </w:rPr>
      </w:pPr>
      <w:r w:rsidRPr="00DC3A30">
        <w:rPr>
          <w:sz w:val="24"/>
        </w:rPr>
        <w:t>В случае если на соответствующую дату снятие показаний приборов учета не было произведено, либо произведено в нарушение порядка, предусмотренного настоящим договором, то расчеты за услуги по передаче электрической энергии</w:t>
      </w:r>
      <w:r w:rsidR="009E7E6A" w:rsidRPr="00DC3A30">
        <w:rPr>
          <w:sz w:val="24"/>
        </w:rPr>
        <w:t xml:space="preserve"> производятся</w:t>
      </w:r>
      <w:r w:rsidRPr="00DC3A30">
        <w:rPr>
          <w:sz w:val="24"/>
        </w:rPr>
        <w:t xml:space="preserve">, исходя из ставок, установленных более </w:t>
      </w:r>
      <w:r w:rsidRPr="00DC3A30">
        <w:rPr>
          <w:sz w:val="24"/>
          <w:szCs w:val="24"/>
        </w:rPr>
        <w:t>поздним тарифом, производятся за объем, пропорциональный количеству дней с момента введения в действие новых тарифов и до конца месяца к общему количеству дней в соответствующем календарном месяце.</w:t>
      </w:r>
    </w:p>
    <w:p w14:paraId="3F805EFF" w14:textId="5ED31D13" w:rsidR="00DC3A30" w:rsidRPr="00DC3A30" w:rsidRDefault="00DC3A30" w:rsidP="00846B56">
      <w:pPr>
        <w:pStyle w:val="11"/>
        <w:numPr>
          <w:ilvl w:val="1"/>
          <w:numId w:val="3"/>
        </w:numPr>
        <w:tabs>
          <w:tab w:val="clear" w:pos="851"/>
          <w:tab w:val="left" w:pos="0"/>
        </w:tabs>
        <w:ind w:left="0" w:firstLine="567"/>
        <w:rPr>
          <w:sz w:val="24"/>
          <w:szCs w:val="24"/>
        </w:rPr>
      </w:pPr>
      <w:r w:rsidRPr="00DC3A30">
        <w:rPr>
          <w:sz w:val="24"/>
          <w:szCs w:val="24"/>
        </w:rPr>
        <w:t xml:space="preserve">Оплата услуг по передаче электроэнергии производится на основании </w:t>
      </w:r>
      <w:r>
        <w:rPr>
          <w:sz w:val="24"/>
          <w:szCs w:val="24"/>
        </w:rPr>
        <w:t>а</w:t>
      </w:r>
      <w:r w:rsidRPr="00DC3A30">
        <w:rPr>
          <w:sz w:val="24"/>
          <w:szCs w:val="24"/>
        </w:rPr>
        <w:t xml:space="preserve">кта </w:t>
      </w:r>
      <w:r>
        <w:rPr>
          <w:sz w:val="24"/>
          <w:szCs w:val="24"/>
        </w:rPr>
        <w:t>оказанных услуг</w:t>
      </w:r>
      <w:r w:rsidRPr="00DC3A30">
        <w:rPr>
          <w:sz w:val="24"/>
          <w:szCs w:val="24"/>
        </w:rPr>
        <w:t xml:space="preserve"> в соответствии с действующ</w:t>
      </w:r>
      <w:r>
        <w:rPr>
          <w:sz w:val="24"/>
          <w:szCs w:val="24"/>
        </w:rPr>
        <w:t>им законодательством РФ</w:t>
      </w:r>
      <w:r w:rsidRPr="00DC3A30">
        <w:rPr>
          <w:sz w:val="24"/>
          <w:szCs w:val="24"/>
        </w:rPr>
        <w:t>.</w:t>
      </w:r>
      <w:r w:rsidR="0035497B" w:rsidRPr="00DC3A30">
        <w:rPr>
          <w:sz w:val="24"/>
          <w:szCs w:val="24"/>
        </w:rPr>
        <w:t xml:space="preserve"> </w:t>
      </w:r>
      <w:r w:rsidRPr="00DC3A30">
        <w:rPr>
          <w:sz w:val="24"/>
          <w:szCs w:val="24"/>
        </w:rPr>
        <w:t xml:space="preserve"> </w:t>
      </w:r>
    </w:p>
    <w:p w14:paraId="104172C8" w14:textId="1CA9F749" w:rsidR="0035497B" w:rsidRPr="00DC3A30" w:rsidRDefault="0035497B" w:rsidP="000F0A30">
      <w:pPr>
        <w:pStyle w:val="11"/>
        <w:numPr>
          <w:ilvl w:val="0"/>
          <w:numId w:val="0"/>
        </w:numPr>
        <w:tabs>
          <w:tab w:val="clear" w:pos="851"/>
          <w:tab w:val="left" w:pos="0"/>
        </w:tabs>
        <w:ind w:firstLine="567"/>
        <w:rPr>
          <w:sz w:val="24"/>
          <w:szCs w:val="24"/>
        </w:rPr>
      </w:pPr>
      <w:r w:rsidRPr="00DC3A30">
        <w:rPr>
          <w:sz w:val="24"/>
          <w:szCs w:val="24"/>
        </w:rPr>
        <w:t>Если срок оплаты приходится на выходной или праздничный день, то платеж производится в первый рабочий день, следующий за выходным или праздничным днем. Датой оплаты является день списания денежных средств с расчетного счета Заказчика.</w:t>
      </w:r>
    </w:p>
    <w:p w14:paraId="42B3FE59" w14:textId="77777777" w:rsidR="00EA2C5F" w:rsidRPr="004C38AC" w:rsidRDefault="00EA2C5F" w:rsidP="00846B56">
      <w:pPr>
        <w:pStyle w:val="a3"/>
        <w:widowControl/>
        <w:numPr>
          <w:ilvl w:val="1"/>
          <w:numId w:val="3"/>
        </w:numPr>
        <w:tabs>
          <w:tab w:val="left" w:pos="0"/>
        </w:tabs>
        <w:autoSpaceDE/>
        <w:autoSpaceDN/>
        <w:ind w:left="0" w:firstLine="567"/>
        <w:rPr>
          <w:sz w:val="24"/>
          <w:szCs w:val="24"/>
        </w:rPr>
      </w:pPr>
      <w:r w:rsidRPr="004C38AC">
        <w:rPr>
          <w:sz w:val="24"/>
          <w:szCs w:val="24"/>
        </w:rPr>
        <w:t xml:space="preserve">При отсутствии в платежном документе </w:t>
      </w:r>
      <w:r>
        <w:rPr>
          <w:sz w:val="24"/>
          <w:szCs w:val="24"/>
        </w:rPr>
        <w:t>в назначении платежа ссылки на период (год, месяц) за который осуществляется оплата, либо в случае некорректного указания назначения платежа (фактическая сумма платежа, за указанный в назначении платежа период, превышает сумму, выставленную Исполнителем, за аналогичный период и прочее) полученные денежные средства (за исключением задолженности по которой достигнуто соглашение о порядке погашения) распределяются следующим образом</w:t>
      </w:r>
      <w:r w:rsidRPr="004C38AC">
        <w:rPr>
          <w:sz w:val="24"/>
          <w:szCs w:val="24"/>
        </w:rPr>
        <w:t>:</w:t>
      </w:r>
    </w:p>
    <w:p w14:paraId="0E31877C" w14:textId="77777777" w:rsidR="00EA2C5F" w:rsidRPr="004C38AC" w:rsidRDefault="00EA2C5F" w:rsidP="00635FFE">
      <w:pPr>
        <w:pStyle w:val="a3"/>
        <w:widowControl/>
        <w:tabs>
          <w:tab w:val="left" w:pos="0"/>
        </w:tabs>
        <w:autoSpaceDE/>
        <w:autoSpaceDN/>
        <w:ind w:firstLine="567"/>
        <w:rPr>
          <w:sz w:val="24"/>
          <w:szCs w:val="24"/>
        </w:rPr>
      </w:pPr>
      <w:r w:rsidRPr="004C38AC">
        <w:rPr>
          <w:sz w:val="24"/>
          <w:szCs w:val="24"/>
        </w:rPr>
        <w:t>- в первую очередь погашается дебиторская задолженность, начиная от более ранних периодов образования;</w:t>
      </w:r>
    </w:p>
    <w:p w14:paraId="1D2749C9" w14:textId="77777777" w:rsidR="00EA2C5F" w:rsidRPr="004C38AC" w:rsidRDefault="00EA2C5F" w:rsidP="00635FFE">
      <w:pPr>
        <w:pStyle w:val="a3"/>
        <w:widowControl/>
        <w:tabs>
          <w:tab w:val="left" w:pos="0"/>
        </w:tabs>
        <w:autoSpaceDE/>
        <w:autoSpaceDN/>
        <w:ind w:firstLine="567"/>
        <w:rPr>
          <w:sz w:val="24"/>
          <w:szCs w:val="24"/>
        </w:rPr>
      </w:pPr>
      <w:r w:rsidRPr="004C38AC">
        <w:rPr>
          <w:sz w:val="24"/>
          <w:szCs w:val="24"/>
        </w:rPr>
        <w:t>- при превышении суммы платежа величины образовавшейся на начало расчетного месяца дебиторской задолженности, сумма превышения относится в счет погашения текущих обязательств;</w:t>
      </w:r>
    </w:p>
    <w:p w14:paraId="07465E2B" w14:textId="37AF8A87" w:rsidR="00EA2C5F" w:rsidRPr="0035497B" w:rsidRDefault="00EA2C5F" w:rsidP="00635FFE">
      <w:pPr>
        <w:pStyle w:val="a3"/>
        <w:widowControl/>
        <w:tabs>
          <w:tab w:val="left" w:pos="0"/>
        </w:tabs>
        <w:autoSpaceDE/>
        <w:autoSpaceDN/>
        <w:ind w:firstLine="567"/>
        <w:rPr>
          <w:sz w:val="24"/>
          <w:szCs w:val="24"/>
        </w:rPr>
      </w:pPr>
      <w:r w:rsidRPr="0035497B">
        <w:rPr>
          <w:sz w:val="24"/>
          <w:szCs w:val="24"/>
        </w:rPr>
        <w:t>- при превышении суммы платежа величины образовавшейся дебиторской задолженности и величины обязательств по текущему месяцу, сумма превышения относится в счет погашения обязательств будущих периодов.</w:t>
      </w:r>
    </w:p>
    <w:p w14:paraId="727329AA" w14:textId="790DC39B" w:rsidR="00FC5EAE" w:rsidRPr="00FC5EAE" w:rsidRDefault="0035497B" w:rsidP="000F0A30">
      <w:pPr>
        <w:pStyle w:val="11"/>
        <w:numPr>
          <w:ilvl w:val="1"/>
          <w:numId w:val="3"/>
        </w:numPr>
        <w:tabs>
          <w:tab w:val="clear" w:pos="851"/>
          <w:tab w:val="left" w:pos="0"/>
        </w:tabs>
        <w:ind w:left="0" w:firstLine="567"/>
        <w:rPr>
          <w:sz w:val="24"/>
          <w:szCs w:val="24"/>
        </w:rPr>
      </w:pPr>
      <w:r w:rsidRPr="00BB3F4D">
        <w:rPr>
          <w:sz w:val="24"/>
          <w:szCs w:val="24"/>
        </w:rPr>
        <w:t xml:space="preserve">В случае если стоимость услуг, оказанных по настоящему Договору в расчётном периоде меньше, чем оплаченная Заказчиком, сумма образовавшейся переплаты засчитывается Исполнителем </w:t>
      </w:r>
      <w:r w:rsidR="00FC5EAE" w:rsidRPr="00FC5EAE">
        <w:rPr>
          <w:sz w:val="24"/>
          <w:szCs w:val="24"/>
        </w:rPr>
        <w:t>в счет платежа, подлежащего уплате за следующий месяц.</w:t>
      </w:r>
    </w:p>
    <w:p w14:paraId="5B4BFE01" w14:textId="4DED39C5" w:rsidR="0035497B" w:rsidRPr="0035497B" w:rsidRDefault="0035497B" w:rsidP="000F0A30">
      <w:pPr>
        <w:pStyle w:val="11"/>
        <w:numPr>
          <w:ilvl w:val="1"/>
          <w:numId w:val="3"/>
        </w:numPr>
        <w:tabs>
          <w:tab w:val="clear" w:pos="851"/>
          <w:tab w:val="left" w:pos="0"/>
        </w:tabs>
        <w:ind w:left="0" w:firstLine="567"/>
        <w:rPr>
          <w:sz w:val="24"/>
          <w:szCs w:val="24"/>
        </w:rPr>
      </w:pPr>
      <w:r w:rsidRPr="00BB3F4D">
        <w:rPr>
          <w:sz w:val="24"/>
          <w:szCs w:val="24"/>
        </w:rPr>
        <w:t>Исполнитель не вправе производить уступку права требования уплаты причитающихся ему денежных средств любым третьим лицам без письменного согласия Заказчика.</w:t>
      </w:r>
    </w:p>
    <w:p w14:paraId="3197494D" w14:textId="77777777" w:rsidR="00EA2C5F" w:rsidRPr="003F7420" w:rsidRDefault="00EA2C5F" w:rsidP="00635FFE">
      <w:pPr>
        <w:pStyle w:val="a3"/>
        <w:widowControl/>
        <w:tabs>
          <w:tab w:val="left" w:pos="0"/>
        </w:tabs>
        <w:autoSpaceDE/>
        <w:autoSpaceDN/>
        <w:rPr>
          <w:sz w:val="24"/>
          <w:szCs w:val="22"/>
        </w:rPr>
      </w:pPr>
    </w:p>
    <w:p w14:paraId="13E3D2DC" w14:textId="77777777" w:rsidR="00EA2C5F" w:rsidRPr="003F7420" w:rsidRDefault="00EA2C5F" w:rsidP="00846B56">
      <w:pPr>
        <w:pStyle w:val="a3"/>
        <w:keepNext/>
        <w:widowControl/>
        <w:numPr>
          <w:ilvl w:val="0"/>
          <w:numId w:val="3"/>
        </w:numPr>
        <w:tabs>
          <w:tab w:val="left" w:pos="0"/>
          <w:tab w:val="left" w:pos="851"/>
        </w:tabs>
        <w:autoSpaceDE/>
        <w:autoSpaceDN/>
        <w:ind w:left="0" w:firstLine="567"/>
        <w:rPr>
          <w:b/>
          <w:caps/>
          <w:sz w:val="24"/>
          <w:szCs w:val="24"/>
        </w:rPr>
      </w:pPr>
      <w:r w:rsidRPr="003F7420">
        <w:rPr>
          <w:b/>
          <w:caps/>
          <w:sz w:val="24"/>
          <w:szCs w:val="24"/>
        </w:rPr>
        <w:t>ОТВЕТСТВЕННОСТЬ СТОРОН</w:t>
      </w:r>
    </w:p>
    <w:p w14:paraId="261D0B21" w14:textId="77777777" w:rsidR="00EA2C5F" w:rsidRPr="003F7420" w:rsidRDefault="00EA2C5F" w:rsidP="00846B56">
      <w:pPr>
        <w:pStyle w:val="a3"/>
        <w:widowControl/>
        <w:numPr>
          <w:ilvl w:val="1"/>
          <w:numId w:val="3"/>
        </w:numPr>
        <w:tabs>
          <w:tab w:val="left" w:pos="0"/>
          <w:tab w:val="left" w:pos="993"/>
        </w:tabs>
        <w:autoSpaceDE/>
        <w:autoSpaceDN/>
        <w:ind w:left="0" w:firstLine="567"/>
        <w:rPr>
          <w:sz w:val="24"/>
          <w:szCs w:val="24"/>
        </w:rPr>
      </w:pPr>
      <w:r w:rsidRPr="003F7420">
        <w:rPr>
          <w:sz w:val="24"/>
          <w:szCs w:val="24"/>
        </w:rPr>
        <w:t>В целях распределения ответственности Сторон в случаях возникновения споров, связанных с возмещением ущерба, причиненного любым третьим лицам, стороны устанавливают следующие зоны ответственности:</w:t>
      </w:r>
    </w:p>
    <w:p w14:paraId="4340B639"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Зона ответственности Заказчика:</w:t>
      </w:r>
    </w:p>
    <w:p w14:paraId="706FD661" w14:textId="757C088E" w:rsidR="00B321D1" w:rsidRPr="00B321D1" w:rsidRDefault="00EA2C5F" w:rsidP="00635FFE">
      <w:pPr>
        <w:pStyle w:val="a3"/>
        <w:widowControl/>
        <w:tabs>
          <w:tab w:val="left" w:pos="0"/>
          <w:tab w:val="left" w:pos="993"/>
        </w:tabs>
        <w:autoSpaceDE/>
        <w:autoSpaceDN/>
        <w:ind w:firstLine="567"/>
        <w:rPr>
          <w:sz w:val="24"/>
          <w:szCs w:val="24"/>
        </w:rPr>
      </w:pPr>
      <w:r w:rsidRPr="003F7420">
        <w:rPr>
          <w:sz w:val="24"/>
          <w:szCs w:val="24"/>
        </w:rPr>
        <w:t>а) направление Заказчиком Исполнителю необоснованной заявки, инициатором которой является Заказчик, на введение ограничения режима потребления электроэнергии в отношении Потребителя.</w:t>
      </w:r>
    </w:p>
    <w:p w14:paraId="56A8A9FB"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Зона ответственности Исполнителя:</w:t>
      </w:r>
    </w:p>
    <w:p w14:paraId="1F8DD761" w14:textId="09EFA60F"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а) не</w:t>
      </w:r>
      <w:r w:rsidR="007F2356">
        <w:rPr>
          <w:sz w:val="24"/>
          <w:szCs w:val="24"/>
        </w:rPr>
        <w:t xml:space="preserve"> </w:t>
      </w:r>
      <w:r w:rsidRPr="003F7420">
        <w:rPr>
          <w:sz w:val="24"/>
          <w:szCs w:val="24"/>
        </w:rPr>
        <w:t>предусмотренное договором полное или частичное ограничение режима потребления электроэнергии Потребителям, в том числе сверх сроков, определенных категорией надежности снабжения</w:t>
      </w:r>
      <w:r>
        <w:rPr>
          <w:sz w:val="24"/>
          <w:szCs w:val="24"/>
        </w:rPr>
        <w:t>;</w:t>
      </w:r>
    </w:p>
    <w:p w14:paraId="1F8C6BDF"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lastRenderedPageBreak/>
        <w:t>б) нарушение установленного порядка полного и (или) частичного ограничения /возобновления режима подачи потребления электроэнергии</w:t>
      </w:r>
      <w:r>
        <w:rPr>
          <w:sz w:val="24"/>
          <w:szCs w:val="24"/>
        </w:rPr>
        <w:t>;</w:t>
      </w:r>
    </w:p>
    <w:p w14:paraId="6913165D"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в) отклонение показателей качества электроэнергии от величин, установленных обязательными требованиями, принятыми в соответствии с действующими нормативно-правовыми и норма</w:t>
      </w:r>
      <w:r>
        <w:rPr>
          <w:sz w:val="24"/>
          <w:szCs w:val="24"/>
        </w:rPr>
        <w:t>тивно-техническими актами;</w:t>
      </w:r>
    </w:p>
    <w:p w14:paraId="1C4DCB26" w14:textId="77777777" w:rsidR="00EA2C5F" w:rsidRDefault="00EA2C5F" w:rsidP="00635FFE">
      <w:pPr>
        <w:pStyle w:val="a3"/>
        <w:widowControl/>
        <w:tabs>
          <w:tab w:val="left" w:pos="0"/>
          <w:tab w:val="left" w:pos="993"/>
        </w:tabs>
        <w:autoSpaceDE/>
        <w:autoSpaceDN/>
        <w:ind w:firstLine="567"/>
        <w:rPr>
          <w:sz w:val="24"/>
          <w:szCs w:val="24"/>
        </w:rPr>
      </w:pPr>
      <w:r w:rsidRPr="003F7420">
        <w:rPr>
          <w:sz w:val="24"/>
          <w:szCs w:val="24"/>
        </w:rPr>
        <w:t>г) нарушение электроснабжения в случае технологических нарушений в сетях Исполнителя, повлекшее прекращение подачи электроэнергии, в том числе, сверх сроков, указанных в актах разграничения балансовой принадлежности и э</w:t>
      </w:r>
      <w:r w:rsidR="00263AC2">
        <w:rPr>
          <w:sz w:val="24"/>
          <w:szCs w:val="24"/>
        </w:rPr>
        <w:t>ксплуатационной ответственности;</w:t>
      </w:r>
    </w:p>
    <w:p w14:paraId="6F7730B7" w14:textId="23212F8D" w:rsidR="00C02FFB" w:rsidRPr="00B321D1" w:rsidRDefault="00C02FFB" w:rsidP="00635FFE">
      <w:pPr>
        <w:pStyle w:val="a3"/>
        <w:widowControl/>
        <w:tabs>
          <w:tab w:val="left" w:pos="0"/>
          <w:tab w:val="left" w:pos="1276"/>
        </w:tabs>
        <w:autoSpaceDE/>
        <w:autoSpaceDN/>
        <w:ind w:right="-58" w:firstLine="567"/>
        <w:rPr>
          <w:sz w:val="24"/>
          <w:szCs w:val="24"/>
        </w:rPr>
      </w:pPr>
      <w:r>
        <w:rPr>
          <w:sz w:val="24"/>
          <w:szCs w:val="24"/>
        </w:rPr>
        <w:t xml:space="preserve">е) </w:t>
      </w:r>
      <w:r w:rsidR="009B2E82" w:rsidRPr="00B321D1">
        <w:rPr>
          <w:sz w:val="24"/>
          <w:szCs w:val="24"/>
        </w:rPr>
        <w:t>неисполнение или ненадлежащее исполнение обязанностей по предоставлению показаний расчетного прибора учета в сроки, предусмотренные Договором</w:t>
      </w:r>
      <w:r w:rsidR="00B321D1" w:rsidRPr="00B321D1">
        <w:rPr>
          <w:sz w:val="24"/>
          <w:szCs w:val="24"/>
        </w:rPr>
        <w:t>;</w:t>
      </w:r>
    </w:p>
    <w:p w14:paraId="2301A9B1" w14:textId="77777777" w:rsidR="00B321D1" w:rsidRPr="00B321D1" w:rsidRDefault="00B321D1" w:rsidP="00635FFE">
      <w:pPr>
        <w:pStyle w:val="a3"/>
        <w:widowControl/>
        <w:tabs>
          <w:tab w:val="left" w:pos="0"/>
          <w:tab w:val="left" w:pos="1276"/>
        </w:tabs>
        <w:autoSpaceDE/>
        <w:autoSpaceDN/>
        <w:ind w:right="-58" w:firstLine="567"/>
        <w:rPr>
          <w:sz w:val="24"/>
          <w:szCs w:val="24"/>
        </w:rPr>
      </w:pPr>
      <w:r>
        <w:rPr>
          <w:sz w:val="24"/>
          <w:szCs w:val="24"/>
        </w:rPr>
        <w:t xml:space="preserve">ж) </w:t>
      </w:r>
      <w:r w:rsidRPr="00B321D1">
        <w:rPr>
          <w:sz w:val="24"/>
          <w:szCs w:val="24"/>
        </w:rPr>
        <w:t>неисполнение или ненадлежащее исполнение обязанностей по установке, замене и допуску в эксплуатацию прибора учета.</w:t>
      </w:r>
    </w:p>
    <w:p w14:paraId="4A94DA5C" w14:textId="77777777" w:rsidR="00EA2C5F" w:rsidRPr="00AD3145" w:rsidRDefault="00EA2C5F" w:rsidP="00846B56">
      <w:pPr>
        <w:pStyle w:val="a3"/>
        <w:widowControl/>
        <w:numPr>
          <w:ilvl w:val="1"/>
          <w:numId w:val="3"/>
        </w:numPr>
        <w:tabs>
          <w:tab w:val="left" w:pos="0"/>
          <w:tab w:val="left" w:pos="993"/>
        </w:tabs>
        <w:autoSpaceDE/>
        <w:autoSpaceDN/>
        <w:ind w:left="0" w:firstLine="567"/>
        <w:rPr>
          <w:sz w:val="24"/>
          <w:szCs w:val="24"/>
        </w:rPr>
      </w:pPr>
      <w:r w:rsidRPr="00AD3145">
        <w:rPr>
          <w:sz w:val="24"/>
          <w:szCs w:val="24"/>
        </w:rPr>
        <w:t xml:space="preserve">Заказчик самостоятельно (а при необходимости – совместно с </w:t>
      </w:r>
      <w:r w:rsidRPr="00AD3145">
        <w:rPr>
          <w:sz w:val="24"/>
          <w:szCs w:val="22"/>
        </w:rPr>
        <w:t>ГП/ЭСО</w:t>
      </w:r>
      <w:r w:rsidRPr="00AD3145">
        <w:rPr>
          <w:sz w:val="24"/>
          <w:szCs w:val="24"/>
        </w:rPr>
        <w:t>) рассматривает и принимает решения по поступающим в его адрес претензиям владельцев энергопринимающих устройств и иных лиц в связи с нарушением электроснабжения по причинам, находящимся в пределах зоны ответственности Заказчика.</w:t>
      </w:r>
    </w:p>
    <w:p w14:paraId="4B89DB41"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Заказчик направляет Исполнителю копии всех поступивших претензий владельцев энергопринимающих устройств и иных лиц в связи с нарушением электроснабжения по причинам, находящимся в зоне ответственности Исполнителя.</w:t>
      </w:r>
    </w:p>
    <w:p w14:paraId="02AD32AB" w14:textId="250FC83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 xml:space="preserve">При получении Исполнителем предписаний, решений и (или) иных документов, исходящих от органов власти и управления, по </w:t>
      </w:r>
      <w:r w:rsidR="00E17BA4" w:rsidRPr="003F7420">
        <w:rPr>
          <w:sz w:val="24"/>
          <w:szCs w:val="24"/>
        </w:rPr>
        <w:t>вопросам выполнения</w:t>
      </w:r>
      <w:r w:rsidRPr="003F7420">
        <w:rPr>
          <w:sz w:val="24"/>
          <w:szCs w:val="24"/>
        </w:rPr>
        <w:t xml:space="preserve"> заявки Заказчика по полному и (или) частичному ограничению режима потребления электрической энергии Потребителям и по возобновлению их электроснабжения, Исполнитель обязуется в день получения предписаний, решений и т.д. передать Заказчику копии соответствующих документов.</w:t>
      </w:r>
    </w:p>
    <w:p w14:paraId="497D8CBB" w14:textId="360E80FD" w:rsidR="00EA2C5F" w:rsidRDefault="00EA2C5F" w:rsidP="00635FFE">
      <w:pPr>
        <w:pStyle w:val="a3"/>
        <w:widowControl/>
        <w:tabs>
          <w:tab w:val="left" w:pos="0"/>
          <w:tab w:val="left" w:pos="993"/>
        </w:tabs>
        <w:autoSpaceDE/>
        <w:autoSpaceDN/>
        <w:ind w:firstLine="567"/>
        <w:rPr>
          <w:sz w:val="24"/>
          <w:szCs w:val="24"/>
        </w:rPr>
      </w:pPr>
      <w:r w:rsidRPr="003F7420">
        <w:rPr>
          <w:sz w:val="24"/>
          <w:szCs w:val="24"/>
        </w:rPr>
        <w:t>Убытки в размере реального ущерба, причиненные Исполнителю в результате неисполнения или ненадлежащего исполнения Заказчиком условий настоящего Договора, подлежат возмещению Исполнителю в порядке, предусмотренном действующим гражданским законодательством.</w:t>
      </w:r>
    </w:p>
    <w:p w14:paraId="65772AB9" w14:textId="6FADABC2" w:rsidR="00AD3145" w:rsidRDefault="00AD3145" w:rsidP="00635FFE">
      <w:pPr>
        <w:pStyle w:val="a3"/>
        <w:widowControl/>
        <w:tabs>
          <w:tab w:val="left" w:pos="0"/>
          <w:tab w:val="left" w:pos="993"/>
        </w:tabs>
        <w:autoSpaceDE/>
        <w:autoSpaceDN/>
        <w:ind w:firstLine="567"/>
        <w:rPr>
          <w:sz w:val="24"/>
          <w:szCs w:val="24"/>
        </w:rPr>
      </w:pPr>
      <w:r w:rsidRPr="00AD3145">
        <w:rPr>
          <w:sz w:val="24"/>
          <w:szCs w:val="24"/>
        </w:rPr>
        <w:t>В случае, если действия (бездействие) Заказчика влияют (могут влиять) на надлежащее выполнение Исполнителем обязательств по настоящему договору, то Исполнитель без приостановления оказания услуг по передаче электроэнергии направляет Заказчику претензию с указанием в ней обоснованного размера ущерба.</w:t>
      </w:r>
    </w:p>
    <w:p w14:paraId="4DEA5CEE" w14:textId="1697E4AC" w:rsidR="00AD3145" w:rsidRPr="00AD3145" w:rsidRDefault="00AD3145" w:rsidP="00846B56">
      <w:pPr>
        <w:pStyle w:val="afffffc"/>
        <w:numPr>
          <w:ilvl w:val="1"/>
          <w:numId w:val="3"/>
        </w:numPr>
        <w:tabs>
          <w:tab w:val="left" w:pos="0"/>
        </w:tabs>
        <w:spacing w:after="0" w:line="240" w:lineRule="auto"/>
        <w:ind w:left="0" w:firstLine="567"/>
        <w:jc w:val="both"/>
        <w:rPr>
          <w:rFonts w:ascii="Times New Roman" w:hAnsi="Times New Roman"/>
          <w:sz w:val="24"/>
          <w:szCs w:val="24"/>
        </w:rPr>
      </w:pPr>
      <w:r w:rsidRPr="00AD3145">
        <w:rPr>
          <w:rFonts w:ascii="Times New Roman" w:hAnsi="Times New Roman"/>
          <w:sz w:val="24"/>
          <w:szCs w:val="24"/>
        </w:rPr>
        <w:t xml:space="preserve">В случае если в результате неисполнения или ненадлежащего исполнения Исполнителем условий настоящего Договора Заказчик, Потребители, ГП/ЭСО, иные лица понесут убытки, указанные убытки подлежат возмещению Исполнителем в порядке, предусмотренном действующими нормативно-правовыми актами и настоящим договором. </w:t>
      </w:r>
    </w:p>
    <w:p w14:paraId="1E84F8FF" w14:textId="47030BC4" w:rsidR="00EA2C5F" w:rsidRPr="00AD3145" w:rsidRDefault="00EA2C5F" w:rsidP="00846B56">
      <w:pPr>
        <w:pStyle w:val="a3"/>
        <w:widowControl/>
        <w:numPr>
          <w:ilvl w:val="1"/>
          <w:numId w:val="3"/>
        </w:numPr>
        <w:tabs>
          <w:tab w:val="left" w:pos="0"/>
          <w:tab w:val="left" w:pos="993"/>
        </w:tabs>
        <w:autoSpaceDE/>
        <w:autoSpaceDN/>
        <w:ind w:left="0" w:firstLine="567"/>
        <w:rPr>
          <w:sz w:val="24"/>
          <w:szCs w:val="24"/>
        </w:rPr>
      </w:pPr>
      <w:r w:rsidRPr="00AD3145">
        <w:rPr>
          <w:sz w:val="24"/>
          <w:szCs w:val="24"/>
        </w:rPr>
        <w:t xml:space="preserve">Если </w:t>
      </w:r>
      <w:r w:rsidR="00AD3145" w:rsidRPr="00AD3145">
        <w:rPr>
          <w:sz w:val="24"/>
          <w:szCs w:val="24"/>
        </w:rPr>
        <w:t>Исполнитель</w:t>
      </w:r>
      <w:r w:rsidRPr="00AD3145">
        <w:rPr>
          <w:sz w:val="24"/>
          <w:szCs w:val="24"/>
        </w:rPr>
        <w:t xml:space="preserve"> не исполнил или ненадлежащим образом исполнил заявку на введение ограничения режима потребления, он несет ответственность в соответствии с действующим законодательством</w:t>
      </w:r>
      <w:r w:rsidR="00AD3145" w:rsidRPr="00AD3145">
        <w:rPr>
          <w:sz w:val="24"/>
          <w:szCs w:val="24"/>
        </w:rPr>
        <w:t>.</w:t>
      </w:r>
    </w:p>
    <w:p w14:paraId="6E511451" w14:textId="351160CD" w:rsidR="00EA2C5F" w:rsidRPr="00AD3145" w:rsidRDefault="00EA2C5F" w:rsidP="00846B56">
      <w:pPr>
        <w:pStyle w:val="a3"/>
        <w:widowControl/>
        <w:numPr>
          <w:ilvl w:val="1"/>
          <w:numId w:val="3"/>
        </w:numPr>
        <w:tabs>
          <w:tab w:val="left" w:pos="0"/>
          <w:tab w:val="left" w:pos="993"/>
        </w:tabs>
        <w:autoSpaceDE/>
        <w:autoSpaceDN/>
        <w:ind w:left="0" w:firstLine="567"/>
        <w:rPr>
          <w:sz w:val="24"/>
          <w:szCs w:val="24"/>
        </w:rPr>
      </w:pPr>
      <w:r w:rsidRPr="00AD3145">
        <w:rPr>
          <w:spacing w:val="-2"/>
          <w:sz w:val="24"/>
          <w:szCs w:val="24"/>
        </w:rPr>
        <w:t xml:space="preserve">При не совершении Исполнителем действий, установленных настоящим договором и нормативными </w:t>
      </w:r>
      <w:r w:rsidRPr="00AD3145">
        <w:rPr>
          <w:spacing w:val="-1"/>
          <w:sz w:val="24"/>
          <w:szCs w:val="24"/>
        </w:rPr>
        <w:t xml:space="preserve">правовыми актами, по введению ограничения режима потребления в отношении субъекта, осуществляющего </w:t>
      </w:r>
      <w:r w:rsidRPr="00AD3145">
        <w:rPr>
          <w:sz w:val="24"/>
          <w:szCs w:val="24"/>
        </w:rPr>
        <w:t xml:space="preserve">бездоговорное потребление, в течении 5-ти дней с </w:t>
      </w:r>
      <w:r w:rsidRPr="00AD3145">
        <w:rPr>
          <w:spacing w:val="-1"/>
          <w:sz w:val="24"/>
          <w:szCs w:val="24"/>
        </w:rPr>
        <w:t xml:space="preserve">момента, когда Исполнителю стало об этом известно (в </w:t>
      </w:r>
      <w:r w:rsidRPr="00AD3145">
        <w:rPr>
          <w:sz w:val="24"/>
          <w:szCs w:val="24"/>
        </w:rPr>
        <w:t>том числе, на основании письменного уведом</w:t>
      </w:r>
      <w:r w:rsidR="00AD3145" w:rsidRPr="00AD3145">
        <w:rPr>
          <w:sz w:val="24"/>
          <w:szCs w:val="24"/>
        </w:rPr>
        <w:t>ления Заказчика или иного лица),</w:t>
      </w:r>
      <w:r w:rsidRPr="00AD3145">
        <w:rPr>
          <w:sz w:val="24"/>
          <w:szCs w:val="24"/>
        </w:rPr>
        <w:t xml:space="preserve"> </w:t>
      </w:r>
      <w:r w:rsidR="00AD3145" w:rsidRPr="00AD3145">
        <w:rPr>
          <w:sz w:val="24"/>
          <w:szCs w:val="24"/>
        </w:rPr>
        <w:t>и</w:t>
      </w:r>
      <w:r w:rsidRPr="00AD3145">
        <w:rPr>
          <w:sz w:val="24"/>
          <w:szCs w:val="24"/>
        </w:rPr>
        <w:t xml:space="preserve">сполнитель обязан возместить </w:t>
      </w:r>
      <w:r w:rsidR="0077370E" w:rsidRPr="00AD3145">
        <w:rPr>
          <w:sz w:val="24"/>
          <w:szCs w:val="24"/>
        </w:rPr>
        <w:t xml:space="preserve">Заказчику </w:t>
      </w:r>
      <w:r w:rsidRPr="00AD3145">
        <w:rPr>
          <w:sz w:val="24"/>
          <w:szCs w:val="24"/>
        </w:rPr>
        <w:t xml:space="preserve">убытки в размере реального ущерба. </w:t>
      </w:r>
    </w:p>
    <w:p w14:paraId="378564C8" w14:textId="77777777" w:rsidR="00EA2C5F" w:rsidRPr="003F7420" w:rsidRDefault="00EA2C5F" w:rsidP="00846B56">
      <w:pPr>
        <w:pStyle w:val="a3"/>
        <w:widowControl/>
        <w:numPr>
          <w:ilvl w:val="1"/>
          <w:numId w:val="3"/>
        </w:numPr>
        <w:tabs>
          <w:tab w:val="left" w:pos="0"/>
          <w:tab w:val="left" w:pos="993"/>
        </w:tabs>
        <w:autoSpaceDE/>
        <w:autoSpaceDN/>
        <w:ind w:left="0" w:firstLine="567"/>
        <w:rPr>
          <w:sz w:val="24"/>
          <w:szCs w:val="24"/>
        </w:rPr>
      </w:pPr>
      <w:r w:rsidRPr="003F7420">
        <w:rPr>
          <w:sz w:val="24"/>
          <w:szCs w:val="24"/>
        </w:rPr>
        <w:t>При несвоевременном приведении систем коммерческого учета электрической энергии, находящихся в границах балансовой принадлежности Исполнителя, в соответствие требованиям действующих нормативных правовых актов и нормативно-технической документации, Исполнитель компенсирует вызванные этим убытки в размере реального ущерба.</w:t>
      </w:r>
    </w:p>
    <w:p w14:paraId="13782227" w14:textId="77777777" w:rsidR="00EA2C5F" w:rsidRPr="003F7420" w:rsidRDefault="00EA2C5F" w:rsidP="00846B56">
      <w:pPr>
        <w:pStyle w:val="a3"/>
        <w:widowControl/>
        <w:numPr>
          <w:ilvl w:val="1"/>
          <w:numId w:val="3"/>
        </w:numPr>
        <w:tabs>
          <w:tab w:val="left" w:pos="0"/>
          <w:tab w:val="left" w:pos="993"/>
        </w:tabs>
        <w:autoSpaceDE/>
        <w:autoSpaceDN/>
        <w:ind w:left="0" w:firstLine="567"/>
        <w:rPr>
          <w:sz w:val="24"/>
          <w:szCs w:val="24"/>
        </w:rPr>
      </w:pPr>
      <w:r w:rsidRPr="003F7420">
        <w:rPr>
          <w:sz w:val="24"/>
          <w:szCs w:val="24"/>
        </w:rPr>
        <w:lastRenderedPageBreak/>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14:paraId="02C2EF50"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14:paraId="0B638BEF"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Надлежащим подтверждением наличия форс-мажорных обстоятельств служат решения (заявления) компетентных органов государственной власти, иных уполномоченных организаций, учреждений.</w:t>
      </w:r>
    </w:p>
    <w:p w14:paraId="04FC0854" w14:textId="77777777" w:rsidR="00EA2C5F" w:rsidRDefault="00EA2C5F" w:rsidP="00635FFE">
      <w:pPr>
        <w:pStyle w:val="a3"/>
        <w:widowControl/>
        <w:tabs>
          <w:tab w:val="left" w:pos="0"/>
          <w:tab w:val="left" w:pos="993"/>
        </w:tabs>
        <w:autoSpaceDE/>
        <w:autoSpaceDN/>
        <w:ind w:firstLine="567"/>
        <w:rPr>
          <w:sz w:val="24"/>
          <w:szCs w:val="24"/>
        </w:rPr>
      </w:pPr>
      <w:r w:rsidRPr="003F7420">
        <w:rPr>
          <w:sz w:val="24"/>
          <w:szCs w:val="24"/>
        </w:rPr>
        <w:t xml:space="preserve">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 </w:t>
      </w:r>
    </w:p>
    <w:p w14:paraId="53D820F9" w14:textId="65906C4E" w:rsidR="00EA2C5F" w:rsidRDefault="00EA2C5F" w:rsidP="00846B56">
      <w:pPr>
        <w:pStyle w:val="a3"/>
        <w:widowControl/>
        <w:numPr>
          <w:ilvl w:val="1"/>
          <w:numId w:val="3"/>
        </w:numPr>
        <w:tabs>
          <w:tab w:val="left" w:pos="0"/>
          <w:tab w:val="left" w:pos="993"/>
        </w:tabs>
        <w:autoSpaceDE/>
        <w:autoSpaceDN/>
        <w:ind w:left="0" w:firstLine="567"/>
        <w:rPr>
          <w:sz w:val="24"/>
          <w:szCs w:val="24"/>
        </w:rPr>
      </w:pPr>
      <w:r w:rsidRPr="00CB0631">
        <w:rPr>
          <w:sz w:val="24"/>
          <w:szCs w:val="24"/>
        </w:rPr>
        <w:t xml:space="preserve">При неисполнении обязательств, предусмотренных </w:t>
      </w:r>
      <w:r w:rsidR="0092727C" w:rsidRPr="00CB0631">
        <w:rPr>
          <w:sz w:val="24"/>
          <w:szCs w:val="24"/>
        </w:rPr>
        <w:t>настоящим договором стороны,</w:t>
      </w:r>
      <w:r w:rsidRPr="00CB0631">
        <w:rPr>
          <w:sz w:val="24"/>
          <w:szCs w:val="24"/>
        </w:rPr>
        <w:t xml:space="preserve"> несут ответственность в соответствии с действующим законодательством РФ.</w:t>
      </w:r>
    </w:p>
    <w:p w14:paraId="2575D052" w14:textId="77777777" w:rsidR="00A86CD8" w:rsidRPr="00464313" w:rsidRDefault="00A86CD8" w:rsidP="00846B56">
      <w:pPr>
        <w:pStyle w:val="a3"/>
        <w:widowControl/>
        <w:numPr>
          <w:ilvl w:val="1"/>
          <w:numId w:val="3"/>
        </w:numPr>
        <w:tabs>
          <w:tab w:val="left" w:pos="0"/>
          <w:tab w:val="left" w:pos="1276"/>
        </w:tabs>
        <w:autoSpaceDE/>
        <w:autoSpaceDN/>
        <w:ind w:left="0" w:right="-58" w:firstLine="567"/>
        <w:rPr>
          <w:sz w:val="24"/>
          <w:szCs w:val="24"/>
        </w:rPr>
      </w:pPr>
      <w:r w:rsidRPr="00464313">
        <w:rPr>
          <w:sz w:val="24"/>
          <w:szCs w:val="24"/>
        </w:rPr>
        <w:t>В случае просрочки оплаты услуг, Заказчик уплачивает Исполнителю пени в соответствии с п.2 ст.26 Федерального закона от 26.03.2003 №35-ФЗ.</w:t>
      </w:r>
    </w:p>
    <w:p w14:paraId="33C5A0E6" w14:textId="77777777" w:rsidR="00A86CD8" w:rsidRPr="00464313" w:rsidRDefault="00A86CD8" w:rsidP="00846B56">
      <w:pPr>
        <w:pStyle w:val="a3"/>
        <w:widowControl/>
        <w:numPr>
          <w:ilvl w:val="1"/>
          <w:numId w:val="3"/>
        </w:numPr>
        <w:tabs>
          <w:tab w:val="left" w:pos="0"/>
          <w:tab w:val="left" w:pos="1276"/>
        </w:tabs>
        <w:autoSpaceDE/>
        <w:autoSpaceDN/>
        <w:ind w:left="0" w:right="-58" w:firstLine="567"/>
        <w:rPr>
          <w:sz w:val="24"/>
          <w:szCs w:val="24"/>
        </w:rPr>
      </w:pPr>
      <w:r w:rsidRPr="00464313">
        <w:rPr>
          <w:sz w:val="24"/>
          <w:szCs w:val="24"/>
        </w:rPr>
        <w:t>По настоящему Договору, проценты за пользование денежными средствами, предусмотренные статьей 317.1 ГК РФ, не начисляются.</w:t>
      </w:r>
    </w:p>
    <w:p w14:paraId="2E8C330E" w14:textId="77777777" w:rsidR="00EA2C5F" w:rsidRPr="003F7420" w:rsidRDefault="00EA2C5F" w:rsidP="00635FFE">
      <w:pPr>
        <w:pStyle w:val="a3"/>
        <w:widowControl/>
        <w:tabs>
          <w:tab w:val="left" w:pos="0"/>
        </w:tabs>
        <w:autoSpaceDE/>
        <w:autoSpaceDN/>
        <w:ind w:firstLine="540"/>
        <w:rPr>
          <w:sz w:val="24"/>
          <w:szCs w:val="24"/>
        </w:rPr>
      </w:pPr>
    </w:p>
    <w:p w14:paraId="538F6A0A" w14:textId="77777777" w:rsidR="00EA2C5F" w:rsidRPr="003F7420" w:rsidRDefault="00EA2C5F" w:rsidP="00846B56">
      <w:pPr>
        <w:pStyle w:val="a3"/>
        <w:keepNext/>
        <w:widowControl/>
        <w:numPr>
          <w:ilvl w:val="0"/>
          <w:numId w:val="3"/>
        </w:numPr>
        <w:tabs>
          <w:tab w:val="left" w:pos="0"/>
          <w:tab w:val="left" w:pos="851"/>
        </w:tabs>
        <w:autoSpaceDE/>
        <w:autoSpaceDN/>
        <w:ind w:left="0" w:firstLine="567"/>
        <w:rPr>
          <w:b/>
          <w:caps/>
          <w:sz w:val="24"/>
          <w:szCs w:val="24"/>
        </w:rPr>
      </w:pPr>
      <w:r w:rsidRPr="003F7420">
        <w:rPr>
          <w:b/>
          <w:caps/>
          <w:sz w:val="24"/>
          <w:szCs w:val="24"/>
        </w:rPr>
        <w:t>СРОК ДЕЙСТВИЯ ДОГОВОРА</w:t>
      </w:r>
    </w:p>
    <w:p w14:paraId="3FE3E630" w14:textId="004FBDB1" w:rsidR="00EA2C5F" w:rsidRPr="003F7420" w:rsidRDefault="00EA2C5F" w:rsidP="00846B56">
      <w:pPr>
        <w:pStyle w:val="a3"/>
        <w:widowControl/>
        <w:numPr>
          <w:ilvl w:val="1"/>
          <w:numId w:val="3"/>
        </w:numPr>
        <w:tabs>
          <w:tab w:val="left" w:pos="0"/>
        </w:tabs>
        <w:autoSpaceDE/>
        <w:autoSpaceDN/>
        <w:ind w:left="0" w:firstLine="567"/>
        <w:rPr>
          <w:sz w:val="24"/>
          <w:szCs w:val="24"/>
        </w:rPr>
      </w:pPr>
      <w:r w:rsidRPr="003F7420">
        <w:rPr>
          <w:sz w:val="24"/>
          <w:szCs w:val="24"/>
        </w:rPr>
        <w:t xml:space="preserve"> Договор вступает в силу с </w:t>
      </w:r>
      <w:r>
        <w:rPr>
          <w:sz w:val="24"/>
          <w:szCs w:val="24"/>
        </w:rPr>
        <w:t>________</w:t>
      </w:r>
      <w:r w:rsidR="0092727C">
        <w:rPr>
          <w:sz w:val="24"/>
          <w:szCs w:val="24"/>
        </w:rPr>
        <w:t>_</w:t>
      </w:r>
      <w:r w:rsidR="0092727C" w:rsidRPr="003F7420">
        <w:rPr>
          <w:sz w:val="24"/>
          <w:szCs w:val="24"/>
        </w:rPr>
        <w:t>, действует</w:t>
      </w:r>
      <w:r w:rsidRPr="003F7420">
        <w:rPr>
          <w:sz w:val="24"/>
          <w:szCs w:val="24"/>
        </w:rPr>
        <w:t xml:space="preserve"> по </w:t>
      </w:r>
      <w:r>
        <w:rPr>
          <w:sz w:val="24"/>
          <w:szCs w:val="24"/>
        </w:rPr>
        <w:t>___________</w:t>
      </w:r>
      <w:r w:rsidRPr="003F7420">
        <w:rPr>
          <w:sz w:val="24"/>
          <w:szCs w:val="24"/>
        </w:rPr>
        <w:t>.</w:t>
      </w:r>
    </w:p>
    <w:p w14:paraId="25029023" w14:textId="77777777" w:rsidR="00EA2C5F" w:rsidRPr="003F7420" w:rsidRDefault="00EA2C5F" w:rsidP="00846B56">
      <w:pPr>
        <w:pStyle w:val="a3"/>
        <w:widowControl/>
        <w:numPr>
          <w:ilvl w:val="1"/>
          <w:numId w:val="3"/>
        </w:numPr>
        <w:tabs>
          <w:tab w:val="left" w:pos="0"/>
        </w:tabs>
        <w:autoSpaceDE/>
        <w:autoSpaceDN/>
        <w:ind w:left="0" w:firstLine="567"/>
        <w:rPr>
          <w:sz w:val="24"/>
          <w:szCs w:val="24"/>
        </w:rPr>
      </w:pPr>
      <w:r w:rsidRPr="003F7420">
        <w:rPr>
          <w:sz w:val="24"/>
          <w:szCs w:val="24"/>
        </w:rPr>
        <w:t>В случае если ни одна из сторон не направила другой стороне</w:t>
      </w:r>
      <w:r>
        <w:rPr>
          <w:sz w:val="24"/>
          <w:szCs w:val="24"/>
        </w:rPr>
        <w:t>,</w:t>
      </w:r>
      <w:r w:rsidRPr="003F7420">
        <w:rPr>
          <w:sz w:val="24"/>
          <w:szCs w:val="24"/>
        </w:rPr>
        <w:t xml:space="preserve"> в срок не менее чем за месяц до окончания срока действия договора</w:t>
      </w:r>
      <w:r>
        <w:rPr>
          <w:sz w:val="24"/>
          <w:szCs w:val="24"/>
        </w:rPr>
        <w:t>,</w:t>
      </w:r>
      <w:r w:rsidRPr="003F7420">
        <w:rPr>
          <w:sz w:val="24"/>
          <w:szCs w:val="24"/>
        </w:rPr>
        <w:t xml:space="preserve"> уведомление о расторжении договора, либо о внесении в него изменений, либо о заключении нового договора, то настоящий договор считается продленным на следующий календарный год на тех же условиях.</w:t>
      </w:r>
    </w:p>
    <w:p w14:paraId="6E605A3D" w14:textId="77777777" w:rsidR="00EA2C5F" w:rsidRPr="003F7420" w:rsidRDefault="00EA2C5F" w:rsidP="00635FFE">
      <w:pPr>
        <w:pStyle w:val="a3"/>
        <w:widowControl/>
        <w:tabs>
          <w:tab w:val="left" w:pos="0"/>
        </w:tabs>
        <w:autoSpaceDE/>
        <w:autoSpaceDN/>
        <w:ind w:firstLine="567"/>
        <w:rPr>
          <w:sz w:val="24"/>
          <w:szCs w:val="24"/>
        </w:rPr>
      </w:pPr>
      <w:r w:rsidRPr="003F7420">
        <w:rPr>
          <w:sz w:val="24"/>
          <w:szCs w:val="24"/>
        </w:rPr>
        <w:t>Если любой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в соответствии с условиями настоящего договора.</w:t>
      </w:r>
    </w:p>
    <w:p w14:paraId="0172D9F7" w14:textId="169636E9" w:rsidR="00EA2C5F" w:rsidRPr="00B44DA0" w:rsidRDefault="00EA2C5F" w:rsidP="00846B56">
      <w:pPr>
        <w:pStyle w:val="a3"/>
        <w:widowControl/>
        <w:numPr>
          <w:ilvl w:val="1"/>
          <w:numId w:val="3"/>
        </w:numPr>
        <w:tabs>
          <w:tab w:val="left" w:pos="0"/>
        </w:tabs>
        <w:autoSpaceDE/>
        <w:autoSpaceDN/>
        <w:ind w:left="0" w:firstLine="567"/>
        <w:rPr>
          <w:sz w:val="24"/>
          <w:szCs w:val="24"/>
        </w:rPr>
      </w:pPr>
      <w:r w:rsidRPr="00B44DA0">
        <w:rPr>
          <w:sz w:val="24"/>
          <w:szCs w:val="24"/>
        </w:rPr>
        <w:t xml:space="preserve">Исполнитель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 указанной в уведомлении о расторжении договора между </w:t>
      </w:r>
      <w:r w:rsidRPr="00B44DA0">
        <w:rPr>
          <w:sz w:val="24"/>
          <w:szCs w:val="22"/>
        </w:rPr>
        <w:t>ГП/ЭСО</w:t>
      </w:r>
      <w:r w:rsidRPr="00B44DA0">
        <w:rPr>
          <w:sz w:val="24"/>
          <w:szCs w:val="24"/>
        </w:rPr>
        <w:t xml:space="preserve"> и Потребителем, а в случае получения </w:t>
      </w:r>
      <w:r w:rsidR="00750E6B" w:rsidRPr="00B44DA0">
        <w:rPr>
          <w:sz w:val="24"/>
          <w:szCs w:val="24"/>
        </w:rPr>
        <w:t xml:space="preserve">от Заказчика </w:t>
      </w:r>
      <w:r w:rsidRPr="00B44DA0">
        <w:rPr>
          <w:sz w:val="24"/>
          <w:szCs w:val="24"/>
        </w:rPr>
        <w:t>уведомления позднее указанной в нем даты расторжения договора с Потребителем, то с даты, следующей за днем получения соответствующего уведомления. При расторжении указанного договора Исполнитель обязан снять показания приборов учета по соответствующему Потребителю на дату прекращения договора энергоснабжения.</w:t>
      </w:r>
    </w:p>
    <w:p w14:paraId="2E207953" w14:textId="77777777" w:rsidR="00EA2C5F" w:rsidRPr="003F7420" w:rsidRDefault="00EA2C5F" w:rsidP="00846B56">
      <w:pPr>
        <w:pStyle w:val="a3"/>
        <w:widowControl/>
        <w:numPr>
          <w:ilvl w:val="1"/>
          <w:numId w:val="3"/>
        </w:numPr>
        <w:tabs>
          <w:tab w:val="left" w:pos="0"/>
        </w:tabs>
        <w:autoSpaceDE/>
        <w:autoSpaceDN/>
        <w:ind w:left="0" w:firstLine="567"/>
        <w:rPr>
          <w:sz w:val="24"/>
          <w:szCs w:val="24"/>
        </w:rPr>
      </w:pPr>
      <w:r w:rsidRPr="003F7420">
        <w:rPr>
          <w:sz w:val="24"/>
          <w:szCs w:val="24"/>
        </w:rPr>
        <w:t xml:space="preserve">При прекращении оказания услуг по передаче электрической энергии по каким-либо точкам </w:t>
      </w:r>
      <w:r>
        <w:rPr>
          <w:sz w:val="24"/>
          <w:szCs w:val="24"/>
        </w:rPr>
        <w:t>поставки</w:t>
      </w:r>
      <w:r w:rsidRPr="003F7420">
        <w:rPr>
          <w:sz w:val="24"/>
          <w:szCs w:val="24"/>
        </w:rPr>
        <w:t xml:space="preserve">, Исполнитель снимает показания приборов учета на момент прекращения и передает указанные данные Заказчику. </w:t>
      </w:r>
    </w:p>
    <w:p w14:paraId="2EDB3F85" w14:textId="77777777" w:rsidR="00EA2C5F" w:rsidRPr="003F7420" w:rsidRDefault="00EA2C5F" w:rsidP="00635FFE">
      <w:pPr>
        <w:pStyle w:val="a3"/>
        <w:widowControl/>
        <w:tabs>
          <w:tab w:val="left" w:pos="0"/>
        </w:tabs>
        <w:autoSpaceDE/>
        <w:autoSpaceDN/>
        <w:ind w:firstLine="540"/>
        <w:rPr>
          <w:sz w:val="24"/>
          <w:szCs w:val="24"/>
        </w:rPr>
      </w:pPr>
    </w:p>
    <w:p w14:paraId="2C20928B" w14:textId="77777777" w:rsidR="00EA2C5F" w:rsidRPr="003F7420" w:rsidRDefault="00EA2C5F" w:rsidP="00846B56">
      <w:pPr>
        <w:pStyle w:val="a3"/>
        <w:keepNext/>
        <w:widowControl/>
        <w:numPr>
          <w:ilvl w:val="0"/>
          <w:numId w:val="3"/>
        </w:numPr>
        <w:tabs>
          <w:tab w:val="left" w:pos="0"/>
          <w:tab w:val="left" w:pos="993"/>
        </w:tabs>
        <w:autoSpaceDE/>
        <w:autoSpaceDN/>
        <w:ind w:left="0" w:firstLine="567"/>
        <w:rPr>
          <w:b/>
          <w:caps/>
          <w:sz w:val="24"/>
          <w:szCs w:val="24"/>
        </w:rPr>
      </w:pPr>
      <w:r w:rsidRPr="003F7420">
        <w:rPr>
          <w:b/>
          <w:caps/>
          <w:sz w:val="24"/>
          <w:szCs w:val="24"/>
        </w:rPr>
        <w:t>ЗАКЛЮЧИТЕЛЬНЫЕ ПОЛОЖЕНИЯ</w:t>
      </w:r>
    </w:p>
    <w:p w14:paraId="78A2A9AF" w14:textId="77777777" w:rsidR="00EA2C5F" w:rsidRPr="003F7420" w:rsidRDefault="00EA2C5F" w:rsidP="00846B56">
      <w:pPr>
        <w:pStyle w:val="a3"/>
        <w:widowControl/>
        <w:numPr>
          <w:ilvl w:val="1"/>
          <w:numId w:val="3"/>
        </w:numPr>
        <w:tabs>
          <w:tab w:val="left" w:pos="0"/>
          <w:tab w:val="left" w:pos="993"/>
        </w:tabs>
        <w:autoSpaceDE/>
        <w:autoSpaceDN/>
        <w:ind w:left="0" w:firstLine="567"/>
        <w:rPr>
          <w:sz w:val="24"/>
          <w:szCs w:val="24"/>
        </w:rPr>
      </w:pPr>
      <w:r w:rsidRPr="003F7420">
        <w:rPr>
          <w:sz w:val="24"/>
          <w:szCs w:val="24"/>
        </w:rPr>
        <w:t xml:space="preserve">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w:t>
      </w:r>
      <w:r>
        <w:rPr>
          <w:sz w:val="24"/>
          <w:szCs w:val="24"/>
        </w:rPr>
        <w:t>конфиденциальной информацией</w:t>
      </w:r>
      <w:r w:rsidRPr="003F7420">
        <w:rPr>
          <w:sz w:val="24"/>
          <w:szCs w:val="24"/>
        </w:rPr>
        <w:t xml:space="preserve">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14:paraId="13549633" w14:textId="77777777" w:rsidR="00EA2C5F" w:rsidRPr="003F7420" w:rsidRDefault="00EA2C5F" w:rsidP="00846B56">
      <w:pPr>
        <w:pStyle w:val="a3"/>
        <w:widowControl/>
        <w:numPr>
          <w:ilvl w:val="1"/>
          <w:numId w:val="3"/>
        </w:numPr>
        <w:tabs>
          <w:tab w:val="left" w:pos="0"/>
          <w:tab w:val="left" w:pos="993"/>
        </w:tabs>
        <w:autoSpaceDE/>
        <w:autoSpaceDN/>
        <w:ind w:left="0" w:firstLine="567"/>
        <w:rPr>
          <w:sz w:val="24"/>
          <w:szCs w:val="24"/>
        </w:rPr>
      </w:pPr>
      <w:r w:rsidRPr="003F7420">
        <w:rPr>
          <w:sz w:val="24"/>
          <w:szCs w:val="24"/>
        </w:rPr>
        <w:t>Каждая из сторон в срок не более 10 дней с момента свершения соответствующего факта обязана уведомить другую сторону о следующем:</w:t>
      </w:r>
    </w:p>
    <w:p w14:paraId="2F12E8E3"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 о принятии решения о реорганизации и (или) ликвидации предприятия;</w:t>
      </w:r>
    </w:p>
    <w:p w14:paraId="037D1573"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 о внесении изменений в учредительные документы относительно наименования и места нахождения предприятия;</w:t>
      </w:r>
    </w:p>
    <w:p w14:paraId="70AC8D1A"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lastRenderedPageBreak/>
        <w:t>- при изменении банковских реквизитов и иных данных, влияющих на надлежащее исполнение предусмотренных Договором обязательств;</w:t>
      </w:r>
    </w:p>
    <w:p w14:paraId="26AE24B8" w14:textId="77777777" w:rsidR="00EA2C5F" w:rsidRPr="003F7420" w:rsidRDefault="00EA2C5F" w:rsidP="00635FFE">
      <w:pPr>
        <w:pStyle w:val="a3"/>
        <w:widowControl/>
        <w:tabs>
          <w:tab w:val="left" w:pos="0"/>
          <w:tab w:val="left" w:pos="993"/>
        </w:tabs>
        <w:autoSpaceDE/>
        <w:autoSpaceDN/>
        <w:ind w:firstLine="567"/>
        <w:rPr>
          <w:sz w:val="24"/>
          <w:szCs w:val="24"/>
        </w:rPr>
      </w:pPr>
      <w:r w:rsidRPr="003F7420">
        <w:rPr>
          <w:sz w:val="24"/>
          <w:szCs w:val="24"/>
        </w:rPr>
        <w:t>- об изменении своих правомочий в отношении электросетевого оборудования, задействованного в передаче электроэнергии по настоящему договору.</w:t>
      </w:r>
    </w:p>
    <w:p w14:paraId="01C36D81" w14:textId="77777777" w:rsidR="00EA2C5F" w:rsidRDefault="00EA2C5F" w:rsidP="00846B56">
      <w:pPr>
        <w:pStyle w:val="a3"/>
        <w:widowControl/>
        <w:numPr>
          <w:ilvl w:val="1"/>
          <w:numId w:val="3"/>
        </w:numPr>
        <w:tabs>
          <w:tab w:val="left" w:pos="0"/>
          <w:tab w:val="left" w:pos="993"/>
        </w:tabs>
        <w:autoSpaceDE/>
        <w:autoSpaceDN/>
        <w:ind w:left="0" w:firstLine="567"/>
        <w:rPr>
          <w:sz w:val="24"/>
          <w:szCs w:val="24"/>
        </w:rPr>
      </w:pPr>
      <w:r w:rsidRPr="00CB0631">
        <w:rPr>
          <w:sz w:val="24"/>
          <w:szCs w:val="24"/>
        </w:rPr>
        <w:t xml:space="preserve">При разрешении вопросов, не урегулированных Договором, Стороны учитывают взаимные интересы и руководствуются действующим законодательством. </w:t>
      </w:r>
    </w:p>
    <w:p w14:paraId="414CAC5B" w14:textId="556C5C53" w:rsidR="00EA2C5F" w:rsidRPr="00CB0631" w:rsidRDefault="00EA2C5F" w:rsidP="00846B56">
      <w:pPr>
        <w:pStyle w:val="a3"/>
        <w:widowControl/>
        <w:numPr>
          <w:ilvl w:val="1"/>
          <w:numId w:val="3"/>
        </w:numPr>
        <w:tabs>
          <w:tab w:val="left" w:pos="0"/>
          <w:tab w:val="left" w:pos="993"/>
        </w:tabs>
        <w:autoSpaceDE/>
        <w:autoSpaceDN/>
        <w:ind w:left="0" w:firstLine="567"/>
        <w:rPr>
          <w:sz w:val="24"/>
          <w:szCs w:val="24"/>
        </w:rPr>
      </w:pPr>
      <w:r w:rsidRPr="00CB0631">
        <w:rPr>
          <w:sz w:val="24"/>
          <w:szCs w:val="24"/>
        </w:rPr>
        <w:t xml:space="preserve">Любые изменения и дополнения к Договору действительны только при </w:t>
      </w:r>
      <w:r w:rsidR="0092727C" w:rsidRPr="00CB0631">
        <w:rPr>
          <w:sz w:val="24"/>
          <w:szCs w:val="24"/>
        </w:rPr>
        <w:t>условии оформления</w:t>
      </w:r>
      <w:r w:rsidRPr="00CB0631">
        <w:rPr>
          <w:sz w:val="24"/>
          <w:szCs w:val="24"/>
        </w:rPr>
        <w:t xml:space="preserve"> их в письменном виде и подписания обеими Сторонами, за исключением случаев, предусмотренных в настоящем договоре.</w:t>
      </w:r>
    </w:p>
    <w:p w14:paraId="357CE545" w14:textId="1371A8CE" w:rsidR="00EA2C5F" w:rsidRPr="008144C5" w:rsidRDefault="00EA2C5F" w:rsidP="00846B56">
      <w:pPr>
        <w:pStyle w:val="a3"/>
        <w:widowControl/>
        <w:numPr>
          <w:ilvl w:val="1"/>
          <w:numId w:val="3"/>
        </w:numPr>
        <w:tabs>
          <w:tab w:val="left" w:pos="0"/>
          <w:tab w:val="left" w:pos="993"/>
        </w:tabs>
        <w:autoSpaceDE/>
        <w:autoSpaceDN/>
        <w:ind w:left="0" w:firstLine="567"/>
        <w:rPr>
          <w:sz w:val="24"/>
          <w:szCs w:val="24"/>
        </w:rPr>
      </w:pPr>
      <w:r w:rsidRPr="008144C5">
        <w:rPr>
          <w:sz w:val="24"/>
        </w:rPr>
        <w:t xml:space="preserve">Обязательным условием вступления в силу настоящего договора и исполнение его условий </w:t>
      </w:r>
      <w:r w:rsidR="006969AC" w:rsidRPr="008144C5">
        <w:rPr>
          <w:sz w:val="24"/>
        </w:rPr>
        <w:t>С</w:t>
      </w:r>
      <w:r w:rsidRPr="008144C5">
        <w:rPr>
          <w:sz w:val="24"/>
        </w:rPr>
        <w:t xml:space="preserve">торонами является наличие у Заказчика </w:t>
      </w:r>
      <w:r w:rsidR="001F095F" w:rsidRPr="008144C5">
        <w:rPr>
          <w:sz w:val="24"/>
        </w:rPr>
        <w:t>обязательств по</w:t>
      </w:r>
      <w:r w:rsidRPr="008144C5">
        <w:rPr>
          <w:sz w:val="24"/>
        </w:rPr>
        <w:t xml:space="preserve"> </w:t>
      </w:r>
      <w:r w:rsidR="00993911" w:rsidRPr="008144C5">
        <w:rPr>
          <w:sz w:val="24"/>
        </w:rPr>
        <w:t>оказани</w:t>
      </w:r>
      <w:r w:rsidR="001F095F" w:rsidRPr="008144C5">
        <w:rPr>
          <w:sz w:val="24"/>
        </w:rPr>
        <w:t>ю</w:t>
      </w:r>
      <w:r w:rsidR="00993911" w:rsidRPr="008144C5">
        <w:rPr>
          <w:sz w:val="24"/>
        </w:rPr>
        <w:t xml:space="preserve"> услуг </w:t>
      </w:r>
      <w:r w:rsidR="006969AC" w:rsidRPr="008144C5">
        <w:rPr>
          <w:sz w:val="24"/>
        </w:rPr>
        <w:t>по передаче электроэнергии до границ балансовой принадлежности</w:t>
      </w:r>
      <w:r w:rsidR="00993911" w:rsidRPr="008144C5">
        <w:rPr>
          <w:sz w:val="24"/>
        </w:rPr>
        <w:t xml:space="preserve"> </w:t>
      </w:r>
      <w:r w:rsidR="006969AC" w:rsidRPr="008144C5">
        <w:rPr>
          <w:sz w:val="24"/>
        </w:rPr>
        <w:t xml:space="preserve">Потребителей электроэнергии, в </w:t>
      </w:r>
      <w:r w:rsidR="001F095F" w:rsidRPr="008144C5">
        <w:rPr>
          <w:sz w:val="24"/>
        </w:rPr>
        <w:t>интересах</w:t>
      </w:r>
      <w:r w:rsidR="006969AC" w:rsidRPr="008144C5">
        <w:rPr>
          <w:sz w:val="24"/>
        </w:rPr>
        <w:t xml:space="preserve"> которых </w:t>
      </w:r>
      <w:r w:rsidR="001F095F" w:rsidRPr="008144C5">
        <w:rPr>
          <w:sz w:val="24"/>
        </w:rPr>
        <w:t>гарантирующий поставщик, энергосбытовая компания</w:t>
      </w:r>
      <w:r w:rsidR="009174AE">
        <w:rPr>
          <w:sz w:val="24"/>
        </w:rPr>
        <w:t>,</w:t>
      </w:r>
      <w:r w:rsidR="001F095F" w:rsidRPr="008144C5">
        <w:rPr>
          <w:sz w:val="24"/>
        </w:rPr>
        <w:t xml:space="preserve"> либо сам потребитель заключил договор на передачу электроэнергии </w:t>
      </w:r>
      <w:r w:rsidR="00E821A5" w:rsidRPr="008144C5">
        <w:rPr>
          <w:sz w:val="24"/>
        </w:rPr>
        <w:t xml:space="preserve">с </w:t>
      </w:r>
      <w:r w:rsidR="006969AC" w:rsidRPr="008144C5">
        <w:rPr>
          <w:sz w:val="24"/>
        </w:rPr>
        <w:t>Заказчи</w:t>
      </w:r>
      <w:r w:rsidR="001F095F" w:rsidRPr="008144C5">
        <w:rPr>
          <w:sz w:val="24"/>
        </w:rPr>
        <w:t>ком</w:t>
      </w:r>
      <w:r w:rsidR="006969AC" w:rsidRPr="008144C5">
        <w:rPr>
          <w:sz w:val="24"/>
        </w:rPr>
        <w:t>.</w:t>
      </w:r>
    </w:p>
    <w:p w14:paraId="13745A1E" w14:textId="7F23256D" w:rsidR="00EA2C5F" w:rsidRDefault="00EA2C5F" w:rsidP="00846B56">
      <w:pPr>
        <w:pStyle w:val="a3"/>
        <w:widowControl/>
        <w:numPr>
          <w:ilvl w:val="1"/>
          <w:numId w:val="3"/>
        </w:numPr>
        <w:tabs>
          <w:tab w:val="left" w:pos="0"/>
        </w:tabs>
        <w:autoSpaceDE/>
        <w:autoSpaceDN/>
        <w:ind w:left="0" w:firstLine="709"/>
        <w:rPr>
          <w:sz w:val="24"/>
          <w:szCs w:val="24"/>
        </w:rPr>
      </w:pPr>
      <w:r w:rsidRPr="008E3A76">
        <w:rPr>
          <w:sz w:val="24"/>
          <w:szCs w:val="24"/>
        </w:rPr>
        <w:t xml:space="preserve">Спорные вопросы Стороны разрешают </w:t>
      </w:r>
      <w:r w:rsidR="0092727C" w:rsidRPr="008E3A76">
        <w:rPr>
          <w:sz w:val="24"/>
          <w:szCs w:val="24"/>
        </w:rPr>
        <w:t>в соответствии</w:t>
      </w:r>
      <w:r w:rsidRPr="008E3A76">
        <w:rPr>
          <w:sz w:val="24"/>
          <w:szCs w:val="24"/>
        </w:rPr>
        <w:t xml:space="preserve"> </w:t>
      </w:r>
      <w:r w:rsidR="0092727C" w:rsidRPr="008E3A76">
        <w:rPr>
          <w:sz w:val="24"/>
          <w:szCs w:val="24"/>
        </w:rPr>
        <w:t>с действующим</w:t>
      </w:r>
      <w:r w:rsidRPr="008E3A76">
        <w:rPr>
          <w:sz w:val="24"/>
          <w:szCs w:val="24"/>
        </w:rPr>
        <w:t xml:space="preserve"> законодательством РФ и условиями настоящего Договора. </w:t>
      </w:r>
      <w:r w:rsidR="0092727C" w:rsidRPr="008E3A76">
        <w:rPr>
          <w:sz w:val="24"/>
          <w:szCs w:val="24"/>
        </w:rPr>
        <w:t>Споры разрешаются</w:t>
      </w:r>
      <w:r w:rsidRPr="008E3A76">
        <w:rPr>
          <w:sz w:val="24"/>
          <w:szCs w:val="24"/>
        </w:rPr>
        <w:t xml:space="preserve"> </w:t>
      </w:r>
      <w:r w:rsidR="003A78A0" w:rsidRPr="008E3A76">
        <w:rPr>
          <w:sz w:val="24"/>
          <w:szCs w:val="24"/>
        </w:rPr>
        <w:t>в Арбитражном суде</w:t>
      </w:r>
      <w:r w:rsidRPr="008E3A76">
        <w:rPr>
          <w:sz w:val="24"/>
          <w:szCs w:val="24"/>
        </w:rPr>
        <w:t xml:space="preserve"> по </w:t>
      </w:r>
      <w:r w:rsidRPr="00FA520D">
        <w:rPr>
          <w:sz w:val="24"/>
          <w:szCs w:val="24"/>
        </w:rPr>
        <w:t xml:space="preserve">месту нахождения филиала </w:t>
      </w:r>
      <w:r w:rsidR="00C7650D" w:rsidRPr="00FA520D">
        <w:rPr>
          <w:sz w:val="24"/>
          <w:szCs w:val="24"/>
        </w:rPr>
        <w:t>П</w:t>
      </w:r>
      <w:r w:rsidRPr="00FA520D">
        <w:rPr>
          <w:sz w:val="24"/>
          <w:szCs w:val="24"/>
        </w:rPr>
        <w:t>АО «</w:t>
      </w:r>
      <w:r w:rsidR="0092727C">
        <w:rPr>
          <w:sz w:val="24"/>
          <w:szCs w:val="24"/>
        </w:rPr>
        <w:t>Россети Сибирь</w:t>
      </w:r>
      <w:r w:rsidRPr="00FA520D">
        <w:rPr>
          <w:sz w:val="24"/>
          <w:szCs w:val="24"/>
        </w:rPr>
        <w:t>».</w:t>
      </w:r>
    </w:p>
    <w:p w14:paraId="71B1E066" w14:textId="77777777" w:rsidR="0068701C" w:rsidRPr="0068701C" w:rsidRDefault="0068701C" w:rsidP="00846B56">
      <w:pPr>
        <w:pStyle w:val="a3"/>
        <w:widowControl/>
        <w:numPr>
          <w:ilvl w:val="1"/>
          <w:numId w:val="3"/>
        </w:numPr>
        <w:tabs>
          <w:tab w:val="left" w:pos="0"/>
        </w:tabs>
        <w:autoSpaceDE/>
        <w:autoSpaceDN/>
        <w:ind w:left="0" w:firstLine="709"/>
        <w:rPr>
          <w:sz w:val="24"/>
          <w:szCs w:val="24"/>
        </w:rPr>
      </w:pPr>
      <w:r w:rsidRPr="0068701C">
        <w:rPr>
          <w:sz w:val="24"/>
          <w:szCs w:val="24"/>
        </w:rPr>
        <w:t>Договор составлен в двух экземплярах, имеющих равную юридическую силу, - по одному экземпляру для каждой из Сторон.</w:t>
      </w:r>
    </w:p>
    <w:p w14:paraId="4FFAAF67" w14:textId="77777777"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При заключении Договора между ДЗО ПАО «Россети»:</w:t>
      </w:r>
    </w:p>
    <w:p w14:paraId="5F27D01E" w14:textId="62463254" w:rsidR="0068701C" w:rsidRPr="0068701C" w:rsidRDefault="0068701C" w:rsidP="00635FFE">
      <w:pPr>
        <w:pStyle w:val="a3"/>
        <w:widowControl/>
        <w:tabs>
          <w:tab w:val="left" w:pos="0"/>
          <w:tab w:val="left" w:pos="993"/>
        </w:tabs>
        <w:autoSpaceDE/>
        <w:autoSpaceDN/>
        <w:ind w:firstLine="567"/>
        <w:rPr>
          <w:i/>
          <w:sz w:val="24"/>
          <w:szCs w:val="24"/>
        </w:rPr>
      </w:pPr>
      <w:r>
        <w:rPr>
          <w:i/>
          <w:sz w:val="24"/>
          <w:szCs w:val="24"/>
        </w:rPr>
        <w:t>8</w:t>
      </w:r>
      <w:r w:rsidRPr="0068701C">
        <w:rPr>
          <w:i/>
          <w:sz w:val="24"/>
          <w:szCs w:val="24"/>
        </w:rPr>
        <w:t xml:space="preserve">.1.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w:t>
      </w:r>
      <w:r w:rsidR="00543A10" w:rsidRPr="0068701C">
        <w:rPr>
          <w:i/>
          <w:sz w:val="24"/>
          <w:szCs w:val="24"/>
        </w:rPr>
        <w:t>переговоров</w:t>
      </w:r>
      <w:r w:rsidRPr="0068701C">
        <w:rPr>
          <w:i/>
          <w:sz w:val="24"/>
          <w:szCs w:val="24"/>
        </w:rPr>
        <w:t>.</w:t>
      </w:r>
    </w:p>
    <w:p w14:paraId="1567F69A" w14:textId="2844BC7A" w:rsidR="0068701C" w:rsidRPr="0068701C" w:rsidRDefault="0068701C" w:rsidP="00635FFE">
      <w:pPr>
        <w:pStyle w:val="a3"/>
        <w:widowControl/>
        <w:tabs>
          <w:tab w:val="left" w:pos="0"/>
          <w:tab w:val="left" w:pos="993"/>
        </w:tabs>
        <w:autoSpaceDE/>
        <w:autoSpaceDN/>
        <w:ind w:firstLine="567"/>
        <w:rPr>
          <w:i/>
          <w:sz w:val="24"/>
          <w:szCs w:val="24"/>
        </w:rPr>
      </w:pPr>
      <w:r>
        <w:rPr>
          <w:i/>
          <w:sz w:val="24"/>
          <w:szCs w:val="24"/>
        </w:rPr>
        <w:t>8</w:t>
      </w:r>
      <w:r w:rsidRPr="0068701C">
        <w:rPr>
          <w:i/>
          <w:sz w:val="24"/>
          <w:szCs w:val="24"/>
        </w:rPr>
        <w:t xml:space="preserve">.2. В случае невозможности урегулировать возникший спор путем переговоров, он </w:t>
      </w:r>
      <w:r w:rsidR="00543A10" w:rsidRPr="0068701C">
        <w:rPr>
          <w:i/>
          <w:sz w:val="24"/>
          <w:szCs w:val="24"/>
        </w:rPr>
        <w:t>подлежит</w:t>
      </w:r>
      <w:r w:rsidRPr="0068701C">
        <w:rPr>
          <w:i/>
          <w:sz w:val="24"/>
          <w:szCs w:val="24"/>
        </w:rPr>
        <w:t xml:space="preserve">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w:t>
      </w:r>
    </w:p>
    <w:p w14:paraId="506C3468" w14:textId="77777777"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и конфликтов интересов в группе компаний «Россети», утвержденным решением Совета директоров ПАО «МРСК Сибири» от 16.12.2015 № 171/15.</w:t>
      </w:r>
    </w:p>
    <w:p w14:paraId="6223580A" w14:textId="77777777" w:rsidR="0068701C" w:rsidRPr="0068701C" w:rsidRDefault="0068701C" w:rsidP="00635FFE">
      <w:pPr>
        <w:pStyle w:val="a3"/>
        <w:widowControl/>
        <w:tabs>
          <w:tab w:val="left" w:pos="0"/>
          <w:tab w:val="left" w:pos="993"/>
        </w:tabs>
        <w:autoSpaceDE/>
        <w:autoSpaceDN/>
        <w:ind w:firstLine="567"/>
        <w:rPr>
          <w:i/>
          <w:sz w:val="24"/>
          <w:szCs w:val="24"/>
        </w:rPr>
      </w:pPr>
      <w:r>
        <w:rPr>
          <w:i/>
          <w:sz w:val="24"/>
          <w:szCs w:val="24"/>
        </w:rPr>
        <w:t>8</w:t>
      </w:r>
      <w:r w:rsidRPr="0068701C">
        <w:rPr>
          <w:i/>
          <w:sz w:val="24"/>
          <w:szCs w:val="24"/>
        </w:rPr>
        <w:t>.3.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w:t>
      </w:r>
      <w:r>
        <w:rPr>
          <w:i/>
          <w:sz w:val="24"/>
          <w:szCs w:val="24"/>
        </w:rPr>
        <w:t>три</w:t>
      </w:r>
      <w:r w:rsidRPr="0068701C">
        <w:rPr>
          <w:i/>
          <w:sz w:val="24"/>
          <w:szCs w:val="24"/>
        </w:rPr>
        <w:t>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00F564CF" w14:textId="108B262C"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 xml:space="preserve">Если Споры передаются на разрешение третейского суда, то вынесенное им решение </w:t>
      </w:r>
      <w:r w:rsidR="00543A10" w:rsidRPr="0068701C">
        <w:rPr>
          <w:i/>
          <w:sz w:val="24"/>
          <w:szCs w:val="24"/>
        </w:rPr>
        <w:t>будет</w:t>
      </w:r>
      <w:r w:rsidRPr="0068701C">
        <w:rPr>
          <w:i/>
          <w:sz w:val="24"/>
          <w:szCs w:val="24"/>
        </w:rPr>
        <w:t xml:space="preserve"> окончательным, обязательным для сторон и не подлежит оспариванию.</w:t>
      </w:r>
    </w:p>
    <w:p w14:paraId="6128FF43" w14:textId="77777777"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Стороны договорились, что исполнительный лист получается по месту (указать: истца, третейского судопроизводства).</w:t>
      </w:r>
    </w:p>
    <w:p w14:paraId="7CD591AB" w14:textId="77777777"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14:paraId="28423ABE" w14:textId="77777777" w:rsidR="0068701C" w:rsidRPr="0068701C" w:rsidRDefault="0068701C" w:rsidP="00635FFE">
      <w:pPr>
        <w:pStyle w:val="a3"/>
        <w:widowControl/>
        <w:tabs>
          <w:tab w:val="left" w:pos="0"/>
          <w:tab w:val="left" w:pos="993"/>
        </w:tabs>
        <w:autoSpaceDE/>
        <w:autoSpaceDN/>
        <w:ind w:firstLine="567"/>
        <w:rPr>
          <w:i/>
          <w:sz w:val="24"/>
          <w:szCs w:val="24"/>
        </w:rPr>
      </w:pPr>
      <w:r w:rsidRPr="0068701C">
        <w:rPr>
          <w:i/>
          <w:sz w:val="24"/>
          <w:szCs w:val="24"/>
        </w:rPr>
        <w:t>(наименование Стороны): (адрес электронной почты);</w:t>
      </w:r>
    </w:p>
    <w:p w14:paraId="0FD45AFA" w14:textId="77777777" w:rsidR="00EA2C5F" w:rsidRDefault="0068701C" w:rsidP="00635FFE">
      <w:pPr>
        <w:pStyle w:val="a3"/>
        <w:widowControl/>
        <w:tabs>
          <w:tab w:val="left" w:pos="0"/>
          <w:tab w:val="left" w:pos="993"/>
        </w:tabs>
        <w:autoSpaceDE/>
        <w:autoSpaceDN/>
        <w:ind w:firstLine="567"/>
        <w:rPr>
          <w:i/>
          <w:sz w:val="24"/>
          <w:szCs w:val="24"/>
        </w:rPr>
      </w:pPr>
      <w:r w:rsidRPr="0068701C">
        <w:rPr>
          <w:i/>
          <w:sz w:val="24"/>
          <w:szCs w:val="24"/>
        </w:rPr>
        <w:t>(наименование Стороны): (адрес электронной почты).</w:t>
      </w:r>
    </w:p>
    <w:p w14:paraId="60B2D507" w14:textId="77777777" w:rsidR="0068701C" w:rsidRPr="0068701C" w:rsidRDefault="0068701C" w:rsidP="00635FFE">
      <w:pPr>
        <w:pStyle w:val="a3"/>
        <w:widowControl/>
        <w:tabs>
          <w:tab w:val="left" w:pos="0"/>
          <w:tab w:val="left" w:pos="993"/>
        </w:tabs>
        <w:autoSpaceDE/>
        <w:autoSpaceDN/>
        <w:ind w:firstLine="567"/>
        <w:rPr>
          <w:i/>
          <w:sz w:val="24"/>
          <w:szCs w:val="24"/>
        </w:rPr>
      </w:pPr>
      <w:r>
        <w:rPr>
          <w:i/>
          <w:sz w:val="24"/>
          <w:szCs w:val="24"/>
        </w:rPr>
        <w:t>8.4</w:t>
      </w:r>
      <w:r w:rsidRPr="0068701C">
        <w:rPr>
          <w:i/>
          <w:sz w:val="24"/>
          <w:szCs w:val="24"/>
        </w:rPr>
        <w:t>.</w:t>
      </w:r>
      <w:r w:rsidRPr="0068701C">
        <w:rPr>
          <w:i/>
          <w:sz w:val="24"/>
          <w:szCs w:val="24"/>
        </w:rPr>
        <w:tab/>
        <w:t>Договор составлен в двух экземплярах, имеющих равную юридическую силу, - по одному экземпляру для каждой из Сторон.</w:t>
      </w:r>
    </w:p>
    <w:p w14:paraId="47A34DD3" w14:textId="77777777" w:rsidR="0068701C" w:rsidRPr="003F7420" w:rsidRDefault="0068701C" w:rsidP="00635FFE">
      <w:pPr>
        <w:pStyle w:val="a3"/>
        <w:widowControl/>
        <w:tabs>
          <w:tab w:val="left" w:pos="0"/>
        </w:tabs>
        <w:autoSpaceDE/>
        <w:autoSpaceDN/>
        <w:rPr>
          <w:sz w:val="24"/>
          <w:szCs w:val="24"/>
        </w:rPr>
      </w:pPr>
    </w:p>
    <w:p w14:paraId="5EED8126" w14:textId="77777777" w:rsidR="00EA2C5F" w:rsidRPr="003F7420" w:rsidRDefault="00EA2C5F" w:rsidP="00846B56">
      <w:pPr>
        <w:pStyle w:val="a3"/>
        <w:keepNext/>
        <w:widowControl/>
        <w:numPr>
          <w:ilvl w:val="0"/>
          <w:numId w:val="3"/>
        </w:numPr>
        <w:tabs>
          <w:tab w:val="left" w:pos="0"/>
          <w:tab w:val="left" w:pos="993"/>
        </w:tabs>
        <w:autoSpaceDE/>
        <w:autoSpaceDN/>
        <w:ind w:firstLine="207"/>
        <w:rPr>
          <w:b/>
          <w:caps/>
          <w:sz w:val="24"/>
          <w:szCs w:val="24"/>
        </w:rPr>
      </w:pPr>
      <w:r w:rsidRPr="003F7420">
        <w:rPr>
          <w:b/>
          <w:caps/>
          <w:sz w:val="24"/>
          <w:szCs w:val="24"/>
        </w:rPr>
        <w:t>ПРИЛОЖЕНИЯ К ДОГОВОРУ</w:t>
      </w:r>
    </w:p>
    <w:p w14:paraId="5880856A" w14:textId="77777777" w:rsidR="00EA2C5F" w:rsidRPr="000A0563" w:rsidRDefault="00EA2C5F" w:rsidP="00635FFE">
      <w:pPr>
        <w:pStyle w:val="a3"/>
        <w:tabs>
          <w:tab w:val="left" w:pos="0"/>
          <w:tab w:val="left" w:pos="993"/>
        </w:tabs>
        <w:ind w:firstLine="539"/>
        <w:rPr>
          <w:sz w:val="24"/>
          <w:szCs w:val="24"/>
        </w:rPr>
      </w:pPr>
      <w:r w:rsidRPr="003F7420">
        <w:rPr>
          <w:sz w:val="24"/>
          <w:szCs w:val="24"/>
        </w:rPr>
        <w:t>Все пр</w:t>
      </w:r>
      <w:r w:rsidRPr="000A0563">
        <w:rPr>
          <w:sz w:val="24"/>
          <w:szCs w:val="24"/>
        </w:rPr>
        <w:t>иложения, указанные в настоящем пункте, являются неотъемлемой частью Договора:</w:t>
      </w:r>
    </w:p>
    <w:p w14:paraId="558B21F3" w14:textId="527A4E28" w:rsidR="00EA2C5F" w:rsidRDefault="00DE2D5E" w:rsidP="00846B56">
      <w:pPr>
        <w:pStyle w:val="a3"/>
        <w:widowControl/>
        <w:numPr>
          <w:ilvl w:val="1"/>
          <w:numId w:val="3"/>
        </w:numPr>
        <w:tabs>
          <w:tab w:val="left" w:pos="0"/>
          <w:tab w:val="left" w:pos="567"/>
        </w:tabs>
        <w:autoSpaceDE/>
        <w:autoSpaceDN/>
        <w:ind w:left="0" w:firstLine="567"/>
        <w:rPr>
          <w:sz w:val="24"/>
          <w:szCs w:val="24"/>
        </w:rPr>
      </w:pPr>
      <w:r>
        <w:rPr>
          <w:sz w:val="24"/>
          <w:szCs w:val="24"/>
        </w:rPr>
        <w:t>Приложение № 1</w:t>
      </w:r>
      <w:r w:rsidR="00EA2C5F" w:rsidRPr="0068701C">
        <w:rPr>
          <w:sz w:val="24"/>
          <w:szCs w:val="24"/>
        </w:rPr>
        <w:t xml:space="preserve"> Перечень точек приёма электроэнергии в сеть Исполнителя.</w:t>
      </w:r>
    </w:p>
    <w:p w14:paraId="55A25D70" w14:textId="06A49067" w:rsidR="00EA2C5F" w:rsidRPr="008C0C95" w:rsidRDefault="00EA2C5F" w:rsidP="00846B56">
      <w:pPr>
        <w:pStyle w:val="a3"/>
        <w:widowControl/>
        <w:numPr>
          <w:ilvl w:val="1"/>
          <w:numId w:val="3"/>
        </w:numPr>
        <w:tabs>
          <w:tab w:val="left" w:pos="0"/>
          <w:tab w:val="left" w:pos="567"/>
        </w:tabs>
        <w:autoSpaceDE/>
        <w:autoSpaceDN/>
        <w:ind w:left="0" w:firstLine="567"/>
        <w:rPr>
          <w:sz w:val="24"/>
          <w:szCs w:val="24"/>
        </w:rPr>
      </w:pPr>
      <w:r w:rsidRPr="008C0C95">
        <w:rPr>
          <w:sz w:val="24"/>
          <w:szCs w:val="24"/>
        </w:rPr>
        <w:t xml:space="preserve">Приложение № </w:t>
      </w:r>
      <w:r w:rsidR="00DE2D5E">
        <w:rPr>
          <w:sz w:val="24"/>
          <w:szCs w:val="24"/>
        </w:rPr>
        <w:t>2</w:t>
      </w:r>
      <w:r w:rsidRPr="008C0C95">
        <w:rPr>
          <w:sz w:val="24"/>
          <w:szCs w:val="24"/>
        </w:rPr>
        <w:t>.</w:t>
      </w:r>
      <w:r w:rsidR="00DE2D5E">
        <w:rPr>
          <w:sz w:val="24"/>
          <w:szCs w:val="24"/>
        </w:rPr>
        <w:t>1</w:t>
      </w:r>
      <w:r w:rsidRPr="008C0C95">
        <w:rPr>
          <w:sz w:val="24"/>
          <w:szCs w:val="24"/>
        </w:rPr>
        <w:t xml:space="preserve"> Перечень точек </w:t>
      </w:r>
      <w:r w:rsidR="00314ABF">
        <w:rPr>
          <w:sz w:val="24"/>
          <w:szCs w:val="24"/>
        </w:rPr>
        <w:t>поставки</w:t>
      </w:r>
      <w:r w:rsidRPr="008C0C95">
        <w:rPr>
          <w:sz w:val="24"/>
          <w:szCs w:val="24"/>
        </w:rPr>
        <w:t xml:space="preserve"> электроэнергии из сети Исполнителя.</w:t>
      </w:r>
    </w:p>
    <w:p w14:paraId="50E77CAF" w14:textId="5F496682" w:rsidR="00EA2C5F" w:rsidRPr="008C0C95" w:rsidRDefault="00FB028A" w:rsidP="00846B56">
      <w:pPr>
        <w:pStyle w:val="a3"/>
        <w:widowControl/>
        <w:numPr>
          <w:ilvl w:val="1"/>
          <w:numId w:val="3"/>
        </w:numPr>
        <w:tabs>
          <w:tab w:val="left" w:pos="0"/>
          <w:tab w:val="left" w:pos="567"/>
        </w:tabs>
        <w:autoSpaceDE/>
        <w:autoSpaceDN/>
        <w:ind w:left="0" w:firstLine="567"/>
        <w:rPr>
          <w:sz w:val="24"/>
          <w:szCs w:val="24"/>
        </w:rPr>
      </w:pPr>
      <w:r w:rsidRPr="008C0C95">
        <w:rPr>
          <w:sz w:val="24"/>
          <w:szCs w:val="24"/>
        </w:rPr>
        <w:t xml:space="preserve"> </w:t>
      </w:r>
      <w:r w:rsidR="00EA2C5F" w:rsidRPr="008C0C95">
        <w:rPr>
          <w:sz w:val="24"/>
          <w:szCs w:val="24"/>
        </w:rPr>
        <w:t>Приложение № 2</w:t>
      </w:r>
      <w:r w:rsidRPr="008C0C95">
        <w:rPr>
          <w:sz w:val="24"/>
          <w:szCs w:val="24"/>
        </w:rPr>
        <w:t>.</w:t>
      </w:r>
      <w:r w:rsidR="00DE2D5E">
        <w:rPr>
          <w:sz w:val="24"/>
          <w:szCs w:val="24"/>
        </w:rPr>
        <w:t>2</w:t>
      </w:r>
      <w:r w:rsidR="00EA2C5F" w:rsidRPr="008C0C95">
        <w:rPr>
          <w:sz w:val="24"/>
          <w:szCs w:val="24"/>
        </w:rPr>
        <w:t xml:space="preserve"> </w:t>
      </w:r>
      <w:r w:rsidRPr="008C0C95">
        <w:rPr>
          <w:sz w:val="24"/>
          <w:szCs w:val="24"/>
        </w:rPr>
        <w:t>Перечень точек поставки электроэнергии Потребителям - Юридическим лицам</w:t>
      </w:r>
      <w:r w:rsidR="00EA2C5F" w:rsidRPr="008C0C95">
        <w:rPr>
          <w:sz w:val="24"/>
          <w:szCs w:val="24"/>
        </w:rPr>
        <w:t>.</w:t>
      </w:r>
    </w:p>
    <w:p w14:paraId="2185F4ED" w14:textId="73F4A5A6" w:rsidR="008C0C95" w:rsidRPr="008C0C95" w:rsidRDefault="008C0C95" w:rsidP="00846B56">
      <w:pPr>
        <w:pStyle w:val="a3"/>
        <w:widowControl/>
        <w:numPr>
          <w:ilvl w:val="1"/>
          <w:numId w:val="3"/>
        </w:numPr>
        <w:tabs>
          <w:tab w:val="left" w:pos="0"/>
          <w:tab w:val="left" w:pos="567"/>
        </w:tabs>
        <w:autoSpaceDE/>
        <w:autoSpaceDN/>
        <w:ind w:left="0" w:firstLine="567"/>
        <w:rPr>
          <w:sz w:val="24"/>
          <w:szCs w:val="24"/>
        </w:rPr>
      </w:pPr>
      <w:r w:rsidRPr="008C0C95">
        <w:rPr>
          <w:sz w:val="24"/>
          <w:szCs w:val="24"/>
        </w:rPr>
        <w:lastRenderedPageBreak/>
        <w:t>Приложение № 2.</w:t>
      </w:r>
      <w:r w:rsidR="00DE2D5E">
        <w:rPr>
          <w:sz w:val="24"/>
          <w:szCs w:val="24"/>
        </w:rPr>
        <w:t>3</w:t>
      </w:r>
      <w:r w:rsidRPr="008C0C95">
        <w:rPr>
          <w:sz w:val="24"/>
          <w:szCs w:val="24"/>
        </w:rPr>
        <w:t xml:space="preserve"> Перечень точек поставки электроэнергии Потребителям - Физическим лицам.</w:t>
      </w:r>
    </w:p>
    <w:p w14:paraId="5BA72E19" w14:textId="77777777" w:rsidR="00EA2C5F" w:rsidRDefault="00EA2C5F" w:rsidP="00846B56">
      <w:pPr>
        <w:pStyle w:val="a3"/>
        <w:widowControl/>
        <w:numPr>
          <w:ilvl w:val="1"/>
          <w:numId w:val="3"/>
        </w:numPr>
        <w:tabs>
          <w:tab w:val="left" w:pos="0"/>
          <w:tab w:val="left" w:pos="567"/>
        </w:tabs>
        <w:autoSpaceDE/>
        <w:autoSpaceDN/>
        <w:ind w:left="0" w:firstLine="567"/>
        <w:rPr>
          <w:sz w:val="24"/>
          <w:szCs w:val="24"/>
        </w:rPr>
      </w:pPr>
      <w:r w:rsidRPr="0068701C">
        <w:rPr>
          <w:sz w:val="24"/>
          <w:szCs w:val="24"/>
        </w:rPr>
        <w:t xml:space="preserve">Приложение № 3 </w:t>
      </w:r>
      <w:r w:rsidR="007B7E1B" w:rsidRPr="0068701C">
        <w:rPr>
          <w:sz w:val="24"/>
          <w:szCs w:val="24"/>
        </w:rPr>
        <w:t>«Величина заявленной мощности и плановый объем передачи электрической энергии».</w:t>
      </w:r>
    </w:p>
    <w:p w14:paraId="37A05DD5" w14:textId="4A891B0D" w:rsidR="00EA2C5F" w:rsidRDefault="00EA2C5F" w:rsidP="00846B56">
      <w:pPr>
        <w:pStyle w:val="a3"/>
        <w:widowControl/>
        <w:numPr>
          <w:ilvl w:val="1"/>
          <w:numId w:val="3"/>
        </w:numPr>
        <w:tabs>
          <w:tab w:val="left" w:pos="0"/>
          <w:tab w:val="left" w:pos="567"/>
        </w:tabs>
        <w:autoSpaceDE/>
        <w:autoSpaceDN/>
        <w:ind w:left="0" w:firstLine="567"/>
        <w:rPr>
          <w:sz w:val="24"/>
          <w:szCs w:val="24"/>
        </w:rPr>
      </w:pPr>
      <w:r w:rsidRPr="003F1624">
        <w:rPr>
          <w:sz w:val="24"/>
          <w:szCs w:val="24"/>
        </w:rPr>
        <w:t xml:space="preserve">Приложение № </w:t>
      </w:r>
      <w:r w:rsidR="0054754A" w:rsidRPr="003F1624">
        <w:rPr>
          <w:sz w:val="24"/>
          <w:szCs w:val="24"/>
        </w:rPr>
        <w:t>4</w:t>
      </w:r>
      <w:r w:rsidRPr="003F1624">
        <w:rPr>
          <w:sz w:val="24"/>
          <w:szCs w:val="24"/>
        </w:rPr>
        <w:t xml:space="preserve"> «</w:t>
      </w:r>
      <w:r w:rsidR="00464313" w:rsidRPr="0068701C">
        <w:rPr>
          <w:sz w:val="24"/>
          <w:szCs w:val="24"/>
        </w:rPr>
        <w:t>Форма</w:t>
      </w:r>
      <w:r w:rsidR="00464313">
        <w:rPr>
          <w:sz w:val="24"/>
          <w:szCs w:val="24"/>
        </w:rPr>
        <w:t>.</w:t>
      </w:r>
      <w:r w:rsidR="00464313" w:rsidRPr="0068701C">
        <w:rPr>
          <w:sz w:val="24"/>
          <w:szCs w:val="24"/>
        </w:rPr>
        <w:t xml:space="preserve"> </w:t>
      </w:r>
      <w:r w:rsidR="00464313">
        <w:rPr>
          <w:sz w:val="24"/>
          <w:szCs w:val="24"/>
        </w:rPr>
        <w:t xml:space="preserve">Акт </w:t>
      </w:r>
      <w:r w:rsidR="00464313" w:rsidRPr="00464313">
        <w:rPr>
          <w:sz w:val="24"/>
          <w:szCs w:val="24"/>
        </w:rPr>
        <w:t>об оказании услуг по передаче электрической энергии</w:t>
      </w:r>
      <w:r w:rsidRPr="003F1624">
        <w:rPr>
          <w:sz w:val="24"/>
          <w:szCs w:val="24"/>
        </w:rPr>
        <w:t>».</w:t>
      </w:r>
    </w:p>
    <w:p w14:paraId="64876943" w14:textId="7690583F" w:rsidR="00464313" w:rsidRDefault="00464313" w:rsidP="00846B56">
      <w:pPr>
        <w:pStyle w:val="a3"/>
        <w:widowControl/>
        <w:numPr>
          <w:ilvl w:val="1"/>
          <w:numId w:val="3"/>
        </w:numPr>
        <w:tabs>
          <w:tab w:val="left" w:pos="0"/>
          <w:tab w:val="left" w:pos="567"/>
        </w:tabs>
        <w:autoSpaceDE/>
        <w:autoSpaceDN/>
        <w:ind w:left="0" w:firstLine="567"/>
        <w:rPr>
          <w:sz w:val="24"/>
          <w:szCs w:val="24"/>
        </w:rPr>
      </w:pPr>
      <w:r w:rsidRPr="003F1624">
        <w:rPr>
          <w:sz w:val="24"/>
          <w:szCs w:val="24"/>
        </w:rPr>
        <w:t xml:space="preserve">Приложение № </w:t>
      </w:r>
      <w:r>
        <w:rPr>
          <w:sz w:val="24"/>
          <w:szCs w:val="24"/>
        </w:rPr>
        <w:t>5</w:t>
      </w:r>
      <w:r w:rsidRPr="003F1624">
        <w:rPr>
          <w:sz w:val="24"/>
          <w:szCs w:val="24"/>
        </w:rPr>
        <w:t xml:space="preserve"> «</w:t>
      </w:r>
      <w:r>
        <w:rPr>
          <w:sz w:val="24"/>
          <w:szCs w:val="24"/>
        </w:rPr>
        <w:t xml:space="preserve">Форма. Протокол разногласий к Акту </w:t>
      </w:r>
      <w:r w:rsidRPr="00464313">
        <w:rPr>
          <w:sz w:val="24"/>
          <w:szCs w:val="24"/>
        </w:rPr>
        <w:t>об оказании услуг по передаче электрической энергии</w:t>
      </w:r>
      <w:r w:rsidRPr="003F1624">
        <w:rPr>
          <w:sz w:val="24"/>
          <w:szCs w:val="24"/>
        </w:rPr>
        <w:t>».</w:t>
      </w:r>
    </w:p>
    <w:p w14:paraId="74E3E6AB" w14:textId="2510BCD1" w:rsidR="00464313" w:rsidRDefault="00464313" w:rsidP="00846B56">
      <w:pPr>
        <w:pStyle w:val="a3"/>
        <w:widowControl/>
        <w:numPr>
          <w:ilvl w:val="1"/>
          <w:numId w:val="3"/>
        </w:numPr>
        <w:tabs>
          <w:tab w:val="left" w:pos="0"/>
          <w:tab w:val="left" w:pos="567"/>
        </w:tabs>
        <w:autoSpaceDE/>
        <w:autoSpaceDN/>
        <w:ind w:left="0" w:firstLine="567"/>
        <w:rPr>
          <w:sz w:val="24"/>
          <w:szCs w:val="24"/>
        </w:rPr>
      </w:pPr>
      <w:r w:rsidRPr="003F1624">
        <w:rPr>
          <w:sz w:val="24"/>
          <w:szCs w:val="24"/>
        </w:rPr>
        <w:t xml:space="preserve">Приложение № </w:t>
      </w:r>
      <w:r>
        <w:rPr>
          <w:sz w:val="24"/>
          <w:szCs w:val="24"/>
        </w:rPr>
        <w:t>6</w:t>
      </w:r>
      <w:r w:rsidRPr="003F1624">
        <w:rPr>
          <w:sz w:val="24"/>
          <w:szCs w:val="24"/>
        </w:rPr>
        <w:t xml:space="preserve"> «</w:t>
      </w:r>
      <w:r>
        <w:rPr>
          <w:sz w:val="24"/>
          <w:szCs w:val="24"/>
        </w:rPr>
        <w:t xml:space="preserve">Форма. Протокол урегулирования разногласий к Протоколу разногласий к Акту </w:t>
      </w:r>
      <w:r w:rsidRPr="00464313">
        <w:rPr>
          <w:sz w:val="24"/>
          <w:szCs w:val="24"/>
        </w:rPr>
        <w:t>об оказании услуг по передаче электрической энергии</w:t>
      </w:r>
      <w:r w:rsidRPr="003F1624">
        <w:rPr>
          <w:sz w:val="24"/>
          <w:szCs w:val="24"/>
        </w:rPr>
        <w:t>».</w:t>
      </w:r>
    </w:p>
    <w:p w14:paraId="42895105" w14:textId="53AB31EF" w:rsidR="00464313" w:rsidRPr="00464313" w:rsidRDefault="00464313" w:rsidP="00846B56">
      <w:pPr>
        <w:pStyle w:val="a3"/>
        <w:widowControl/>
        <w:numPr>
          <w:ilvl w:val="1"/>
          <w:numId w:val="3"/>
        </w:numPr>
        <w:tabs>
          <w:tab w:val="left" w:pos="0"/>
          <w:tab w:val="left" w:pos="567"/>
        </w:tabs>
        <w:autoSpaceDE/>
        <w:autoSpaceDN/>
        <w:ind w:left="0" w:firstLine="567"/>
        <w:rPr>
          <w:sz w:val="24"/>
          <w:szCs w:val="24"/>
        </w:rPr>
      </w:pPr>
      <w:r w:rsidRPr="00464313">
        <w:rPr>
          <w:sz w:val="24"/>
          <w:szCs w:val="24"/>
        </w:rPr>
        <w:t>Приложение №7 «</w:t>
      </w:r>
      <w:r>
        <w:rPr>
          <w:sz w:val="24"/>
          <w:szCs w:val="24"/>
        </w:rPr>
        <w:t>Р</w:t>
      </w:r>
      <w:r w:rsidRPr="00464313">
        <w:rPr>
          <w:sz w:val="24"/>
          <w:szCs w:val="24"/>
        </w:rPr>
        <w:t xml:space="preserve">егламент взаимодействия </w:t>
      </w:r>
      <w:r>
        <w:rPr>
          <w:sz w:val="24"/>
          <w:szCs w:val="24"/>
        </w:rPr>
        <w:t>И</w:t>
      </w:r>
      <w:r w:rsidRPr="00464313">
        <w:rPr>
          <w:sz w:val="24"/>
          <w:szCs w:val="24"/>
        </w:rPr>
        <w:t xml:space="preserve">сполнителя и </w:t>
      </w:r>
      <w:r>
        <w:rPr>
          <w:sz w:val="24"/>
          <w:szCs w:val="24"/>
        </w:rPr>
        <w:t>З</w:t>
      </w:r>
      <w:r w:rsidRPr="00464313">
        <w:rPr>
          <w:sz w:val="24"/>
          <w:szCs w:val="24"/>
        </w:rPr>
        <w:t xml:space="preserve">аказчика в процессе формирования и согласования объемов оказанных услуг по передаче электрической энергии». </w:t>
      </w:r>
    </w:p>
    <w:p w14:paraId="22919C73" w14:textId="4D02AEFE" w:rsidR="00F5360F" w:rsidRPr="00F5360F" w:rsidRDefault="00F5360F" w:rsidP="00846B56">
      <w:pPr>
        <w:pStyle w:val="a3"/>
        <w:widowControl/>
        <w:numPr>
          <w:ilvl w:val="1"/>
          <w:numId w:val="3"/>
        </w:numPr>
        <w:tabs>
          <w:tab w:val="left" w:pos="0"/>
          <w:tab w:val="left" w:pos="567"/>
        </w:tabs>
        <w:autoSpaceDE/>
        <w:autoSpaceDN/>
        <w:ind w:left="0" w:firstLine="567"/>
        <w:rPr>
          <w:sz w:val="24"/>
          <w:szCs w:val="24"/>
        </w:rPr>
      </w:pPr>
      <w:r w:rsidRPr="00F5360F">
        <w:rPr>
          <w:sz w:val="24"/>
          <w:szCs w:val="24"/>
        </w:rPr>
        <w:t>Приложение №</w:t>
      </w:r>
      <w:r w:rsidR="00D3610D">
        <w:rPr>
          <w:sz w:val="24"/>
          <w:szCs w:val="24"/>
        </w:rPr>
        <w:t>8</w:t>
      </w:r>
      <w:r w:rsidRPr="00F5360F">
        <w:rPr>
          <w:sz w:val="24"/>
          <w:szCs w:val="24"/>
        </w:rPr>
        <w:t xml:space="preserve"> «</w:t>
      </w:r>
      <w:r>
        <w:rPr>
          <w:sz w:val="24"/>
          <w:szCs w:val="24"/>
        </w:rPr>
        <w:t>Р</w:t>
      </w:r>
      <w:r w:rsidRPr="00F5360F">
        <w:rPr>
          <w:sz w:val="24"/>
          <w:szCs w:val="24"/>
        </w:rPr>
        <w:t xml:space="preserve">егламент взаимодействия </w:t>
      </w:r>
      <w:r>
        <w:rPr>
          <w:sz w:val="24"/>
          <w:szCs w:val="24"/>
        </w:rPr>
        <w:t>И</w:t>
      </w:r>
      <w:r w:rsidRPr="00F5360F">
        <w:rPr>
          <w:sz w:val="24"/>
          <w:szCs w:val="24"/>
        </w:rPr>
        <w:t xml:space="preserve">сполнителя и </w:t>
      </w:r>
      <w:r>
        <w:rPr>
          <w:sz w:val="24"/>
          <w:szCs w:val="24"/>
        </w:rPr>
        <w:t>З</w:t>
      </w:r>
      <w:r w:rsidRPr="00F5360F">
        <w:rPr>
          <w:sz w:val="24"/>
          <w:szCs w:val="24"/>
        </w:rPr>
        <w:t>аказчика</w:t>
      </w:r>
      <w:r>
        <w:rPr>
          <w:sz w:val="24"/>
          <w:szCs w:val="24"/>
        </w:rPr>
        <w:t xml:space="preserve"> </w:t>
      </w:r>
      <w:r w:rsidRPr="00F5360F">
        <w:rPr>
          <w:sz w:val="24"/>
          <w:szCs w:val="24"/>
        </w:rPr>
        <w:t xml:space="preserve">в процессе оборота актов о неучтенном потреблении электрической энергии». </w:t>
      </w:r>
    </w:p>
    <w:p w14:paraId="3E859FDF" w14:textId="21381B0B" w:rsidR="00D3610D" w:rsidRPr="00D3610D" w:rsidRDefault="00D3610D" w:rsidP="00846B56">
      <w:pPr>
        <w:pStyle w:val="a3"/>
        <w:widowControl/>
        <w:numPr>
          <w:ilvl w:val="1"/>
          <w:numId w:val="3"/>
        </w:numPr>
        <w:tabs>
          <w:tab w:val="left" w:pos="0"/>
          <w:tab w:val="left" w:pos="567"/>
        </w:tabs>
        <w:autoSpaceDE/>
        <w:autoSpaceDN/>
        <w:ind w:left="0" w:firstLine="720"/>
        <w:rPr>
          <w:sz w:val="24"/>
          <w:szCs w:val="24"/>
        </w:rPr>
      </w:pPr>
      <w:r w:rsidRPr="00D3610D">
        <w:rPr>
          <w:sz w:val="24"/>
          <w:szCs w:val="24"/>
        </w:rPr>
        <w:t>Приложение №9 «</w:t>
      </w:r>
      <w:r>
        <w:rPr>
          <w:sz w:val="24"/>
          <w:szCs w:val="24"/>
        </w:rPr>
        <w:t>Р</w:t>
      </w:r>
      <w:r w:rsidRPr="00D3610D">
        <w:rPr>
          <w:sz w:val="24"/>
          <w:szCs w:val="24"/>
        </w:rPr>
        <w:t xml:space="preserve">егламент взаимодействия </w:t>
      </w:r>
      <w:r>
        <w:rPr>
          <w:sz w:val="24"/>
          <w:szCs w:val="24"/>
        </w:rPr>
        <w:t>И</w:t>
      </w:r>
      <w:r w:rsidRPr="00D3610D">
        <w:rPr>
          <w:sz w:val="24"/>
          <w:szCs w:val="24"/>
        </w:rPr>
        <w:t xml:space="preserve">сполнителя и </w:t>
      </w:r>
      <w:r>
        <w:rPr>
          <w:sz w:val="24"/>
          <w:szCs w:val="24"/>
        </w:rPr>
        <w:t>З</w:t>
      </w:r>
      <w:r w:rsidRPr="00D3610D">
        <w:rPr>
          <w:sz w:val="24"/>
          <w:szCs w:val="24"/>
        </w:rPr>
        <w:t>аказчика</w:t>
      </w:r>
      <w:r>
        <w:rPr>
          <w:sz w:val="24"/>
          <w:szCs w:val="24"/>
        </w:rPr>
        <w:t xml:space="preserve"> </w:t>
      </w:r>
      <w:r w:rsidRPr="00D3610D">
        <w:rPr>
          <w:sz w:val="24"/>
          <w:szCs w:val="24"/>
        </w:rPr>
        <w:t xml:space="preserve">в процессе учета электрической энергии». </w:t>
      </w:r>
    </w:p>
    <w:p w14:paraId="442D6637" w14:textId="7CF50A52" w:rsidR="00D3610D" w:rsidRDefault="00D3610D" w:rsidP="00846B56">
      <w:pPr>
        <w:pStyle w:val="a3"/>
        <w:widowControl/>
        <w:numPr>
          <w:ilvl w:val="1"/>
          <w:numId w:val="3"/>
        </w:numPr>
        <w:tabs>
          <w:tab w:val="left" w:pos="0"/>
          <w:tab w:val="left" w:pos="567"/>
        </w:tabs>
        <w:autoSpaceDE/>
        <w:autoSpaceDN/>
        <w:ind w:left="0" w:firstLine="567"/>
        <w:rPr>
          <w:sz w:val="24"/>
          <w:szCs w:val="24"/>
        </w:rPr>
      </w:pPr>
      <w:r>
        <w:rPr>
          <w:sz w:val="24"/>
          <w:szCs w:val="24"/>
        </w:rPr>
        <w:t>Приложение №10 «У</w:t>
      </w:r>
      <w:r w:rsidRPr="00D3610D">
        <w:rPr>
          <w:sz w:val="24"/>
          <w:szCs w:val="24"/>
        </w:rPr>
        <w:t>словия расчета и порядок определения стоимости услуг</w:t>
      </w:r>
      <w:r>
        <w:rPr>
          <w:sz w:val="24"/>
          <w:szCs w:val="24"/>
        </w:rPr>
        <w:t>».</w:t>
      </w:r>
    </w:p>
    <w:p w14:paraId="1857DC08" w14:textId="34994D7B" w:rsidR="00EA2C5F" w:rsidRDefault="00EA2C5F" w:rsidP="00846B56">
      <w:pPr>
        <w:pStyle w:val="a3"/>
        <w:widowControl/>
        <w:numPr>
          <w:ilvl w:val="1"/>
          <w:numId w:val="3"/>
        </w:numPr>
        <w:tabs>
          <w:tab w:val="left" w:pos="0"/>
          <w:tab w:val="left" w:pos="567"/>
        </w:tabs>
        <w:autoSpaceDE/>
        <w:autoSpaceDN/>
        <w:ind w:left="0" w:firstLine="567"/>
        <w:rPr>
          <w:sz w:val="24"/>
          <w:szCs w:val="24"/>
        </w:rPr>
      </w:pPr>
      <w:r w:rsidRPr="003F1624">
        <w:rPr>
          <w:sz w:val="24"/>
          <w:szCs w:val="24"/>
        </w:rPr>
        <w:t>Приложение №</w:t>
      </w:r>
      <w:r w:rsidR="008E5603" w:rsidRPr="003F1624">
        <w:rPr>
          <w:sz w:val="24"/>
          <w:szCs w:val="24"/>
        </w:rPr>
        <w:t>1</w:t>
      </w:r>
      <w:r w:rsidR="00D3610D">
        <w:rPr>
          <w:sz w:val="24"/>
          <w:szCs w:val="24"/>
        </w:rPr>
        <w:t>1</w:t>
      </w:r>
      <w:r w:rsidRPr="003F1624">
        <w:rPr>
          <w:sz w:val="24"/>
          <w:szCs w:val="24"/>
        </w:rPr>
        <w:t xml:space="preserve"> </w:t>
      </w:r>
      <w:r w:rsidR="00D3610D">
        <w:rPr>
          <w:sz w:val="24"/>
          <w:szCs w:val="24"/>
        </w:rPr>
        <w:t>«</w:t>
      </w:r>
      <w:r w:rsidRPr="003F1624">
        <w:rPr>
          <w:sz w:val="24"/>
          <w:szCs w:val="24"/>
        </w:rPr>
        <w:t>Положение о</w:t>
      </w:r>
      <w:r w:rsidRPr="003F1624">
        <w:rPr>
          <w:color w:val="000000"/>
          <w:sz w:val="24"/>
          <w:szCs w:val="24"/>
        </w:rPr>
        <w:t>б оперативно</w:t>
      </w:r>
      <w:r w:rsidRPr="0068701C">
        <w:rPr>
          <w:color w:val="000000"/>
          <w:sz w:val="24"/>
          <w:szCs w:val="24"/>
        </w:rPr>
        <w:t xml:space="preserve">-технологическом взаимодействии </w:t>
      </w:r>
      <w:r w:rsidR="00C7650D" w:rsidRPr="0068701C">
        <w:rPr>
          <w:bCs/>
          <w:sz w:val="24"/>
          <w:szCs w:val="24"/>
        </w:rPr>
        <w:t>П</w:t>
      </w:r>
      <w:r w:rsidRPr="0068701C">
        <w:rPr>
          <w:bCs/>
          <w:sz w:val="24"/>
          <w:szCs w:val="24"/>
        </w:rPr>
        <w:t>АО «</w:t>
      </w:r>
      <w:r w:rsidR="00F1573F">
        <w:rPr>
          <w:bCs/>
          <w:sz w:val="24"/>
          <w:szCs w:val="24"/>
        </w:rPr>
        <w:t>Россети Сибирь</w:t>
      </w:r>
      <w:r w:rsidRPr="0068701C">
        <w:rPr>
          <w:bCs/>
          <w:sz w:val="24"/>
          <w:szCs w:val="24"/>
        </w:rPr>
        <w:t xml:space="preserve">» и </w:t>
      </w:r>
      <w:r w:rsidRPr="0068701C">
        <w:rPr>
          <w:sz w:val="24"/>
          <w:szCs w:val="24"/>
        </w:rPr>
        <w:t>________</w:t>
      </w:r>
      <w:r w:rsidR="00D3610D">
        <w:rPr>
          <w:sz w:val="24"/>
          <w:szCs w:val="24"/>
        </w:rPr>
        <w:t>»</w:t>
      </w:r>
      <w:r w:rsidRPr="0068701C">
        <w:rPr>
          <w:sz w:val="24"/>
          <w:szCs w:val="24"/>
        </w:rPr>
        <w:t>.</w:t>
      </w:r>
    </w:p>
    <w:p w14:paraId="7DA0E676" w14:textId="75118E0E" w:rsidR="00EA2C5F" w:rsidRDefault="00EA2C5F" w:rsidP="00846B56">
      <w:pPr>
        <w:pStyle w:val="a3"/>
        <w:widowControl/>
        <w:numPr>
          <w:ilvl w:val="1"/>
          <w:numId w:val="3"/>
        </w:numPr>
        <w:tabs>
          <w:tab w:val="left" w:pos="0"/>
          <w:tab w:val="left" w:pos="567"/>
        </w:tabs>
        <w:autoSpaceDE/>
        <w:autoSpaceDN/>
        <w:ind w:left="0" w:firstLine="567"/>
        <w:rPr>
          <w:sz w:val="24"/>
          <w:szCs w:val="24"/>
        </w:rPr>
      </w:pPr>
      <w:r w:rsidRPr="0068701C">
        <w:rPr>
          <w:sz w:val="24"/>
          <w:szCs w:val="24"/>
        </w:rPr>
        <w:t>Приложение №</w:t>
      </w:r>
      <w:r w:rsidR="008E5603" w:rsidRPr="0068701C">
        <w:rPr>
          <w:sz w:val="24"/>
          <w:szCs w:val="24"/>
        </w:rPr>
        <w:t>1</w:t>
      </w:r>
      <w:r w:rsidR="00597D9D">
        <w:rPr>
          <w:sz w:val="24"/>
          <w:szCs w:val="24"/>
        </w:rPr>
        <w:t>2</w:t>
      </w:r>
      <w:r w:rsidRPr="0068701C">
        <w:rPr>
          <w:sz w:val="24"/>
          <w:szCs w:val="24"/>
        </w:rPr>
        <w:t xml:space="preserve"> «Акт</w:t>
      </w:r>
      <w:r w:rsidR="00F1573F">
        <w:rPr>
          <w:sz w:val="24"/>
          <w:szCs w:val="24"/>
        </w:rPr>
        <w:t>ы</w:t>
      </w:r>
      <w:r w:rsidRPr="0068701C">
        <w:rPr>
          <w:sz w:val="24"/>
          <w:szCs w:val="24"/>
        </w:rPr>
        <w:t xml:space="preserve"> </w:t>
      </w:r>
      <w:r w:rsidR="00F1573F" w:rsidRPr="00F1573F">
        <w:rPr>
          <w:sz w:val="24"/>
          <w:szCs w:val="24"/>
        </w:rPr>
        <w:t>об осуществлении технологического присоединения</w:t>
      </w:r>
      <w:r w:rsidR="00F1573F">
        <w:rPr>
          <w:sz w:val="24"/>
          <w:szCs w:val="24"/>
        </w:rPr>
        <w:t>»</w:t>
      </w:r>
      <w:r w:rsidRPr="0068701C">
        <w:rPr>
          <w:sz w:val="24"/>
          <w:szCs w:val="24"/>
        </w:rPr>
        <w:t>.</w:t>
      </w:r>
    </w:p>
    <w:p w14:paraId="0740F0AC" w14:textId="77777777" w:rsidR="00EA2C5F" w:rsidRDefault="00EA2C5F" w:rsidP="00846B56">
      <w:pPr>
        <w:pStyle w:val="a3"/>
        <w:widowControl/>
        <w:numPr>
          <w:ilvl w:val="1"/>
          <w:numId w:val="3"/>
        </w:numPr>
        <w:tabs>
          <w:tab w:val="left" w:pos="0"/>
          <w:tab w:val="left" w:pos="567"/>
        </w:tabs>
        <w:autoSpaceDE/>
        <w:autoSpaceDN/>
        <w:ind w:left="0" w:firstLine="567"/>
        <w:rPr>
          <w:sz w:val="24"/>
          <w:szCs w:val="24"/>
        </w:rPr>
      </w:pPr>
      <w:r w:rsidRPr="0068701C">
        <w:rPr>
          <w:sz w:val="24"/>
          <w:szCs w:val="24"/>
        </w:rPr>
        <w:t>Приложение №</w:t>
      </w:r>
      <w:r w:rsidR="008E5603" w:rsidRPr="0068701C">
        <w:rPr>
          <w:sz w:val="24"/>
          <w:szCs w:val="24"/>
        </w:rPr>
        <w:t>1</w:t>
      </w:r>
      <w:r w:rsidR="0054754A">
        <w:rPr>
          <w:sz w:val="24"/>
          <w:szCs w:val="24"/>
        </w:rPr>
        <w:t>3</w:t>
      </w:r>
      <w:r w:rsidRPr="0068701C">
        <w:rPr>
          <w:sz w:val="24"/>
          <w:szCs w:val="24"/>
        </w:rPr>
        <w:t xml:space="preserve"> «Перечень объектов межсетевой координации».</w:t>
      </w:r>
    </w:p>
    <w:p w14:paraId="615D9D98" w14:textId="3F414E3C" w:rsidR="008E5603" w:rsidRPr="00844CB0" w:rsidRDefault="00EA2C5F" w:rsidP="00846B56">
      <w:pPr>
        <w:pStyle w:val="a3"/>
        <w:widowControl/>
        <w:numPr>
          <w:ilvl w:val="1"/>
          <w:numId w:val="3"/>
        </w:numPr>
        <w:tabs>
          <w:tab w:val="left" w:pos="0"/>
          <w:tab w:val="left" w:pos="567"/>
        </w:tabs>
        <w:autoSpaceDE/>
        <w:autoSpaceDN/>
        <w:ind w:left="0" w:firstLine="567"/>
        <w:rPr>
          <w:sz w:val="24"/>
          <w:szCs w:val="24"/>
        </w:rPr>
      </w:pPr>
      <w:r w:rsidRPr="0068701C">
        <w:rPr>
          <w:sz w:val="24"/>
          <w:szCs w:val="24"/>
        </w:rPr>
        <w:t>Приложение №1</w:t>
      </w:r>
      <w:r w:rsidR="0054754A">
        <w:rPr>
          <w:sz w:val="24"/>
          <w:szCs w:val="24"/>
        </w:rPr>
        <w:t>4</w:t>
      </w:r>
      <w:r w:rsidRPr="0068701C">
        <w:rPr>
          <w:sz w:val="24"/>
          <w:szCs w:val="24"/>
        </w:rPr>
        <w:t xml:space="preserve"> </w:t>
      </w:r>
      <w:r w:rsidRPr="00844CB0">
        <w:rPr>
          <w:sz w:val="24"/>
          <w:szCs w:val="24"/>
        </w:rPr>
        <w:t>«</w:t>
      </w:r>
      <w:r w:rsidR="00844CB0" w:rsidRPr="00844CB0">
        <w:rPr>
          <w:snapToGrid w:val="0"/>
          <w:sz w:val="24"/>
          <w:szCs w:val="24"/>
        </w:rPr>
        <w:t>Данные о количестве и классификации потребителей, запитанных от сетей территориальной сетевой организации для целей определения последствий отказа оборудования в точках поставки электроэнергии</w:t>
      </w:r>
      <w:r w:rsidRPr="00844CB0">
        <w:rPr>
          <w:sz w:val="24"/>
          <w:szCs w:val="24"/>
        </w:rPr>
        <w:t>».</w:t>
      </w:r>
    </w:p>
    <w:p w14:paraId="78015D0F" w14:textId="77777777" w:rsidR="00EF5786" w:rsidRPr="00D568C1" w:rsidRDefault="00EF5786" w:rsidP="00EF5786">
      <w:pPr>
        <w:pStyle w:val="a3"/>
        <w:widowControl/>
        <w:tabs>
          <w:tab w:val="left" w:pos="1080"/>
        </w:tabs>
        <w:autoSpaceDE/>
        <w:autoSpaceDN/>
        <w:ind w:left="1070"/>
        <w:rPr>
          <w:sz w:val="24"/>
          <w:szCs w:val="24"/>
        </w:rPr>
      </w:pPr>
    </w:p>
    <w:p w14:paraId="675C0BF2" w14:textId="77777777" w:rsidR="00EA2C5F" w:rsidRDefault="00EA2C5F" w:rsidP="00EA2C5F">
      <w:pPr>
        <w:pStyle w:val="a3"/>
        <w:widowControl/>
        <w:tabs>
          <w:tab w:val="left" w:pos="1134"/>
          <w:tab w:val="right" w:pos="8640"/>
        </w:tabs>
        <w:autoSpaceDE/>
        <w:autoSpaceDN/>
        <w:ind w:left="539"/>
        <w:rPr>
          <w:sz w:val="24"/>
          <w:szCs w:val="24"/>
        </w:rPr>
      </w:pPr>
    </w:p>
    <w:p w14:paraId="51433AB9" w14:textId="77777777" w:rsidR="00EA2C5F" w:rsidRDefault="00EA2C5F" w:rsidP="00EA2C5F">
      <w:pPr>
        <w:pStyle w:val="a3"/>
        <w:widowControl/>
        <w:tabs>
          <w:tab w:val="left" w:pos="1134"/>
          <w:tab w:val="right" w:pos="8640"/>
        </w:tabs>
        <w:autoSpaceDE/>
        <w:autoSpaceDN/>
        <w:ind w:left="539"/>
        <w:rPr>
          <w:sz w:val="24"/>
          <w:szCs w:val="24"/>
        </w:rPr>
      </w:pPr>
    </w:p>
    <w:p w14:paraId="1B30B60F" w14:textId="77777777" w:rsidR="00EA2C5F" w:rsidRDefault="00EA2C5F" w:rsidP="00EA2C5F">
      <w:pPr>
        <w:pStyle w:val="a3"/>
        <w:widowControl/>
        <w:tabs>
          <w:tab w:val="left" w:pos="1134"/>
          <w:tab w:val="right" w:pos="8640"/>
        </w:tabs>
        <w:autoSpaceDE/>
        <w:autoSpaceDN/>
        <w:ind w:left="539"/>
        <w:rPr>
          <w:sz w:val="24"/>
          <w:szCs w:val="24"/>
        </w:rPr>
      </w:pPr>
    </w:p>
    <w:p w14:paraId="36C511AD" w14:textId="77777777" w:rsidR="00EA2C5F" w:rsidRDefault="00EA2C5F" w:rsidP="00846B56">
      <w:pPr>
        <w:pStyle w:val="a3"/>
        <w:keepNext/>
        <w:widowControl/>
        <w:numPr>
          <w:ilvl w:val="0"/>
          <w:numId w:val="3"/>
        </w:numPr>
        <w:tabs>
          <w:tab w:val="left" w:pos="993"/>
        </w:tabs>
        <w:autoSpaceDE/>
        <w:autoSpaceDN/>
        <w:rPr>
          <w:b/>
          <w:caps/>
          <w:sz w:val="24"/>
          <w:szCs w:val="24"/>
        </w:rPr>
      </w:pPr>
      <w:r w:rsidRPr="003F7420">
        <w:rPr>
          <w:b/>
          <w:caps/>
          <w:sz w:val="24"/>
          <w:szCs w:val="24"/>
        </w:rPr>
        <w:t>АДРЕСА И ПЛАТЕЖНЫЕ РЕКВИЗИТЫ СТОРОН</w:t>
      </w:r>
    </w:p>
    <w:tbl>
      <w:tblPr>
        <w:tblpPr w:leftFromText="180" w:rightFromText="180" w:vertAnchor="text" w:horzAnchor="margin" w:tblpY="135"/>
        <w:tblW w:w="9259" w:type="dxa"/>
        <w:tblLayout w:type="fixed"/>
        <w:tblCellMar>
          <w:left w:w="70" w:type="dxa"/>
          <w:right w:w="70" w:type="dxa"/>
        </w:tblCellMar>
        <w:tblLook w:val="0000" w:firstRow="0" w:lastRow="0" w:firstColumn="0" w:lastColumn="0" w:noHBand="0" w:noVBand="0"/>
      </w:tblPr>
      <w:tblGrid>
        <w:gridCol w:w="5055"/>
        <w:gridCol w:w="4204"/>
      </w:tblGrid>
      <w:tr w:rsidR="00EA2C5F" w:rsidRPr="00A01150" w14:paraId="4D1EFDE3" w14:textId="77777777" w:rsidTr="00F952F4">
        <w:trPr>
          <w:cantSplit/>
          <w:trHeight w:val="1392"/>
        </w:trPr>
        <w:tc>
          <w:tcPr>
            <w:tcW w:w="5055" w:type="dxa"/>
          </w:tcPr>
          <w:p w14:paraId="4143E47A" w14:textId="77777777" w:rsidR="00EA2C5F" w:rsidRDefault="00EA2C5F" w:rsidP="00F952F4">
            <w:pPr>
              <w:rPr>
                <w:b/>
                <w:sz w:val="22"/>
                <w:szCs w:val="22"/>
                <w:u w:val="single"/>
              </w:rPr>
            </w:pPr>
            <w:r w:rsidRPr="004E06F4">
              <w:rPr>
                <w:lang w:eastAsia="ar-SA"/>
              </w:rPr>
              <w:t>Заказчик:</w:t>
            </w:r>
          </w:p>
          <w:p w14:paraId="64A0F2DC" w14:textId="47566AC8" w:rsidR="00EA2C5F" w:rsidRDefault="00C7650D" w:rsidP="00F952F4">
            <w:pPr>
              <w:rPr>
                <w:b/>
                <w:sz w:val="22"/>
                <w:szCs w:val="22"/>
                <w:u w:val="single"/>
              </w:rPr>
            </w:pPr>
            <w:r>
              <w:rPr>
                <w:b/>
                <w:sz w:val="22"/>
                <w:szCs w:val="22"/>
                <w:u w:val="single"/>
              </w:rPr>
              <w:t>П</w:t>
            </w:r>
            <w:r w:rsidR="00EA2C5F" w:rsidRPr="00A01150">
              <w:rPr>
                <w:b/>
                <w:sz w:val="22"/>
                <w:szCs w:val="22"/>
                <w:u w:val="single"/>
              </w:rPr>
              <w:t>АО «</w:t>
            </w:r>
            <w:r w:rsidR="0035438D">
              <w:rPr>
                <w:b/>
                <w:sz w:val="22"/>
                <w:szCs w:val="22"/>
                <w:u w:val="single"/>
              </w:rPr>
              <w:t>Россети Сибирь</w:t>
            </w:r>
            <w:r w:rsidR="00EA2C5F" w:rsidRPr="00A01150">
              <w:rPr>
                <w:b/>
                <w:sz w:val="22"/>
                <w:szCs w:val="22"/>
                <w:u w:val="single"/>
              </w:rPr>
              <w:t>»</w:t>
            </w:r>
          </w:p>
          <w:p w14:paraId="0D91DA43" w14:textId="77777777" w:rsidR="00EA2C5F" w:rsidRPr="00A01150" w:rsidRDefault="00EA2C5F" w:rsidP="00F952F4">
            <w:pPr>
              <w:rPr>
                <w:sz w:val="22"/>
                <w:szCs w:val="22"/>
              </w:rPr>
            </w:pPr>
            <w:r w:rsidRPr="00A01150">
              <w:rPr>
                <w:sz w:val="22"/>
                <w:szCs w:val="22"/>
              </w:rPr>
              <w:t xml:space="preserve">Место нахождения: </w:t>
            </w:r>
          </w:p>
          <w:p w14:paraId="2F6EE4E1" w14:textId="77777777" w:rsidR="00EA2C5F" w:rsidRDefault="00EA2C5F" w:rsidP="00F952F4">
            <w:pPr>
              <w:rPr>
                <w:sz w:val="22"/>
                <w:szCs w:val="22"/>
              </w:rPr>
            </w:pPr>
            <w:r w:rsidRPr="00A01150">
              <w:rPr>
                <w:sz w:val="22"/>
                <w:szCs w:val="22"/>
              </w:rPr>
              <w:t xml:space="preserve">ИНН </w:t>
            </w:r>
          </w:p>
          <w:p w14:paraId="4C4F497B" w14:textId="77777777" w:rsidR="00EA2C5F" w:rsidRPr="00A01150" w:rsidRDefault="00EA2C5F" w:rsidP="00F952F4">
            <w:pPr>
              <w:rPr>
                <w:sz w:val="22"/>
                <w:szCs w:val="22"/>
              </w:rPr>
            </w:pPr>
            <w:r w:rsidRPr="00A01150">
              <w:rPr>
                <w:sz w:val="22"/>
                <w:szCs w:val="22"/>
              </w:rPr>
              <w:t>КПП</w:t>
            </w:r>
          </w:p>
          <w:p w14:paraId="18C2C0F0" w14:textId="77777777" w:rsidR="00EA2C5F" w:rsidRPr="005755DC" w:rsidRDefault="00EA2C5F" w:rsidP="00F952F4">
            <w:pPr>
              <w:pStyle w:val="afffff0"/>
            </w:pPr>
            <w:r w:rsidRPr="005755DC">
              <w:t>Расчетный счет</w:t>
            </w:r>
          </w:p>
          <w:p w14:paraId="02707515" w14:textId="77777777" w:rsidR="00EA2C5F" w:rsidRDefault="00EA2C5F" w:rsidP="00F952F4">
            <w:pPr>
              <w:pStyle w:val="afffff0"/>
            </w:pPr>
            <w:r w:rsidRPr="005755DC">
              <w:t>к/сч</w:t>
            </w:r>
            <w:r>
              <w:t>ет</w:t>
            </w:r>
            <w:r w:rsidRPr="005755DC">
              <w:t xml:space="preserve"> </w:t>
            </w:r>
          </w:p>
          <w:p w14:paraId="2F485B74" w14:textId="77777777" w:rsidR="00EA2C5F" w:rsidRDefault="00EA2C5F" w:rsidP="00F952F4">
            <w:pPr>
              <w:pStyle w:val="afffff0"/>
            </w:pPr>
            <w:r w:rsidRPr="005755DC">
              <w:t>БИК</w:t>
            </w:r>
          </w:p>
          <w:p w14:paraId="05E94D29" w14:textId="77777777" w:rsidR="00EA2C5F" w:rsidRPr="005755DC" w:rsidRDefault="00EA2C5F" w:rsidP="00F952F4">
            <w:pPr>
              <w:pStyle w:val="afffff0"/>
            </w:pPr>
            <w:r w:rsidRPr="005755DC">
              <w:t>ОКПО</w:t>
            </w:r>
          </w:p>
          <w:p w14:paraId="6241C41B" w14:textId="5540F29C" w:rsidR="00EA2C5F" w:rsidRDefault="00EA2C5F" w:rsidP="00F952F4">
            <w:pPr>
              <w:shd w:val="clear" w:color="auto" w:fill="FFFFFF"/>
              <w:rPr>
                <w:b/>
                <w:sz w:val="22"/>
                <w:szCs w:val="22"/>
                <w:u w:val="single"/>
              </w:rPr>
            </w:pPr>
            <w:r w:rsidRPr="009E3CF7">
              <w:rPr>
                <w:b/>
                <w:sz w:val="22"/>
                <w:szCs w:val="22"/>
                <w:u w:val="single"/>
              </w:rPr>
              <w:t xml:space="preserve">Филиал </w:t>
            </w:r>
            <w:r w:rsidR="00C7650D">
              <w:rPr>
                <w:b/>
                <w:sz w:val="22"/>
                <w:szCs w:val="22"/>
                <w:u w:val="single"/>
              </w:rPr>
              <w:t>П</w:t>
            </w:r>
            <w:r w:rsidRPr="009E3CF7">
              <w:rPr>
                <w:b/>
                <w:sz w:val="22"/>
                <w:szCs w:val="22"/>
                <w:u w:val="single"/>
              </w:rPr>
              <w:t>АО «</w:t>
            </w:r>
            <w:r w:rsidR="0035438D">
              <w:rPr>
                <w:b/>
                <w:sz w:val="22"/>
                <w:szCs w:val="22"/>
                <w:u w:val="single"/>
              </w:rPr>
              <w:t>Россети Сибирь</w:t>
            </w:r>
            <w:r w:rsidRPr="009E3CF7">
              <w:rPr>
                <w:b/>
                <w:sz w:val="22"/>
                <w:szCs w:val="22"/>
                <w:u w:val="single"/>
              </w:rPr>
              <w:t>»-</w:t>
            </w:r>
          </w:p>
          <w:p w14:paraId="100D3214" w14:textId="77777777" w:rsidR="00EA2C5F" w:rsidRDefault="00EA2C5F" w:rsidP="00F952F4">
            <w:pPr>
              <w:shd w:val="clear" w:color="auto" w:fill="FFFFFF"/>
              <w:rPr>
                <w:b/>
                <w:sz w:val="22"/>
                <w:szCs w:val="22"/>
                <w:u w:val="single"/>
              </w:rPr>
            </w:pPr>
            <w:r w:rsidRPr="009E3CF7">
              <w:rPr>
                <w:b/>
                <w:sz w:val="22"/>
                <w:szCs w:val="22"/>
                <w:u w:val="single"/>
              </w:rPr>
              <w:t>«</w:t>
            </w:r>
            <w:r>
              <w:rPr>
                <w:b/>
                <w:sz w:val="22"/>
                <w:szCs w:val="22"/>
                <w:u w:val="single"/>
              </w:rPr>
              <w:t>_________________</w:t>
            </w:r>
            <w:r w:rsidRPr="009E3CF7">
              <w:rPr>
                <w:b/>
                <w:sz w:val="22"/>
                <w:szCs w:val="22"/>
                <w:u w:val="single"/>
              </w:rPr>
              <w:t>»</w:t>
            </w:r>
          </w:p>
          <w:p w14:paraId="6546DCD0" w14:textId="77777777" w:rsidR="00EA2C5F" w:rsidRDefault="00EA2C5F" w:rsidP="00F952F4">
            <w:pPr>
              <w:rPr>
                <w:sz w:val="22"/>
                <w:szCs w:val="22"/>
              </w:rPr>
            </w:pPr>
            <w:r w:rsidRPr="003D3A86">
              <w:rPr>
                <w:sz w:val="22"/>
                <w:szCs w:val="22"/>
              </w:rPr>
              <w:t xml:space="preserve">Место нахождения: </w:t>
            </w:r>
            <w:r>
              <w:rPr>
                <w:sz w:val="22"/>
                <w:szCs w:val="22"/>
              </w:rPr>
              <w:t>______________</w:t>
            </w:r>
          </w:p>
          <w:p w14:paraId="6A921690" w14:textId="77777777" w:rsidR="00EA2C5F" w:rsidRPr="009E3CF7" w:rsidRDefault="00EA2C5F" w:rsidP="00F952F4">
            <w:pPr>
              <w:rPr>
                <w:sz w:val="22"/>
                <w:szCs w:val="22"/>
              </w:rPr>
            </w:pPr>
            <w:r>
              <w:rPr>
                <w:sz w:val="22"/>
                <w:szCs w:val="22"/>
              </w:rPr>
              <w:t xml:space="preserve">ИНН: </w:t>
            </w:r>
          </w:p>
          <w:p w14:paraId="01788DF3" w14:textId="77777777" w:rsidR="00EA2C5F" w:rsidRPr="009E3CF7" w:rsidRDefault="00EA2C5F" w:rsidP="00F952F4">
            <w:pPr>
              <w:rPr>
                <w:sz w:val="22"/>
                <w:szCs w:val="22"/>
              </w:rPr>
            </w:pPr>
            <w:r w:rsidRPr="009E3CF7">
              <w:rPr>
                <w:sz w:val="22"/>
                <w:szCs w:val="22"/>
              </w:rPr>
              <w:t xml:space="preserve">КПП: </w:t>
            </w:r>
          </w:p>
          <w:p w14:paraId="08EA4B84" w14:textId="77777777" w:rsidR="00EA2C5F" w:rsidRDefault="00EA2C5F" w:rsidP="00F952F4">
            <w:pPr>
              <w:rPr>
                <w:b/>
                <w:sz w:val="22"/>
                <w:szCs w:val="22"/>
              </w:rPr>
            </w:pPr>
          </w:p>
          <w:p w14:paraId="1F5FCF30" w14:textId="77777777" w:rsidR="00EA2C5F" w:rsidRDefault="00EA2C5F" w:rsidP="00F952F4">
            <w:pPr>
              <w:rPr>
                <w:b/>
                <w:sz w:val="22"/>
                <w:szCs w:val="22"/>
              </w:rPr>
            </w:pPr>
            <w:r w:rsidRPr="00535AE1">
              <w:rPr>
                <w:b/>
                <w:sz w:val="22"/>
                <w:szCs w:val="22"/>
              </w:rPr>
              <w:t>Заказчик</w:t>
            </w:r>
          </w:p>
          <w:p w14:paraId="399C2750" w14:textId="77777777" w:rsidR="00EA2C5F" w:rsidRPr="00A01150" w:rsidRDefault="00EA2C5F" w:rsidP="00F952F4">
            <w:pPr>
              <w:jc w:val="both"/>
              <w:rPr>
                <w:b/>
                <w:bCs/>
                <w:sz w:val="22"/>
                <w:szCs w:val="22"/>
              </w:rPr>
            </w:pPr>
            <w:r w:rsidRPr="00A01150">
              <w:rPr>
                <w:b/>
                <w:bCs/>
                <w:sz w:val="22"/>
                <w:szCs w:val="22"/>
              </w:rPr>
              <w:t>____________________ /</w:t>
            </w:r>
            <w:r>
              <w:rPr>
                <w:b/>
                <w:bCs/>
                <w:sz w:val="22"/>
                <w:szCs w:val="22"/>
              </w:rPr>
              <w:t>______________</w:t>
            </w:r>
            <w:r w:rsidRPr="00A01150">
              <w:rPr>
                <w:b/>
                <w:bCs/>
                <w:sz w:val="22"/>
                <w:szCs w:val="22"/>
              </w:rPr>
              <w:t>/</w:t>
            </w:r>
          </w:p>
          <w:p w14:paraId="369CF31B" w14:textId="77777777" w:rsidR="00EA2C5F" w:rsidRPr="00535AE1" w:rsidRDefault="00EA2C5F" w:rsidP="00F952F4">
            <w:pPr>
              <w:rPr>
                <w:b/>
                <w:sz w:val="22"/>
                <w:szCs w:val="22"/>
              </w:rPr>
            </w:pPr>
            <w:r w:rsidRPr="00A01150">
              <w:rPr>
                <w:b/>
                <w:sz w:val="22"/>
                <w:szCs w:val="22"/>
              </w:rPr>
              <w:t xml:space="preserve">              МП</w:t>
            </w:r>
          </w:p>
        </w:tc>
        <w:tc>
          <w:tcPr>
            <w:tcW w:w="4204" w:type="dxa"/>
          </w:tcPr>
          <w:p w14:paraId="3E271618" w14:textId="77777777" w:rsidR="00EA2C5F" w:rsidRDefault="00EA2C5F" w:rsidP="00F952F4">
            <w:pPr>
              <w:tabs>
                <w:tab w:val="center" w:pos="5102"/>
              </w:tabs>
              <w:rPr>
                <w:lang w:eastAsia="ar-SA"/>
              </w:rPr>
            </w:pPr>
            <w:r w:rsidRPr="004E06F4">
              <w:rPr>
                <w:lang w:eastAsia="ar-SA"/>
              </w:rPr>
              <w:t>Исполнитель:</w:t>
            </w:r>
          </w:p>
          <w:p w14:paraId="7C8774E6" w14:textId="77777777" w:rsidR="00EA2C5F" w:rsidRDefault="00EA2C5F" w:rsidP="00F952F4">
            <w:pPr>
              <w:rPr>
                <w:sz w:val="22"/>
                <w:szCs w:val="22"/>
              </w:rPr>
            </w:pPr>
            <w:r>
              <w:rPr>
                <w:sz w:val="22"/>
                <w:szCs w:val="22"/>
              </w:rPr>
              <w:t>_______________________</w:t>
            </w:r>
          </w:p>
          <w:p w14:paraId="739CA81E" w14:textId="77777777" w:rsidR="00EA2C5F" w:rsidRDefault="00EA2C5F" w:rsidP="00F952F4">
            <w:pPr>
              <w:rPr>
                <w:sz w:val="22"/>
                <w:szCs w:val="22"/>
              </w:rPr>
            </w:pPr>
            <w:r>
              <w:rPr>
                <w:sz w:val="22"/>
                <w:szCs w:val="22"/>
              </w:rPr>
              <w:t xml:space="preserve">Место нахождения: </w:t>
            </w:r>
          </w:p>
          <w:p w14:paraId="5BEA7DCF" w14:textId="77777777" w:rsidR="00EA2C5F" w:rsidRDefault="00EA2C5F" w:rsidP="00F952F4">
            <w:pPr>
              <w:rPr>
                <w:sz w:val="22"/>
                <w:szCs w:val="22"/>
              </w:rPr>
            </w:pPr>
            <w:r>
              <w:rPr>
                <w:sz w:val="22"/>
                <w:szCs w:val="22"/>
              </w:rPr>
              <w:t xml:space="preserve">ИНН: </w:t>
            </w:r>
          </w:p>
          <w:p w14:paraId="4DE9523A" w14:textId="77777777" w:rsidR="00EA2C5F" w:rsidRDefault="00EA2C5F" w:rsidP="00F952F4">
            <w:pPr>
              <w:rPr>
                <w:sz w:val="22"/>
                <w:szCs w:val="22"/>
              </w:rPr>
            </w:pPr>
            <w:r>
              <w:rPr>
                <w:sz w:val="22"/>
                <w:szCs w:val="22"/>
              </w:rPr>
              <w:t xml:space="preserve">КПП: </w:t>
            </w:r>
          </w:p>
          <w:p w14:paraId="0B0467B8" w14:textId="77777777" w:rsidR="00EA2C5F" w:rsidRDefault="00EA2C5F" w:rsidP="00F952F4">
            <w:pPr>
              <w:rPr>
                <w:sz w:val="22"/>
                <w:szCs w:val="22"/>
              </w:rPr>
            </w:pPr>
            <w:r>
              <w:rPr>
                <w:sz w:val="22"/>
                <w:szCs w:val="22"/>
              </w:rPr>
              <w:t xml:space="preserve">р/счет </w:t>
            </w:r>
          </w:p>
          <w:p w14:paraId="430BBFDB" w14:textId="77777777" w:rsidR="00EA2C5F" w:rsidRDefault="00EA2C5F" w:rsidP="00F952F4">
            <w:pPr>
              <w:rPr>
                <w:sz w:val="22"/>
                <w:szCs w:val="22"/>
              </w:rPr>
            </w:pPr>
            <w:r>
              <w:rPr>
                <w:sz w:val="22"/>
                <w:szCs w:val="22"/>
              </w:rPr>
              <w:t>Банк</w:t>
            </w:r>
          </w:p>
          <w:p w14:paraId="34CC0F5F" w14:textId="77777777" w:rsidR="00EA2C5F" w:rsidRDefault="00EA2C5F" w:rsidP="00F952F4">
            <w:pPr>
              <w:rPr>
                <w:sz w:val="22"/>
                <w:szCs w:val="22"/>
              </w:rPr>
            </w:pPr>
            <w:r>
              <w:rPr>
                <w:sz w:val="22"/>
                <w:szCs w:val="22"/>
              </w:rPr>
              <w:t>к/счет</w:t>
            </w:r>
          </w:p>
          <w:p w14:paraId="13768F0C" w14:textId="77777777" w:rsidR="00EA2C5F" w:rsidRDefault="00EA2C5F" w:rsidP="00F952F4">
            <w:pPr>
              <w:rPr>
                <w:sz w:val="22"/>
                <w:szCs w:val="22"/>
              </w:rPr>
            </w:pPr>
            <w:r>
              <w:rPr>
                <w:sz w:val="22"/>
                <w:szCs w:val="22"/>
              </w:rPr>
              <w:t>БИК:</w:t>
            </w:r>
          </w:p>
          <w:p w14:paraId="465A898A" w14:textId="77777777" w:rsidR="00EA2C5F" w:rsidRDefault="00EA2C5F" w:rsidP="00F952F4">
            <w:pPr>
              <w:rPr>
                <w:sz w:val="22"/>
                <w:szCs w:val="22"/>
              </w:rPr>
            </w:pPr>
          </w:p>
          <w:p w14:paraId="1A5B463B" w14:textId="77777777" w:rsidR="00EA2C5F" w:rsidRDefault="00EA2C5F" w:rsidP="00F952F4">
            <w:pPr>
              <w:rPr>
                <w:sz w:val="22"/>
                <w:szCs w:val="22"/>
              </w:rPr>
            </w:pPr>
          </w:p>
          <w:p w14:paraId="3AA209C5" w14:textId="77777777" w:rsidR="00EA2C5F" w:rsidRDefault="00EA2C5F" w:rsidP="00F952F4">
            <w:pPr>
              <w:rPr>
                <w:sz w:val="22"/>
                <w:szCs w:val="22"/>
              </w:rPr>
            </w:pPr>
          </w:p>
          <w:p w14:paraId="755D9737" w14:textId="77777777" w:rsidR="00EA2C5F" w:rsidRDefault="00EA2C5F" w:rsidP="00F952F4">
            <w:pPr>
              <w:rPr>
                <w:sz w:val="22"/>
                <w:szCs w:val="22"/>
              </w:rPr>
            </w:pPr>
          </w:p>
          <w:p w14:paraId="227F1237" w14:textId="77777777" w:rsidR="00EA2C5F" w:rsidRDefault="00EA2C5F" w:rsidP="00F952F4">
            <w:pPr>
              <w:rPr>
                <w:sz w:val="22"/>
                <w:szCs w:val="22"/>
              </w:rPr>
            </w:pPr>
          </w:p>
          <w:p w14:paraId="7FEA9DEB" w14:textId="77777777" w:rsidR="00EA2C5F" w:rsidRDefault="00EA2C5F" w:rsidP="00F952F4">
            <w:pPr>
              <w:rPr>
                <w:sz w:val="22"/>
                <w:szCs w:val="22"/>
              </w:rPr>
            </w:pPr>
          </w:p>
          <w:p w14:paraId="66B94DAF" w14:textId="77777777" w:rsidR="00EA2C5F" w:rsidRDefault="00EA2C5F" w:rsidP="00F952F4">
            <w:pPr>
              <w:rPr>
                <w:b/>
                <w:sz w:val="22"/>
                <w:szCs w:val="22"/>
              </w:rPr>
            </w:pPr>
          </w:p>
          <w:p w14:paraId="6DE62297" w14:textId="77777777" w:rsidR="00EA2C5F" w:rsidRDefault="00EA2C5F" w:rsidP="00F952F4">
            <w:pPr>
              <w:rPr>
                <w:b/>
                <w:sz w:val="22"/>
                <w:szCs w:val="22"/>
              </w:rPr>
            </w:pPr>
            <w:r w:rsidRPr="00535AE1">
              <w:rPr>
                <w:b/>
                <w:sz w:val="22"/>
                <w:szCs w:val="22"/>
              </w:rPr>
              <w:t>Исполнитель</w:t>
            </w:r>
          </w:p>
          <w:p w14:paraId="30C9E9E7" w14:textId="77777777" w:rsidR="00EA2C5F" w:rsidRPr="00535AE1" w:rsidRDefault="00EA2C5F" w:rsidP="00F952F4">
            <w:pPr>
              <w:rPr>
                <w:b/>
                <w:sz w:val="22"/>
                <w:szCs w:val="22"/>
              </w:rPr>
            </w:pPr>
            <w:r w:rsidRPr="00A01150">
              <w:rPr>
                <w:b/>
                <w:sz w:val="22"/>
                <w:szCs w:val="22"/>
              </w:rPr>
              <w:t>_____________________/</w:t>
            </w:r>
            <w:r>
              <w:rPr>
                <w:b/>
                <w:sz w:val="22"/>
                <w:szCs w:val="22"/>
              </w:rPr>
              <w:t>______________</w:t>
            </w:r>
            <w:r w:rsidRPr="00A01150">
              <w:rPr>
                <w:b/>
                <w:sz w:val="22"/>
                <w:szCs w:val="22"/>
              </w:rPr>
              <w:t>/МП</w:t>
            </w:r>
          </w:p>
        </w:tc>
      </w:tr>
      <w:tr w:rsidR="00EA2C5F" w:rsidRPr="000407CC" w14:paraId="235547DA" w14:textId="77777777" w:rsidTr="00F952F4">
        <w:trPr>
          <w:cantSplit/>
          <w:trHeight w:val="447"/>
        </w:trPr>
        <w:tc>
          <w:tcPr>
            <w:tcW w:w="5055" w:type="dxa"/>
          </w:tcPr>
          <w:p w14:paraId="38FEC56E" w14:textId="77777777" w:rsidR="00EA2C5F" w:rsidRPr="00535AE1" w:rsidRDefault="00EA2C5F" w:rsidP="00F952F4">
            <w:pPr>
              <w:pStyle w:val="affffd"/>
              <w:ind w:left="0" w:right="0"/>
              <w:rPr>
                <w:rFonts w:ascii="Times New Roman" w:hAnsi="Times New Roman"/>
                <w:b/>
                <w:sz w:val="22"/>
                <w:szCs w:val="22"/>
              </w:rPr>
            </w:pPr>
          </w:p>
        </w:tc>
        <w:tc>
          <w:tcPr>
            <w:tcW w:w="4204" w:type="dxa"/>
          </w:tcPr>
          <w:p w14:paraId="20E8F03E" w14:textId="77777777" w:rsidR="00EA2C5F" w:rsidRPr="00F93E9B" w:rsidRDefault="00EA2C5F" w:rsidP="00F952F4">
            <w:pPr>
              <w:rPr>
                <w:b/>
              </w:rPr>
            </w:pPr>
          </w:p>
        </w:tc>
      </w:tr>
    </w:tbl>
    <w:p w14:paraId="19B23B0F" w14:textId="77777777" w:rsidR="00EA2C5F" w:rsidRDefault="00EA2C5F" w:rsidP="00EA2C5F">
      <w:pPr>
        <w:ind w:left="8100"/>
        <w:jc w:val="both"/>
      </w:pPr>
    </w:p>
    <w:p w14:paraId="65905F27" w14:textId="77777777" w:rsidR="00EA2C5F" w:rsidRDefault="00EA2C5F" w:rsidP="00EA2C5F">
      <w:pPr>
        <w:ind w:left="8100"/>
        <w:jc w:val="both"/>
        <w:sectPr w:rsidR="00EA2C5F" w:rsidSect="00855279">
          <w:footerReference w:type="even" r:id="rId13"/>
          <w:footerReference w:type="default" r:id="rId14"/>
          <w:footerReference w:type="first" r:id="rId15"/>
          <w:pgSz w:w="11906" w:h="16838"/>
          <w:pgMar w:top="992" w:right="851" w:bottom="720" w:left="1134" w:header="709" w:footer="709" w:gutter="0"/>
          <w:pgNumType w:start="1"/>
          <w:cols w:space="708"/>
          <w:docGrid w:linePitch="360"/>
        </w:sectPr>
      </w:pPr>
    </w:p>
    <w:p w14:paraId="6E9F378D" w14:textId="52AA3D58" w:rsidR="00EA2C5F" w:rsidRDefault="00EA2C5F" w:rsidP="00EA2C5F">
      <w:pPr>
        <w:ind w:left="8100"/>
        <w:jc w:val="both"/>
      </w:pPr>
      <w:r>
        <w:lastRenderedPageBreak/>
        <w:t>П</w:t>
      </w:r>
      <w:r w:rsidR="00745ECC">
        <w:t>риложение</w:t>
      </w:r>
      <w:r w:rsidRPr="003F7420">
        <w:t xml:space="preserve"> №</w:t>
      </w:r>
      <w:r w:rsidR="00866215">
        <w:t xml:space="preserve"> </w:t>
      </w:r>
      <w:r w:rsidRPr="003F7420">
        <w:t>1</w:t>
      </w:r>
      <w:r w:rsidRPr="00C04FBA">
        <w:t xml:space="preserve"> </w:t>
      </w:r>
      <w:r w:rsidRPr="003F7420">
        <w:t xml:space="preserve">к </w:t>
      </w:r>
      <w:r w:rsidR="00745ECC">
        <w:t>д</w:t>
      </w:r>
      <w:r w:rsidRPr="003F7420">
        <w:t xml:space="preserve">оговору </w:t>
      </w:r>
    </w:p>
    <w:p w14:paraId="76CFB5B9" w14:textId="6A75739D" w:rsidR="00EA2C5F" w:rsidRDefault="00EA2C5F" w:rsidP="00EA2C5F">
      <w:pPr>
        <w:tabs>
          <w:tab w:val="left" w:pos="1080"/>
        </w:tabs>
        <w:ind w:left="8100"/>
        <w:jc w:val="both"/>
      </w:pPr>
      <w:r w:rsidRPr="003F7420">
        <w:t>оказания услуг по передаче электроэнергии</w:t>
      </w:r>
    </w:p>
    <w:p w14:paraId="44FF643F" w14:textId="77777777" w:rsidR="00745ECC" w:rsidRPr="00855279" w:rsidRDefault="00745ECC" w:rsidP="00745ECC">
      <w:pPr>
        <w:ind w:left="8100"/>
        <w:jc w:val="both"/>
      </w:pPr>
      <w:r w:rsidRPr="003F7420">
        <w:t>№ _________</w:t>
      </w:r>
      <w:r>
        <w:t>____</w:t>
      </w:r>
      <w:r w:rsidRPr="003F7420">
        <w:t xml:space="preserve">_ от </w:t>
      </w:r>
      <w:r>
        <w:t>_____</w:t>
      </w:r>
      <w:r w:rsidRPr="003F7420">
        <w:t>_</w:t>
      </w:r>
      <w:r>
        <w:t>___</w:t>
      </w:r>
      <w:r w:rsidRPr="003F7420">
        <w:t>____ 20</w:t>
      </w:r>
      <w:r w:rsidRPr="00855279">
        <w:t>__</w:t>
      </w:r>
    </w:p>
    <w:p w14:paraId="36E13B95" w14:textId="77777777" w:rsidR="00745ECC" w:rsidRDefault="00745ECC" w:rsidP="00EA2C5F">
      <w:pPr>
        <w:tabs>
          <w:tab w:val="left" w:pos="1080"/>
        </w:tabs>
        <w:ind w:left="8100"/>
        <w:jc w:val="both"/>
      </w:pPr>
    </w:p>
    <w:p w14:paraId="197B7B9C" w14:textId="77777777" w:rsidR="00EA2C5F" w:rsidRDefault="00EA2C5F" w:rsidP="00EA2C5F">
      <w:pPr>
        <w:jc w:val="center"/>
      </w:pPr>
    </w:p>
    <w:p w14:paraId="4379AA75" w14:textId="3AC20722" w:rsidR="00C816A9" w:rsidRDefault="00C816A9" w:rsidP="008F4D1D">
      <w:pPr>
        <w:pBdr>
          <w:left w:val="single" w:sz="4" w:space="4" w:color="auto"/>
        </w:pBdr>
        <w:jc w:val="center"/>
      </w:pPr>
      <w:r w:rsidRPr="00C816A9">
        <w:t xml:space="preserve">Перечень точек приёма электроэнергии в сеть Исполнителя </w:t>
      </w:r>
    </w:p>
    <w:p w14:paraId="42147AC7" w14:textId="77777777" w:rsidR="00C816A9" w:rsidRDefault="00C816A9" w:rsidP="00EA2C5F">
      <w:pPr>
        <w:jc w:val="center"/>
      </w:pPr>
    </w:p>
    <w:tbl>
      <w:tblPr>
        <w:tblW w:w="15681" w:type="dxa"/>
        <w:tblLook w:val="04A0" w:firstRow="1" w:lastRow="0" w:firstColumn="1" w:lastColumn="0" w:noHBand="0" w:noVBand="1"/>
      </w:tblPr>
      <w:tblGrid>
        <w:gridCol w:w="393"/>
        <w:gridCol w:w="714"/>
        <w:gridCol w:w="714"/>
        <w:gridCol w:w="581"/>
        <w:gridCol w:w="629"/>
        <w:gridCol w:w="598"/>
        <w:gridCol w:w="552"/>
        <w:gridCol w:w="666"/>
        <w:gridCol w:w="606"/>
        <w:gridCol w:w="606"/>
        <w:gridCol w:w="618"/>
        <w:gridCol w:w="531"/>
        <w:gridCol w:w="630"/>
        <w:gridCol w:w="606"/>
        <w:gridCol w:w="587"/>
        <w:gridCol w:w="647"/>
        <w:gridCol w:w="646"/>
        <w:gridCol w:w="690"/>
        <w:gridCol w:w="680"/>
        <w:gridCol w:w="855"/>
        <w:gridCol w:w="855"/>
        <w:gridCol w:w="766"/>
        <w:gridCol w:w="733"/>
        <w:gridCol w:w="778"/>
      </w:tblGrid>
      <w:tr w:rsidR="006C6922" w:rsidRPr="00C816A9" w14:paraId="2C189F02" w14:textId="77777777" w:rsidTr="00FE63F7">
        <w:trPr>
          <w:trHeight w:val="889"/>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4223" w14:textId="77777777" w:rsidR="006C6922" w:rsidRPr="00C816A9" w:rsidRDefault="006C6922">
            <w:pPr>
              <w:jc w:val="center"/>
              <w:rPr>
                <w:sz w:val="16"/>
                <w:szCs w:val="16"/>
              </w:rPr>
            </w:pPr>
            <w:r w:rsidRPr="00C816A9">
              <w:rPr>
                <w:sz w:val="16"/>
                <w:szCs w:val="16"/>
              </w:rPr>
              <w:t>№ пп</w:t>
            </w:r>
          </w:p>
        </w:tc>
        <w:tc>
          <w:tcPr>
            <w:tcW w:w="2009" w:type="dxa"/>
            <w:gridSpan w:val="3"/>
            <w:tcBorders>
              <w:top w:val="single" w:sz="4" w:space="0" w:color="auto"/>
              <w:left w:val="nil"/>
              <w:bottom w:val="single" w:sz="4" w:space="0" w:color="auto"/>
              <w:right w:val="single" w:sz="4" w:space="0" w:color="auto"/>
            </w:tcBorders>
            <w:shd w:val="clear" w:color="auto" w:fill="auto"/>
            <w:vAlign w:val="center"/>
            <w:hideMark/>
          </w:tcPr>
          <w:p w14:paraId="7C32C494" w14:textId="20EBF774" w:rsidR="006C6922" w:rsidRPr="00C816A9" w:rsidRDefault="006C6922" w:rsidP="00C816A9">
            <w:pPr>
              <w:jc w:val="center"/>
              <w:rPr>
                <w:sz w:val="16"/>
                <w:szCs w:val="16"/>
              </w:rPr>
            </w:pPr>
            <w:r w:rsidRPr="00C816A9">
              <w:rPr>
                <w:sz w:val="16"/>
                <w:szCs w:val="16"/>
              </w:rPr>
              <w:t xml:space="preserve">Наименование точки приема </w:t>
            </w:r>
            <w:r w:rsidRPr="00C816A9">
              <w:rPr>
                <w:color w:val="000000"/>
                <w:sz w:val="16"/>
                <w:szCs w:val="16"/>
              </w:rPr>
              <w:t> </w:t>
            </w:r>
          </w:p>
        </w:tc>
        <w:tc>
          <w:tcPr>
            <w:tcW w:w="629" w:type="dxa"/>
            <w:vMerge w:val="restart"/>
            <w:tcBorders>
              <w:top w:val="single" w:sz="4" w:space="0" w:color="auto"/>
              <w:left w:val="nil"/>
              <w:right w:val="single" w:sz="4" w:space="0" w:color="auto"/>
            </w:tcBorders>
            <w:shd w:val="clear" w:color="auto" w:fill="auto"/>
            <w:vAlign w:val="center"/>
            <w:hideMark/>
          </w:tcPr>
          <w:p w14:paraId="42AC5707" w14:textId="4083D170" w:rsidR="006C6922" w:rsidRPr="00C816A9" w:rsidRDefault="006C6922" w:rsidP="00C816A9">
            <w:pPr>
              <w:jc w:val="center"/>
              <w:rPr>
                <w:sz w:val="16"/>
                <w:szCs w:val="16"/>
              </w:rPr>
            </w:pPr>
            <w:r w:rsidRPr="00C816A9">
              <w:rPr>
                <w:sz w:val="16"/>
                <w:szCs w:val="16"/>
              </w:rPr>
              <w:t>Место установки учета </w:t>
            </w:r>
          </w:p>
        </w:tc>
        <w:tc>
          <w:tcPr>
            <w:tcW w:w="598" w:type="dxa"/>
            <w:vMerge w:val="restart"/>
            <w:tcBorders>
              <w:top w:val="single" w:sz="4" w:space="0" w:color="auto"/>
              <w:left w:val="nil"/>
              <w:right w:val="single" w:sz="4" w:space="0" w:color="auto"/>
            </w:tcBorders>
            <w:shd w:val="clear" w:color="auto" w:fill="auto"/>
            <w:vAlign w:val="center"/>
            <w:hideMark/>
          </w:tcPr>
          <w:p w14:paraId="68938BB8" w14:textId="32EAB9A5" w:rsidR="006C6922" w:rsidRPr="00C816A9" w:rsidRDefault="006C6922" w:rsidP="002C1F03">
            <w:pPr>
              <w:jc w:val="center"/>
              <w:rPr>
                <w:sz w:val="16"/>
                <w:szCs w:val="16"/>
              </w:rPr>
            </w:pPr>
            <w:r w:rsidRPr="00C816A9">
              <w:rPr>
                <w:sz w:val="16"/>
                <w:szCs w:val="16"/>
              </w:rPr>
              <w:t xml:space="preserve">Вид учета </w:t>
            </w:r>
          </w:p>
        </w:tc>
        <w:tc>
          <w:tcPr>
            <w:tcW w:w="552" w:type="dxa"/>
            <w:vMerge w:val="restart"/>
            <w:tcBorders>
              <w:top w:val="single" w:sz="4" w:space="0" w:color="auto"/>
              <w:left w:val="nil"/>
              <w:right w:val="single" w:sz="4" w:space="0" w:color="auto"/>
            </w:tcBorders>
            <w:shd w:val="clear" w:color="auto" w:fill="auto"/>
            <w:vAlign w:val="center"/>
            <w:hideMark/>
          </w:tcPr>
          <w:p w14:paraId="37120276" w14:textId="77777777" w:rsidR="006C6922" w:rsidRPr="00C816A9" w:rsidRDefault="006C6922">
            <w:pPr>
              <w:jc w:val="center"/>
              <w:rPr>
                <w:sz w:val="16"/>
                <w:szCs w:val="16"/>
              </w:rPr>
            </w:pPr>
            <w:r w:rsidRPr="00C816A9">
              <w:rPr>
                <w:sz w:val="16"/>
                <w:szCs w:val="16"/>
              </w:rPr>
              <w:t>№ акта ТП, дата</w:t>
            </w:r>
          </w:p>
          <w:p w14:paraId="48F53572" w14:textId="77777777" w:rsidR="006C6922" w:rsidRPr="00C816A9" w:rsidRDefault="006C6922">
            <w:pPr>
              <w:jc w:val="center"/>
              <w:rPr>
                <w:sz w:val="16"/>
                <w:szCs w:val="16"/>
              </w:rPr>
            </w:pPr>
            <w:r w:rsidRPr="00C816A9">
              <w:rPr>
                <w:sz w:val="16"/>
                <w:szCs w:val="16"/>
              </w:rPr>
              <w:t> </w:t>
            </w:r>
          </w:p>
          <w:p w14:paraId="7F640C6C" w14:textId="02102252" w:rsidR="006C6922" w:rsidRPr="00C816A9" w:rsidRDefault="006C6922" w:rsidP="00FE63F7">
            <w:pPr>
              <w:jc w:val="center"/>
              <w:rPr>
                <w:sz w:val="16"/>
                <w:szCs w:val="16"/>
              </w:rPr>
            </w:pPr>
            <w:r w:rsidRPr="00C816A9">
              <w:rPr>
                <w:sz w:val="16"/>
                <w:szCs w:val="16"/>
              </w:rPr>
              <w:t> </w:t>
            </w:r>
          </w:p>
        </w:tc>
        <w:tc>
          <w:tcPr>
            <w:tcW w:w="666" w:type="dxa"/>
            <w:vMerge w:val="restart"/>
            <w:tcBorders>
              <w:top w:val="single" w:sz="4" w:space="0" w:color="auto"/>
              <w:left w:val="nil"/>
              <w:right w:val="single" w:sz="4" w:space="0" w:color="auto"/>
            </w:tcBorders>
            <w:shd w:val="clear" w:color="auto" w:fill="auto"/>
            <w:vAlign w:val="center"/>
            <w:hideMark/>
          </w:tcPr>
          <w:p w14:paraId="0CC234A6" w14:textId="77777777" w:rsidR="006C6922" w:rsidRPr="00C816A9" w:rsidRDefault="006C6922">
            <w:pPr>
              <w:jc w:val="center"/>
              <w:rPr>
                <w:sz w:val="16"/>
                <w:szCs w:val="16"/>
              </w:rPr>
            </w:pPr>
            <w:r w:rsidRPr="00C816A9">
              <w:rPr>
                <w:sz w:val="16"/>
                <w:szCs w:val="16"/>
              </w:rPr>
              <w:t>Уровень напряжения, кВ</w:t>
            </w:r>
          </w:p>
          <w:p w14:paraId="116A8AD1" w14:textId="77777777" w:rsidR="006C6922" w:rsidRPr="00C816A9" w:rsidRDefault="006C6922">
            <w:pPr>
              <w:jc w:val="center"/>
              <w:rPr>
                <w:sz w:val="16"/>
                <w:szCs w:val="16"/>
              </w:rPr>
            </w:pPr>
            <w:r w:rsidRPr="00C816A9">
              <w:rPr>
                <w:sz w:val="16"/>
                <w:szCs w:val="16"/>
              </w:rPr>
              <w:t> </w:t>
            </w:r>
          </w:p>
          <w:p w14:paraId="3C3D91BB" w14:textId="3F5C247B" w:rsidR="006C6922" w:rsidRPr="00C816A9" w:rsidRDefault="006C6922" w:rsidP="00FE63F7">
            <w:pPr>
              <w:jc w:val="center"/>
              <w:rPr>
                <w:sz w:val="16"/>
                <w:szCs w:val="16"/>
              </w:rPr>
            </w:pPr>
            <w:r w:rsidRPr="00C816A9">
              <w:rPr>
                <w:sz w:val="16"/>
                <w:szCs w:val="16"/>
              </w:rPr>
              <w:t> </w:t>
            </w:r>
          </w:p>
        </w:tc>
        <w:tc>
          <w:tcPr>
            <w:tcW w:w="6167" w:type="dxa"/>
            <w:gridSpan w:val="10"/>
            <w:tcBorders>
              <w:top w:val="single" w:sz="4" w:space="0" w:color="auto"/>
              <w:left w:val="nil"/>
              <w:bottom w:val="single" w:sz="4" w:space="0" w:color="auto"/>
              <w:right w:val="single" w:sz="4" w:space="0" w:color="auto"/>
            </w:tcBorders>
            <w:shd w:val="clear" w:color="auto" w:fill="auto"/>
            <w:vAlign w:val="center"/>
            <w:hideMark/>
          </w:tcPr>
          <w:p w14:paraId="53868CEB" w14:textId="567862DC" w:rsidR="006C6922" w:rsidRPr="00C816A9" w:rsidRDefault="006C6922" w:rsidP="006C6922">
            <w:pPr>
              <w:jc w:val="center"/>
              <w:rPr>
                <w:sz w:val="16"/>
                <w:szCs w:val="16"/>
              </w:rPr>
            </w:pPr>
            <w:r w:rsidRPr="00C816A9">
              <w:rPr>
                <w:sz w:val="16"/>
                <w:szCs w:val="16"/>
              </w:rPr>
              <w:t>Технические характеристики учета</w:t>
            </w:r>
          </w:p>
        </w:tc>
        <w:tc>
          <w:tcPr>
            <w:tcW w:w="680" w:type="dxa"/>
            <w:vMerge w:val="restart"/>
            <w:tcBorders>
              <w:top w:val="single" w:sz="4" w:space="0" w:color="auto"/>
              <w:left w:val="nil"/>
              <w:right w:val="single" w:sz="4" w:space="0" w:color="auto"/>
            </w:tcBorders>
            <w:shd w:val="clear" w:color="auto" w:fill="auto"/>
            <w:vAlign w:val="center"/>
            <w:hideMark/>
          </w:tcPr>
          <w:p w14:paraId="6BD8FF1E" w14:textId="3A8D4F7F" w:rsidR="006C6922" w:rsidRPr="00C816A9" w:rsidRDefault="006C6922" w:rsidP="002C1F03">
            <w:pPr>
              <w:jc w:val="center"/>
              <w:rPr>
                <w:sz w:val="16"/>
                <w:szCs w:val="16"/>
              </w:rPr>
            </w:pPr>
            <w:r w:rsidRPr="00C816A9">
              <w:rPr>
                <w:sz w:val="16"/>
                <w:szCs w:val="16"/>
              </w:rPr>
              <w:t>Балансовая принадлежность учета  </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274E8638" w14:textId="4D6D9BCD" w:rsidR="006C6922" w:rsidRPr="00C816A9" w:rsidRDefault="006C6922" w:rsidP="006C6922">
            <w:pPr>
              <w:jc w:val="center"/>
              <w:rPr>
                <w:sz w:val="16"/>
                <w:szCs w:val="16"/>
              </w:rPr>
            </w:pPr>
            <w:r w:rsidRPr="00C816A9">
              <w:rPr>
                <w:sz w:val="16"/>
                <w:szCs w:val="16"/>
              </w:rPr>
              <w:t>Величина потерь </w:t>
            </w:r>
          </w:p>
        </w:tc>
        <w:tc>
          <w:tcPr>
            <w:tcW w:w="766" w:type="dxa"/>
            <w:vMerge w:val="restart"/>
            <w:tcBorders>
              <w:top w:val="single" w:sz="4" w:space="0" w:color="auto"/>
              <w:left w:val="nil"/>
              <w:right w:val="single" w:sz="4" w:space="0" w:color="auto"/>
            </w:tcBorders>
            <w:shd w:val="clear" w:color="auto" w:fill="auto"/>
            <w:vAlign w:val="center"/>
            <w:hideMark/>
          </w:tcPr>
          <w:p w14:paraId="0A7FCE11" w14:textId="415ED92E" w:rsidR="006C6922" w:rsidRPr="00C816A9" w:rsidRDefault="006C6922" w:rsidP="0099535D">
            <w:pPr>
              <w:jc w:val="center"/>
              <w:rPr>
                <w:sz w:val="16"/>
                <w:szCs w:val="16"/>
              </w:rPr>
            </w:pPr>
            <w:r w:rsidRPr="00C816A9">
              <w:rPr>
                <w:sz w:val="16"/>
                <w:szCs w:val="16"/>
              </w:rPr>
              <w:t>Величина максимальной мощности, МВт</w:t>
            </w:r>
          </w:p>
        </w:tc>
        <w:tc>
          <w:tcPr>
            <w:tcW w:w="733" w:type="dxa"/>
            <w:vMerge w:val="restart"/>
            <w:tcBorders>
              <w:top w:val="single" w:sz="4" w:space="0" w:color="auto"/>
              <w:left w:val="nil"/>
              <w:right w:val="single" w:sz="4" w:space="0" w:color="auto"/>
            </w:tcBorders>
            <w:shd w:val="clear" w:color="auto" w:fill="auto"/>
            <w:vAlign w:val="center"/>
            <w:hideMark/>
          </w:tcPr>
          <w:p w14:paraId="64110CBC" w14:textId="6963CF2D" w:rsidR="006C6922" w:rsidRPr="00C816A9" w:rsidRDefault="006C6922" w:rsidP="0099535D">
            <w:pPr>
              <w:jc w:val="center"/>
              <w:rPr>
                <w:sz w:val="16"/>
                <w:szCs w:val="16"/>
              </w:rPr>
            </w:pPr>
            <w:r w:rsidRPr="00C816A9">
              <w:rPr>
                <w:sz w:val="16"/>
                <w:szCs w:val="16"/>
              </w:rPr>
              <w:t>Величина пропускной способности, МВА </w:t>
            </w:r>
          </w:p>
        </w:tc>
        <w:tc>
          <w:tcPr>
            <w:tcW w:w="778" w:type="dxa"/>
            <w:vMerge w:val="restart"/>
            <w:tcBorders>
              <w:top w:val="single" w:sz="4" w:space="0" w:color="auto"/>
              <w:left w:val="nil"/>
              <w:right w:val="single" w:sz="4" w:space="0" w:color="auto"/>
            </w:tcBorders>
            <w:shd w:val="clear" w:color="auto" w:fill="auto"/>
            <w:vAlign w:val="center"/>
            <w:hideMark/>
          </w:tcPr>
          <w:p w14:paraId="06FD24C4" w14:textId="77777777" w:rsidR="006C6922" w:rsidRPr="00C816A9" w:rsidRDefault="006C6922">
            <w:pPr>
              <w:jc w:val="center"/>
              <w:rPr>
                <w:sz w:val="16"/>
                <w:szCs w:val="16"/>
              </w:rPr>
            </w:pPr>
            <w:r w:rsidRPr="00C816A9">
              <w:rPr>
                <w:sz w:val="16"/>
                <w:szCs w:val="16"/>
              </w:rPr>
              <w:t>Примечание</w:t>
            </w:r>
          </w:p>
          <w:p w14:paraId="38781838" w14:textId="77777777" w:rsidR="006C6922" w:rsidRPr="00C816A9" w:rsidRDefault="006C6922">
            <w:pPr>
              <w:jc w:val="center"/>
              <w:rPr>
                <w:sz w:val="16"/>
                <w:szCs w:val="16"/>
              </w:rPr>
            </w:pPr>
            <w:r w:rsidRPr="00C816A9">
              <w:rPr>
                <w:sz w:val="16"/>
                <w:szCs w:val="16"/>
              </w:rPr>
              <w:t> </w:t>
            </w:r>
          </w:p>
          <w:p w14:paraId="7D2268BA" w14:textId="7245EBD7" w:rsidR="006C6922" w:rsidRPr="00C816A9" w:rsidRDefault="006C6922" w:rsidP="00FE63F7">
            <w:pPr>
              <w:jc w:val="center"/>
              <w:rPr>
                <w:sz w:val="16"/>
                <w:szCs w:val="16"/>
              </w:rPr>
            </w:pPr>
            <w:r w:rsidRPr="00C816A9">
              <w:rPr>
                <w:sz w:val="16"/>
                <w:szCs w:val="16"/>
              </w:rPr>
              <w:t> </w:t>
            </w:r>
          </w:p>
        </w:tc>
      </w:tr>
      <w:tr w:rsidR="00525266" w:rsidRPr="00C816A9" w14:paraId="1D4CA8E9" w14:textId="77777777" w:rsidTr="000D2C43">
        <w:trPr>
          <w:trHeight w:val="562"/>
        </w:trPr>
        <w:tc>
          <w:tcPr>
            <w:tcW w:w="393" w:type="dxa"/>
            <w:vMerge w:val="restart"/>
            <w:tcBorders>
              <w:top w:val="nil"/>
              <w:left w:val="single" w:sz="4" w:space="0" w:color="auto"/>
              <w:right w:val="single" w:sz="4" w:space="0" w:color="auto"/>
            </w:tcBorders>
            <w:shd w:val="clear" w:color="auto" w:fill="auto"/>
            <w:vAlign w:val="center"/>
            <w:hideMark/>
          </w:tcPr>
          <w:p w14:paraId="03FC50E2" w14:textId="77777777" w:rsidR="00525266" w:rsidRPr="00C816A9" w:rsidRDefault="00525266">
            <w:pPr>
              <w:jc w:val="center"/>
              <w:rPr>
                <w:sz w:val="16"/>
                <w:szCs w:val="16"/>
              </w:rPr>
            </w:pPr>
            <w:r w:rsidRPr="00C816A9">
              <w:rPr>
                <w:sz w:val="16"/>
                <w:szCs w:val="16"/>
              </w:rPr>
              <w:t> </w:t>
            </w:r>
          </w:p>
          <w:p w14:paraId="4798D7E2" w14:textId="01B7A6D4" w:rsidR="00525266" w:rsidRPr="00C816A9" w:rsidRDefault="00525266" w:rsidP="00FE63F7">
            <w:pPr>
              <w:jc w:val="center"/>
              <w:rPr>
                <w:sz w:val="16"/>
                <w:szCs w:val="16"/>
              </w:rPr>
            </w:pPr>
            <w:r w:rsidRPr="00C816A9">
              <w:rPr>
                <w:sz w:val="16"/>
                <w:szCs w:val="16"/>
              </w:rPr>
              <w:t> </w:t>
            </w:r>
          </w:p>
        </w:tc>
        <w:tc>
          <w:tcPr>
            <w:tcW w:w="714" w:type="dxa"/>
            <w:vMerge w:val="restart"/>
            <w:tcBorders>
              <w:top w:val="nil"/>
              <w:left w:val="nil"/>
              <w:right w:val="single" w:sz="4" w:space="0" w:color="auto"/>
            </w:tcBorders>
            <w:shd w:val="clear" w:color="auto" w:fill="auto"/>
            <w:vAlign w:val="center"/>
            <w:hideMark/>
          </w:tcPr>
          <w:p w14:paraId="40D8CFC1" w14:textId="77777777" w:rsidR="00525266" w:rsidRPr="00C816A9" w:rsidRDefault="00525266">
            <w:pPr>
              <w:jc w:val="center"/>
              <w:rPr>
                <w:sz w:val="16"/>
                <w:szCs w:val="16"/>
              </w:rPr>
            </w:pPr>
            <w:r w:rsidRPr="00C816A9">
              <w:rPr>
                <w:sz w:val="16"/>
                <w:szCs w:val="16"/>
              </w:rPr>
              <w:t xml:space="preserve">Наименование ПС (ТП) / ЛЭП                                                    </w:t>
            </w:r>
          </w:p>
          <w:p w14:paraId="4D9ECFDE" w14:textId="58A6E445" w:rsidR="00525266" w:rsidRPr="00C816A9" w:rsidRDefault="00525266" w:rsidP="00C816A9">
            <w:pPr>
              <w:jc w:val="center"/>
              <w:rPr>
                <w:sz w:val="16"/>
                <w:szCs w:val="16"/>
              </w:rPr>
            </w:pPr>
            <w:r w:rsidRPr="00C816A9">
              <w:rPr>
                <w:color w:val="000000"/>
                <w:sz w:val="16"/>
                <w:szCs w:val="16"/>
              </w:rPr>
              <w:t> </w:t>
            </w:r>
          </w:p>
        </w:tc>
        <w:tc>
          <w:tcPr>
            <w:tcW w:w="714" w:type="dxa"/>
            <w:vMerge w:val="restart"/>
            <w:tcBorders>
              <w:top w:val="nil"/>
              <w:left w:val="nil"/>
              <w:right w:val="single" w:sz="4" w:space="0" w:color="auto"/>
            </w:tcBorders>
            <w:shd w:val="clear" w:color="auto" w:fill="auto"/>
            <w:vAlign w:val="center"/>
            <w:hideMark/>
          </w:tcPr>
          <w:p w14:paraId="2BA53FA0" w14:textId="77777777" w:rsidR="00525266" w:rsidRPr="00C816A9" w:rsidRDefault="00525266">
            <w:pPr>
              <w:jc w:val="center"/>
              <w:rPr>
                <w:sz w:val="16"/>
                <w:szCs w:val="16"/>
              </w:rPr>
            </w:pPr>
            <w:r w:rsidRPr="00C816A9">
              <w:rPr>
                <w:sz w:val="16"/>
                <w:szCs w:val="16"/>
              </w:rPr>
              <w:t xml:space="preserve">Наименование присоединения </w:t>
            </w:r>
          </w:p>
          <w:p w14:paraId="60995E86" w14:textId="7D869611" w:rsidR="00525266" w:rsidRPr="00C816A9" w:rsidRDefault="00525266" w:rsidP="00C816A9">
            <w:pPr>
              <w:jc w:val="center"/>
              <w:rPr>
                <w:sz w:val="16"/>
                <w:szCs w:val="16"/>
              </w:rPr>
            </w:pPr>
            <w:r w:rsidRPr="00C816A9">
              <w:rPr>
                <w:sz w:val="16"/>
                <w:szCs w:val="16"/>
              </w:rPr>
              <w:t> </w:t>
            </w:r>
          </w:p>
        </w:tc>
        <w:tc>
          <w:tcPr>
            <w:tcW w:w="581" w:type="dxa"/>
            <w:vMerge w:val="restart"/>
            <w:tcBorders>
              <w:top w:val="nil"/>
              <w:left w:val="nil"/>
              <w:right w:val="single" w:sz="4" w:space="0" w:color="auto"/>
            </w:tcBorders>
            <w:shd w:val="clear" w:color="auto" w:fill="auto"/>
            <w:vAlign w:val="center"/>
            <w:hideMark/>
          </w:tcPr>
          <w:p w14:paraId="7FB0750A" w14:textId="77777777" w:rsidR="00525266" w:rsidRPr="00C816A9" w:rsidRDefault="00525266">
            <w:pPr>
              <w:jc w:val="center"/>
              <w:rPr>
                <w:sz w:val="16"/>
                <w:szCs w:val="16"/>
              </w:rPr>
            </w:pPr>
            <w:r w:rsidRPr="00C816A9">
              <w:rPr>
                <w:sz w:val="16"/>
                <w:szCs w:val="16"/>
              </w:rPr>
              <w:t>Описание границы балансовой принадлежности</w:t>
            </w:r>
          </w:p>
          <w:p w14:paraId="76CC2394" w14:textId="2F86FF30" w:rsidR="00525266" w:rsidRPr="00C816A9" w:rsidRDefault="00525266" w:rsidP="00C816A9">
            <w:pPr>
              <w:jc w:val="center"/>
              <w:rPr>
                <w:sz w:val="16"/>
                <w:szCs w:val="16"/>
              </w:rPr>
            </w:pPr>
            <w:r w:rsidRPr="00C816A9">
              <w:rPr>
                <w:sz w:val="16"/>
                <w:szCs w:val="16"/>
              </w:rPr>
              <w:t> </w:t>
            </w:r>
          </w:p>
        </w:tc>
        <w:tc>
          <w:tcPr>
            <w:tcW w:w="629" w:type="dxa"/>
            <w:vMerge/>
            <w:tcBorders>
              <w:left w:val="nil"/>
              <w:right w:val="single" w:sz="4" w:space="0" w:color="auto"/>
            </w:tcBorders>
            <w:shd w:val="clear" w:color="auto" w:fill="auto"/>
            <w:vAlign w:val="center"/>
            <w:hideMark/>
          </w:tcPr>
          <w:p w14:paraId="107DC9FF" w14:textId="0CEB6A3E" w:rsidR="00525266" w:rsidRPr="00C816A9" w:rsidRDefault="00525266" w:rsidP="00C816A9">
            <w:pPr>
              <w:jc w:val="center"/>
              <w:rPr>
                <w:sz w:val="16"/>
                <w:szCs w:val="16"/>
              </w:rPr>
            </w:pPr>
          </w:p>
        </w:tc>
        <w:tc>
          <w:tcPr>
            <w:tcW w:w="598" w:type="dxa"/>
            <w:vMerge/>
            <w:tcBorders>
              <w:left w:val="nil"/>
              <w:right w:val="single" w:sz="4" w:space="0" w:color="auto"/>
            </w:tcBorders>
            <w:shd w:val="clear" w:color="auto" w:fill="auto"/>
            <w:vAlign w:val="center"/>
            <w:hideMark/>
          </w:tcPr>
          <w:p w14:paraId="44BAFE66" w14:textId="6854CDEF" w:rsidR="00525266" w:rsidRPr="00C816A9" w:rsidRDefault="00525266" w:rsidP="00FE63F7">
            <w:pPr>
              <w:jc w:val="center"/>
              <w:rPr>
                <w:sz w:val="16"/>
                <w:szCs w:val="16"/>
              </w:rPr>
            </w:pPr>
          </w:p>
        </w:tc>
        <w:tc>
          <w:tcPr>
            <w:tcW w:w="552" w:type="dxa"/>
            <w:vMerge/>
            <w:tcBorders>
              <w:left w:val="nil"/>
              <w:right w:val="single" w:sz="4" w:space="0" w:color="auto"/>
            </w:tcBorders>
            <w:shd w:val="clear" w:color="auto" w:fill="auto"/>
            <w:vAlign w:val="center"/>
            <w:hideMark/>
          </w:tcPr>
          <w:p w14:paraId="54BE62D3" w14:textId="2E9C23B1" w:rsidR="00525266" w:rsidRPr="00C816A9" w:rsidRDefault="00525266" w:rsidP="00FE63F7">
            <w:pPr>
              <w:jc w:val="center"/>
              <w:rPr>
                <w:sz w:val="16"/>
                <w:szCs w:val="16"/>
              </w:rPr>
            </w:pPr>
          </w:p>
        </w:tc>
        <w:tc>
          <w:tcPr>
            <w:tcW w:w="666" w:type="dxa"/>
            <w:vMerge/>
            <w:tcBorders>
              <w:left w:val="nil"/>
              <w:right w:val="single" w:sz="4" w:space="0" w:color="auto"/>
            </w:tcBorders>
            <w:shd w:val="clear" w:color="auto" w:fill="auto"/>
            <w:vAlign w:val="center"/>
            <w:hideMark/>
          </w:tcPr>
          <w:p w14:paraId="26E21557" w14:textId="577A6003" w:rsidR="00525266" w:rsidRPr="00C816A9" w:rsidRDefault="00525266" w:rsidP="00FE63F7">
            <w:pPr>
              <w:jc w:val="center"/>
              <w:rPr>
                <w:sz w:val="16"/>
                <w:szCs w:val="16"/>
              </w:rPr>
            </w:pPr>
          </w:p>
        </w:tc>
        <w:tc>
          <w:tcPr>
            <w:tcW w:w="3597" w:type="dxa"/>
            <w:gridSpan w:val="6"/>
            <w:tcBorders>
              <w:top w:val="nil"/>
              <w:left w:val="nil"/>
              <w:bottom w:val="single" w:sz="4" w:space="0" w:color="auto"/>
              <w:right w:val="single" w:sz="4" w:space="0" w:color="auto"/>
            </w:tcBorders>
            <w:shd w:val="clear" w:color="auto" w:fill="auto"/>
            <w:vAlign w:val="center"/>
            <w:hideMark/>
          </w:tcPr>
          <w:p w14:paraId="6F77BC6B" w14:textId="3990EFC5" w:rsidR="00525266" w:rsidRPr="00C816A9" w:rsidRDefault="00525266" w:rsidP="00525266">
            <w:pPr>
              <w:jc w:val="center"/>
              <w:rPr>
                <w:sz w:val="16"/>
                <w:szCs w:val="16"/>
              </w:rPr>
            </w:pPr>
            <w:r w:rsidRPr="00C816A9">
              <w:rPr>
                <w:sz w:val="16"/>
                <w:szCs w:val="16"/>
              </w:rPr>
              <w:t>Электросчетчик</w:t>
            </w:r>
          </w:p>
        </w:tc>
        <w:tc>
          <w:tcPr>
            <w:tcW w:w="1234" w:type="dxa"/>
            <w:gridSpan w:val="2"/>
            <w:tcBorders>
              <w:top w:val="nil"/>
              <w:left w:val="nil"/>
              <w:bottom w:val="single" w:sz="4" w:space="0" w:color="auto"/>
              <w:right w:val="single" w:sz="4" w:space="0" w:color="auto"/>
            </w:tcBorders>
            <w:shd w:val="clear" w:color="auto" w:fill="auto"/>
            <w:vAlign w:val="center"/>
            <w:hideMark/>
          </w:tcPr>
          <w:p w14:paraId="6F6AD222" w14:textId="3EBE6B2F" w:rsidR="00525266" w:rsidRPr="00C816A9" w:rsidRDefault="00525266" w:rsidP="00525266">
            <w:pPr>
              <w:jc w:val="center"/>
              <w:rPr>
                <w:sz w:val="16"/>
                <w:szCs w:val="16"/>
              </w:rPr>
            </w:pPr>
            <w:r w:rsidRPr="00C816A9">
              <w:rPr>
                <w:sz w:val="16"/>
                <w:szCs w:val="16"/>
              </w:rPr>
              <w:t>ТТ</w:t>
            </w:r>
          </w:p>
        </w:tc>
        <w:tc>
          <w:tcPr>
            <w:tcW w:w="1336" w:type="dxa"/>
            <w:gridSpan w:val="2"/>
            <w:tcBorders>
              <w:top w:val="nil"/>
              <w:left w:val="nil"/>
              <w:bottom w:val="single" w:sz="4" w:space="0" w:color="auto"/>
              <w:right w:val="single" w:sz="4" w:space="0" w:color="auto"/>
            </w:tcBorders>
            <w:shd w:val="clear" w:color="auto" w:fill="auto"/>
            <w:vAlign w:val="center"/>
            <w:hideMark/>
          </w:tcPr>
          <w:p w14:paraId="21E684AF" w14:textId="09CA25D1" w:rsidR="00525266" w:rsidRPr="00C816A9" w:rsidRDefault="00525266" w:rsidP="00525266">
            <w:pPr>
              <w:jc w:val="center"/>
              <w:rPr>
                <w:sz w:val="16"/>
                <w:szCs w:val="16"/>
              </w:rPr>
            </w:pPr>
            <w:r w:rsidRPr="00C816A9">
              <w:rPr>
                <w:sz w:val="16"/>
                <w:szCs w:val="16"/>
              </w:rPr>
              <w:t>ТН</w:t>
            </w:r>
          </w:p>
        </w:tc>
        <w:tc>
          <w:tcPr>
            <w:tcW w:w="680" w:type="dxa"/>
            <w:vMerge/>
            <w:tcBorders>
              <w:left w:val="nil"/>
              <w:right w:val="single" w:sz="4" w:space="0" w:color="auto"/>
            </w:tcBorders>
            <w:shd w:val="clear" w:color="auto" w:fill="auto"/>
            <w:vAlign w:val="center"/>
            <w:hideMark/>
          </w:tcPr>
          <w:p w14:paraId="237CEBD7" w14:textId="6D41AD0F" w:rsidR="00525266" w:rsidRPr="00C816A9" w:rsidRDefault="00525266" w:rsidP="00FE63F7">
            <w:pPr>
              <w:jc w:val="center"/>
              <w:rPr>
                <w:sz w:val="16"/>
                <w:szCs w:val="16"/>
              </w:rPr>
            </w:pPr>
          </w:p>
        </w:tc>
        <w:tc>
          <w:tcPr>
            <w:tcW w:w="855" w:type="dxa"/>
            <w:vMerge w:val="restart"/>
            <w:tcBorders>
              <w:top w:val="nil"/>
              <w:left w:val="nil"/>
              <w:right w:val="single" w:sz="4" w:space="0" w:color="auto"/>
            </w:tcBorders>
            <w:shd w:val="clear" w:color="auto" w:fill="auto"/>
            <w:vAlign w:val="center"/>
            <w:hideMark/>
          </w:tcPr>
          <w:p w14:paraId="0A706EC6" w14:textId="726663E8" w:rsidR="00525266" w:rsidRPr="00C816A9" w:rsidRDefault="00525266" w:rsidP="0099535D">
            <w:pPr>
              <w:jc w:val="center"/>
              <w:rPr>
                <w:sz w:val="16"/>
                <w:szCs w:val="16"/>
              </w:rPr>
            </w:pPr>
            <w:r w:rsidRPr="00C816A9">
              <w:rPr>
                <w:sz w:val="16"/>
                <w:szCs w:val="16"/>
              </w:rPr>
              <w:t>Условно-постоянные, кВт*ч </w:t>
            </w:r>
          </w:p>
        </w:tc>
        <w:tc>
          <w:tcPr>
            <w:tcW w:w="855" w:type="dxa"/>
            <w:vMerge w:val="restart"/>
            <w:tcBorders>
              <w:top w:val="nil"/>
              <w:left w:val="nil"/>
              <w:right w:val="single" w:sz="4" w:space="0" w:color="auto"/>
            </w:tcBorders>
            <w:shd w:val="clear" w:color="auto" w:fill="auto"/>
            <w:vAlign w:val="center"/>
            <w:hideMark/>
          </w:tcPr>
          <w:p w14:paraId="16566957" w14:textId="51318F79" w:rsidR="00525266" w:rsidRPr="00C816A9" w:rsidRDefault="00525266" w:rsidP="0099535D">
            <w:pPr>
              <w:jc w:val="center"/>
              <w:rPr>
                <w:sz w:val="16"/>
                <w:szCs w:val="16"/>
              </w:rPr>
            </w:pPr>
            <w:r w:rsidRPr="00C816A9">
              <w:rPr>
                <w:sz w:val="16"/>
                <w:szCs w:val="16"/>
              </w:rPr>
              <w:t>Условно-переменные, % </w:t>
            </w:r>
          </w:p>
        </w:tc>
        <w:tc>
          <w:tcPr>
            <w:tcW w:w="766" w:type="dxa"/>
            <w:vMerge/>
            <w:tcBorders>
              <w:left w:val="nil"/>
              <w:right w:val="single" w:sz="4" w:space="0" w:color="auto"/>
            </w:tcBorders>
            <w:shd w:val="clear" w:color="auto" w:fill="auto"/>
            <w:vAlign w:val="center"/>
            <w:hideMark/>
          </w:tcPr>
          <w:p w14:paraId="0C13E60E" w14:textId="4320CE1C" w:rsidR="00525266" w:rsidRPr="00C816A9" w:rsidRDefault="00525266" w:rsidP="00FE63F7">
            <w:pPr>
              <w:jc w:val="center"/>
              <w:rPr>
                <w:sz w:val="16"/>
                <w:szCs w:val="16"/>
              </w:rPr>
            </w:pPr>
          </w:p>
        </w:tc>
        <w:tc>
          <w:tcPr>
            <w:tcW w:w="733" w:type="dxa"/>
            <w:vMerge/>
            <w:tcBorders>
              <w:left w:val="nil"/>
              <w:right w:val="single" w:sz="4" w:space="0" w:color="auto"/>
            </w:tcBorders>
            <w:shd w:val="clear" w:color="auto" w:fill="auto"/>
            <w:vAlign w:val="center"/>
            <w:hideMark/>
          </w:tcPr>
          <w:p w14:paraId="726D6A72" w14:textId="427B9AF5" w:rsidR="00525266" w:rsidRPr="00C816A9" w:rsidRDefault="00525266" w:rsidP="00FE63F7">
            <w:pPr>
              <w:jc w:val="center"/>
              <w:rPr>
                <w:sz w:val="16"/>
                <w:szCs w:val="16"/>
              </w:rPr>
            </w:pPr>
          </w:p>
        </w:tc>
        <w:tc>
          <w:tcPr>
            <w:tcW w:w="778" w:type="dxa"/>
            <w:vMerge/>
            <w:tcBorders>
              <w:left w:val="nil"/>
              <w:right w:val="single" w:sz="4" w:space="0" w:color="auto"/>
            </w:tcBorders>
            <w:shd w:val="clear" w:color="auto" w:fill="auto"/>
            <w:vAlign w:val="center"/>
            <w:hideMark/>
          </w:tcPr>
          <w:p w14:paraId="6A997C91" w14:textId="114E6173" w:rsidR="00525266" w:rsidRPr="00C816A9" w:rsidRDefault="00525266" w:rsidP="00FE63F7">
            <w:pPr>
              <w:jc w:val="center"/>
              <w:rPr>
                <w:sz w:val="16"/>
                <w:szCs w:val="16"/>
              </w:rPr>
            </w:pPr>
          </w:p>
        </w:tc>
      </w:tr>
      <w:tr w:rsidR="006C6922" w:rsidRPr="00C816A9" w14:paraId="2067411F" w14:textId="77777777" w:rsidTr="00FE63F7">
        <w:trPr>
          <w:trHeight w:val="1845"/>
        </w:trPr>
        <w:tc>
          <w:tcPr>
            <w:tcW w:w="393" w:type="dxa"/>
            <w:vMerge/>
            <w:tcBorders>
              <w:left w:val="single" w:sz="4" w:space="0" w:color="auto"/>
              <w:bottom w:val="single" w:sz="4" w:space="0" w:color="auto"/>
              <w:right w:val="single" w:sz="4" w:space="0" w:color="auto"/>
            </w:tcBorders>
            <w:shd w:val="clear" w:color="auto" w:fill="auto"/>
            <w:vAlign w:val="center"/>
            <w:hideMark/>
          </w:tcPr>
          <w:p w14:paraId="20F8AB25" w14:textId="1B0E05AC" w:rsidR="006C6922" w:rsidRPr="00C816A9" w:rsidRDefault="006C6922">
            <w:pPr>
              <w:jc w:val="center"/>
              <w:rPr>
                <w:sz w:val="16"/>
                <w:szCs w:val="16"/>
              </w:rPr>
            </w:pPr>
          </w:p>
        </w:tc>
        <w:tc>
          <w:tcPr>
            <w:tcW w:w="714" w:type="dxa"/>
            <w:vMerge/>
            <w:tcBorders>
              <w:left w:val="nil"/>
              <w:bottom w:val="single" w:sz="4" w:space="0" w:color="auto"/>
              <w:right w:val="single" w:sz="4" w:space="0" w:color="auto"/>
            </w:tcBorders>
            <w:shd w:val="clear" w:color="auto" w:fill="auto"/>
            <w:vAlign w:val="center"/>
            <w:hideMark/>
          </w:tcPr>
          <w:p w14:paraId="7ECA5C44" w14:textId="4FCB2F0C" w:rsidR="006C6922" w:rsidRPr="00C816A9" w:rsidRDefault="006C6922">
            <w:pPr>
              <w:jc w:val="center"/>
              <w:rPr>
                <w:color w:val="000000"/>
                <w:sz w:val="16"/>
                <w:szCs w:val="16"/>
              </w:rPr>
            </w:pPr>
          </w:p>
        </w:tc>
        <w:tc>
          <w:tcPr>
            <w:tcW w:w="714" w:type="dxa"/>
            <w:vMerge/>
            <w:tcBorders>
              <w:left w:val="nil"/>
              <w:bottom w:val="single" w:sz="4" w:space="0" w:color="auto"/>
              <w:right w:val="single" w:sz="4" w:space="0" w:color="auto"/>
            </w:tcBorders>
            <w:shd w:val="clear" w:color="auto" w:fill="auto"/>
            <w:vAlign w:val="center"/>
            <w:hideMark/>
          </w:tcPr>
          <w:p w14:paraId="344294E4" w14:textId="3E505A4E" w:rsidR="006C6922" w:rsidRPr="00C816A9" w:rsidRDefault="006C6922">
            <w:pPr>
              <w:jc w:val="center"/>
              <w:rPr>
                <w:sz w:val="16"/>
                <w:szCs w:val="16"/>
              </w:rPr>
            </w:pPr>
          </w:p>
        </w:tc>
        <w:tc>
          <w:tcPr>
            <w:tcW w:w="581" w:type="dxa"/>
            <w:vMerge/>
            <w:tcBorders>
              <w:left w:val="nil"/>
              <w:bottom w:val="single" w:sz="4" w:space="0" w:color="auto"/>
              <w:right w:val="single" w:sz="4" w:space="0" w:color="auto"/>
            </w:tcBorders>
            <w:shd w:val="clear" w:color="auto" w:fill="auto"/>
            <w:vAlign w:val="center"/>
            <w:hideMark/>
          </w:tcPr>
          <w:p w14:paraId="7956AFCA" w14:textId="45844DFB" w:rsidR="006C6922" w:rsidRPr="00C816A9" w:rsidRDefault="006C6922">
            <w:pPr>
              <w:jc w:val="center"/>
              <w:rPr>
                <w:sz w:val="16"/>
                <w:szCs w:val="16"/>
              </w:rPr>
            </w:pPr>
          </w:p>
        </w:tc>
        <w:tc>
          <w:tcPr>
            <w:tcW w:w="629" w:type="dxa"/>
            <w:vMerge/>
            <w:tcBorders>
              <w:left w:val="nil"/>
              <w:bottom w:val="single" w:sz="4" w:space="0" w:color="auto"/>
              <w:right w:val="single" w:sz="4" w:space="0" w:color="auto"/>
            </w:tcBorders>
            <w:shd w:val="clear" w:color="auto" w:fill="auto"/>
            <w:vAlign w:val="center"/>
            <w:hideMark/>
          </w:tcPr>
          <w:p w14:paraId="0DA2C4BC" w14:textId="64BF8F1E" w:rsidR="006C6922" w:rsidRPr="00C816A9" w:rsidRDefault="006C6922">
            <w:pPr>
              <w:jc w:val="center"/>
              <w:rPr>
                <w:sz w:val="16"/>
                <w:szCs w:val="16"/>
              </w:rPr>
            </w:pPr>
          </w:p>
        </w:tc>
        <w:tc>
          <w:tcPr>
            <w:tcW w:w="598" w:type="dxa"/>
            <w:vMerge/>
            <w:tcBorders>
              <w:left w:val="nil"/>
              <w:bottom w:val="single" w:sz="4" w:space="0" w:color="auto"/>
              <w:right w:val="single" w:sz="4" w:space="0" w:color="auto"/>
            </w:tcBorders>
            <w:shd w:val="clear" w:color="auto" w:fill="auto"/>
            <w:vAlign w:val="center"/>
            <w:hideMark/>
          </w:tcPr>
          <w:p w14:paraId="38620696" w14:textId="4AEB50B1" w:rsidR="006C6922" w:rsidRPr="00C816A9" w:rsidRDefault="006C6922">
            <w:pPr>
              <w:jc w:val="center"/>
              <w:rPr>
                <w:sz w:val="16"/>
                <w:szCs w:val="16"/>
              </w:rPr>
            </w:pPr>
          </w:p>
        </w:tc>
        <w:tc>
          <w:tcPr>
            <w:tcW w:w="552" w:type="dxa"/>
            <w:vMerge/>
            <w:tcBorders>
              <w:left w:val="nil"/>
              <w:bottom w:val="single" w:sz="4" w:space="0" w:color="auto"/>
              <w:right w:val="single" w:sz="4" w:space="0" w:color="auto"/>
            </w:tcBorders>
            <w:shd w:val="clear" w:color="auto" w:fill="auto"/>
            <w:vAlign w:val="center"/>
            <w:hideMark/>
          </w:tcPr>
          <w:p w14:paraId="23A37B5D" w14:textId="16CDFB24" w:rsidR="006C6922" w:rsidRPr="00C816A9" w:rsidRDefault="006C6922">
            <w:pPr>
              <w:jc w:val="center"/>
              <w:rPr>
                <w:sz w:val="16"/>
                <w:szCs w:val="16"/>
              </w:rPr>
            </w:pPr>
          </w:p>
        </w:tc>
        <w:tc>
          <w:tcPr>
            <w:tcW w:w="666" w:type="dxa"/>
            <w:vMerge/>
            <w:tcBorders>
              <w:left w:val="nil"/>
              <w:bottom w:val="single" w:sz="4" w:space="0" w:color="auto"/>
              <w:right w:val="single" w:sz="4" w:space="0" w:color="auto"/>
            </w:tcBorders>
            <w:shd w:val="clear" w:color="auto" w:fill="auto"/>
            <w:vAlign w:val="center"/>
            <w:hideMark/>
          </w:tcPr>
          <w:p w14:paraId="51C07494" w14:textId="70F38827" w:rsidR="006C6922" w:rsidRPr="00C816A9" w:rsidRDefault="006C6922">
            <w:pPr>
              <w:jc w:val="center"/>
              <w:rPr>
                <w:sz w:val="16"/>
                <w:szCs w:val="16"/>
              </w:rPr>
            </w:pPr>
          </w:p>
        </w:tc>
        <w:tc>
          <w:tcPr>
            <w:tcW w:w="606" w:type="dxa"/>
            <w:tcBorders>
              <w:top w:val="nil"/>
              <w:left w:val="nil"/>
              <w:bottom w:val="single" w:sz="4" w:space="0" w:color="auto"/>
              <w:right w:val="single" w:sz="4" w:space="0" w:color="auto"/>
            </w:tcBorders>
            <w:shd w:val="clear" w:color="auto" w:fill="auto"/>
            <w:vAlign w:val="center"/>
            <w:hideMark/>
          </w:tcPr>
          <w:p w14:paraId="5F452AC7" w14:textId="77777777" w:rsidR="006C6922" w:rsidRPr="00C816A9" w:rsidRDefault="006C6922">
            <w:pPr>
              <w:jc w:val="center"/>
              <w:rPr>
                <w:sz w:val="16"/>
                <w:szCs w:val="16"/>
              </w:rPr>
            </w:pPr>
            <w:r w:rsidRPr="00C816A9">
              <w:rPr>
                <w:sz w:val="16"/>
                <w:szCs w:val="16"/>
              </w:rPr>
              <w:t xml:space="preserve">Тип </w:t>
            </w:r>
          </w:p>
        </w:tc>
        <w:tc>
          <w:tcPr>
            <w:tcW w:w="606" w:type="dxa"/>
            <w:tcBorders>
              <w:top w:val="nil"/>
              <w:left w:val="nil"/>
              <w:bottom w:val="single" w:sz="4" w:space="0" w:color="auto"/>
              <w:right w:val="single" w:sz="4" w:space="0" w:color="auto"/>
            </w:tcBorders>
            <w:shd w:val="clear" w:color="auto" w:fill="auto"/>
            <w:vAlign w:val="center"/>
            <w:hideMark/>
          </w:tcPr>
          <w:p w14:paraId="7B870C66" w14:textId="77777777" w:rsidR="006C6922" w:rsidRPr="00C816A9" w:rsidRDefault="006C6922">
            <w:pPr>
              <w:jc w:val="center"/>
              <w:rPr>
                <w:sz w:val="16"/>
                <w:szCs w:val="16"/>
              </w:rPr>
            </w:pPr>
            <w:r w:rsidRPr="00C816A9">
              <w:rPr>
                <w:sz w:val="16"/>
                <w:szCs w:val="16"/>
              </w:rPr>
              <w:t>Дата                 поверки</w:t>
            </w:r>
          </w:p>
        </w:tc>
        <w:tc>
          <w:tcPr>
            <w:tcW w:w="618" w:type="dxa"/>
            <w:tcBorders>
              <w:top w:val="nil"/>
              <w:left w:val="nil"/>
              <w:bottom w:val="single" w:sz="4" w:space="0" w:color="auto"/>
              <w:right w:val="single" w:sz="4" w:space="0" w:color="auto"/>
            </w:tcBorders>
            <w:shd w:val="clear" w:color="auto" w:fill="auto"/>
            <w:vAlign w:val="center"/>
            <w:hideMark/>
          </w:tcPr>
          <w:p w14:paraId="06F3ABC8" w14:textId="77777777" w:rsidR="006C6922" w:rsidRPr="00C816A9" w:rsidRDefault="006C6922">
            <w:pPr>
              <w:jc w:val="center"/>
              <w:rPr>
                <w:sz w:val="16"/>
                <w:szCs w:val="16"/>
              </w:rPr>
            </w:pPr>
            <w:r w:rsidRPr="00C816A9">
              <w:rPr>
                <w:sz w:val="16"/>
                <w:szCs w:val="16"/>
              </w:rPr>
              <w:t>Класс точности</w:t>
            </w:r>
          </w:p>
        </w:tc>
        <w:tc>
          <w:tcPr>
            <w:tcW w:w="531" w:type="dxa"/>
            <w:tcBorders>
              <w:top w:val="nil"/>
              <w:left w:val="nil"/>
              <w:bottom w:val="single" w:sz="4" w:space="0" w:color="auto"/>
              <w:right w:val="single" w:sz="4" w:space="0" w:color="auto"/>
            </w:tcBorders>
            <w:shd w:val="clear" w:color="auto" w:fill="auto"/>
            <w:vAlign w:val="center"/>
            <w:hideMark/>
          </w:tcPr>
          <w:p w14:paraId="4D11BB8C" w14:textId="77777777" w:rsidR="006C6922" w:rsidRPr="00C816A9" w:rsidRDefault="006C6922">
            <w:pPr>
              <w:jc w:val="center"/>
              <w:rPr>
                <w:sz w:val="16"/>
                <w:szCs w:val="16"/>
              </w:rPr>
            </w:pPr>
            <w:r w:rsidRPr="00C816A9">
              <w:rPr>
                <w:sz w:val="16"/>
                <w:szCs w:val="16"/>
              </w:rPr>
              <w:t xml:space="preserve">Заводской номер </w:t>
            </w:r>
          </w:p>
        </w:tc>
        <w:tc>
          <w:tcPr>
            <w:tcW w:w="630" w:type="dxa"/>
            <w:tcBorders>
              <w:top w:val="nil"/>
              <w:left w:val="nil"/>
              <w:bottom w:val="single" w:sz="4" w:space="0" w:color="auto"/>
              <w:right w:val="single" w:sz="4" w:space="0" w:color="auto"/>
            </w:tcBorders>
            <w:shd w:val="clear" w:color="auto" w:fill="auto"/>
            <w:vAlign w:val="center"/>
            <w:hideMark/>
          </w:tcPr>
          <w:p w14:paraId="3C54C3EC" w14:textId="77777777" w:rsidR="006C6922" w:rsidRPr="00C816A9" w:rsidRDefault="006C6922">
            <w:pPr>
              <w:jc w:val="center"/>
              <w:rPr>
                <w:sz w:val="16"/>
                <w:szCs w:val="16"/>
              </w:rPr>
            </w:pPr>
            <w:r w:rsidRPr="00C816A9">
              <w:rPr>
                <w:sz w:val="16"/>
                <w:szCs w:val="16"/>
              </w:rPr>
              <w:t>МПИ, лет</w:t>
            </w:r>
          </w:p>
        </w:tc>
        <w:tc>
          <w:tcPr>
            <w:tcW w:w="606" w:type="dxa"/>
            <w:tcBorders>
              <w:top w:val="nil"/>
              <w:left w:val="nil"/>
              <w:bottom w:val="single" w:sz="4" w:space="0" w:color="auto"/>
              <w:right w:val="single" w:sz="4" w:space="0" w:color="auto"/>
            </w:tcBorders>
            <w:shd w:val="clear" w:color="auto" w:fill="auto"/>
            <w:vAlign w:val="center"/>
            <w:hideMark/>
          </w:tcPr>
          <w:p w14:paraId="1AED1B50" w14:textId="3268D634" w:rsidR="006C6922" w:rsidRPr="00C816A9" w:rsidRDefault="006C6922">
            <w:pPr>
              <w:jc w:val="center"/>
              <w:rPr>
                <w:sz w:val="16"/>
                <w:szCs w:val="16"/>
              </w:rPr>
            </w:pPr>
            <w:r w:rsidRPr="00C816A9">
              <w:rPr>
                <w:sz w:val="16"/>
                <w:szCs w:val="16"/>
              </w:rPr>
              <w:t>Коэффициент учета</w:t>
            </w:r>
          </w:p>
        </w:tc>
        <w:tc>
          <w:tcPr>
            <w:tcW w:w="587" w:type="dxa"/>
            <w:tcBorders>
              <w:top w:val="nil"/>
              <w:left w:val="nil"/>
              <w:bottom w:val="single" w:sz="4" w:space="0" w:color="auto"/>
              <w:right w:val="single" w:sz="4" w:space="0" w:color="auto"/>
            </w:tcBorders>
            <w:shd w:val="clear" w:color="auto" w:fill="auto"/>
            <w:vAlign w:val="center"/>
            <w:hideMark/>
          </w:tcPr>
          <w:p w14:paraId="153D9917" w14:textId="77777777" w:rsidR="006C6922" w:rsidRPr="00C816A9" w:rsidRDefault="006C6922">
            <w:pPr>
              <w:jc w:val="center"/>
              <w:rPr>
                <w:sz w:val="16"/>
                <w:szCs w:val="16"/>
              </w:rPr>
            </w:pPr>
            <w:r w:rsidRPr="00C816A9">
              <w:rPr>
                <w:sz w:val="16"/>
                <w:szCs w:val="16"/>
              </w:rPr>
              <w:t>Тип, класс точности</w:t>
            </w:r>
          </w:p>
        </w:tc>
        <w:tc>
          <w:tcPr>
            <w:tcW w:w="647" w:type="dxa"/>
            <w:tcBorders>
              <w:top w:val="nil"/>
              <w:left w:val="nil"/>
              <w:bottom w:val="single" w:sz="4" w:space="0" w:color="auto"/>
              <w:right w:val="single" w:sz="4" w:space="0" w:color="auto"/>
            </w:tcBorders>
            <w:shd w:val="clear" w:color="auto" w:fill="auto"/>
            <w:vAlign w:val="center"/>
            <w:hideMark/>
          </w:tcPr>
          <w:p w14:paraId="7726D6B4" w14:textId="77777777" w:rsidR="006C6922" w:rsidRPr="00C816A9" w:rsidRDefault="006C6922">
            <w:pPr>
              <w:jc w:val="center"/>
              <w:rPr>
                <w:sz w:val="16"/>
                <w:szCs w:val="16"/>
              </w:rPr>
            </w:pPr>
            <w:r w:rsidRPr="00C816A9">
              <w:rPr>
                <w:sz w:val="16"/>
                <w:szCs w:val="16"/>
              </w:rPr>
              <w:t>Коэффициент трансформации, МПИ</w:t>
            </w:r>
          </w:p>
        </w:tc>
        <w:tc>
          <w:tcPr>
            <w:tcW w:w="646" w:type="dxa"/>
            <w:tcBorders>
              <w:top w:val="nil"/>
              <w:left w:val="nil"/>
              <w:bottom w:val="single" w:sz="4" w:space="0" w:color="auto"/>
              <w:right w:val="single" w:sz="4" w:space="0" w:color="auto"/>
            </w:tcBorders>
            <w:shd w:val="clear" w:color="auto" w:fill="auto"/>
            <w:vAlign w:val="center"/>
            <w:hideMark/>
          </w:tcPr>
          <w:p w14:paraId="28079EF1" w14:textId="77777777" w:rsidR="006C6922" w:rsidRPr="00C816A9" w:rsidRDefault="006C6922">
            <w:pPr>
              <w:jc w:val="center"/>
              <w:rPr>
                <w:sz w:val="16"/>
                <w:szCs w:val="16"/>
              </w:rPr>
            </w:pPr>
            <w:r w:rsidRPr="00C816A9">
              <w:rPr>
                <w:sz w:val="16"/>
                <w:szCs w:val="16"/>
              </w:rPr>
              <w:t>Тип, класс точности</w:t>
            </w:r>
          </w:p>
        </w:tc>
        <w:tc>
          <w:tcPr>
            <w:tcW w:w="690" w:type="dxa"/>
            <w:tcBorders>
              <w:top w:val="nil"/>
              <w:left w:val="nil"/>
              <w:bottom w:val="single" w:sz="4" w:space="0" w:color="auto"/>
              <w:right w:val="single" w:sz="4" w:space="0" w:color="auto"/>
            </w:tcBorders>
            <w:shd w:val="clear" w:color="auto" w:fill="auto"/>
            <w:vAlign w:val="center"/>
            <w:hideMark/>
          </w:tcPr>
          <w:p w14:paraId="47695E97" w14:textId="77777777" w:rsidR="006C6922" w:rsidRPr="00C816A9" w:rsidRDefault="006C6922">
            <w:pPr>
              <w:jc w:val="center"/>
              <w:rPr>
                <w:sz w:val="16"/>
                <w:szCs w:val="16"/>
              </w:rPr>
            </w:pPr>
            <w:r w:rsidRPr="00C816A9">
              <w:rPr>
                <w:sz w:val="16"/>
                <w:szCs w:val="16"/>
              </w:rPr>
              <w:t>Коэффициент трансформации, МПИ</w:t>
            </w:r>
          </w:p>
        </w:tc>
        <w:tc>
          <w:tcPr>
            <w:tcW w:w="680" w:type="dxa"/>
            <w:vMerge/>
            <w:tcBorders>
              <w:left w:val="nil"/>
              <w:bottom w:val="single" w:sz="4" w:space="0" w:color="auto"/>
              <w:right w:val="single" w:sz="4" w:space="0" w:color="auto"/>
            </w:tcBorders>
            <w:shd w:val="clear" w:color="auto" w:fill="auto"/>
            <w:vAlign w:val="center"/>
            <w:hideMark/>
          </w:tcPr>
          <w:p w14:paraId="305E94EF" w14:textId="6A5FD068" w:rsidR="006C6922" w:rsidRPr="00C816A9" w:rsidRDefault="006C6922">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14:paraId="378452A4" w14:textId="05F1823B" w:rsidR="006C6922" w:rsidRPr="00C816A9" w:rsidRDefault="006C6922">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14:paraId="6A6331CC" w14:textId="36F7B8B2" w:rsidR="006C6922" w:rsidRPr="00C816A9" w:rsidRDefault="006C6922">
            <w:pPr>
              <w:jc w:val="center"/>
              <w:rPr>
                <w:sz w:val="16"/>
                <w:szCs w:val="16"/>
              </w:rPr>
            </w:pPr>
          </w:p>
        </w:tc>
        <w:tc>
          <w:tcPr>
            <w:tcW w:w="766" w:type="dxa"/>
            <w:vMerge/>
            <w:tcBorders>
              <w:left w:val="nil"/>
              <w:bottom w:val="single" w:sz="4" w:space="0" w:color="auto"/>
              <w:right w:val="single" w:sz="4" w:space="0" w:color="auto"/>
            </w:tcBorders>
            <w:shd w:val="clear" w:color="auto" w:fill="auto"/>
            <w:vAlign w:val="center"/>
            <w:hideMark/>
          </w:tcPr>
          <w:p w14:paraId="7A7A3F3D" w14:textId="02712993" w:rsidR="006C6922" w:rsidRPr="00C816A9" w:rsidRDefault="006C6922">
            <w:pPr>
              <w:jc w:val="center"/>
              <w:rPr>
                <w:sz w:val="16"/>
                <w:szCs w:val="16"/>
              </w:rPr>
            </w:pPr>
          </w:p>
        </w:tc>
        <w:tc>
          <w:tcPr>
            <w:tcW w:w="733" w:type="dxa"/>
            <w:vMerge/>
            <w:tcBorders>
              <w:left w:val="nil"/>
              <w:bottom w:val="single" w:sz="4" w:space="0" w:color="auto"/>
              <w:right w:val="single" w:sz="4" w:space="0" w:color="auto"/>
            </w:tcBorders>
            <w:shd w:val="clear" w:color="auto" w:fill="auto"/>
            <w:vAlign w:val="center"/>
            <w:hideMark/>
          </w:tcPr>
          <w:p w14:paraId="3ED90916" w14:textId="6DE303B0" w:rsidR="006C6922" w:rsidRPr="00C816A9" w:rsidRDefault="006C6922">
            <w:pPr>
              <w:jc w:val="center"/>
              <w:rPr>
                <w:sz w:val="16"/>
                <w:szCs w:val="16"/>
              </w:rPr>
            </w:pPr>
          </w:p>
        </w:tc>
        <w:tc>
          <w:tcPr>
            <w:tcW w:w="778" w:type="dxa"/>
            <w:vMerge/>
            <w:tcBorders>
              <w:left w:val="nil"/>
              <w:bottom w:val="single" w:sz="4" w:space="0" w:color="auto"/>
              <w:right w:val="single" w:sz="4" w:space="0" w:color="auto"/>
            </w:tcBorders>
            <w:shd w:val="clear" w:color="auto" w:fill="auto"/>
            <w:vAlign w:val="center"/>
            <w:hideMark/>
          </w:tcPr>
          <w:p w14:paraId="273E69A2" w14:textId="4186E04E" w:rsidR="006C6922" w:rsidRPr="00C816A9" w:rsidRDefault="006C6922">
            <w:pPr>
              <w:jc w:val="center"/>
              <w:rPr>
                <w:sz w:val="16"/>
                <w:szCs w:val="16"/>
              </w:rPr>
            </w:pPr>
          </w:p>
        </w:tc>
      </w:tr>
      <w:tr w:rsidR="0099535D" w:rsidRPr="00C816A9" w14:paraId="30E9BAF6" w14:textId="77777777" w:rsidTr="0099535D">
        <w:trPr>
          <w:trHeight w:val="510"/>
        </w:trPr>
        <w:tc>
          <w:tcPr>
            <w:tcW w:w="393" w:type="dxa"/>
            <w:tcBorders>
              <w:top w:val="nil"/>
              <w:left w:val="single" w:sz="4" w:space="0" w:color="auto"/>
              <w:bottom w:val="single" w:sz="4" w:space="0" w:color="auto"/>
              <w:right w:val="single" w:sz="4" w:space="0" w:color="auto"/>
            </w:tcBorders>
            <w:shd w:val="clear" w:color="auto" w:fill="auto"/>
            <w:vAlign w:val="center"/>
            <w:hideMark/>
          </w:tcPr>
          <w:p w14:paraId="343A10DD" w14:textId="77777777" w:rsidR="00C816A9" w:rsidRPr="00C816A9" w:rsidRDefault="00C816A9">
            <w:pPr>
              <w:jc w:val="center"/>
              <w:rPr>
                <w:sz w:val="16"/>
                <w:szCs w:val="16"/>
              </w:rPr>
            </w:pPr>
            <w:r w:rsidRPr="00C816A9">
              <w:rPr>
                <w:sz w:val="16"/>
                <w:szCs w:val="16"/>
              </w:rPr>
              <w:t>1</w:t>
            </w:r>
          </w:p>
        </w:tc>
        <w:tc>
          <w:tcPr>
            <w:tcW w:w="714" w:type="dxa"/>
            <w:tcBorders>
              <w:top w:val="nil"/>
              <w:left w:val="nil"/>
              <w:bottom w:val="single" w:sz="4" w:space="0" w:color="auto"/>
              <w:right w:val="single" w:sz="4" w:space="0" w:color="auto"/>
            </w:tcBorders>
            <w:shd w:val="clear" w:color="auto" w:fill="auto"/>
            <w:vAlign w:val="center"/>
            <w:hideMark/>
          </w:tcPr>
          <w:p w14:paraId="32A5B684" w14:textId="77777777" w:rsidR="00C816A9" w:rsidRPr="00C816A9" w:rsidRDefault="00C816A9">
            <w:pPr>
              <w:jc w:val="center"/>
              <w:rPr>
                <w:sz w:val="16"/>
                <w:szCs w:val="16"/>
              </w:rPr>
            </w:pPr>
            <w:r w:rsidRPr="00C816A9">
              <w:rPr>
                <w:sz w:val="16"/>
                <w:szCs w:val="16"/>
              </w:rPr>
              <w:t>2</w:t>
            </w:r>
          </w:p>
        </w:tc>
        <w:tc>
          <w:tcPr>
            <w:tcW w:w="714" w:type="dxa"/>
            <w:tcBorders>
              <w:top w:val="nil"/>
              <w:left w:val="nil"/>
              <w:bottom w:val="single" w:sz="4" w:space="0" w:color="auto"/>
              <w:right w:val="single" w:sz="4" w:space="0" w:color="auto"/>
            </w:tcBorders>
            <w:shd w:val="clear" w:color="auto" w:fill="auto"/>
            <w:vAlign w:val="center"/>
            <w:hideMark/>
          </w:tcPr>
          <w:p w14:paraId="1A57C3B1" w14:textId="77777777" w:rsidR="00C816A9" w:rsidRPr="00C816A9" w:rsidRDefault="00C816A9">
            <w:pPr>
              <w:jc w:val="center"/>
              <w:rPr>
                <w:sz w:val="16"/>
                <w:szCs w:val="16"/>
              </w:rPr>
            </w:pPr>
            <w:r w:rsidRPr="00C816A9">
              <w:rPr>
                <w:sz w:val="16"/>
                <w:szCs w:val="16"/>
              </w:rPr>
              <w:t>3</w:t>
            </w:r>
          </w:p>
        </w:tc>
        <w:tc>
          <w:tcPr>
            <w:tcW w:w="581" w:type="dxa"/>
            <w:tcBorders>
              <w:top w:val="nil"/>
              <w:left w:val="nil"/>
              <w:bottom w:val="single" w:sz="4" w:space="0" w:color="auto"/>
              <w:right w:val="single" w:sz="4" w:space="0" w:color="auto"/>
            </w:tcBorders>
            <w:shd w:val="clear" w:color="auto" w:fill="auto"/>
            <w:vAlign w:val="center"/>
            <w:hideMark/>
          </w:tcPr>
          <w:p w14:paraId="33FB19B2" w14:textId="77777777" w:rsidR="00C816A9" w:rsidRPr="00C816A9" w:rsidRDefault="00C816A9">
            <w:pPr>
              <w:jc w:val="center"/>
              <w:rPr>
                <w:sz w:val="16"/>
                <w:szCs w:val="16"/>
              </w:rPr>
            </w:pPr>
            <w:r w:rsidRPr="00C816A9">
              <w:rPr>
                <w:sz w:val="16"/>
                <w:szCs w:val="16"/>
              </w:rPr>
              <w:t>4</w:t>
            </w:r>
          </w:p>
        </w:tc>
        <w:tc>
          <w:tcPr>
            <w:tcW w:w="629" w:type="dxa"/>
            <w:tcBorders>
              <w:top w:val="nil"/>
              <w:left w:val="nil"/>
              <w:bottom w:val="single" w:sz="4" w:space="0" w:color="auto"/>
              <w:right w:val="single" w:sz="4" w:space="0" w:color="auto"/>
            </w:tcBorders>
            <w:shd w:val="clear" w:color="auto" w:fill="auto"/>
            <w:vAlign w:val="center"/>
            <w:hideMark/>
          </w:tcPr>
          <w:p w14:paraId="43158493" w14:textId="77777777" w:rsidR="00C816A9" w:rsidRPr="00C816A9" w:rsidRDefault="00C816A9">
            <w:pPr>
              <w:jc w:val="center"/>
              <w:rPr>
                <w:sz w:val="16"/>
                <w:szCs w:val="16"/>
              </w:rPr>
            </w:pPr>
            <w:r w:rsidRPr="00C816A9">
              <w:rPr>
                <w:sz w:val="16"/>
                <w:szCs w:val="16"/>
              </w:rPr>
              <w:t>5</w:t>
            </w:r>
          </w:p>
        </w:tc>
        <w:tc>
          <w:tcPr>
            <w:tcW w:w="598" w:type="dxa"/>
            <w:tcBorders>
              <w:top w:val="nil"/>
              <w:left w:val="nil"/>
              <w:bottom w:val="single" w:sz="4" w:space="0" w:color="auto"/>
              <w:right w:val="single" w:sz="4" w:space="0" w:color="auto"/>
            </w:tcBorders>
            <w:shd w:val="clear" w:color="auto" w:fill="auto"/>
            <w:vAlign w:val="center"/>
            <w:hideMark/>
          </w:tcPr>
          <w:p w14:paraId="2B8BDD1C" w14:textId="77777777" w:rsidR="00C816A9" w:rsidRPr="00C816A9" w:rsidRDefault="00C816A9">
            <w:pPr>
              <w:jc w:val="center"/>
              <w:rPr>
                <w:sz w:val="16"/>
                <w:szCs w:val="16"/>
              </w:rPr>
            </w:pPr>
            <w:r w:rsidRPr="00C816A9">
              <w:rPr>
                <w:sz w:val="16"/>
                <w:szCs w:val="16"/>
              </w:rPr>
              <w:t>6</w:t>
            </w:r>
          </w:p>
        </w:tc>
        <w:tc>
          <w:tcPr>
            <w:tcW w:w="552" w:type="dxa"/>
            <w:tcBorders>
              <w:top w:val="nil"/>
              <w:left w:val="nil"/>
              <w:bottom w:val="single" w:sz="4" w:space="0" w:color="auto"/>
              <w:right w:val="single" w:sz="4" w:space="0" w:color="auto"/>
            </w:tcBorders>
            <w:shd w:val="clear" w:color="auto" w:fill="auto"/>
            <w:vAlign w:val="center"/>
            <w:hideMark/>
          </w:tcPr>
          <w:p w14:paraId="2FAE4F9E" w14:textId="77777777" w:rsidR="00C816A9" w:rsidRPr="00C816A9" w:rsidRDefault="00C816A9">
            <w:pPr>
              <w:jc w:val="center"/>
              <w:rPr>
                <w:sz w:val="16"/>
                <w:szCs w:val="16"/>
              </w:rPr>
            </w:pPr>
            <w:r w:rsidRPr="00C816A9">
              <w:rPr>
                <w:sz w:val="16"/>
                <w:szCs w:val="16"/>
              </w:rPr>
              <w:t>7</w:t>
            </w:r>
          </w:p>
        </w:tc>
        <w:tc>
          <w:tcPr>
            <w:tcW w:w="666" w:type="dxa"/>
            <w:tcBorders>
              <w:top w:val="nil"/>
              <w:left w:val="nil"/>
              <w:bottom w:val="single" w:sz="4" w:space="0" w:color="auto"/>
              <w:right w:val="single" w:sz="4" w:space="0" w:color="auto"/>
            </w:tcBorders>
            <w:shd w:val="clear" w:color="auto" w:fill="auto"/>
            <w:vAlign w:val="center"/>
            <w:hideMark/>
          </w:tcPr>
          <w:p w14:paraId="4D312F13" w14:textId="77777777" w:rsidR="00C816A9" w:rsidRPr="00C816A9" w:rsidRDefault="00C816A9">
            <w:pPr>
              <w:jc w:val="center"/>
              <w:rPr>
                <w:sz w:val="16"/>
                <w:szCs w:val="16"/>
              </w:rPr>
            </w:pPr>
            <w:r w:rsidRPr="00C816A9">
              <w:rPr>
                <w:sz w:val="16"/>
                <w:szCs w:val="16"/>
              </w:rPr>
              <w:t>8</w:t>
            </w:r>
          </w:p>
        </w:tc>
        <w:tc>
          <w:tcPr>
            <w:tcW w:w="606" w:type="dxa"/>
            <w:tcBorders>
              <w:top w:val="nil"/>
              <w:left w:val="nil"/>
              <w:bottom w:val="single" w:sz="4" w:space="0" w:color="auto"/>
              <w:right w:val="single" w:sz="4" w:space="0" w:color="auto"/>
            </w:tcBorders>
            <w:shd w:val="clear" w:color="auto" w:fill="auto"/>
            <w:vAlign w:val="center"/>
            <w:hideMark/>
          </w:tcPr>
          <w:p w14:paraId="72E7BB19" w14:textId="77777777" w:rsidR="00C816A9" w:rsidRPr="00C816A9" w:rsidRDefault="00C816A9">
            <w:pPr>
              <w:jc w:val="center"/>
              <w:rPr>
                <w:sz w:val="16"/>
                <w:szCs w:val="16"/>
              </w:rPr>
            </w:pPr>
            <w:r w:rsidRPr="00C816A9">
              <w:rPr>
                <w:sz w:val="16"/>
                <w:szCs w:val="16"/>
              </w:rPr>
              <w:t>9</w:t>
            </w:r>
          </w:p>
        </w:tc>
        <w:tc>
          <w:tcPr>
            <w:tcW w:w="606" w:type="dxa"/>
            <w:tcBorders>
              <w:top w:val="nil"/>
              <w:left w:val="nil"/>
              <w:bottom w:val="single" w:sz="4" w:space="0" w:color="auto"/>
              <w:right w:val="single" w:sz="4" w:space="0" w:color="auto"/>
            </w:tcBorders>
            <w:shd w:val="clear" w:color="auto" w:fill="auto"/>
            <w:vAlign w:val="center"/>
            <w:hideMark/>
          </w:tcPr>
          <w:p w14:paraId="3F01AE0F" w14:textId="77777777" w:rsidR="00C816A9" w:rsidRPr="00C816A9" w:rsidRDefault="00C816A9">
            <w:pPr>
              <w:jc w:val="center"/>
              <w:rPr>
                <w:sz w:val="16"/>
                <w:szCs w:val="16"/>
              </w:rPr>
            </w:pPr>
            <w:r w:rsidRPr="00C816A9">
              <w:rPr>
                <w:sz w:val="16"/>
                <w:szCs w:val="16"/>
              </w:rPr>
              <w:t>10</w:t>
            </w:r>
          </w:p>
        </w:tc>
        <w:tc>
          <w:tcPr>
            <w:tcW w:w="618" w:type="dxa"/>
            <w:tcBorders>
              <w:top w:val="nil"/>
              <w:left w:val="nil"/>
              <w:bottom w:val="single" w:sz="4" w:space="0" w:color="auto"/>
              <w:right w:val="single" w:sz="4" w:space="0" w:color="auto"/>
            </w:tcBorders>
            <w:shd w:val="clear" w:color="auto" w:fill="auto"/>
            <w:vAlign w:val="center"/>
            <w:hideMark/>
          </w:tcPr>
          <w:p w14:paraId="3E7F5894" w14:textId="77777777" w:rsidR="00C816A9" w:rsidRPr="00C816A9" w:rsidRDefault="00C816A9">
            <w:pPr>
              <w:jc w:val="center"/>
              <w:rPr>
                <w:sz w:val="16"/>
                <w:szCs w:val="16"/>
              </w:rPr>
            </w:pPr>
            <w:r w:rsidRPr="00C816A9">
              <w:rPr>
                <w:sz w:val="16"/>
                <w:szCs w:val="16"/>
              </w:rPr>
              <w:t>11</w:t>
            </w:r>
          </w:p>
        </w:tc>
        <w:tc>
          <w:tcPr>
            <w:tcW w:w="531" w:type="dxa"/>
            <w:tcBorders>
              <w:top w:val="nil"/>
              <w:left w:val="nil"/>
              <w:bottom w:val="single" w:sz="4" w:space="0" w:color="auto"/>
              <w:right w:val="single" w:sz="4" w:space="0" w:color="auto"/>
            </w:tcBorders>
            <w:shd w:val="clear" w:color="auto" w:fill="auto"/>
            <w:vAlign w:val="center"/>
            <w:hideMark/>
          </w:tcPr>
          <w:p w14:paraId="36760B85" w14:textId="77777777" w:rsidR="00C816A9" w:rsidRPr="00C816A9" w:rsidRDefault="00C816A9">
            <w:pPr>
              <w:jc w:val="center"/>
              <w:rPr>
                <w:sz w:val="16"/>
                <w:szCs w:val="16"/>
              </w:rPr>
            </w:pPr>
            <w:r w:rsidRPr="00C816A9">
              <w:rPr>
                <w:sz w:val="16"/>
                <w:szCs w:val="16"/>
              </w:rPr>
              <w:t>12</w:t>
            </w:r>
          </w:p>
        </w:tc>
        <w:tc>
          <w:tcPr>
            <w:tcW w:w="630" w:type="dxa"/>
            <w:tcBorders>
              <w:top w:val="nil"/>
              <w:left w:val="nil"/>
              <w:bottom w:val="single" w:sz="4" w:space="0" w:color="auto"/>
              <w:right w:val="single" w:sz="4" w:space="0" w:color="auto"/>
            </w:tcBorders>
            <w:shd w:val="clear" w:color="auto" w:fill="auto"/>
            <w:vAlign w:val="center"/>
            <w:hideMark/>
          </w:tcPr>
          <w:p w14:paraId="69A4BA6A" w14:textId="77777777" w:rsidR="00C816A9" w:rsidRPr="00C816A9" w:rsidRDefault="00C816A9">
            <w:pPr>
              <w:jc w:val="center"/>
              <w:rPr>
                <w:sz w:val="16"/>
                <w:szCs w:val="16"/>
              </w:rPr>
            </w:pPr>
            <w:r w:rsidRPr="00C816A9">
              <w:rPr>
                <w:sz w:val="16"/>
                <w:szCs w:val="16"/>
              </w:rPr>
              <w:t>13</w:t>
            </w:r>
          </w:p>
        </w:tc>
        <w:tc>
          <w:tcPr>
            <w:tcW w:w="606" w:type="dxa"/>
            <w:tcBorders>
              <w:top w:val="nil"/>
              <w:left w:val="nil"/>
              <w:bottom w:val="single" w:sz="4" w:space="0" w:color="auto"/>
              <w:right w:val="single" w:sz="4" w:space="0" w:color="auto"/>
            </w:tcBorders>
            <w:shd w:val="clear" w:color="auto" w:fill="auto"/>
            <w:vAlign w:val="center"/>
            <w:hideMark/>
          </w:tcPr>
          <w:p w14:paraId="6F907130" w14:textId="77777777" w:rsidR="00C816A9" w:rsidRPr="00C816A9" w:rsidRDefault="00C816A9">
            <w:pPr>
              <w:jc w:val="center"/>
              <w:rPr>
                <w:sz w:val="16"/>
                <w:szCs w:val="16"/>
              </w:rPr>
            </w:pPr>
            <w:r w:rsidRPr="00C816A9">
              <w:rPr>
                <w:sz w:val="16"/>
                <w:szCs w:val="16"/>
              </w:rPr>
              <w:t>14</w:t>
            </w:r>
          </w:p>
        </w:tc>
        <w:tc>
          <w:tcPr>
            <w:tcW w:w="587" w:type="dxa"/>
            <w:tcBorders>
              <w:top w:val="nil"/>
              <w:left w:val="nil"/>
              <w:bottom w:val="single" w:sz="4" w:space="0" w:color="auto"/>
              <w:right w:val="single" w:sz="4" w:space="0" w:color="auto"/>
            </w:tcBorders>
            <w:shd w:val="clear" w:color="auto" w:fill="auto"/>
            <w:vAlign w:val="center"/>
            <w:hideMark/>
          </w:tcPr>
          <w:p w14:paraId="135321DF" w14:textId="77777777" w:rsidR="00C816A9" w:rsidRPr="00C816A9" w:rsidRDefault="00C816A9">
            <w:pPr>
              <w:jc w:val="center"/>
              <w:rPr>
                <w:sz w:val="16"/>
                <w:szCs w:val="16"/>
              </w:rPr>
            </w:pPr>
            <w:r w:rsidRPr="00C816A9">
              <w:rPr>
                <w:sz w:val="16"/>
                <w:szCs w:val="16"/>
              </w:rPr>
              <w:t>15</w:t>
            </w:r>
          </w:p>
        </w:tc>
        <w:tc>
          <w:tcPr>
            <w:tcW w:w="647" w:type="dxa"/>
            <w:tcBorders>
              <w:top w:val="nil"/>
              <w:left w:val="nil"/>
              <w:bottom w:val="single" w:sz="4" w:space="0" w:color="auto"/>
              <w:right w:val="single" w:sz="4" w:space="0" w:color="auto"/>
            </w:tcBorders>
            <w:shd w:val="clear" w:color="auto" w:fill="auto"/>
            <w:vAlign w:val="center"/>
            <w:hideMark/>
          </w:tcPr>
          <w:p w14:paraId="77471CFC" w14:textId="77777777" w:rsidR="00C816A9" w:rsidRPr="00C816A9" w:rsidRDefault="00C816A9">
            <w:pPr>
              <w:jc w:val="center"/>
              <w:rPr>
                <w:sz w:val="16"/>
                <w:szCs w:val="16"/>
              </w:rPr>
            </w:pPr>
            <w:r w:rsidRPr="00C816A9">
              <w:rPr>
                <w:sz w:val="16"/>
                <w:szCs w:val="16"/>
              </w:rPr>
              <w:t>16</w:t>
            </w:r>
          </w:p>
        </w:tc>
        <w:tc>
          <w:tcPr>
            <w:tcW w:w="646" w:type="dxa"/>
            <w:tcBorders>
              <w:top w:val="nil"/>
              <w:left w:val="nil"/>
              <w:bottom w:val="single" w:sz="4" w:space="0" w:color="auto"/>
              <w:right w:val="single" w:sz="4" w:space="0" w:color="auto"/>
            </w:tcBorders>
            <w:shd w:val="clear" w:color="auto" w:fill="auto"/>
            <w:vAlign w:val="center"/>
            <w:hideMark/>
          </w:tcPr>
          <w:p w14:paraId="7E2FD97E" w14:textId="77777777" w:rsidR="00C816A9" w:rsidRPr="00C816A9" w:rsidRDefault="00C816A9">
            <w:pPr>
              <w:jc w:val="center"/>
              <w:rPr>
                <w:sz w:val="16"/>
                <w:szCs w:val="16"/>
              </w:rPr>
            </w:pPr>
            <w:r w:rsidRPr="00C816A9">
              <w:rPr>
                <w:sz w:val="16"/>
                <w:szCs w:val="16"/>
              </w:rPr>
              <w:t>17</w:t>
            </w:r>
          </w:p>
        </w:tc>
        <w:tc>
          <w:tcPr>
            <w:tcW w:w="690" w:type="dxa"/>
            <w:tcBorders>
              <w:top w:val="nil"/>
              <w:left w:val="nil"/>
              <w:bottom w:val="single" w:sz="4" w:space="0" w:color="auto"/>
              <w:right w:val="single" w:sz="4" w:space="0" w:color="auto"/>
            </w:tcBorders>
            <w:shd w:val="clear" w:color="auto" w:fill="auto"/>
            <w:vAlign w:val="center"/>
            <w:hideMark/>
          </w:tcPr>
          <w:p w14:paraId="0CB7B0FC" w14:textId="77777777" w:rsidR="00C816A9" w:rsidRPr="00C816A9" w:rsidRDefault="00C816A9">
            <w:pPr>
              <w:jc w:val="center"/>
              <w:rPr>
                <w:sz w:val="16"/>
                <w:szCs w:val="16"/>
              </w:rPr>
            </w:pPr>
            <w:r w:rsidRPr="00C816A9">
              <w:rPr>
                <w:sz w:val="16"/>
                <w:szCs w:val="16"/>
              </w:rPr>
              <w:t>18</w:t>
            </w:r>
          </w:p>
        </w:tc>
        <w:tc>
          <w:tcPr>
            <w:tcW w:w="680" w:type="dxa"/>
            <w:tcBorders>
              <w:top w:val="nil"/>
              <w:left w:val="nil"/>
              <w:bottom w:val="single" w:sz="4" w:space="0" w:color="auto"/>
              <w:right w:val="single" w:sz="4" w:space="0" w:color="auto"/>
            </w:tcBorders>
            <w:shd w:val="clear" w:color="auto" w:fill="auto"/>
            <w:vAlign w:val="center"/>
            <w:hideMark/>
          </w:tcPr>
          <w:p w14:paraId="7E0D70E9" w14:textId="77777777" w:rsidR="00C816A9" w:rsidRPr="00C816A9" w:rsidRDefault="00C816A9">
            <w:pPr>
              <w:jc w:val="center"/>
              <w:rPr>
                <w:sz w:val="16"/>
                <w:szCs w:val="16"/>
              </w:rPr>
            </w:pPr>
            <w:r w:rsidRPr="00C816A9">
              <w:rPr>
                <w:sz w:val="16"/>
                <w:szCs w:val="16"/>
              </w:rPr>
              <w:t>19</w:t>
            </w:r>
          </w:p>
        </w:tc>
        <w:tc>
          <w:tcPr>
            <w:tcW w:w="855" w:type="dxa"/>
            <w:tcBorders>
              <w:top w:val="nil"/>
              <w:left w:val="nil"/>
              <w:bottom w:val="single" w:sz="4" w:space="0" w:color="auto"/>
              <w:right w:val="single" w:sz="4" w:space="0" w:color="auto"/>
            </w:tcBorders>
            <w:shd w:val="clear" w:color="auto" w:fill="auto"/>
            <w:vAlign w:val="center"/>
            <w:hideMark/>
          </w:tcPr>
          <w:p w14:paraId="64B191C7" w14:textId="77777777" w:rsidR="00C816A9" w:rsidRPr="00C816A9" w:rsidRDefault="00C816A9">
            <w:pPr>
              <w:jc w:val="center"/>
              <w:rPr>
                <w:sz w:val="16"/>
                <w:szCs w:val="16"/>
              </w:rPr>
            </w:pPr>
            <w:r w:rsidRPr="00C816A9">
              <w:rPr>
                <w:sz w:val="16"/>
                <w:szCs w:val="16"/>
              </w:rPr>
              <w:t>20</w:t>
            </w:r>
          </w:p>
        </w:tc>
        <w:tc>
          <w:tcPr>
            <w:tcW w:w="855" w:type="dxa"/>
            <w:tcBorders>
              <w:top w:val="nil"/>
              <w:left w:val="nil"/>
              <w:bottom w:val="single" w:sz="4" w:space="0" w:color="auto"/>
              <w:right w:val="single" w:sz="4" w:space="0" w:color="auto"/>
            </w:tcBorders>
            <w:shd w:val="clear" w:color="auto" w:fill="auto"/>
            <w:vAlign w:val="center"/>
            <w:hideMark/>
          </w:tcPr>
          <w:p w14:paraId="0B32784E" w14:textId="77777777" w:rsidR="00C816A9" w:rsidRPr="00C816A9" w:rsidRDefault="00C816A9">
            <w:pPr>
              <w:jc w:val="center"/>
              <w:rPr>
                <w:sz w:val="16"/>
                <w:szCs w:val="16"/>
              </w:rPr>
            </w:pPr>
            <w:r w:rsidRPr="00C816A9">
              <w:rPr>
                <w:sz w:val="16"/>
                <w:szCs w:val="16"/>
              </w:rPr>
              <w:t>21</w:t>
            </w:r>
          </w:p>
        </w:tc>
        <w:tc>
          <w:tcPr>
            <w:tcW w:w="766" w:type="dxa"/>
            <w:tcBorders>
              <w:top w:val="nil"/>
              <w:left w:val="nil"/>
              <w:bottom w:val="single" w:sz="4" w:space="0" w:color="auto"/>
              <w:right w:val="single" w:sz="4" w:space="0" w:color="auto"/>
            </w:tcBorders>
            <w:shd w:val="clear" w:color="auto" w:fill="auto"/>
            <w:vAlign w:val="center"/>
            <w:hideMark/>
          </w:tcPr>
          <w:p w14:paraId="2A3E093A" w14:textId="77777777" w:rsidR="00C816A9" w:rsidRPr="00C816A9" w:rsidRDefault="00C816A9">
            <w:pPr>
              <w:jc w:val="center"/>
              <w:rPr>
                <w:sz w:val="16"/>
                <w:szCs w:val="16"/>
              </w:rPr>
            </w:pPr>
            <w:r w:rsidRPr="00C816A9">
              <w:rPr>
                <w:sz w:val="16"/>
                <w:szCs w:val="16"/>
              </w:rPr>
              <w:t>22</w:t>
            </w:r>
          </w:p>
        </w:tc>
        <w:tc>
          <w:tcPr>
            <w:tcW w:w="733" w:type="dxa"/>
            <w:tcBorders>
              <w:top w:val="nil"/>
              <w:left w:val="nil"/>
              <w:bottom w:val="single" w:sz="4" w:space="0" w:color="auto"/>
              <w:right w:val="single" w:sz="4" w:space="0" w:color="auto"/>
            </w:tcBorders>
            <w:shd w:val="clear" w:color="auto" w:fill="auto"/>
            <w:vAlign w:val="center"/>
            <w:hideMark/>
          </w:tcPr>
          <w:p w14:paraId="28F4B516" w14:textId="77777777" w:rsidR="00C816A9" w:rsidRPr="00C816A9" w:rsidRDefault="00C816A9">
            <w:pPr>
              <w:jc w:val="center"/>
              <w:rPr>
                <w:sz w:val="16"/>
                <w:szCs w:val="16"/>
              </w:rPr>
            </w:pPr>
            <w:r w:rsidRPr="00C816A9">
              <w:rPr>
                <w:sz w:val="16"/>
                <w:szCs w:val="16"/>
              </w:rPr>
              <w:t>23</w:t>
            </w:r>
          </w:p>
        </w:tc>
        <w:tc>
          <w:tcPr>
            <w:tcW w:w="778" w:type="dxa"/>
            <w:tcBorders>
              <w:top w:val="nil"/>
              <w:left w:val="nil"/>
              <w:bottom w:val="single" w:sz="4" w:space="0" w:color="auto"/>
              <w:right w:val="single" w:sz="4" w:space="0" w:color="auto"/>
            </w:tcBorders>
            <w:shd w:val="clear" w:color="auto" w:fill="auto"/>
            <w:vAlign w:val="center"/>
            <w:hideMark/>
          </w:tcPr>
          <w:p w14:paraId="4ED3DD9D" w14:textId="77777777" w:rsidR="00C816A9" w:rsidRPr="00C816A9" w:rsidRDefault="00C816A9">
            <w:pPr>
              <w:jc w:val="center"/>
              <w:rPr>
                <w:sz w:val="16"/>
                <w:szCs w:val="16"/>
              </w:rPr>
            </w:pPr>
            <w:r w:rsidRPr="00C816A9">
              <w:rPr>
                <w:sz w:val="16"/>
                <w:szCs w:val="16"/>
              </w:rPr>
              <w:t>24</w:t>
            </w:r>
          </w:p>
        </w:tc>
      </w:tr>
    </w:tbl>
    <w:p w14:paraId="760C7B27" w14:textId="77777777" w:rsidR="00EA2C5F" w:rsidRDefault="00EA2C5F" w:rsidP="00EA2C5F">
      <w:pPr>
        <w:ind w:left="108"/>
        <w:rPr>
          <w:b/>
          <w:bCs/>
        </w:rPr>
      </w:pPr>
    </w:p>
    <w:p w14:paraId="57DD8DD0" w14:textId="77777777" w:rsidR="00EA2C5F" w:rsidRPr="003F7420" w:rsidRDefault="00EA2C5F" w:rsidP="00EA2C5F">
      <w:pPr>
        <w:ind w:left="2340"/>
        <w:rPr>
          <w:b/>
          <w:bCs/>
        </w:rPr>
      </w:pPr>
      <w:r w:rsidRPr="003F7420">
        <w:rPr>
          <w:b/>
          <w:bCs/>
        </w:rPr>
        <w:t>Заказчик</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3F7420">
        <w:rPr>
          <w:b/>
          <w:bCs/>
        </w:rPr>
        <w:t>Исполнител</w:t>
      </w:r>
      <w:r>
        <w:rPr>
          <w:b/>
          <w:bCs/>
        </w:rPr>
        <w:t>ь</w:t>
      </w:r>
    </w:p>
    <w:p w14:paraId="69964E22" w14:textId="77777777" w:rsidR="00EA2C5F" w:rsidRPr="003F7420" w:rsidRDefault="00EA2C5F" w:rsidP="00EA2C5F">
      <w:pPr>
        <w:ind w:left="2340"/>
      </w:pPr>
      <w:r w:rsidRPr="003F7420">
        <w:t xml:space="preserve">_________________ </w:t>
      </w:r>
      <w:r>
        <w:t>________________</w:t>
      </w:r>
      <w:r>
        <w:tab/>
      </w:r>
      <w:r>
        <w:tab/>
      </w:r>
      <w:r>
        <w:tab/>
      </w:r>
      <w:r>
        <w:tab/>
      </w:r>
      <w:r>
        <w:tab/>
      </w:r>
      <w:r>
        <w:tab/>
      </w:r>
      <w:r>
        <w:tab/>
        <w:t>____________ ______________</w:t>
      </w:r>
    </w:p>
    <w:p w14:paraId="46406BEE" w14:textId="77777777" w:rsidR="00EA2C5F" w:rsidRDefault="00EA2C5F" w:rsidP="00EA2C5F">
      <w:pPr>
        <w:ind w:left="2340"/>
      </w:pPr>
      <w:r>
        <w:t>"____"_____________ 20__</w:t>
      </w:r>
      <w:r w:rsidRPr="003F7420">
        <w:t xml:space="preserve"> г</w:t>
      </w:r>
      <w:r>
        <w:tab/>
      </w:r>
      <w:r>
        <w:tab/>
      </w:r>
      <w:r>
        <w:tab/>
      </w:r>
      <w:r>
        <w:tab/>
      </w:r>
      <w:r>
        <w:tab/>
      </w:r>
      <w:r>
        <w:tab/>
      </w:r>
      <w:r>
        <w:tab/>
      </w:r>
      <w:r>
        <w:tab/>
        <w:t>"____"_____________ 20__</w:t>
      </w:r>
      <w:r w:rsidRPr="003F7420">
        <w:t xml:space="preserve"> г</w:t>
      </w:r>
    </w:p>
    <w:p w14:paraId="307973C9" w14:textId="1A95AF7A" w:rsidR="00EA2C5F" w:rsidRDefault="00EA2C5F" w:rsidP="00EA2C5F">
      <w:pPr>
        <w:ind w:left="180"/>
        <w:jc w:val="center"/>
        <w:rPr>
          <w:sz w:val="20"/>
        </w:rPr>
      </w:pPr>
      <w:r>
        <w:rPr>
          <w:sz w:val="20"/>
        </w:rPr>
        <w:br w:type="page"/>
      </w:r>
    </w:p>
    <w:p w14:paraId="4D1E6F73" w14:textId="66E3E436" w:rsidR="008F4D1D" w:rsidRDefault="008F4D1D" w:rsidP="008F4D1D">
      <w:pPr>
        <w:ind w:left="8100"/>
        <w:jc w:val="both"/>
      </w:pPr>
      <w:r>
        <w:lastRenderedPageBreak/>
        <w:t>Приложение</w:t>
      </w:r>
      <w:r w:rsidRPr="003F7420">
        <w:t xml:space="preserve"> №</w:t>
      </w:r>
      <w:r w:rsidR="00866215">
        <w:t xml:space="preserve"> </w:t>
      </w:r>
      <w:r w:rsidR="00DE2D5E">
        <w:t>2.1</w:t>
      </w:r>
      <w:r w:rsidRPr="00C04FBA">
        <w:t xml:space="preserve"> </w:t>
      </w:r>
      <w:r w:rsidRPr="003F7420">
        <w:t xml:space="preserve">к </w:t>
      </w:r>
      <w:r>
        <w:t>д</w:t>
      </w:r>
      <w:r w:rsidRPr="003F7420">
        <w:t xml:space="preserve">оговору </w:t>
      </w:r>
    </w:p>
    <w:p w14:paraId="23A65C4B" w14:textId="77777777" w:rsidR="008F4D1D" w:rsidRDefault="008F4D1D" w:rsidP="008F4D1D">
      <w:pPr>
        <w:tabs>
          <w:tab w:val="left" w:pos="1080"/>
        </w:tabs>
        <w:ind w:left="8100"/>
        <w:jc w:val="both"/>
      </w:pPr>
      <w:r w:rsidRPr="003F7420">
        <w:t>оказания услуг по передаче электроэнергии</w:t>
      </w:r>
    </w:p>
    <w:p w14:paraId="402F6C62" w14:textId="77777777" w:rsidR="008F4D1D" w:rsidRPr="00855279" w:rsidRDefault="008F4D1D" w:rsidP="008F4D1D">
      <w:pPr>
        <w:ind w:left="8100"/>
        <w:jc w:val="both"/>
      </w:pPr>
      <w:r w:rsidRPr="003F7420">
        <w:t>№ _________</w:t>
      </w:r>
      <w:r>
        <w:t>____</w:t>
      </w:r>
      <w:r w:rsidRPr="003F7420">
        <w:t xml:space="preserve">_ от </w:t>
      </w:r>
      <w:r>
        <w:t>_____</w:t>
      </w:r>
      <w:r w:rsidRPr="003F7420">
        <w:t>_</w:t>
      </w:r>
      <w:r>
        <w:t>___</w:t>
      </w:r>
      <w:r w:rsidRPr="003F7420">
        <w:t>____ 20</w:t>
      </w:r>
      <w:r w:rsidRPr="00855279">
        <w:t>__</w:t>
      </w:r>
    </w:p>
    <w:p w14:paraId="765DBBD9" w14:textId="77777777" w:rsidR="008F4D1D" w:rsidRDefault="008F4D1D" w:rsidP="008F4D1D">
      <w:pPr>
        <w:tabs>
          <w:tab w:val="left" w:pos="1080"/>
        </w:tabs>
        <w:ind w:left="8100"/>
        <w:jc w:val="both"/>
      </w:pPr>
    </w:p>
    <w:p w14:paraId="04FC6248" w14:textId="77777777" w:rsidR="008F4D1D" w:rsidRDefault="008F4D1D" w:rsidP="008F4D1D">
      <w:pPr>
        <w:jc w:val="center"/>
      </w:pPr>
    </w:p>
    <w:p w14:paraId="4A430498" w14:textId="01F950E8" w:rsidR="008F4D1D" w:rsidRDefault="008F4D1D" w:rsidP="008F4D1D">
      <w:pPr>
        <w:pBdr>
          <w:left w:val="single" w:sz="4" w:space="4" w:color="auto"/>
        </w:pBdr>
        <w:jc w:val="center"/>
      </w:pPr>
      <w:r w:rsidRPr="008F4D1D">
        <w:t xml:space="preserve">Перечень точек </w:t>
      </w:r>
      <w:r w:rsidR="00314ABF">
        <w:t>поставки</w:t>
      </w:r>
      <w:r w:rsidRPr="008F4D1D">
        <w:t xml:space="preserve"> электроэнергии из сети Исполнителя</w:t>
      </w:r>
    </w:p>
    <w:p w14:paraId="089F44F4" w14:textId="77777777" w:rsidR="008F4D1D" w:rsidRDefault="008F4D1D" w:rsidP="008F4D1D">
      <w:pPr>
        <w:jc w:val="center"/>
      </w:pPr>
    </w:p>
    <w:tbl>
      <w:tblPr>
        <w:tblW w:w="15681" w:type="dxa"/>
        <w:tblLook w:val="04A0" w:firstRow="1" w:lastRow="0" w:firstColumn="1" w:lastColumn="0" w:noHBand="0" w:noVBand="1"/>
      </w:tblPr>
      <w:tblGrid>
        <w:gridCol w:w="393"/>
        <w:gridCol w:w="714"/>
        <w:gridCol w:w="714"/>
        <w:gridCol w:w="581"/>
        <w:gridCol w:w="629"/>
        <w:gridCol w:w="598"/>
        <w:gridCol w:w="552"/>
        <w:gridCol w:w="666"/>
        <w:gridCol w:w="606"/>
        <w:gridCol w:w="606"/>
        <w:gridCol w:w="618"/>
        <w:gridCol w:w="531"/>
        <w:gridCol w:w="630"/>
        <w:gridCol w:w="606"/>
        <w:gridCol w:w="587"/>
        <w:gridCol w:w="647"/>
        <w:gridCol w:w="646"/>
        <w:gridCol w:w="690"/>
        <w:gridCol w:w="680"/>
        <w:gridCol w:w="855"/>
        <w:gridCol w:w="855"/>
        <w:gridCol w:w="766"/>
        <w:gridCol w:w="733"/>
        <w:gridCol w:w="778"/>
      </w:tblGrid>
      <w:tr w:rsidR="008F4D1D" w:rsidRPr="00C816A9" w14:paraId="770619AD" w14:textId="77777777" w:rsidTr="00FE63F7">
        <w:trPr>
          <w:trHeight w:val="889"/>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1B81" w14:textId="77777777" w:rsidR="008F4D1D" w:rsidRPr="00C816A9" w:rsidRDefault="008F4D1D" w:rsidP="00FE63F7">
            <w:pPr>
              <w:jc w:val="center"/>
              <w:rPr>
                <w:sz w:val="16"/>
                <w:szCs w:val="16"/>
              </w:rPr>
            </w:pPr>
            <w:r w:rsidRPr="00C816A9">
              <w:rPr>
                <w:sz w:val="16"/>
                <w:szCs w:val="16"/>
              </w:rPr>
              <w:t>№ пп</w:t>
            </w:r>
          </w:p>
        </w:tc>
        <w:tc>
          <w:tcPr>
            <w:tcW w:w="2009" w:type="dxa"/>
            <w:gridSpan w:val="3"/>
            <w:tcBorders>
              <w:top w:val="single" w:sz="4" w:space="0" w:color="auto"/>
              <w:left w:val="nil"/>
              <w:bottom w:val="single" w:sz="4" w:space="0" w:color="auto"/>
              <w:right w:val="single" w:sz="4" w:space="0" w:color="auto"/>
            </w:tcBorders>
            <w:shd w:val="clear" w:color="auto" w:fill="auto"/>
            <w:vAlign w:val="center"/>
            <w:hideMark/>
          </w:tcPr>
          <w:p w14:paraId="066FE701" w14:textId="77777777" w:rsidR="008F4D1D" w:rsidRPr="00C816A9" w:rsidRDefault="008F4D1D" w:rsidP="00FE63F7">
            <w:pPr>
              <w:jc w:val="center"/>
              <w:rPr>
                <w:sz w:val="16"/>
                <w:szCs w:val="16"/>
              </w:rPr>
            </w:pPr>
            <w:r w:rsidRPr="00C816A9">
              <w:rPr>
                <w:sz w:val="16"/>
                <w:szCs w:val="16"/>
              </w:rPr>
              <w:t xml:space="preserve">Наименование точки приема </w:t>
            </w:r>
            <w:r w:rsidRPr="00C816A9">
              <w:rPr>
                <w:color w:val="000000"/>
                <w:sz w:val="16"/>
                <w:szCs w:val="16"/>
              </w:rPr>
              <w:t> </w:t>
            </w:r>
          </w:p>
        </w:tc>
        <w:tc>
          <w:tcPr>
            <w:tcW w:w="629" w:type="dxa"/>
            <w:vMerge w:val="restart"/>
            <w:tcBorders>
              <w:top w:val="single" w:sz="4" w:space="0" w:color="auto"/>
              <w:left w:val="nil"/>
              <w:right w:val="single" w:sz="4" w:space="0" w:color="auto"/>
            </w:tcBorders>
            <w:shd w:val="clear" w:color="auto" w:fill="auto"/>
            <w:vAlign w:val="center"/>
            <w:hideMark/>
          </w:tcPr>
          <w:p w14:paraId="0DFDBB40" w14:textId="77777777" w:rsidR="008F4D1D" w:rsidRPr="00C816A9" w:rsidRDefault="008F4D1D" w:rsidP="00FE63F7">
            <w:pPr>
              <w:jc w:val="center"/>
              <w:rPr>
                <w:sz w:val="16"/>
                <w:szCs w:val="16"/>
              </w:rPr>
            </w:pPr>
            <w:r w:rsidRPr="00C816A9">
              <w:rPr>
                <w:sz w:val="16"/>
                <w:szCs w:val="16"/>
              </w:rPr>
              <w:t>Место установки учета </w:t>
            </w:r>
          </w:p>
        </w:tc>
        <w:tc>
          <w:tcPr>
            <w:tcW w:w="598" w:type="dxa"/>
            <w:vMerge w:val="restart"/>
            <w:tcBorders>
              <w:top w:val="single" w:sz="4" w:space="0" w:color="auto"/>
              <w:left w:val="nil"/>
              <w:right w:val="single" w:sz="4" w:space="0" w:color="auto"/>
            </w:tcBorders>
            <w:shd w:val="clear" w:color="auto" w:fill="auto"/>
            <w:vAlign w:val="center"/>
            <w:hideMark/>
          </w:tcPr>
          <w:p w14:paraId="5A054E54" w14:textId="77777777" w:rsidR="008F4D1D" w:rsidRPr="00C816A9" w:rsidRDefault="008F4D1D" w:rsidP="00FE63F7">
            <w:pPr>
              <w:jc w:val="center"/>
              <w:rPr>
                <w:sz w:val="16"/>
                <w:szCs w:val="16"/>
              </w:rPr>
            </w:pPr>
            <w:r w:rsidRPr="00C816A9">
              <w:rPr>
                <w:sz w:val="16"/>
                <w:szCs w:val="16"/>
              </w:rPr>
              <w:t xml:space="preserve">Вид учета </w:t>
            </w:r>
          </w:p>
        </w:tc>
        <w:tc>
          <w:tcPr>
            <w:tcW w:w="552" w:type="dxa"/>
            <w:vMerge w:val="restart"/>
            <w:tcBorders>
              <w:top w:val="single" w:sz="4" w:space="0" w:color="auto"/>
              <w:left w:val="nil"/>
              <w:right w:val="single" w:sz="4" w:space="0" w:color="auto"/>
            </w:tcBorders>
            <w:shd w:val="clear" w:color="auto" w:fill="auto"/>
            <w:vAlign w:val="center"/>
            <w:hideMark/>
          </w:tcPr>
          <w:p w14:paraId="189AE2AE" w14:textId="77777777" w:rsidR="008F4D1D" w:rsidRPr="00C816A9" w:rsidRDefault="008F4D1D" w:rsidP="00FE63F7">
            <w:pPr>
              <w:jc w:val="center"/>
              <w:rPr>
                <w:sz w:val="16"/>
                <w:szCs w:val="16"/>
              </w:rPr>
            </w:pPr>
            <w:r w:rsidRPr="00C816A9">
              <w:rPr>
                <w:sz w:val="16"/>
                <w:szCs w:val="16"/>
              </w:rPr>
              <w:t>№ акта ТП, дата</w:t>
            </w:r>
          </w:p>
          <w:p w14:paraId="08F6F1D9" w14:textId="77777777" w:rsidR="008F4D1D" w:rsidRPr="00C816A9" w:rsidRDefault="008F4D1D" w:rsidP="00FE63F7">
            <w:pPr>
              <w:jc w:val="center"/>
              <w:rPr>
                <w:sz w:val="16"/>
                <w:szCs w:val="16"/>
              </w:rPr>
            </w:pPr>
            <w:r w:rsidRPr="00C816A9">
              <w:rPr>
                <w:sz w:val="16"/>
                <w:szCs w:val="16"/>
              </w:rPr>
              <w:t> </w:t>
            </w:r>
          </w:p>
          <w:p w14:paraId="04A8D3FF" w14:textId="77777777" w:rsidR="008F4D1D" w:rsidRPr="00C816A9" w:rsidRDefault="008F4D1D" w:rsidP="00FE63F7">
            <w:pPr>
              <w:jc w:val="center"/>
              <w:rPr>
                <w:sz w:val="16"/>
                <w:szCs w:val="16"/>
              </w:rPr>
            </w:pPr>
            <w:r w:rsidRPr="00C816A9">
              <w:rPr>
                <w:sz w:val="16"/>
                <w:szCs w:val="16"/>
              </w:rPr>
              <w:t> </w:t>
            </w:r>
          </w:p>
        </w:tc>
        <w:tc>
          <w:tcPr>
            <w:tcW w:w="666" w:type="dxa"/>
            <w:vMerge w:val="restart"/>
            <w:tcBorders>
              <w:top w:val="single" w:sz="4" w:space="0" w:color="auto"/>
              <w:left w:val="nil"/>
              <w:right w:val="single" w:sz="4" w:space="0" w:color="auto"/>
            </w:tcBorders>
            <w:shd w:val="clear" w:color="auto" w:fill="auto"/>
            <w:vAlign w:val="center"/>
            <w:hideMark/>
          </w:tcPr>
          <w:p w14:paraId="5BD9A006" w14:textId="77777777" w:rsidR="008F4D1D" w:rsidRPr="00C816A9" w:rsidRDefault="008F4D1D" w:rsidP="00FE63F7">
            <w:pPr>
              <w:jc w:val="center"/>
              <w:rPr>
                <w:sz w:val="16"/>
                <w:szCs w:val="16"/>
              </w:rPr>
            </w:pPr>
            <w:r w:rsidRPr="00C816A9">
              <w:rPr>
                <w:sz w:val="16"/>
                <w:szCs w:val="16"/>
              </w:rPr>
              <w:t>Уровень напряжения, кВ</w:t>
            </w:r>
          </w:p>
          <w:p w14:paraId="46DCDD79" w14:textId="77777777" w:rsidR="008F4D1D" w:rsidRPr="00C816A9" w:rsidRDefault="008F4D1D" w:rsidP="00FE63F7">
            <w:pPr>
              <w:jc w:val="center"/>
              <w:rPr>
                <w:sz w:val="16"/>
                <w:szCs w:val="16"/>
              </w:rPr>
            </w:pPr>
            <w:r w:rsidRPr="00C816A9">
              <w:rPr>
                <w:sz w:val="16"/>
                <w:szCs w:val="16"/>
              </w:rPr>
              <w:t> </w:t>
            </w:r>
          </w:p>
          <w:p w14:paraId="222935E3" w14:textId="77777777" w:rsidR="008F4D1D" w:rsidRPr="00C816A9" w:rsidRDefault="008F4D1D" w:rsidP="00FE63F7">
            <w:pPr>
              <w:jc w:val="center"/>
              <w:rPr>
                <w:sz w:val="16"/>
                <w:szCs w:val="16"/>
              </w:rPr>
            </w:pPr>
            <w:r w:rsidRPr="00C816A9">
              <w:rPr>
                <w:sz w:val="16"/>
                <w:szCs w:val="16"/>
              </w:rPr>
              <w:t> </w:t>
            </w:r>
          </w:p>
        </w:tc>
        <w:tc>
          <w:tcPr>
            <w:tcW w:w="6167" w:type="dxa"/>
            <w:gridSpan w:val="10"/>
            <w:tcBorders>
              <w:top w:val="single" w:sz="4" w:space="0" w:color="auto"/>
              <w:left w:val="nil"/>
              <w:bottom w:val="single" w:sz="4" w:space="0" w:color="auto"/>
              <w:right w:val="single" w:sz="4" w:space="0" w:color="auto"/>
            </w:tcBorders>
            <w:shd w:val="clear" w:color="auto" w:fill="auto"/>
            <w:vAlign w:val="center"/>
            <w:hideMark/>
          </w:tcPr>
          <w:p w14:paraId="22051185" w14:textId="77777777" w:rsidR="008F4D1D" w:rsidRPr="00C816A9" w:rsidRDefault="008F4D1D" w:rsidP="00FE63F7">
            <w:pPr>
              <w:jc w:val="center"/>
              <w:rPr>
                <w:sz w:val="16"/>
                <w:szCs w:val="16"/>
              </w:rPr>
            </w:pPr>
            <w:r w:rsidRPr="00C816A9">
              <w:rPr>
                <w:sz w:val="16"/>
                <w:szCs w:val="16"/>
              </w:rPr>
              <w:t>Технические характеристики учета</w:t>
            </w:r>
          </w:p>
        </w:tc>
        <w:tc>
          <w:tcPr>
            <w:tcW w:w="680" w:type="dxa"/>
            <w:vMerge w:val="restart"/>
            <w:tcBorders>
              <w:top w:val="single" w:sz="4" w:space="0" w:color="auto"/>
              <w:left w:val="nil"/>
              <w:right w:val="single" w:sz="4" w:space="0" w:color="auto"/>
            </w:tcBorders>
            <w:shd w:val="clear" w:color="auto" w:fill="auto"/>
            <w:vAlign w:val="center"/>
            <w:hideMark/>
          </w:tcPr>
          <w:p w14:paraId="377DDCCE" w14:textId="77777777" w:rsidR="008F4D1D" w:rsidRPr="00C816A9" w:rsidRDefault="008F4D1D" w:rsidP="00FE63F7">
            <w:pPr>
              <w:jc w:val="center"/>
              <w:rPr>
                <w:sz w:val="16"/>
                <w:szCs w:val="16"/>
              </w:rPr>
            </w:pPr>
            <w:r w:rsidRPr="00C816A9">
              <w:rPr>
                <w:sz w:val="16"/>
                <w:szCs w:val="16"/>
              </w:rPr>
              <w:t>Балансовая принадлежность учета  </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728C9B3B" w14:textId="77777777" w:rsidR="008F4D1D" w:rsidRPr="00C816A9" w:rsidRDefault="008F4D1D" w:rsidP="00FE63F7">
            <w:pPr>
              <w:jc w:val="center"/>
              <w:rPr>
                <w:sz w:val="16"/>
                <w:szCs w:val="16"/>
              </w:rPr>
            </w:pPr>
            <w:r w:rsidRPr="00C816A9">
              <w:rPr>
                <w:sz w:val="16"/>
                <w:szCs w:val="16"/>
              </w:rPr>
              <w:t>Величина потерь </w:t>
            </w:r>
          </w:p>
        </w:tc>
        <w:tc>
          <w:tcPr>
            <w:tcW w:w="766" w:type="dxa"/>
            <w:vMerge w:val="restart"/>
            <w:tcBorders>
              <w:top w:val="single" w:sz="4" w:space="0" w:color="auto"/>
              <w:left w:val="nil"/>
              <w:right w:val="single" w:sz="4" w:space="0" w:color="auto"/>
            </w:tcBorders>
            <w:shd w:val="clear" w:color="auto" w:fill="auto"/>
            <w:vAlign w:val="center"/>
            <w:hideMark/>
          </w:tcPr>
          <w:p w14:paraId="172C22D1" w14:textId="77777777" w:rsidR="008F4D1D" w:rsidRPr="00C816A9" w:rsidRDefault="008F4D1D" w:rsidP="00FE63F7">
            <w:pPr>
              <w:jc w:val="center"/>
              <w:rPr>
                <w:sz w:val="16"/>
                <w:szCs w:val="16"/>
              </w:rPr>
            </w:pPr>
            <w:r w:rsidRPr="00C816A9">
              <w:rPr>
                <w:sz w:val="16"/>
                <w:szCs w:val="16"/>
              </w:rPr>
              <w:t>Величина максимальной мощности, МВт</w:t>
            </w:r>
          </w:p>
        </w:tc>
        <w:tc>
          <w:tcPr>
            <w:tcW w:w="733" w:type="dxa"/>
            <w:vMerge w:val="restart"/>
            <w:tcBorders>
              <w:top w:val="single" w:sz="4" w:space="0" w:color="auto"/>
              <w:left w:val="nil"/>
              <w:right w:val="single" w:sz="4" w:space="0" w:color="auto"/>
            </w:tcBorders>
            <w:shd w:val="clear" w:color="auto" w:fill="auto"/>
            <w:vAlign w:val="center"/>
            <w:hideMark/>
          </w:tcPr>
          <w:p w14:paraId="1340737C" w14:textId="77777777" w:rsidR="008F4D1D" w:rsidRPr="00C816A9" w:rsidRDefault="008F4D1D" w:rsidP="00FE63F7">
            <w:pPr>
              <w:jc w:val="center"/>
              <w:rPr>
                <w:sz w:val="16"/>
                <w:szCs w:val="16"/>
              </w:rPr>
            </w:pPr>
            <w:r w:rsidRPr="00C816A9">
              <w:rPr>
                <w:sz w:val="16"/>
                <w:szCs w:val="16"/>
              </w:rPr>
              <w:t>Величина пропускной способности, МВА </w:t>
            </w:r>
          </w:p>
        </w:tc>
        <w:tc>
          <w:tcPr>
            <w:tcW w:w="778" w:type="dxa"/>
            <w:vMerge w:val="restart"/>
            <w:tcBorders>
              <w:top w:val="single" w:sz="4" w:space="0" w:color="auto"/>
              <w:left w:val="nil"/>
              <w:right w:val="single" w:sz="4" w:space="0" w:color="auto"/>
            </w:tcBorders>
            <w:shd w:val="clear" w:color="auto" w:fill="auto"/>
            <w:vAlign w:val="center"/>
            <w:hideMark/>
          </w:tcPr>
          <w:p w14:paraId="2A9B216F" w14:textId="77777777" w:rsidR="008F4D1D" w:rsidRPr="00C816A9" w:rsidRDefault="008F4D1D" w:rsidP="00FE63F7">
            <w:pPr>
              <w:jc w:val="center"/>
              <w:rPr>
                <w:sz w:val="16"/>
                <w:szCs w:val="16"/>
              </w:rPr>
            </w:pPr>
            <w:r w:rsidRPr="00C816A9">
              <w:rPr>
                <w:sz w:val="16"/>
                <w:szCs w:val="16"/>
              </w:rPr>
              <w:t>Примечание</w:t>
            </w:r>
          </w:p>
          <w:p w14:paraId="1C5E5A72" w14:textId="77777777" w:rsidR="008F4D1D" w:rsidRPr="00C816A9" w:rsidRDefault="008F4D1D" w:rsidP="00FE63F7">
            <w:pPr>
              <w:jc w:val="center"/>
              <w:rPr>
                <w:sz w:val="16"/>
                <w:szCs w:val="16"/>
              </w:rPr>
            </w:pPr>
            <w:r w:rsidRPr="00C816A9">
              <w:rPr>
                <w:sz w:val="16"/>
                <w:szCs w:val="16"/>
              </w:rPr>
              <w:t> </w:t>
            </w:r>
          </w:p>
          <w:p w14:paraId="6AC086F3" w14:textId="77777777" w:rsidR="008F4D1D" w:rsidRPr="00C816A9" w:rsidRDefault="008F4D1D" w:rsidP="00FE63F7">
            <w:pPr>
              <w:jc w:val="center"/>
              <w:rPr>
                <w:sz w:val="16"/>
                <w:szCs w:val="16"/>
              </w:rPr>
            </w:pPr>
            <w:r w:rsidRPr="00C816A9">
              <w:rPr>
                <w:sz w:val="16"/>
                <w:szCs w:val="16"/>
              </w:rPr>
              <w:t> </w:t>
            </w:r>
          </w:p>
        </w:tc>
      </w:tr>
      <w:tr w:rsidR="008F4D1D" w:rsidRPr="00C816A9" w14:paraId="6FDCD850" w14:textId="77777777" w:rsidTr="00FE63F7">
        <w:trPr>
          <w:trHeight w:val="562"/>
        </w:trPr>
        <w:tc>
          <w:tcPr>
            <w:tcW w:w="393" w:type="dxa"/>
            <w:vMerge w:val="restart"/>
            <w:tcBorders>
              <w:top w:val="nil"/>
              <w:left w:val="single" w:sz="4" w:space="0" w:color="auto"/>
              <w:right w:val="single" w:sz="4" w:space="0" w:color="auto"/>
            </w:tcBorders>
            <w:shd w:val="clear" w:color="auto" w:fill="auto"/>
            <w:vAlign w:val="center"/>
            <w:hideMark/>
          </w:tcPr>
          <w:p w14:paraId="4013F649" w14:textId="77777777" w:rsidR="008F4D1D" w:rsidRPr="00C816A9" w:rsidRDefault="008F4D1D" w:rsidP="00FE63F7">
            <w:pPr>
              <w:jc w:val="center"/>
              <w:rPr>
                <w:sz w:val="16"/>
                <w:szCs w:val="16"/>
              </w:rPr>
            </w:pPr>
            <w:r w:rsidRPr="00C816A9">
              <w:rPr>
                <w:sz w:val="16"/>
                <w:szCs w:val="16"/>
              </w:rPr>
              <w:t> </w:t>
            </w:r>
          </w:p>
          <w:p w14:paraId="58DC32D9" w14:textId="77777777" w:rsidR="008F4D1D" w:rsidRPr="00C816A9" w:rsidRDefault="008F4D1D" w:rsidP="00FE63F7">
            <w:pPr>
              <w:jc w:val="center"/>
              <w:rPr>
                <w:sz w:val="16"/>
                <w:szCs w:val="16"/>
              </w:rPr>
            </w:pPr>
            <w:r w:rsidRPr="00C816A9">
              <w:rPr>
                <w:sz w:val="16"/>
                <w:szCs w:val="16"/>
              </w:rPr>
              <w:t> </w:t>
            </w:r>
          </w:p>
        </w:tc>
        <w:tc>
          <w:tcPr>
            <w:tcW w:w="714" w:type="dxa"/>
            <w:vMerge w:val="restart"/>
            <w:tcBorders>
              <w:top w:val="nil"/>
              <w:left w:val="nil"/>
              <w:right w:val="single" w:sz="4" w:space="0" w:color="auto"/>
            </w:tcBorders>
            <w:shd w:val="clear" w:color="auto" w:fill="auto"/>
            <w:vAlign w:val="center"/>
            <w:hideMark/>
          </w:tcPr>
          <w:p w14:paraId="129790FE" w14:textId="77777777" w:rsidR="008F4D1D" w:rsidRPr="00C816A9" w:rsidRDefault="008F4D1D" w:rsidP="00FE63F7">
            <w:pPr>
              <w:jc w:val="center"/>
              <w:rPr>
                <w:sz w:val="16"/>
                <w:szCs w:val="16"/>
              </w:rPr>
            </w:pPr>
            <w:r w:rsidRPr="00C816A9">
              <w:rPr>
                <w:sz w:val="16"/>
                <w:szCs w:val="16"/>
              </w:rPr>
              <w:t xml:space="preserve">Наименование ПС (ТП) / ЛЭП                                                    </w:t>
            </w:r>
          </w:p>
          <w:p w14:paraId="5BA211CD" w14:textId="77777777" w:rsidR="008F4D1D" w:rsidRPr="00C816A9" w:rsidRDefault="008F4D1D" w:rsidP="00FE63F7">
            <w:pPr>
              <w:jc w:val="center"/>
              <w:rPr>
                <w:sz w:val="16"/>
                <w:szCs w:val="16"/>
              </w:rPr>
            </w:pPr>
            <w:r w:rsidRPr="00C816A9">
              <w:rPr>
                <w:color w:val="000000"/>
                <w:sz w:val="16"/>
                <w:szCs w:val="16"/>
              </w:rPr>
              <w:t> </w:t>
            </w:r>
          </w:p>
        </w:tc>
        <w:tc>
          <w:tcPr>
            <w:tcW w:w="714" w:type="dxa"/>
            <w:vMerge w:val="restart"/>
            <w:tcBorders>
              <w:top w:val="nil"/>
              <w:left w:val="nil"/>
              <w:right w:val="single" w:sz="4" w:space="0" w:color="auto"/>
            </w:tcBorders>
            <w:shd w:val="clear" w:color="auto" w:fill="auto"/>
            <w:vAlign w:val="center"/>
            <w:hideMark/>
          </w:tcPr>
          <w:p w14:paraId="7391C1C8" w14:textId="77777777" w:rsidR="008F4D1D" w:rsidRPr="00C816A9" w:rsidRDefault="008F4D1D" w:rsidP="00FE63F7">
            <w:pPr>
              <w:jc w:val="center"/>
              <w:rPr>
                <w:sz w:val="16"/>
                <w:szCs w:val="16"/>
              </w:rPr>
            </w:pPr>
            <w:r w:rsidRPr="00C816A9">
              <w:rPr>
                <w:sz w:val="16"/>
                <w:szCs w:val="16"/>
              </w:rPr>
              <w:t xml:space="preserve">Наименование присоединения </w:t>
            </w:r>
          </w:p>
          <w:p w14:paraId="39C40D78" w14:textId="77777777" w:rsidR="008F4D1D" w:rsidRPr="00C816A9" w:rsidRDefault="008F4D1D" w:rsidP="00FE63F7">
            <w:pPr>
              <w:jc w:val="center"/>
              <w:rPr>
                <w:sz w:val="16"/>
                <w:szCs w:val="16"/>
              </w:rPr>
            </w:pPr>
            <w:r w:rsidRPr="00C816A9">
              <w:rPr>
                <w:sz w:val="16"/>
                <w:szCs w:val="16"/>
              </w:rPr>
              <w:t> </w:t>
            </w:r>
          </w:p>
        </w:tc>
        <w:tc>
          <w:tcPr>
            <w:tcW w:w="581" w:type="dxa"/>
            <w:vMerge w:val="restart"/>
            <w:tcBorders>
              <w:top w:val="nil"/>
              <w:left w:val="nil"/>
              <w:right w:val="single" w:sz="4" w:space="0" w:color="auto"/>
            </w:tcBorders>
            <w:shd w:val="clear" w:color="auto" w:fill="auto"/>
            <w:vAlign w:val="center"/>
            <w:hideMark/>
          </w:tcPr>
          <w:p w14:paraId="31457928" w14:textId="77777777" w:rsidR="008F4D1D" w:rsidRPr="00C816A9" w:rsidRDefault="008F4D1D" w:rsidP="00FE63F7">
            <w:pPr>
              <w:jc w:val="center"/>
              <w:rPr>
                <w:sz w:val="16"/>
                <w:szCs w:val="16"/>
              </w:rPr>
            </w:pPr>
            <w:r w:rsidRPr="00C816A9">
              <w:rPr>
                <w:sz w:val="16"/>
                <w:szCs w:val="16"/>
              </w:rPr>
              <w:t>Описание границы балансовой принадлежности</w:t>
            </w:r>
          </w:p>
          <w:p w14:paraId="5145AEB9" w14:textId="77777777" w:rsidR="008F4D1D" w:rsidRPr="00C816A9" w:rsidRDefault="008F4D1D" w:rsidP="00FE63F7">
            <w:pPr>
              <w:jc w:val="center"/>
              <w:rPr>
                <w:sz w:val="16"/>
                <w:szCs w:val="16"/>
              </w:rPr>
            </w:pPr>
            <w:r w:rsidRPr="00C816A9">
              <w:rPr>
                <w:sz w:val="16"/>
                <w:szCs w:val="16"/>
              </w:rPr>
              <w:t> </w:t>
            </w:r>
          </w:p>
        </w:tc>
        <w:tc>
          <w:tcPr>
            <w:tcW w:w="629" w:type="dxa"/>
            <w:vMerge/>
            <w:tcBorders>
              <w:left w:val="nil"/>
              <w:right w:val="single" w:sz="4" w:space="0" w:color="auto"/>
            </w:tcBorders>
            <w:shd w:val="clear" w:color="auto" w:fill="auto"/>
            <w:vAlign w:val="center"/>
            <w:hideMark/>
          </w:tcPr>
          <w:p w14:paraId="794CDC13" w14:textId="77777777" w:rsidR="008F4D1D" w:rsidRPr="00C816A9" w:rsidRDefault="008F4D1D" w:rsidP="00FE63F7">
            <w:pPr>
              <w:jc w:val="center"/>
              <w:rPr>
                <w:sz w:val="16"/>
                <w:szCs w:val="16"/>
              </w:rPr>
            </w:pPr>
          </w:p>
        </w:tc>
        <w:tc>
          <w:tcPr>
            <w:tcW w:w="598" w:type="dxa"/>
            <w:vMerge/>
            <w:tcBorders>
              <w:left w:val="nil"/>
              <w:right w:val="single" w:sz="4" w:space="0" w:color="auto"/>
            </w:tcBorders>
            <w:shd w:val="clear" w:color="auto" w:fill="auto"/>
            <w:vAlign w:val="center"/>
            <w:hideMark/>
          </w:tcPr>
          <w:p w14:paraId="14A3C22F" w14:textId="77777777" w:rsidR="008F4D1D" w:rsidRPr="00C816A9" w:rsidRDefault="008F4D1D" w:rsidP="00FE63F7">
            <w:pPr>
              <w:jc w:val="center"/>
              <w:rPr>
                <w:sz w:val="16"/>
                <w:szCs w:val="16"/>
              </w:rPr>
            </w:pPr>
          </w:p>
        </w:tc>
        <w:tc>
          <w:tcPr>
            <w:tcW w:w="552" w:type="dxa"/>
            <w:vMerge/>
            <w:tcBorders>
              <w:left w:val="nil"/>
              <w:right w:val="single" w:sz="4" w:space="0" w:color="auto"/>
            </w:tcBorders>
            <w:shd w:val="clear" w:color="auto" w:fill="auto"/>
            <w:vAlign w:val="center"/>
            <w:hideMark/>
          </w:tcPr>
          <w:p w14:paraId="695D5386" w14:textId="77777777" w:rsidR="008F4D1D" w:rsidRPr="00C816A9" w:rsidRDefault="008F4D1D" w:rsidP="00FE63F7">
            <w:pPr>
              <w:jc w:val="center"/>
              <w:rPr>
                <w:sz w:val="16"/>
                <w:szCs w:val="16"/>
              </w:rPr>
            </w:pPr>
          </w:p>
        </w:tc>
        <w:tc>
          <w:tcPr>
            <w:tcW w:w="666" w:type="dxa"/>
            <w:vMerge/>
            <w:tcBorders>
              <w:left w:val="nil"/>
              <w:right w:val="single" w:sz="4" w:space="0" w:color="auto"/>
            </w:tcBorders>
            <w:shd w:val="clear" w:color="auto" w:fill="auto"/>
            <w:vAlign w:val="center"/>
            <w:hideMark/>
          </w:tcPr>
          <w:p w14:paraId="3C5A1C56" w14:textId="77777777" w:rsidR="008F4D1D" w:rsidRPr="00C816A9" w:rsidRDefault="008F4D1D" w:rsidP="00FE63F7">
            <w:pPr>
              <w:jc w:val="center"/>
              <w:rPr>
                <w:sz w:val="16"/>
                <w:szCs w:val="16"/>
              </w:rPr>
            </w:pPr>
          </w:p>
        </w:tc>
        <w:tc>
          <w:tcPr>
            <w:tcW w:w="3597" w:type="dxa"/>
            <w:gridSpan w:val="6"/>
            <w:tcBorders>
              <w:top w:val="nil"/>
              <w:left w:val="nil"/>
              <w:bottom w:val="single" w:sz="4" w:space="0" w:color="auto"/>
              <w:right w:val="single" w:sz="4" w:space="0" w:color="auto"/>
            </w:tcBorders>
            <w:shd w:val="clear" w:color="auto" w:fill="auto"/>
            <w:vAlign w:val="center"/>
            <w:hideMark/>
          </w:tcPr>
          <w:p w14:paraId="67FDF538" w14:textId="77777777" w:rsidR="008F4D1D" w:rsidRPr="00C816A9" w:rsidRDefault="008F4D1D" w:rsidP="00FE63F7">
            <w:pPr>
              <w:jc w:val="center"/>
              <w:rPr>
                <w:sz w:val="16"/>
                <w:szCs w:val="16"/>
              </w:rPr>
            </w:pPr>
            <w:r w:rsidRPr="00C816A9">
              <w:rPr>
                <w:sz w:val="16"/>
                <w:szCs w:val="16"/>
              </w:rPr>
              <w:t>Электросчетчик</w:t>
            </w:r>
          </w:p>
        </w:tc>
        <w:tc>
          <w:tcPr>
            <w:tcW w:w="1234" w:type="dxa"/>
            <w:gridSpan w:val="2"/>
            <w:tcBorders>
              <w:top w:val="nil"/>
              <w:left w:val="nil"/>
              <w:bottom w:val="single" w:sz="4" w:space="0" w:color="auto"/>
              <w:right w:val="single" w:sz="4" w:space="0" w:color="auto"/>
            </w:tcBorders>
            <w:shd w:val="clear" w:color="auto" w:fill="auto"/>
            <w:vAlign w:val="center"/>
            <w:hideMark/>
          </w:tcPr>
          <w:p w14:paraId="14B5475A" w14:textId="77777777" w:rsidR="008F4D1D" w:rsidRPr="00C816A9" w:rsidRDefault="008F4D1D" w:rsidP="00FE63F7">
            <w:pPr>
              <w:jc w:val="center"/>
              <w:rPr>
                <w:sz w:val="16"/>
                <w:szCs w:val="16"/>
              </w:rPr>
            </w:pPr>
            <w:r w:rsidRPr="00C816A9">
              <w:rPr>
                <w:sz w:val="16"/>
                <w:szCs w:val="16"/>
              </w:rPr>
              <w:t>ТТ</w:t>
            </w:r>
          </w:p>
        </w:tc>
        <w:tc>
          <w:tcPr>
            <w:tcW w:w="1336" w:type="dxa"/>
            <w:gridSpan w:val="2"/>
            <w:tcBorders>
              <w:top w:val="nil"/>
              <w:left w:val="nil"/>
              <w:bottom w:val="single" w:sz="4" w:space="0" w:color="auto"/>
              <w:right w:val="single" w:sz="4" w:space="0" w:color="auto"/>
            </w:tcBorders>
            <w:shd w:val="clear" w:color="auto" w:fill="auto"/>
            <w:vAlign w:val="center"/>
            <w:hideMark/>
          </w:tcPr>
          <w:p w14:paraId="097F11A7" w14:textId="77777777" w:rsidR="008F4D1D" w:rsidRPr="00C816A9" w:rsidRDefault="008F4D1D" w:rsidP="00FE63F7">
            <w:pPr>
              <w:jc w:val="center"/>
              <w:rPr>
                <w:sz w:val="16"/>
                <w:szCs w:val="16"/>
              </w:rPr>
            </w:pPr>
            <w:r w:rsidRPr="00C816A9">
              <w:rPr>
                <w:sz w:val="16"/>
                <w:szCs w:val="16"/>
              </w:rPr>
              <w:t>ТН</w:t>
            </w:r>
          </w:p>
        </w:tc>
        <w:tc>
          <w:tcPr>
            <w:tcW w:w="680" w:type="dxa"/>
            <w:vMerge/>
            <w:tcBorders>
              <w:left w:val="nil"/>
              <w:right w:val="single" w:sz="4" w:space="0" w:color="auto"/>
            </w:tcBorders>
            <w:shd w:val="clear" w:color="auto" w:fill="auto"/>
            <w:vAlign w:val="center"/>
            <w:hideMark/>
          </w:tcPr>
          <w:p w14:paraId="6AD4F1DB" w14:textId="77777777" w:rsidR="008F4D1D" w:rsidRPr="00C816A9" w:rsidRDefault="008F4D1D" w:rsidP="00FE63F7">
            <w:pPr>
              <w:jc w:val="center"/>
              <w:rPr>
                <w:sz w:val="16"/>
                <w:szCs w:val="16"/>
              </w:rPr>
            </w:pPr>
          </w:p>
        </w:tc>
        <w:tc>
          <w:tcPr>
            <w:tcW w:w="855" w:type="dxa"/>
            <w:vMerge w:val="restart"/>
            <w:tcBorders>
              <w:top w:val="nil"/>
              <w:left w:val="nil"/>
              <w:right w:val="single" w:sz="4" w:space="0" w:color="auto"/>
            </w:tcBorders>
            <w:shd w:val="clear" w:color="auto" w:fill="auto"/>
            <w:vAlign w:val="center"/>
            <w:hideMark/>
          </w:tcPr>
          <w:p w14:paraId="064F55A0" w14:textId="77777777" w:rsidR="008F4D1D" w:rsidRPr="00C816A9" w:rsidRDefault="008F4D1D" w:rsidP="00FE63F7">
            <w:pPr>
              <w:jc w:val="center"/>
              <w:rPr>
                <w:sz w:val="16"/>
                <w:szCs w:val="16"/>
              </w:rPr>
            </w:pPr>
            <w:r w:rsidRPr="00C816A9">
              <w:rPr>
                <w:sz w:val="16"/>
                <w:szCs w:val="16"/>
              </w:rPr>
              <w:t>Условно-постоянные, кВт*ч </w:t>
            </w:r>
          </w:p>
        </w:tc>
        <w:tc>
          <w:tcPr>
            <w:tcW w:w="855" w:type="dxa"/>
            <w:vMerge w:val="restart"/>
            <w:tcBorders>
              <w:top w:val="nil"/>
              <w:left w:val="nil"/>
              <w:right w:val="single" w:sz="4" w:space="0" w:color="auto"/>
            </w:tcBorders>
            <w:shd w:val="clear" w:color="auto" w:fill="auto"/>
            <w:vAlign w:val="center"/>
            <w:hideMark/>
          </w:tcPr>
          <w:p w14:paraId="2C94805E" w14:textId="77777777" w:rsidR="008F4D1D" w:rsidRPr="00C816A9" w:rsidRDefault="008F4D1D" w:rsidP="00FE63F7">
            <w:pPr>
              <w:jc w:val="center"/>
              <w:rPr>
                <w:sz w:val="16"/>
                <w:szCs w:val="16"/>
              </w:rPr>
            </w:pPr>
            <w:r w:rsidRPr="00C816A9">
              <w:rPr>
                <w:sz w:val="16"/>
                <w:szCs w:val="16"/>
              </w:rPr>
              <w:t>Условно-переменные, % </w:t>
            </w:r>
          </w:p>
        </w:tc>
        <w:tc>
          <w:tcPr>
            <w:tcW w:w="766" w:type="dxa"/>
            <w:vMerge/>
            <w:tcBorders>
              <w:left w:val="nil"/>
              <w:right w:val="single" w:sz="4" w:space="0" w:color="auto"/>
            </w:tcBorders>
            <w:shd w:val="clear" w:color="auto" w:fill="auto"/>
            <w:vAlign w:val="center"/>
            <w:hideMark/>
          </w:tcPr>
          <w:p w14:paraId="580D5430" w14:textId="77777777" w:rsidR="008F4D1D" w:rsidRPr="00C816A9" w:rsidRDefault="008F4D1D" w:rsidP="00FE63F7">
            <w:pPr>
              <w:jc w:val="center"/>
              <w:rPr>
                <w:sz w:val="16"/>
                <w:szCs w:val="16"/>
              </w:rPr>
            </w:pPr>
          </w:p>
        </w:tc>
        <w:tc>
          <w:tcPr>
            <w:tcW w:w="733" w:type="dxa"/>
            <w:vMerge/>
            <w:tcBorders>
              <w:left w:val="nil"/>
              <w:right w:val="single" w:sz="4" w:space="0" w:color="auto"/>
            </w:tcBorders>
            <w:shd w:val="clear" w:color="auto" w:fill="auto"/>
            <w:vAlign w:val="center"/>
            <w:hideMark/>
          </w:tcPr>
          <w:p w14:paraId="12639E91" w14:textId="77777777" w:rsidR="008F4D1D" w:rsidRPr="00C816A9" w:rsidRDefault="008F4D1D" w:rsidP="00FE63F7">
            <w:pPr>
              <w:jc w:val="center"/>
              <w:rPr>
                <w:sz w:val="16"/>
                <w:szCs w:val="16"/>
              </w:rPr>
            </w:pPr>
          </w:p>
        </w:tc>
        <w:tc>
          <w:tcPr>
            <w:tcW w:w="778" w:type="dxa"/>
            <w:vMerge/>
            <w:tcBorders>
              <w:left w:val="nil"/>
              <w:right w:val="single" w:sz="4" w:space="0" w:color="auto"/>
            </w:tcBorders>
            <w:shd w:val="clear" w:color="auto" w:fill="auto"/>
            <w:vAlign w:val="center"/>
            <w:hideMark/>
          </w:tcPr>
          <w:p w14:paraId="12C6CE16" w14:textId="77777777" w:rsidR="008F4D1D" w:rsidRPr="00C816A9" w:rsidRDefault="008F4D1D" w:rsidP="00FE63F7">
            <w:pPr>
              <w:jc w:val="center"/>
              <w:rPr>
                <w:sz w:val="16"/>
                <w:szCs w:val="16"/>
              </w:rPr>
            </w:pPr>
          </w:p>
        </w:tc>
      </w:tr>
      <w:tr w:rsidR="008F4D1D" w:rsidRPr="00C816A9" w14:paraId="047A23F9" w14:textId="77777777" w:rsidTr="00FE63F7">
        <w:trPr>
          <w:trHeight w:val="1845"/>
        </w:trPr>
        <w:tc>
          <w:tcPr>
            <w:tcW w:w="393" w:type="dxa"/>
            <w:vMerge/>
            <w:tcBorders>
              <w:left w:val="single" w:sz="4" w:space="0" w:color="auto"/>
              <w:bottom w:val="single" w:sz="4" w:space="0" w:color="auto"/>
              <w:right w:val="single" w:sz="4" w:space="0" w:color="auto"/>
            </w:tcBorders>
            <w:shd w:val="clear" w:color="auto" w:fill="auto"/>
            <w:vAlign w:val="center"/>
            <w:hideMark/>
          </w:tcPr>
          <w:p w14:paraId="0663695B" w14:textId="77777777" w:rsidR="008F4D1D" w:rsidRPr="00C816A9" w:rsidRDefault="008F4D1D" w:rsidP="00FE63F7">
            <w:pPr>
              <w:jc w:val="center"/>
              <w:rPr>
                <w:sz w:val="16"/>
                <w:szCs w:val="16"/>
              </w:rPr>
            </w:pPr>
          </w:p>
        </w:tc>
        <w:tc>
          <w:tcPr>
            <w:tcW w:w="714" w:type="dxa"/>
            <w:vMerge/>
            <w:tcBorders>
              <w:left w:val="nil"/>
              <w:bottom w:val="single" w:sz="4" w:space="0" w:color="auto"/>
              <w:right w:val="single" w:sz="4" w:space="0" w:color="auto"/>
            </w:tcBorders>
            <w:shd w:val="clear" w:color="auto" w:fill="auto"/>
            <w:vAlign w:val="center"/>
            <w:hideMark/>
          </w:tcPr>
          <w:p w14:paraId="2ECD77F0" w14:textId="77777777" w:rsidR="008F4D1D" w:rsidRPr="00C816A9" w:rsidRDefault="008F4D1D" w:rsidP="00FE63F7">
            <w:pPr>
              <w:jc w:val="center"/>
              <w:rPr>
                <w:color w:val="000000"/>
                <w:sz w:val="16"/>
                <w:szCs w:val="16"/>
              </w:rPr>
            </w:pPr>
          </w:p>
        </w:tc>
        <w:tc>
          <w:tcPr>
            <w:tcW w:w="714" w:type="dxa"/>
            <w:vMerge/>
            <w:tcBorders>
              <w:left w:val="nil"/>
              <w:bottom w:val="single" w:sz="4" w:space="0" w:color="auto"/>
              <w:right w:val="single" w:sz="4" w:space="0" w:color="auto"/>
            </w:tcBorders>
            <w:shd w:val="clear" w:color="auto" w:fill="auto"/>
            <w:vAlign w:val="center"/>
            <w:hideMark/>
          </w:tcPr>
          <w:p w14:paraId="1B7F0EA7" w14:textId="77777777" w:rsidR="008F4D1D" w:rsidRPr="00C816A9" w:rsidRDefault="008F4D1D" w:rsidP="00FE63F7">
            <w:pPr>
              <w:jc w:val="center"/>
              <w:rPr>
                <w:sz w:val="16"/>
                <w:szCs w:val="16"/>
              </w:rPr>
            </w:pPr>
          </w:p>
        </w:tc>
        <w:tc>
          <w:tcPr>
            <w:tcW w:w="581" w:type="dxa"/>
            <w:vMerge/>
            <w:tcBorders>
              <w:left w:val="nil"/>
              <w:bottom w:val="single" w:sz="4" w:space="0" w:color="auto"/>
              <w:right w:val="single" w:sz="4" w:space="0" w:color="auto"/>
            </w:tcBorders>
            <w:shd w:val="clear" w:color="auto" w:fill="auto"/>
            <w:vAlign w:val="center"/>
            <w:hideMark/>
          </w:tcPr>
          <w:p w14:paraId="7461D5AF" w14:textId="77777777" w:rsidR="008F4D1D" w:rsidRPr="00C816A9" w:rsidRDefault="008F4D1D" w:rsidP="00FE63F7">
            <w:pPr>
              <w:jc w:val="center"/>
              <w:rPr>
                <w:sz w:val="16"/>
                <w:szCs w:val="16"/>
              </w:rPr>
            </w:pPr>
          </w:p>
        </w:tc>
        <w:tc>
          <w:tcPr>
            <w:tcW w:w="629" w:type="dxa"/>
            <w:vMerge/>
            <w:tcBorders>
              <w:left w:val="nil"/>
              <w:bottom w:val="single" w:sz="4" w:space="0" w:color="auto"/>
              <w:right w:val="single" w:sz="4" w:space="0" w:color="auto"/>
            </w:tcBorders>
            <w:shd w:val="clear" w:color="auto" w:fill="auto"/>
            <w:vAlign w:val="center"/>
            <w:hideMark/>
          </w:tcPr>
          <w:p w14:paraId="684FA38A" w14:textId="77777777" w:rsidR="008F4D1D" w:rsidRPr="00C816A9" w:rsidRDefault="008F4D1D" w:rsidP="00FE63F7">
            <w:pPr>
              <w:jc w:val="center"/>
              <w:rPr>
                <w:sz w:val="16"/>
                <w:szCs w:val="16"/>
              </w:rPr>
            </w:pPr>
          </w:p>
        </w:tc>
        <w:tc>
          <w:tcPr>
            <w:tcW w:w="598" w:type="dxa"/>
            <w:vMerge/>
            <w:tcBorders>
              <w:left w:val="nil"/>
              <w:bottom w:val="single" w:sz="4" w:space="0" w:color="auto"/>
              <w:right w:val="single" w:sz="4" w:space="0" w:color="auto"/>
            </w:tcBorders>
            <w:shd w:val="clear" w:color="auto" w:fill="auto"/>
            <w:vAlign w:val="center"/>
            <w:hideMark/>
          </w:tcPr>
          <w:p w14:paraId="5241E6D5" w14:textId="77777777" w:rsidR="008F4D1D" w:rsidRPr="00C816A9" w:rsidRDefault="008F4D1D" w:rsidP="00FE63F7">
            <w:pPr>
              <w:jc w:val="center"/>
              <w:rPr>
                <w:sz w:val="16"/>
                <w:szCs w:val="16"/>
              </w:rPr>
            </w:pPr>
          </w:p>
        </w:tc>
        <w:tc>
          <w:tcPr>
            <w:tcW w:w="552" w:type="dxa"/>
            <w:vMerge/>
            <w:tcBorders>
              <w:left w:val="nil"/>
              <w:bottom w:val="single" w:sz="4" w:space="0" w:color="auto"/>
              <w:right w:val="single" w:sz="4" w:space="0" w:color="auto"/>
            </w:tcBorders>
            <w:shd w:val="clear" w:color="auto" w:fill="auto"/>
            <w:vAlign w:val="center"/>
            <w:hideMark/>
          </w:tcPr>
          <w:p w14:paraId="45416354" w14:textId="77777777" w:rsidR="008F4D1D" w:rsidRPr="00C816A9" w:rsidRDefault="008F4D1D" w:rsidP="00FE63F7">
            <w:pPr>
              <w:jc w:val="center"/>
              <w:rPr>
                <w:sz w:val="16"/>
                <w:szCs w:val="16"/>
              </w:rPr>
            </w:pPr>
          </w:p>
        </w:tc>
        <w:tc>
          <w:tcPr>
            <w:tcW w:w="666" w:type="dxa"/>
            <w:vMerge/>
            <w:tcBorders>
              <w:left w:val="nil"/>
              <w:bottom w:val="single" w:sz="4" w:space="0" w:color="auto"/>
              <w:right w:val="single" w:sz="4" w:space="0" w:color="auto"/>
            </w:tcBorders>
            <w:shd w:val="clear" w:color="auto" w:fill="auto"/>
            <w:vAlign w:val="center"/>
            <w:hideMark/>
          </w:tcPr>
          <w:p w14:paraId="788C6135" w14:textId="77777777" w:rsidR="008F4D1D" w:rsidRPr="00C816A9" w:rsidRDefault="008F4D1D" w:rsidP="00FE63F7">
            <w:pPr>
              <w:jc w:val="center"/>
              <w:rPr>
                <w:sz w:val="16"/>
                <w:szCs w:val="16"/>
              </w:rPr>
            </w:pPr>
          </w:p>
        </w:tc>
        <w:tc>
          <w:tcPr>
            <w:tcW w:w="606" w:type="dxa"/>
            <w:tcBorders>
              <w:top w:val="nil"/>
              <w:left w:val="nil"/>
              <w:bottom w:val="single" w:sz="4" w:space="0" w:color="auto"/>
              <w:right w:val="single" w:sz="4" w:space="0" w:color="auto"/>
            </w:tcBorders>
            <w:shd w:val="clear" w:color="auto" w:fill="auto"/>
            <w:vAlign w:val="center"/>
            <w:hideMark/>
          </w:tcPr>
          <w:p w14:paraId="3C7A2A56" w14:textId="77777777" w:rsidR="008F4D1D" w:rsidRPr="00C816A9" w:rsidRDefault="008F4D1D" w:rsidP="00FE63F7">
            <w:pPr>
              <w:jc w:val="center"/>
              <w:rPr>
                <w:sz w:val="16"/>
                <w:szCs w:val="16"/>
              </w:rPr>
            </w:pPr>
            <w:r w:rsidRPr="00C816A9">
              <w:rPr>
                <w:sz w:val="16"/>
                <w:szCs w:val="16"/>
              </w:rPr>
              <w:t xml:space="preserve">Тип </w:t>
            </w:r>
          </w:p>
        </w:tc>
        <w:tc>
          <w:tcPr>
            <w:tcW w:w="606" w:type="dxa"/>
            <w:tcBorders>
              <w:top w:val="nil"/>
              <w:left w:val="nil"/>
              <w:bottom w:val="single" w:sz="4" w:space="0" w:color="auto"/>
              <w:right w:val="single" w:sz="4" w:space="0" w:color="auto"/>
            </w:tcBorders>
            <w:shd w:val="clear" w:color="auto" w:fill="auto"/>
            <w:vAlign w:val="center"/>
            <w:hideMark/>
          </w:tcPr>
          <w:p w14:paraId="35B6F74A" w14:textId="77777777" w:rsidR="008F4D1D" w:rsidRPr="00C816A9" w:rsidRDefault="008F4D1D" w:rsidP="00FE63F7">
            <w:pPr>
              <w:jc w:val="center"/>
              <w:rPr>
                <w:sz w:val="16"/>
                <w:szCs w:val="16"/>
              </w:rPr>
            </w:pPr>
            <w:r w:rsidRPr="00C816A9">
              <w:rPr>
                <w:sz w:val="16"/>
                <w:szCs w:val="16"/>
              </w:rPr>
              <w:t>Дата                 поверки</w:t>
            </w:r>
          </w:p>
        </w:tc>
        <w:tc>
          <w:tcPr>
            <w:tcW w:w="618" w:type="dxa"/>
            <w:tcBorders>
              <w:top w:val="nil"/>
              <w:left w:val="nil"/>
              <w:bottom w:val="single" w:sz="4" w:space="0" w:color="auto"/>
              <w:right w:val="single" w:sz="4" w:space="0" w:color="auto"/>
            </w:tcBorders>
            <w:shd w:val="clear" w:color="auto" w:fill="auto"/>
            <w:vAlign w:val="center"/>
            <w:hideMark/>
          </w:tcPr>
          <w:p w14:paraId="4739A7C0" w14:textId="77777777" w:rsidR="008F4D1D" w:rsidRPr="00C816A9" w:rsidRDefault="008F4D1D" w:rsidP="00FE63F7">
            <w:pPr>
              <w:jc w:val="center"/>
              <w:rPr>
                <w:sz w:val="16"/>
                <w:szCs w:val="16"/>
              </w:rPr>
            </w:pPr>
            <w:r w:rsidRPr="00C816A9">
              <w:rPr>
                <w:sz w:val="16"/>
                <w:szCs w:val="16"/>
              </w:rPr>
              <w:t>Класс точности</w:t>
            </w:r>
          </w:p>
        </w:tc>
        <w:tc>
          <w:tcPr>
            <w:tcW w:w="531" w:type="dxa"/>
            <w:tcBorders>
              <w:top w:val="nil"/>
              <w:left w:val="nil"/>
              <w:bottom w:val="single" w:sz="4" w:space="0" w:color="auto"/>
              <w:right w:val="single" w:sz="4" w:space="0" w:color="auto"/>
            </w:tcBorders>
            <w:shd w:val="clear" w:color="auto" w:fill="auto"/>
            <w:vAlign w:val="center"/>
            <w:hideMark/>
          </w:tcPr>
          <w:p w14:paraId="09E550BD" w14:textId="77777777" w:rsidR="008F4D1D" w:rsidRPr="00C816A9" w:rsidRDefault="008F4D1D" w:rsidP="00FE63F7">
            <w:pPr>
              <w:jc w:val="center"/>
              <w:rPr>
                <w:sz w:val="16"/>
                <w:szCs w:val="16"/>
              </w:rPr>
            </w:pPr>
            <w:r w:rsidRPr="00C816A9">
              <w:rPr>
                <w:sz w:val="16"/>
                <w:szCs w:val="16"/>
              </w:rPr>
              <w:t xml:space="preserve">Заводской номер </w:t>
            </w:r>
          </w:p>
        </w:tc>
        <w:tc>
          <w:tcPr>
            <w:tcW w:w="630" w:type="dxa"/>
            <w:tcBorders>
              <w:top w:val="nil"/>
              <w:left w:val="nil"/>
              <w:bottom w:val="single" w:sz="4" w:space="0" w:color="auto"/>
              <w:right w:val="single" w:sz="4" w:space="0" w:color="auto"/>
            </w:tcBorders>
            <w:shd w:val="clear" w:color="auto" w:fill="auto"/>
            <w:vAlign w:val="center"/>
            <w:hideMark/>
          </w:tcPr>
          <w:p w14:paraId="3D5709EC" w14:textId="77777777" w:rsidR="008F4D1D" w:rsidRPr="00C816A9" w:rsidRDefault="008F4D1D" w:rsidP="00FE63F7">
            <w:pPr>
              <w:jc w:val="center"/>
              <w:rPr>
                <w:sz w:val="16"/>
                <w:szCs w:val="16"/>
              </w:rPr>
            </w:pPr>
            <w:r w:rsidRPr="00C816A9">
              <w:rPr>
                <w:sz w:val="16"/>
                <w:szCs w:val="16"/>
              </w:rPr>
              <w:t>МПИ, лет</w:t>
            </w:r>
          </w:p>
        </w:tc>
        <w:tc>
          <w:tcPr>
            <w:tcW w:w="606" w:type="dxa"/>
            <w:tcBorders>
              <w:top w:val="nil"/>
              <w:left w:val="nil"/>
              <w:bottom w:val="single" w:sz="4" w:space="0" w:color="auto"/>
              <w:right w:val="single" w:sz="4" w:space="0" w:color="auto"/>
            </w:tcBorders>
            <w:shd w:val="clear" w:color="auto" w:fill="auto"/>
            <w:vAlign w:val="center"/>
            <w:hideMark/>
          </w:tcPr>
          <w:p w14:paraId="4F248377" w14:textId="77777777" w:rsidR="008F4D1D" w:rsidRPr="00C816A9" w:rsidRDefault="008F4D1D" w:rsidP="00FE63F7">
            <w:pPr>
              <w:jc w:val="center"/>
              <w:rPr>
                <w:sz w:val="16"/>
                <w:szCs w:val="16"/>
              </w:rPr>
            </w:pPr>
            <w:r w:rsidRPr="00C816A9">
              <w:rPr>
                <w:sz w:val="16"/>
                <w:szCs w:val="16"/>
              </w:rPr>
              <w:t>Коэффициент учета</w:t>
            </w:r>
          </w:p>
        </w:tc>
        <w:tc>
          <w:tcPr>
            <w:tcW w:w="587" w:type="dxa"/>
            <w:tcBorders>
              <w:top w:val="nil"/>
              <w:left w:val="nil"/>
              <w:bottom w:val="single" w:sz="4" w:space="0" w:color="auto"/>
              <w:right w:val="single" w:sz="4" w:space="0" w:color="auto"/>
            </w:tcBorders>
            <w:shd w:val="clear" w:color="auto" w:fill="auto"/>
            <w:vAlign w:val="center"/>
            <w:hideMark/>
          </w:tcPr>
          <w:p w14:paraId="46D4592D" w14:textId="77777777" w:rsidR="008F4D1D" w:rsidRPr="00C816A9" w:rsidRDefault="008F4D1D" w:rsidP="00FE63F7">
            <w:pPr>
              <w:jc w:val="center"/>
              <w:rPr>
                <w:sz w:val="16"/>
                <w:szCs w:val="16"/>
              </w:rPr>
            </w:pPr>
            <w:r w:rsidRPr="00C816A9">
              <w:rPr>
                <w:sz w:val="16"/>
                <w:szCs w:val="16"/>
              </w:rPr>
              <w:t>Тип, класс точности</w:t>
            </w:r>
          </w:p>
        </w:tc>
        <w:tc>
          <w:tcPr>
            <w:tcW w:w="647" w:type="dxa"/>
            <w:tcBorders>
              <w:top w:val="nil"/>
              <w:left w:val="nil"/>
              <w:bottom w:val="single" w:sz="4" w:space="0" w:color="auto"/>
              <w:right w:val="single" w:sz="4" w:space="0" w:color="auto"/>
            </w:tcBorders>
            <w:shd w:val="clear" w:color="auto" w:fill="auto"/>
            <w:vAlign w:val="center"/>
            <w:hideMark/>
          </w:tcPr>
          <w:p w14:paraId="5B6DF13B" w14:textId="77777777" w:rsidR="008F4D1D" w:rsidRPr="00C816A9" w:rsidRDefault="008F4D1D" w:rsidP="00FE63F7">
            <w:pPr>
              <w:jc w:val="center"/>
              <w:rPr>
                <w:sz w:val="16"/>
                <w:szCs w:val="16"/>
              </w:rPr>
            </w:pPr>
            <w:r w:rsidRPr="00C816A9">
              <w:rPr>
                <w:sz w:val="16"/>
                <w:szCs w:val="16"/>
              </w:rPr>
              <w:t>Коэффициент трансформации, МПИ</w:t>
            </w:r>
          </w:p>
        </w:tc>
        <w:tc>
          <w:tcPr>
            <w:tcW w:w="646" w:type="dxa"/>
            <w:tcBorders>
              <w:top w:val="nil"/>
              <w:left w:val="nil"/>
              <w:bottom w:val="single" w:sz="4" w:space="0" w:color="auto"/>
              <w:right w:val="single" w:sz="4" w:space="0" w:color="auto"/>
            </w:tcBorders>
            <w:shd w:val="clear" w:color="auto" w:fill="auto"/>
            <w:vAlign w:val="center"/>
            <w:hideMark/>
          </w:tcPr>
          <w:p w14:paraId="23CC5521" w14:textId="77777777" w:rsidR="008F4D1D" w:rsidRPr="00C816A9" w:rsidRDefault="008F4D1D" w:rsidP="00FE63F7">
            <w:pPr>
              <w:jc w:val="center"/>
              <w:rPr>
                <w:sz w:val="16"/>
                <w:szCs w:val="16"/>
              </w:rPr>
            </w:pPr>
            <w:r w:rsidRPr="00C816A9">
              <w:rPr>
                <w:sz w:val="16"/>
                <w:szCs w:val="16"/>
              </w:rPr>
              <w:t>Тип, класс точности</w:t>
            </w:r>
          </w:p>
        </w:tc>
        <w:tc>
          <w:tcPr>
            <w:tcW w:w="690" w:type="dxa"/>
            <w:tcBorders>
              <w:top w:val="nil"/>
              <w:left w:val="nil"/>
              <w:bottom w:val="single" w:sz="4" w:space="0" w:color="auto"/>
              <w:right w:val="single" w:sz="4" w:space="0" w:color="auto"/>
            </w:tcBorders>
            <w:shd w:val="clear" w:color="auto" w:fill="auto"/>
            <w:vAlign w:val="center"/>
            <w:hideMark/>
          </w:tcPr>
          <w:p w14:paraId="70EA8DA8" w14:textId="77777777" w:rsidR="008F4D1D" w:rsidRPr="00C816A9" w:rsidRDefault="008F4D1D" w:rsidP="00FE63F7">
            <w:pPr>
              <w:jc w:val="center"/>
              <w:rPr>
                <w:sz w:val="16"/>
                <w:szCs w:val="16"/>
              </w:rPr>
            </w:pPr>
            <w:r w:rsidRPr="00C816A9">
              <w:rPr>
                <w:sz w:val="16"/>
                <w:szCs w:val="16"/>
              </w:rPr>
              <w:t>Коэффициент трансформации, МПИ</w:t>
            </w:r>
          </w:p>
        </w:tc>
        <w:tc>
          <w:tcPr>
            <w:tcW w:w="680" w:type="dxa"/>
            <w:vMerge/>
            <w:tcBorders>
              <w:left w:val="nil"/>
              <w:bottom w:val="single" w:sz="4" w:space="0" w:color="auto"/>
              <w:right w:val="single" w:sz="4" w:space="0" w:color="auto"/>
            </w:tcBorders>
            <w:shd w:val="clear" w:color="auto" w:fill="auto"/>
            <w:vAlign w:val="center"/>
            <w:hideMark/>
          </w:tcPr>
          <w:p w14:paraId="7149487C" w14:textId="77777777" w:rsidR="008F4D1D" w:rsidRPr="00C816A9" w:rsidRDefault="008F4D1D" w:rsidP="00FE63F7">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14:paraId="236EB0F7" w14:textId="77777777" w:rsidR="008F4D1D" w:rsidRPr="00C816A9" w:rsidRDefault="008F4D1D" w:rsidP="00FE63F7">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14:paraId="6887A734" w14:textId="77777777" w:rsidR="008F4D1D" w:rsidRPr="00C816A9" w:rsidRDefault="008F4D1D" w:rsidP="00FE63F7">
            <w:pPr>
              <w:jc w:val="center"/>
              <w:rPr>
                <w:sz w:val="16"/>
                <w:szCs w:val="16"/>
              </w:rPr>
            </w:pPr>
          </w:p>
        </w:tc>
        <w:tc>
          <w:tcPr>
            <w:tcW w:w="766" w:type="dxa"/>
            <w:vMerge/>
            <w:tcBorders>
              <w:left w:val="nil"/>
              <w:bottom w:val="single" w:sz="4" w:space="0" w:color="auto"/>
              <w:right w:val="single" w:sz="4" w:space="0" w:color="auto"/>
            </w:tcBorders>
            <w:shd w:val="clear" w:color="auto" w:fill="auto"/>
            <w:vAlign w:val="center"/>
            <w:hideMark/>
          </w:tcPr>
          <w:p w14:paraId="37266DED" w14:textId="77777777" w:rsidR="008F4D1D" w:rsidRPr="00C816A9" w:rsidRDefault="008F4D1D" w:rsidP="00FE63F7">
            <w:pPr>
              <w:jc w:val="center"/>
              <w:rPr>
                <w:sz w:val="16"/>
                <w:szCs w:val="16"/>
              </w:rPr>
            </w:pPr>
          </w:p>
        </w:tc>
        <w:tc>
          <w:tcPr>
            <w:tcW w:w="733" w:type="dxa"/>
            <w:vMerge/>
            <w:tcBorders>
              <w:left w:val="nil"/>
              <w:bottom w:val="single" w:sz="4" w:space="0" w:color="auto"/>
              <w:right w:val="single" w:sz="4" w:space="0" w:color="auto"/>
            </w:tcBorders>
            <w:shd w:val="clear" w:color="auto" w:fill="auto"/>
            <w:vAlign w:val="center"/>
            <w:hideMark/>
          </w:tcPr>
          <w:p w14:paraId="5853F67C" w14:textId="77777777" w:rsidR="008F4D1D" w:rsidRPr="00C816A9" w:rsidRDefault="008F4D1D" w:rsidP="00FE63F7">
            <w:pPr>
              <w:jc w:val="center"/>
              <w:rPr>
                <w:sz w:val="16"/>
                <w:szCs w:val="16"/>
              </w:rPr>
            </w:pPr>
          </w:p>
        </w:tc>
        <w:tc>
          <w:tcPr>
            <w:tcW w:w="778" w:type="dxa"/>
            <w:vMerge/>
            <w:tcBorders>
              <w:left w:val="nil"/>
              <w:bottom w:val="single" w:sz="4" w:space="0" w:color="auto"/>
              <w:right w:val="single" w:sz="4" w:space="0" w:color="auto"/>
            </w:tcBorders>
            <w:shd w:val="clear" w:color="auto" w:fill="auto"/>
            <w:vAlign w:val="center"/>
            <w:hideMark/>
          </w:tcPr>
          <w:p w14:paraId="2823E7A3" w14:textId="77777777" w:rsidR="008F4D1D" w:rsidRPr="00C816A9" w:rsidRDefault="008F4D1D" w:rsidP="00FE63F7">
            <w:pPr>
              <w:jc w:val="center"/>
              <w:rPr>
                <w:sz w:val="16"/>
                <w:szCs w:val="16"/>
              </w:rPr>
            </w:pPr>
          </w:p>
        </w:tc>
      </w:tr>
      <w:tr w:rsidR="008F4D1D" w:rsidRPr="00C816A9" w14:paraId="4716398E" w14:textId="77777777" w:rsidTr="00FE63F7">
        <w:trPr>
          <w:trHeight w:val="510"/>
        </w:trPr>
        <w:tc>
          <w:tcPr>
            <w:tcW w:w="393" w:type="dxa"/>
            <w:tcBorders>
              <w:top w:val="nil"/>
              <w:left w:val="single" w:sz="4" w:space="0" w:color="auto"/>
              <w:bottom w:val="single" w:sz="4" w:space="0" w:color="auto"/>
              <w:right w:val="single" w:sz="4" w:space="0" w:color="auto"/>
            </w:tcBorders>
            <w:shd w:val="clear" w:color="auto" w:fill="auto"/>
            <w:vAlign w:val="center"/>
            <w:hideMark/>
          </w:tcPr>
          <w:p w14:paraId="5CC2AD12" w14:textId="77777777" w:rsidR="008F4D1D" w:rsidRPr="00C816A9" w:rsidRDefault="008F4D1D" w:rsidP="00FE63F7">
            <w:pPr>
              <w:jc w:val="center"/>
              <w:rPr>
                <w:sz w:val="16"/>
                <w:szCs w:val="16"/>
              </w:rPr>
            </w:pPr>
            <w:r w:rsidRPr="00C816A9">
              <w:rPr>
                <w:sz w:val="16"/>
                <w:szCs w:val="16"/>
              </w:rPr>
              <w:t>1</w:t>
            </w:r>
          </w:p>
        </w:tc>
        <w:tc>
          <w:tcPr>
            <w:tcW w:w="714" w:type="dxa"/>
            <w:tcBorders>
              <w:top w:val="nil"/>
              <w:left w:val="nil"/>
              <w:bottom w:val="single" w:sz="4" w:space="0" w:color="auto"/>
              <w:right w:val="single" w:sz="4" w:space="0" w:color="auto"/>
            </w:tcBorders>
            <w:shd w:val="clear" w:color="auto" w:fill="auto"/>
            <w:vAlign w:val="center"/>
            <w:hideMark/>
          </w:tcPr>
          <w:p w14:paraId="33766C6C" w14:textId="77777777" w:rsidR="008F4D1D" w:rsidRPr="00C816A9" w:rsidRDefault="008F4D1D" w:rsidP="00FE63F7">
            <w:pPr>
              <w:jc w:val="center"/>
              <w:rPr>
                <w:sz w:val="16"/>
                <w:szCs w:val="16"/>
              </w:rPr>
            </w:pPr>
            <w:r w:rsidRPr="00C816A9">
              <w:rPr>
                <w:sz w:val="16"/>
                <w:szCs w:val="16"/>
              </w:rPr>
              <w:t>2</w:t>
            </w:r>
          </w:p>
        </w:tc>
        <w:tc>
          <w:tcPr>
            <w:tcW w:w="714" w:type="dxa"/>
            <w:tcBorders>
              <w:top w:val="nil"/>
              <w:left w:val="nil"/>
              <w:bottom w:val="single" w:sz="4" w:space="0" w:color="auto"/>
              <w:right w:val="single" w:sz="4" w:space="0" w:color="auto"/>
            </w:tcBorders>
            <w:shd w:val="clear" w:color="auto" w:fill="auto"/>
            <w:vAlign w:val="center"/>
            <w:hideMark/>
          </w:tcPr>
          <w:p w14:paraId="612A3FC0" w14:textId="77777777" w:rsidR="008F4D1D" w:rsidRPr="00C816A9" w:rsidRDefault="008F4D1D" w:rsidP="00FE63F7">
            <w:pPr>
              <w:jc w:val="center"/>
              <w:rPr>
                <w:sz w:val="16"/>
                <w:szCs w:val="16"/>
              </w:rPr>
            </w:pPr>
            <w:r w:rsidRPr="00C816A9">
              <w:rPr>
                <w:sz w:val="16"/>
                <w:szCs w:val="16"/>
              </w:rPr>
              <w:t>3</w:t>
            </w:r>
          </w:p>
        </w:tc>
        <w:tc>
          <w:tcPr>
            <w:tcW w:w="581" w:type="dxa"/>
            <w:tcBorders>
              <w:top w:val="nil"/>
              <w:left w:val="nil"/>
              <w:bottom w:val="single" w:sz="4" w:space="0" w:color="auto"/>
              <w:right w:val="single" w:sz="4" w:space="0" w:color="auto"/>
            </w:tcBorders>
            <w:shd w:val="clear" w:color="auto" w:fill="auto"/>
            <w:vAlign w:val="center"/>
            <w:hideMark/>
          </w:tcPr>
          <w:p w14:paraId="2CDCA4C2" w14:textId="77777777" w:rsidR="008F4D1D" w:rsidRPr="00C816A9" w:rsidRDefault="008F4D1D" w:rsidP="00FE63F7">
            <w:pPr>
              <w:jc w:val="center"/>
              <w:rPr>
                <w:sz w:val="16"/>
                <w:szCs w:val="16"/>
              </w:rPr>
            </w:pPr>
            <w:r w:rsidRPr="00C816A9">
              <w:rPr>
                <w:sz w:val="16"/>
                <w:szCs w:val="16"/>
              </w:rPr>
              <w:t>4</w:t>
            </w:r>
          </w:p>
        </w:tc>
        <w:tc>
          <w:tcPr>
            <w:tcW w:w="629" w:type="dxa"/>
            <w:tcBorders>
              <w:top w:val="nil"/>
              <w:left w:val="nil"/>
              <w:bottom w:val="single" w:sz="4" w:space="0" w:color="auto"/>
              <w:right w:val="single" w:sz="4" w:space="0" w:color="auto"/>
            </w:tcBorders>
            <w:shd w:val="clear" w:color="auto" w:fill="auto"/>
            <w:vAlign w:val="center"/>
            <w:hideMark/>
          </w:tcPr>
          <w:p w14:paraId="27A9718E" w14:textId="77777777" w:rsidR="008F4D1D" w:rsidRPr="00C816A9" w:rsidRDefault="008F4D1D" w:rsidP="00FE63F7">
            <w:pPr>
              <w:jc w:val="center"/>
              <w:rPr>
                <w:sz w:val="16"/>
                <w:szCs w:val="16"/>
              </w:rPr>
            </w:pPr>
            <w:r w:rsidRPr="00C816A9">
              <w:rPr>
                <w:sz w:val="16"/>
                <w:szCs w:val="16"/>
              </w:rPr>
              <w:t>5</w:t>
            </w:r>
          </w:p>
        </w:tc>
        <w:tc>
          <w:tcPr>
            <w:tcW w:w="598" w:type="dxa"/>
            <w:tcBorders>
              <w:top w:val="nil"/>
              <w:left w:val="nil"/>
              <w:bottom w:val="single" w:sz="4" w:space="0" w:color="auto"/>
              <w:right w:val="single" w:sz="4" w:space="0" w:color="auto"/>
            </w:tcBorders>
            <w:shd w:val="clear" w:color="auto" w:fill="auto"/>
            <w:vAlign w:val="center"/>
            <w:hideMark/>
          </w:tcPr>
          <w:p w14:paraId="2A762E94" w14:textId="77777777" w:rsidR="008F4D1D" w:rsidRPr="00C816A9" w:rsidRDefault="008F4D1D" w:rsidP="00FE63F7">
            <w:pPr>
              <w:jc w:val="center"/>
              <w:rPr>
                <w:sz w:val="16"/>
                <w:szCs w:val="16"/>
              </w:rPr>
            </w:pPr>
            <w:r w:rsidRPr="00C816A9">
              <w:rPr>
                <w:sz w:val="16"/>
                <w:szCs w:val="16"/>
              </w:rPr>
              <w:t>6</w:t>
            </w:r>
          </w:p>
        </w:tc>
        <w:tc>
          <w:tcPr>
            <w:tcW w:w="552" w:type="dxa"/>
            <w:tcBorders>
              <w:top w:val="nil"/>
              <w:left w:val="nil"/>
              <w:bottom w:val="single" w:sz="4" w:space="0" w:color="auto"/>
              <w:right w:val="single" w:sz="4" w:space="0" w:color="auto"/>
            </w:tcBorders>
            <w:shd w:val="clear" w:color="auto" w:fill="auto"/>
            <w:vAlign w:val="center"/>
            <w:hideMark/>
          </w:tcPr>
          <w:p w14:paraId="12E59D04" w14:textId="77777777" w:rsidR="008F4D1D" w:rsidRPr="00C816A9" w:rsidRDefault="008F4D1D" w:rsidP="00FE63F7">
            <w:pPr>
              <w:jc w:val="center"/>
              <w:rPr>
                <w:sz w:val="16"/>
                <w:szCs w:val="16"/>
              </w:rPr>
            </w:pPr>
            <w:r w:rsidRPr="00C816A9">
              <w:rPr>
                <w:sz w:val="16"/>
                <w:szCs w:val="16"/>
              </w:rPr>
              <w:t>7</w:t>
            </w:r>
          </w:p>
        </w:tc>
        <w:tc>
          <w:tcPr>
            <w:tcW w:w="666" w:type="dxa"/>
            <w:tcBorders>
              <w:top w:val="nil"/>
              <w:left w:val="nil"/>
              <w:bottom w:val="single" w:sz="4" w:space="0" w:color="auto"/>
              <w:right w:val="single" w:sz="4" w:space="0" w:color="auto"/>
            </w:tcBorders>
            <w:shd w:val="clear" w:color="auto" w:fill="auto"/>
            <w:vAlign w:val="center"/>
            <w:hideMark/>
          </w:tcPr>
          <w:p w14:paraId="0DC54D3E" w14:textId="77777777" w:rsidR="008F4D1D" w:rsidRPr="00C816A9" w:rsidRDefault="008F4D1D" w:rsidP="00FE63F7">
            <w:pPr>
              <w:jc w:val="center"/>
              <w:rPr>
                <w:sz w:val="16"/>
                <w:szCs w:val="16"/>
              </w:rPr>
            </w:pPr>
            <w:r w:rsidRPr="00C816A9">
              <w:rPr>
                <w:sz w:val="16"/>
                <w:szCs w:val="16"/>
              </w:rPr>
              <w:t>8</w:t>
            </w:r>
          </w:p>
        </w:tc>
        <w:tc>
          <w:tcPr>
            <w:tcW w:w="606" w:type="dxa"/>
            <w:tcBorders>
              <w:top w:val="nil"/>
              <w:left w:val="nil"/>
              <w:bottom w:val="single" w:sz="4" w:space="0" w:color="auto"/>
              <w:right w:val="single" w:sz="4" w:space="0" w:color="auto"/>
            </w:tcBorders>
            <w:shd w:val="clear" w:color="auto" w:fill="auto"/>
            <w:vAlign w:val="center"/>
            <w:hideMark/>
          </w:tcPr>
          <w:p w14:paraId="6530EC22" w14:textId="77777777" w:rsidR="008F4D1D" w:rsidRPr="00C816A9" w:rsidRDefault="008F4D1D" w:rsidP="00FE63F7">
            <w:pPr>
              <w:jc w:val="center"/>
              <w:rPr>
                <w:sz w:val="16"/>
                <w:szCs w:val="16"/>
              </w:rPr>
            </w:pPr>
            <w:r w:rsidRPr="00C816A9">
              <w:rPr>
                <w:sz w:val="16"/>
                <w:szCs w:val="16"/>
              </w:rPr>
              <w:t>9</w:t>
            </w:r>
          </w:p>
        </w:tc>
        <w:tc>
          <w:tcPr>
            <w:tcW w:w="606" w:type="dxa"/>
            <w:tcBorders>
              <w:top w:val="nil"/>
              <w:left w:val="nil"/>
              <w:bottom w:val="single" w:sz="4" w:space="0" w:color="auto"/>
              <w:right w:val="single" w:sz="4" w:space="0" w:color="auto"/>
            </w:tcBorders>
            <w:shd w:val="clear" w:color="auto" w:fill="auto"/>
            <w:vAlign w:val="center"/>
            <w:hideMark/>
          </w:tcPr>
          <w:p w14:paraId="20DFBF6D" w14:textId="77777777" w:rsidR="008F4D1D" w:rsidRPr="00C816A9" w:rsidRDefault="008F4D1D" w:rsidP="00FE63F7">
            <w:pPr>
              <w:jc w:val="center"/>
              <w:rPr>
                <w:sz w:val="16"/>
                <w:szCs w:val="16"/>
              </w:rPr>
            </w:pPr>
            <w:r w:rsidRPr="00C816A9">
              <w:rPr>
                <w:sz w:val="16"/>
                <w:szCs w:val="16"/>
              </w:rPr>
              <w:t>10</w:t>
            </w:r>
          </w:p>
        </w:tc>
        <w:tc>
          <w:tcPr>
            <w:tcW w:w="618" w:type="dxa"/>
            <w:tcBorders>
              <w:top w:val="nil"/>
              <w:left w:val="nil"/>
              <w:bottom w:val="single" w:sz="4" w:space="0" w:color="auto"/>
              <w:right w:val="single" w:sz="4" w:space="0" w:color="auto"/>
            </w:tcBorders>
            <w:shd w:val="clear" w:color="auto" w:fill="auto"/>
            <w:vAlign w:val="center"/>
            <w:hideMark/>
          </w:tcPr>
          <w:p w14:paraId="42BF81BA" w14:textId="77777777" w:rsidR="008F4D1D" w:rsidRPr="00C816A9" w:rsidRDefault="008F4D1D" w:rsidP="00FE63F7">
            <w:pPr>
              <w:jc w:val="center"/>
              <w:rPr>
                <w:sz w:val="16"/>
                <w:szCs w:val="16"/>
              </w:rPr>
            </w:pPr>
            <w:r w:rsidRPr="00C816A9">
              <w:rPr>
                <w:sz w:val="16"/>
                <w:szCs w:val="16"/>
              </w:rPr>
              <w:t>11</w:t>
            </w:r>
          </w:p>
        </w:tc>
        <w:tc>
          <w:tcPr>
            <w:tcW w:w="531" w:type="dxa"/>
            <w:tcBorders>
              <w:top w:val="nil"/>
              <w:left w:val="nil"/>
              <w:bottom w:val="single" w:sz="4" w:space="0" w:color="auto"/>
              <w:right w:val="single" w:sz="4" w:space="0" w:color="auto"/>
            </w:tcBorders>
            <w:shd w:val="clear" w:color="auto" w:fill="auto"/>
            <w:vAlign w:val="center"/>
            <w:hideMark/>
          </w:tcPr>
          <w:p w14:paraId="47E0A133" w14:textId="77777777" w:rsidR="008F4D1D" w:rsidRPr="00C816A9" w:rsidRDefault="008F4D1D" w:rsidP="00FE63F7">
            <w:pPr>
              <w:jc w:val="center"/>
              <w:rPr>
                <w:sz w:val="16"/>
                <w:szCs w:val="16"/>
              </w:rPr>
            </w:pPr>
            <w:r w:rsidRPr="00C816A9">
              <w:rPr>
                <w:sz w:val="16"/>
                <w:szCs w:val="16"/>
              </w:rPr>
              <w:t>12</w:t>
            </w:r>
          </w:p>
        </w:tc>
        <w:tc>
          <w:tcPr>
            <w:tcW w:w="630" w:type="dxa"/>
            <w:tcBorders>
              <w:top w:val="nil"/>
              <w:left w:val="nil"/>
              <w:bottom w:val="single" w:sz="4" w:space="0" w:color="auto"/>
              <w:right w:val="single" w:sz="4" w:space="0" w:color="auto"/>
            </w:tcBorders>
            <w:shd w:val="clear" w:color="auto" w:fill="auto"/>
            <w:vAlign w:val="center"/>
            <w:hideMark/>
          </w:tcPr>
          <w:p w14:paraId="0F94F932" w14:textId="77777777" w:rsidR="008F4D1D" w:rsidRPr="00C816A9" w:rsidRDefault="008F4D1D" w:rsidP="00FE63F7">
            <w:pPr>
              <w:jc w:val="center"/>
              <w:rPr>
                <w:sz w:val="16"/>
                <w:szCs w:val="16"/>
              </w:rPr>
            </w:pPr>
            <w:r w:rsidRPr="00C816A9">
              <w:rPr>
                <w:sz w:val="16"/>
                <w:szCs w:val="16"/>
              </w:rPr>
              <w:t>13</w:t>
            </w:r>
          </w:p>
        </w:tc>
        <w:tc>
          <w:tcPr>
            <w:tcW w:w="606" w:type="dxa"/>
            <w:tcBorders>
              <w:top w:val="nil"/>
              <w:left w:val="nil"/>
              <w:bottom w:val="single" w:sz="4" w:space="0" w:color="auto"/>
              <w:right w:val="single" w:sz="4" w:space="0" w:color="auto"/>
            </w:tcBorders>
            <w:shd w:val="clear" w:color="auto" w:fill="auto"/>
            <w:vAlign w:val="center"/>
            <w:hideMark/>
          </w:tcPr>
          <w:p w14:paraId="6128BA92" w14:textId="77777777" w:rsidR="008F4D1D" w:rsidRPr="00C816A9" w:rsidRDefault="008F4D1D" w:rsidP="00FE63F7">
            <w:pPr>
              <w:jc w:val="center"/>
              <w:rPr>
                <w:sz w:val="16"/>
                <w:szCs w:val="16"/>
              </w:rPr>
            </w:pPr>
            <w:r w:rsidRPr="00C816A9">
              <w:rPr>
                <w:sz w:val="16"/>
                <w:szCs w:val="16"/>
              </w:rPr>
              <w:t>14</w:t>
            </w:r>
          </w:p>
        </w:tc>
        <w:tc>
          <w:tcPr>
            <w:tcW w:w="587" w:type="dxa"/>
            <w:tcBorders>
              <w:top w:val="nil"/>
              <w:left w:val="nil"/>
              <w:bottom w:val="single" w:sz="4" w:space="0" w:color="auto"/>
              <w:right w:val="single" w:sz="4" w:space="0" w:color="auto"/>
            </w:tcBorders>
            <w:shd w:val="clear" w:color="auto" w:fill="auto"/>
            <w:vAlign w:val="center"/>
            <w:hideMark/>
          </w:tcPr>
          <w:p w14:paraId="728A50D9" w14:textId="77777777" w:rsidR="008F4D1D" w:rsidRPr="00C816A9" w:rsidRDefault="008F4D1D" w:rsidP="00FE63F7">
            <w:pPr>
              <w:jc w:val="center"/>
              <w:rPr>
                <w:sz w:val="16"/>
                <w:szCs w:val="16"/>
              </w:rPr>
            </w:pPr>
            <w:r w:rsidRPr="00C816A9">
              <w:rPr>
                <w:sz w:val="16"/>
                <w:szCs w:val="16"/>
              </w:rPr>
              <w:t>15</w:t>
            </w:r>
          </w:p>
        </w:tc>
        <w:tc>
          <w:tcPr>
            <w:tcW w:w="647" w:type="dxa"/>
            <w:tcBorders>
              <w:top w:val="nil"/>
              <w:left w:val="nil"/>
              <w:bottom w:val="single" w:sz="4" w:space="0" w:color="auto"/>
              <w:right w:val="single" w:sz="4" w:space="0" w:color="auto"/>
            </w:tcBorders>
            <w:shd w:val="clear" w:color="auto" w:fill="auto"/>
            <w:vAlign w:val="center"/>
            <w:hideMark/>
          </w:tcPr>
          <w:p w14:paraId="3F4C7E8E" w14:textId="77777777" w:rsidR="008F4D1D" w:rsidRPr="00C816A9" w:rsidRDefault="008F4D1D" w:rsidP="00FE63F7">
            <w:pPr>
              <w:jc w:val="center"/>
              <w:rPr>
                <w:sz w:val="16"/>
                <w:szCs w:val="16"/>
              </w:rPr>
            </w:pPr>
            <w:r w:rsidRPr="00C816A9">
              <w:rPr>
                <w:sz w:val="16"/>
                <w:szCs w:val="16"/>
              </w:rPr>
              <w:t>16</w:t>
            </w:r>
          </w:p>
        </w:tc>
        <w:tc>
          <w:tcPr>
            <w:tcW w:w="646" w:type="dxa"/>
            <w:tcBorders>
              <w:top w:val="nil"/>
              <w:left w:val="nil"/>
              <w:bottom w:val="single" w:sz="4" w:space="0" w:color="auto"/>
              <w:right w:val="single" w:sz="4" w:space="0" w:color="auto"/>
            </w:tcBorders>
            <w:shd w:val="clear" w:color="auto" w:fill="auto"/>
            <w:vAlign w:val="center"/>
            <w:hideMark/>
          </w:tcPr>
          <w:p w14:paraId="749FF2D0" w14:textId="77777777" w:rsidR="008F4D1D" w:rsidRPr="00C816A9" w:rsidRDefault="008F4D1D" w:rsidP="00FE63F7">
            <w:pPr>
              <w:jc w:val="center"/>
              <w:rPr>
                <w:sz w:val="16"/>
                <w:szCs w:val="16"/>
              </w:rPr>
            </w:pPr>
            <w:r w:rsidRPr="00C816A9">
              <w:rPr>
                <w:sz w:val="16"/>
                <w:szCs w:val="16"/>
              </w:rPr>
              <w:t>17</w:t>
            </w:r>
          </w:p>
        </w:tc>
        <w:tc>
          <w:tcPr>
            <w:tcW w:w="690" w:type="dxa"/>
            <w:tcBorders>
              <w:top w:val="nil"/>
              <w:left w:val="nil"/>
              <w:bottom w:val="single" w:sz="4" w:space="0" w:color="auto"/>
              <w:right w:val="single" w:sz="4" w:space="0" w:color="auto"/>
            </w:tcBorders>
            <w:shd w:val="clear" w:color="auto" w:fill="auto"/>
            <w:vAlign w:val="center"/>
            <w:hideMark/>
          </w:tcPr>
          <w:p w14:paraId="3732FE9D" w14:textId="77777777" w:rsidR="008F4D1D" w:rsidRPr="00C816A9" w:rsidRDefault="008F4D1D" w:rsidP="00FE63F7">
            <w:pPr>
              <w:jc w:val="center"/>
              <w:rPr>
                <w:sz w:val="16"/>
                <w:szCs w:val="16"/>
              </w:rPr>
            </w:pPr>
            <w:r w:rsidRPr="00C816A9">
              <w:rPr>
                <w:sz w:val="16"/>
                <w:szCs w:val="16"/>
              </w:rPr>
              <w:t>18</w:t>
            </w:r>
          </w:p>
        </w:tc>
        <w:tc>
          <w:tcPr>
            <w:tcW w:w="680" w:type="dxa"/>
            <w:tcBorders>
              <w:top w:val="nil"/>
              <w:left w:val="nil"/>
              <w:bottom w:val="single" w:sz="4" w:space="0" w:color="auto"/>
              <w:right w:val="single" w:sz="4" w:space="0" w:color="auto"/>
            </w:tcBorders>
            <w:shd w:val="clear" w:color="auto" w:fill="auto"/>
            <w:vAlign w:val="center"/>
            <w:hideMark/>
          </w:tcPr>
          <w:p w14:paraId="3A5E99FD" w14:textId="77777777" w:rsidR="008F4D1D" w:rsidRPr="00C816A9" w:rsidRDefault="008F4D1D" w:rsidP="00FE63F7">
            <w:pPr>
              <w:jc w:val="center"/>
              <w:rPr>
                <w:sz w:val="16"/>
                <w:szCs w:val="16"/>
              </w:rPr>
            </w:pPr>
            <w:r w:rsidRPr="00C816A9">
              <w:rPr>
                <w:sz w:val="16"/>
                <w:szCs w:val="16"/>
              </w:rPr>
              <w:t>19</w:t>
            </w:r>
          </w:p>
        </w:tc>
        <w:tc>
          <w:tcPr>
            <w:tcW w:w="855" w:type="dxa"/>
            <w:tcBorders>
              <w:top w:val="nil"/>
              <w:left w:val="nil"/>
              <w:bottom w:val="single" w:sz="4" w:space="0" w:color="auto"/>
              <w:right w:val="single" w:sz="4" w:space="0" w:color="auto"/>
            </w:tcBorders>
            <w:shd w:val="clear" w:color="auto" w:fill="auto"/>
            <w:vAlign w:val="center"/>
            <w:hideMark/>
          </w:tcPr>
          <w:p w14:paraId="5A46474A" w14:textId="77777777" w:rsidR="008F4D1D" w:rsidRPr="00C816A9" w:rsidRDefault="008F4D1D" w:rsidP="00FE63F7">
            <w:pPr>
              <w:jc w:val="center"/>
              <w:rPr>
                <w:sz w:val="16"/>
                <w:szCs w:val="16"/>
              </w:rPr>
            </w:pPr>
            <w:r w:rsidRPr="00C816A9">
              <w:rPr>
                <w:sz w:val="16"/>
                <w:szCs w:val="16"/>
              </w:rPr>
              <w:t>20</w:t>
            </w:r>
          </w:p>
        </w:tc>
        <w:tc>
          <w:tcPr>
            <w:tcW w:w="855" w:type="dxa"/>
            <w:tcBorders>
              <w:top w:val="nil"/>
              <w:left w:val="nil"/>
              <w:bottom w:val="single" w:sz="4" w:space="0" w:color="auto"/>
              <w:right w:val="single" w:sz="4" w:space="0" w:color="auto"/>
            </w:tcBorders>
            <w:shd w:val="clear" w:color="auto" w:fill="auto"/>
            <w:vAlign w:val="center"/>
            <w:hideMark/>
          </w:tcPr>
          <w:p w14:paraId="5529CD8E" w14:textId="77777777" w:rsidR="008F4D1D" w:rsidRPr="00C816A9" w:rsidRDefault="008F4D1D" w:rsidP="00FE63F7">
            <w:pPr>
              <w:jc w:val="center"/>
              <w:rPr>
                <w:sz w:val="16"/>
                <w:szCs w:val="16"/>
              </w:rPr>
            </w:pPr>
            <w:r w:rsidRPr="00C816A9">
              <w:rPr>
                <w:sz w:val="16"/>
                <w:szCs w:val="16"/>
              </w:rPr>
              <w:t>21</w:t>
            </w:r>
          </w:p>
        </w:tc>
        <w:tc>
          <w:tcPr>
            <w:tcW w:w="766" w:type="dxa"/>
            <w:tcBorders>
              <w:top w:val="nil"/>
              <w:left w:val="nil"/>
              <w:bottom w:val="single" w:sz="4" w:space="0" w:color="auto"/>
              <w:right w:val="single" w:sz="4" w:space="0" w:color="auto"/>
            </w:tcBorders>
            <w:shd w:val="clear" w:color="auto" w:fill="auto"/>
            <w:vAlign w:val="center"/>
            <w:hideMark/>
          </w:tcPr>
          <w:p w14:paraId="3FBF9B1A" w14:textId="77777777" w:rsidR="008F4D1D" w:rsidRPr="00C816A9" w:rsidRDefault="008F4D1D" w:rsidP="00FE63F7">
            <w:pPr>
              <w:jc w:val="center"/>
              <w:rPr>
                <w:sz w:val="16"/>
                <w:szCs w:val="16"/>
              </w:rPr>
            </w:pPr>
            <w:r w:rsidRPr="00C816A9">
              <w:rPr>
                <w:sz w:val="16"/>
                <w:szCs w:val="16"/>
              </w:rPr>
              <w:t>22</w:t>
            </w:r>
          </w:p>
        </w:tc>
        <w:tc>
          <w:tcPr>
            <w:tcW w:w="733" w:type="dxa"/>
            <w:tcBorders>
              <w:top w:val="nil"/>
              <w:left w:val="nil"/>
              <w:bottom w:val="single" w:sz="4" w:space="0" w:color="auto"/>
              <w:right w:val="single" w:sz="4" w:space="0" w:color="auto"/>
            </w:tcBorders>
            <w:shd w:val="clear" w:color="auto" w:fill="auto"/>
            <w:vAlign w:val="center"/>
            <w:hideMark/>
          </w:tcPr>
          <w:p w14:paraId="34ADF81B" w14:textId="77777777" w:rsidR="008F4D1D" w:rsidRPr="00C816A9" w:rsidRDefault="008F4D1D" w:rsidP="00FE63F7">
            <w:pPr>
              <w:jc w:val="center"/>
              <w:rPr>
                <w:sz w:val="16"/>
                <w:szCs w:val="16"/>
              </w:rPr>
            </w:pPr>
            <w:r w:rsidRPr="00C816A9">
              <w:rPr>
                <w:sz w:val="16"/>
                <w:szCs w:val="16"/>
              </w:rPr>
              <w:t>23</w:t>
            </w:r>
          </w:p>
        </w:tc>
        <w:tc>
          <w:tcPr>
            <w:tcW w:w="778" w:type="dxa"/>
            <w:tcBorders>
              <w:top w:val="nil"/>
              <w:left w:val="nil"/>
              <w:bottom w:val="single" w:sz="4" w:space="0" w:color="auto"/>
              <w:right w:val="single" w:sz="4" w:space="0" w:color="auto"/>
            </w:tcBorders>
            <w:shd w:val="clear" w:color="auto" w:fill="auto"/>
            <w:vAlign w:val="center"/>
            <w:hideMark/>
          </w:tcPr>
          <w:p w14:paraId="1113FE7A" w14:textId="77777777" w:rsidR="008F4D1D" w:rsidRPr="00C816A9" w:rsidRDefault="008F4D1D" w:rsidP="00FE63F7">
            <w:pPr>
              <w:jc w:val="center"/>
              <w:rPr>
                <w:sz w:val="16"/>
                <w:szCs w:val="16"/>
              </w:rPr>
            </w:pPr>
            <w:r w:rsidRPr="00C816A9">
              <w:rPr>
                <w:sz w:val="16"/>
                <w:szCs w:val="16"/>
              </w:rPr>
              <w:t>24</w:t>
            </w:r>
          </w:p>
        </w:tc>
      </w:tr>
    </w:tbl>
    <w:p w14:paraId="3AAACF02" w14:textId="77777777" w:rsidR="008F4D1D" w:rsidRDefault="008F4D1D" w:rsidP="008F4D1D">
      <w:pPr>
        <w:ind w:left="108"/>
        <w:rPr>
          <w:b/>
          <w:bCs/>
        </w:rPr>
      </w:pPr>
    </w:p>
    <w:p w14:paraId="45D45213" w14:textId="77777777" w:rsidR="008F4D1D" w:rsidRPr="003F7420" w:rsidRDefault="008F4D1D" w:rsidP="008F4D1D">
      <w:pPr>
        <w:ind w:left="2340"/>
        <w:rPr>
          <w:b/>
          <w:bCs/>
        </w:rPr>
      </w:pPr>
      <w:r w:rsidRPr="003F7420">
        <w:rPr>
          <w:b/>
          <w:bCs/>
        </w:rPr>
        <w:t>Заказчик</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3F7420">
        <w:rPr>
          <w:b/>
          <w:bCs/>
        </w:rPr>
        <w:t>Исполнител</w:t>
      </w:r>
      <w:r>
        <w:rPr>
          <w:b/>
          <w:bCs/>
        </w:rPr>
        <w:t>ь</w:t>
      </w:r>
    </w:p>
    <w:p w14:paraId="7D5D6E47" w14:textId="77777777" w:rsidR="008F4D1D" w:rsidRPr="003F7420" w:rsidRDefault="008F4D1D" w:rsidP="008F4D1D">
      <w:pPr>
        <w:ind w:left="2340"/>
      </w:pPr>
      <w:r w:rsidRPr="003F7420">
        <w:t xml:space="preserve">_________________ </w:t>
      </w:r>
      <w:r>
        <w:t>________________</w:t>
      </w:r>
      <w:r>
        <w:tab/>
      </w:r>
      <w:r>
        <w:tab/>
      </w:r>
      <w:r>
        <w:tab/>
      </w:r>
      <w:r>
        <w:tab/>
      </w:r>
      <w:r>
        <w:tab/>
      </w:r>
      <w:r>
        <w:tab/>
      </w:r>
      <w:r>
        <w:tab/>
        <w:t>____________ ______________</w:t>
      </w:r>
    </w:p>
    <w:p w14:paraId="045C8FA9" w14:textId="77777777" w:rsidR="008F4D1D" w:rsidRDefault="008F4D1D" w:rsidP="008F4D1D">
      <w:pPr>
        <w:ind w:left="2340"/>
      </w:pPr>
      <w:r>
        <w:t>"____"_____________ 20__</w:t>
      </w:r>
      <w:r w:rsidRPr="003F7420">
        <w:t xml:space="preserve"> г</w:t>
      </w:r>
      <w:r>
        <w:tab/>
      </w:r>
      <w:r>
        <w:tab/>
      </w:r>
      <w:r>
        <w:tab/>
      </w:r>
      <w:r>
        <w:tab/>
      </w:r>
      <w:r>
        <w:tab/>
      </w:r>
      <w:r>
        <w:tab/>
      </w:r>
      <w:r>
        <w:tab/>
      </w:r>
      <w:r>
        <w:tab/>
        <w:t>"____"_____________ 20__</w:t>
      </w:r>
      <w:r w:rsidRPr="003F7420">
        <w:t xml:space="preserve"> г</w:t>
      </w:r>
    </w:p>
    <w:p w14:paraId="7B79A0DA" w14:textId="5899F468" w:rsidR="008F4D1D" w:rsidRDefault="008F4D1D" w:rsidP="00EA2C5F">
      <w:pPr>
        <w:ind w:left="180"/>
        <w:jc w:val="center"/>
        <w:rPr>
          <w:sz w:val="20"/>
        </w:rPr>
      </w:pPr>
    </w:p>
    <w:p w14:paraId="25422036" w14:textId="6B3FB7EA" w:rsidR="008F4D1D" w:rsidRDefault="008F4D1D" w:rsidP="00EA2C5F">
      <w:pPr>
        <w:ind w:left="180"/>
        <w:jc w:val="center"/>
        <w:rPr>
          <w:sz w:val="20"/>
        </w:rPr>
      </w:pPr>
    </w:p>
    <w:p w14:paraId="067F8373" w14:textId="51489CC4" w:rsidR="008F4D1D" w:rsidRDefault="008F4D1D" w:rsidP="00EA2C5F">
      <w:pPr>
        <w:ind w:left="180"/>
        <w:jc w:val="center"/>
        <w:rPr>
          <w:sz w:val="20"/>
        </w:rPr>
      </w:pPr>
    </w:p>
    <w:p w14:paraId="69B2F05B" w14:textId="77777777" w:rsidR="008F4D1D" w:rsidRPr="003F7420" w:rsidRDefault="008F4D1D" w:rsidP="00EA2C5F">
      <w:pPr>
        <w:ind w:left="180"/>
        <w:jc w:val="center"/>
        <w:rPr>
          <w:sz w:val="20"/>
        </w:rPr>
      </w:pPr>
    </w:p>
    <w:p w14:paraId="7FE9B474" w14:textId="77777777" w:rsidR="00745ECC" w:rsidRDefault="00745ECC" w:rsidP="00EA2C5F">
      <w:pPr>
        <w:jc w:val="center"/>
      </w:pPr>
    </w:p>
    <w:p w14:paraId="3C03B0D3" w14:textId="77777777" w:rsidR="008F4D1D" w:rsidRDefault="008F4D1D" w:rsidP="00745ECC">
      <w:pPr>
        <w:ind w:left="8100"/>
        <w:jc w:val="both"/>
      </w:pPr>
    </w:p>
    <w:p w14:paraId="25436966" w14:textId="77777777" w:rsidR="008F4D1D" w:rsidRDefault="008F4D1D" w:rsidP="00745ECC">
      <w:pPr>
        <w:ind w:left="8100"/>
        <w:jc w:val="both"/>
      </w:pPr>
    </w:p>
    <w:p w14:paraId="2BE6499A" w14:textId="77777777" w:rsidR="008F4D1D" w:rsidRDefault="008F4D1D" w:rsidP="00745ECC">
      <w:pPr>
        <w:ind w:left="8100"/>
        <w:jc w:val="both"/>
      </w:pPr>
    </w:p>
    <w:p w14:paraId="39B4D6D2" w14:textId="77777777" w:rsidR="008F4D1D" w:rsidRDefault="008F4D1D" w:rsidP="00745ECC">
      <w:pPr>
        <w:ind w:left="8100"/>
        <w:jc w:val="both"/>
      </w:pPr>
    </w:p>
    <w:p w14:paraId="4A768316" w14:textId="77777777" w:rsidR="008F4D1D" w:rsidRDefault="008F4D1D" w:rsidP="00745ECC">
      <w:pPr>
        <w:ind w:left="8100"/>
        <w:jc w:val="both"/>
      </w:pPr>
    </w:p>
    <w:p w14:paraId="4C3C085F" w14:textId="77777777" w:rsidR="008F4D1D" w:rsidRDefault="008F4D1D" w:rsidP="00745ECC">
      <w:pPr>
        <w:ind w:left="8100"/>
        <w:jc w:val="both"/>
      </w:pPr>
    </w:p>
    <w:p w14:paraId="5D62A25E" w14:textId="678D2D32" w:rsidR="00745ECC" w:rsidRDefault="00745ECC" w:rsidP="00745ECC">
      <w:pPr>
        <w:ind w:left="8100"/>
        <w:jc w:val="both"/>
      </w:pPr>
      <w:r>
        <w:lastRenderedPageBreak/>
        <w:t>Приложение</w:t>
      </w:r>
      <w:r w:rsidRPr="003F7420">
        <w:t xml:space="preserve"> №</w:t>
      </w:r>
      <w:r w:rsidR="00866215">
        <w:t xml:space="preserve"> </w:t>
      </w:r>
      <w:r>
        <w:t>2</w:t>
      </w:r>
      <w:r w:rsidR="000A4825">
        <w:t>.</w:t>
      </w:r>
      <w:r w:rsidR="00DE2D5E">
        <w:t>2</w:t>
      </w:r>
      <w:r w:rsidRPr="00C04FBA">
        <w:t xml:space="preserve"> </w:t>
      </w:r>
      <w:r w:rsidRPr="003F7420">
        <w:t xml:space="preserve">к </w:t>
      </w:r>
      <w:r>
        <w:t>д</w:t>
      </w:r>
      <w:r w:rsidRPr="003F7420">
        <w:t xml:space="preserve">оговору </w:t>
      </w:r>
    </w:p>
    <w:p w14:paraId="2BFBC7F7" w14:textId="77777777" w:rsidR="00745ECC" w:rsidRDefault="00745ECC" w:rsidP="00745ECC">
      <w:pPr>
        <w:tabs>
          <w:tab w:val="left" w:pos="1080"/>
        </w:tabs>
        <w:ind w:left="8100"/>
        <w:jc w:val="both"/>
      </w:pPr>
      <w:r w:rsidRPr="003F7420">
        <w:t>оказания услуг по передаче электроэнергии</w:t>
      </w:r>
    </w:p>
    <w:p w14:paraId="75332412" w14:textId="77777777" w:rsidR="00745ECC" w:rsidRPr="00855279" w:rsidRDefault="00745ECC" w:rsidP="00745ECC">
      <w:pPr>
        <w:ind w:left="8100"/>
        <w:jc w:val="both"/>
      </w:pPr>
      <w:r w:rsidRPr="003F7420">
        <w:t>№ _________</w:t>
      </w:r>
      <w:r>
        <w:t>____</w:t>
      </w:r>
      <w:r w:rsidRPr="003F7420">
        <w:t xml:space="preserve">_ от </w:t>
      </w:r>
      <w:r>
        <w:t>_____</w:t>
      </w:r>
      <w:r w:rsidRPr="003F7420">
        <w:t>_</w:t>
      </w:r>
      <w:r>
        <w:t>___</w:t>
      </w:r>
      <w:r w:rsidRPr="003F7420">
        <w:t>____ 20</w:t>
      </w:r>
      <w:r w:rsidRPr="00855279">
        <w:t>__</w:t>
      </w:r>
    </w:p>
    <w:p w14:paraId="198F88B7" w14:textId="77777777" w:rsidR="00745ECC" w:rsidRDefault="00745ECC" w:rsidP="00EA2C5F">
      <w:pPr>
        <w:jc w:val="center"/>
      </w:pPr>
    </w:p>
    <w:p w14:paraId="204C41DE" w14:textId="41470967" w:rsidR="00EA2C5F" w:rsidRPr="003F7420" w:rsidRDefault="000A4825" w:rsidP="000A4825">
      <w:pPr>
        <w:pBdr>
          <w:left w:val="single" w:sz="4" w:space="4" w:color="auto"/>
        </w:pBdr>
        <w:jc w:val="center"/>
        <w:rPr>
          <w:sz w:val="20"/>
        </w:rPr>
      </w:pPr>
      <w:r w:rsidRPr="000A4825">
        <w:t>Перечень точек поставки электроэнергии Потребителям - Юридическим лицам</w:t>
      </w:r>
    </w:p>
    <w:p w14:paraId="288799C6" w14:textId="77777777" w:rsidR="00EA2C5F" w:rsidRPr="00866DD7" w:rsidRDefault="00EA2C5F" w:rsidP="00EA2C5F">
      <w:pPr>
        <w:rPr>
          <w:sz w:val="20"/>
        </w:rPr>
      </w:pPr>
    </w:p>
    <w:tbl>
      <w:tblPr>
        <w:tblW w:w="14768" w:type="dxa"/>
        <w:tblLook w:val="04A0" w:firstRow="1" w:lastRow="0" w:firstColumn="1" w:lastColumn="0" w:noHBand="0" w:noVBand="1"/>
      </w:tblPr>
      <w:tblGrid>
        <w:gridCol w:w="459"/>
        <w:gridCol w:w="561"/>
        <w:gridCol w:w="776"/>
        <w:gridCol w:w="884"/>
        <w:gridCol w:w="884"/>
        <w:gridCol w:w="884"/>
        <w:gridCol w:w="1173"/>
        <w:gridCol w:w="958"/>
        <w:gridCol w:w="942"/>
        <w:gridCol w:w="909"/>
        <w:gridCol w:w="914"/>
        <w:gridCol w:w="874"/>
        <w:gridCol w:w="851"/>
        <w:gridCol w:w="881"/>
        <w:gridCol w:w="922"/>
        <w:gridCol w:w="735"/>
        <w:gridCol w:w="1161"/>
      </w:tblGrid>
      <w:tr w:rsidR="000A4825" w:rsidRPr="000A4825" w14:paraId="7CD423B0" w14:textId="77777777" w:rsidTr="00707730">
        <w:trPr>
          <w:trHeight w:val="1125"/>
        </w:trPr>
        <w:tc>
          <w:tcPr>
            <w:tcW w:w="459" w:type="dxa"/>
            <w:vMerge w:val="restart"/>
            <w:tcBorders>
              <w:top w:val="single" w:sz="4" w:space="0" w:color="auto"/>
              <w:left w:val="single" w:sz="4" w:space="0" w:color="auto"/>
              <w:right w:val="single" w:sz="4" w:space="0" w:color="auto"/>
            </w:tcBorders>
            <w:shd w:val="clear" w:color="auto" w:fill="auto"/>
            <w:vAlign w:val="center"/>
            <w:hideMark/>
          </w:tcPr>
          <w:p w14:paraId="6CDD6A5A" w14:textId="77777777" w:rsidR="000A4825" w:rsidRPr="000A4825" w:rsidRDefault="000A4825">
            <w:pPr>
              <w:jc w:val="center"/>
              <w:rPr>
                <w:color w:val="000000"/>
                <w:sz w:val="18"/>
                <w:szCs w:val="18"/>
              </w:rPr>
            </w:pPr>
            <w:r w:rsidRPr="000A4825">
              <w:rPr>
                <w:color w:val="000000"/>
                <w:sz w:val="18"/>
                <w:szCs w:val="18"/>
              </w:rPr>
              <w:t>№</w:t>
            </w:r>
            <w:r w:rsidRPr="000A4825">
              <w:rPr>
                <w:color w:val="000000"/>
                <w:sz w:val="18"/>
                <w:szCs w:val="18"/>
              </w:rPr>
              <w:br/>
              <w:t>п/п</w:t>
            </w:r>
          </w:p>
          <w:p w14:paraId="0545F982" w14:textId="77777777" w:rsidR="000A4825" w:rsidRPr="000A4825" w:rsidRDefault="000A4825">
            <w:pPr>
              <w:jc w:val="center"/>
              <w:rPr>
                <w:color w:val="000000"/>
                <w:sz w:val="18"/>
                <w:szCs w:val="18"/>
              </w:rPr>
            </w:pPr>
            <w:r w:rsidRPr="000A4825">
              <w:rPr>
                <w:color w:val="000000"/>
                <w:sz w:val="18"/>
                <w:szCs w:val="18"/>
              </w:rPr>
              <w:t> </w:t>
            </w:r>
          </w:p>
          <w:p w14:paraId="476E69A3" w14:textId="6881989C"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561" w:type="dxa"/>
            <w:vMerge w:val="restart"/>
            <w:tcBorders>
              <w:top w:val="single" w:sz="4" w:space="0" w:color="auto"/>
              <w:left w:val="nil"/>
              <w:right w:val="single" w:sz="4" w:space="0" w:color="auto"/>
            </w:tcBorders>
            <w:shd w:val="clear" w:color="auto" w:fill="auto"/>
            <w:vAlign w:val="center"/>
            <w:hideMark/>
          </w:tcPr>
          <w:p w14:paraId="61CCE8FD" w14:textId="77777777" w:rsidR="000A4825" w:rsidRPr="000A4825" w:rsidRDefault="000A4825">
            <w:pPr>
              <w:jc w:val="center"/>
              <w:rPr>
                <w:color w:val="000000"/>
                <w:sz w:val="18"/>
                <w:szCs w:val="18"/>
              </w:rPr>
            </w:pPr>
            <w:r w:rsidRPr="000A4825">
              <w:rPr>
                <w:color w:val="000000"/>
                <w:sz w:val="18"/>
                <w:szCs w:val="18"/>
              </w:rPr>
              <w:t>Номер</w:t>
            </w:r>
            <w:r w:rsidRPr="000A4825">
              <w:rPr>
                <w:color w:val="000000"/>
                <w:sz w:val="18"/>
                <w:szCs w:val="18"/>
              </w:rPr>
              <w:br/>
              <w:t>договора</w:t>
            </w:r>
          </w:p>
          <w:p w14:paraId="0D131891" w14:textId="77777777" w:rsidR="000A4825" w:rsidRPr="000A4825" w:rsidRDefault="000A4825">
            <w:pPr>
              <w:jc w:val="center"/>
              <w:rPr>
                <w:color w:val="000000"/>
                <w:sz w:val="18"/>
                <w:szCs w:val="18"/>
              </w:rPr>
            </w:pPr>
            <w:r w:rsidRPr="000A4825">
              <w:rPr>
                <w:color w:val="000000"/>
                <w:sz w:val="18"/>
                <w:szCs w:val="18"/>
              </w:rPr>
              <w:t> </w:t>
            </w:r>
          </w:p>
          <w:p w14:paraId="71D76D40" w14:textId="30A2204F"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776" w:type="dxa"/>
            <w:vMerge w:val="restart"/>
            <w:tcBorders>
              <w:top w:val="single" w:sz="4" w:space="0" w:color="auto"/>
              <w:left w:val="nil"/>
              <w:right w:val="single" w:sz="4" w:space="0" w:color="auto"/>
            </w:tcBorders>
            <w:shd w:val="clear" w:color="auto" w:fill="auto"/>
            <w:vAlign w:val="center"/>
            <w:hideMark/>
          </w:tcPr>
          <w:p w14:paraId="5A0A1D16" w14:textId="77777777" w:rsidR="000A4825" w:rsidRPr="000A4825" w:rsidRDefault="000A4825">
            <w:pPr>
              <w:jc w:val="center"/>
              <w:rPr>
                <w:color w:val="000000"/>
                <w:sz w:val="18"/>
                <w:szCs w:val="18"/>
              </w:rPr>
            </w:pPr>
            <w:r w:rsidRPr="000A4825">
              <w:rPr>
                <w:color w:val="000000"/>
                <w:sz w:val="18"/>
                <w:szCs w:val="18"/>
              </w:rPr>
              <w:t>Наименование</w:t>
            </w:r>
            <w:r w:rsidRPr="000A4825">
              <w:rPr>
                <w:color w:val="000000"/>
                <w:sz w:val="18"/>
                <w:szCs w:val="18"/>
              </w:rPr>
              <w:br/>
              <w:t>потребителя</w:t>
            </w:r>
          </w:p>
          <w:p w14:paraId="510AC502" w14:textId="77777777" w:rsidR="000A4825" w:rsidRPr="000A4825" w:rsidRDefault="000A4825">
            <w:pPr>
              <w:jc w:val="center"/>
              <w:rPr>
                <w:color w:val="000000"/>
                <w:sz w:val="18"/>
                <w:szCs w:val="18"/>
              </w:rPr>
            </w:pPr>
            <w:r w:rsidRPr="000A4825">
              <w:rPr>
                <w:color w:val="000000"/>
                <w:sz w:val="18"/>
                <w:szCs w:val="18"/>
              </w:rPr>
              <w:t> </w:t>
            </w:r>
          </w:p>
          <w:p w14:paraId="708724B0" w14:textId="2534CCC6"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2652" w:type="dxa"/>
            <w:gridSpan w:val="3"/>
            <w:tcBorders>
              <w:top w:val="single" w:sz="4" w:space="0" w:color="auto"/>
              <w:left w:val="nil"/>
              <w:bottom w:val="single" w:sz="4" w:space="0" w:color="auto"/>
              <w:right w:val="single" w:sz="4" w:space="0" w:color="auto"/>
            </w:tcBorders>
            <w:shd w:val="clear" w:color="auto" w:fill="auto"/>
            <w:vAlign w:val="center"/>
            <w:hideMark/>
          </w:tcPr>
          <w:p w14:paraId="50165422" w14:textId="77777777" w:rsidR="000A4825" w:rsidRPr="000A4825" w:rsidRDefault="000A4825">
            <w:pPr>
              <w:jc w:val="center"/>
              <w:rPr>
                <w:color w:val="000000"/>
                <w:sz w:val="18"/>
                <w:szCs w:val="18"/>
              </w:rPr>
            </w:pPr>
            <w:r w:rsidRPr="000A4825">
              <w:rPr>
                <w:color w:val="000000"/>
                <w:sz w:val="18"/>
                <w:szCs w:val="18"/>
              </w:rPr>
              <w:t>Источник питания сетевой организации</w:t>
            </w:r>
          </w:p>
          <w:p w14:paraId="6EDF7DCF" w14:textId="0EEA5D9F" w:rsidR="000A4825" w:rsidRPr="000A4825" w:rsidRDefault="000A4825">
            <w:pPr>
              <w:jc w:val="center"/>
              <w:rPr>
                <w:color w:val="000000"/>
                <w:sz w:val="18"/>
                <w:szCs w:val="18"/>
              </w:rPr>
            </w:pPr>
            <w:r w:rsidRPr="000A4825">
              <w:rPr>
                <w:color w:val="000000"/>
                <w:sz w:val="18"/>
                <w:szCs w:val="18"/>
              </w:rPr>
              <w:t> </w:t>
            </w:r>
          </w:p>
          <w:p w14:paraId="5D0A51AF" w14:textId="79FCB603" w:rsidR="000A4825" w:rsidRPr="000A4825" w:rsidRDefault="000A4825">
            <w:pPr>
              <w:jc w:val="center"/>
              <w:rPr>
                <w:color w:val="000000"/>
                <w:sz w:val="18"/>
                <w:szCs w:val="18"/>
              </w:rPr>
            </w:pPr>
            <w:r w:rsidRPr="000A4825">
              <w:rPr>
                <w:color w:val="000000"/>
                <w:sz w:val="18"/>
                <w:szCs w:val="18"/>
              </w:rPr>
              <w:t> </w:t>
            </w:r>
          </w:p>
        </w:tc>
        <w:tc>
          <w:tcPr>
            <w:tcW w:w="1173" w:type="dxa"/>
            <w:vMerge w:val="restart"/>
            <w:tcBorders>
              <w:top w:val="single" w:sz="4" w:space="0" w:color="auto"/>
              <w:left w:val="nil"/>
              <w:right w:val="single" w:sz="4" w:space="0" w:color="auto"/>
            </w:tcBorders>
            <w:shd w:val="clear" w:color="auto" w:fill="auto"/>
            <w:vAlign w:val="center"/>
            <w:hideMark/>
          </w:tcPr>
          <w:p w14:paraId="4EE8B602" w14:textId="77777777" w:rsidR="000A4825" w:rsidRPr="000A4825" w:rsidRDefault="000A4825">
            <w:pPr>
              <w:jc w:val="center"/>
              <w:rPr>
                <w:color w:val="000000"/>
                <w:sz w:val="18"/>
                <w:szCs w:val="18"/>
              </w:rPr>
            </w:pPr>
            <w:r w:rsidRPr="000A4825">
              <w:rPr>
                <w:color w:val="000000"/>
                <w:sz w:val="18"/>
                <w:szCs w:val="18"/>
              </w:rPr>
              <w:t>Описание границ</w:t>
            </w:r>
            <w:r w:rsidRPr="000A4825">
              <w:rPr>
                <w:color w:val="000000"/>
                <w:sz w:val="18"/>
                <w:szCs w:val="18"/>
              </w:rPr>
              <w:br/>
              <w:t>балансовой принадлежности</w:t>
            </w:r>
          </w:p>
          <w:p w14:paraId="509B3FC5" w14:textId="77777777" w:rsidR="000A4825" w:rsidRPr="000A4825" w:rsidRDefault="000A4825">
            <w:pPr>
              <w:jc w:val="center"/>
              <w:rPr>
                <w:color w:val="000000"/>
                <w:sz w:val="18"/>
                <w:szCs w:val="18"/>
              </w:rPr>
            </w:pPr>
            <w:r w:rsidRPr="000A4825">
              <w:rPr>
                <w:color w:val="000000"/>
                <w:sz w:val="18"/>
                <w:szCs w:val="18"/>
              </w:rPr>
              <w:t> </w:t>
            </w:r>
          </w:p>
          <w:p w14:paraId="6FEC7EC3" w14:textId="6EEA489F"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958" w:type="dxa"/>
            <w:vMerge w:val="restart"/>
            <w:tcBorders>
              <w:top w:val="single" w:sz="4" w:space="0" w:color="auto"/>
              <w:left w:val="nil"/>
              <w:right w:val="single" w:sz="4" w:space="0" w:color="auto"/>
            </w:tcBorders>
            <w:shd w:val="clear" w:color="auto" w:fill="auto"/>
            <w:vAlign w:val="center"/>
            <w:hideMark/>
          </w:tcPr>
          <w:p w14:paraId="6986BE38" w14:textId="13CC214A" w:rsidR="000A4825" w:rsidRPr="000A4825" w:rsidRDefault="00DA7EF7">
            <w:pPr>
              <w:jc w:val="center"/>
              <w:rPr>
                <w:color w:val="000000"/>
                <w:sz w:val="18"/>
                <w:szCs w:val="18"/>
              </w:rPr>
            </w:pPr>
            <w:r>
              <w:rPr>
                <w:color w:val="000000"/>
                <w:sz w:val="18"/>
                <w:szCs w:val="18"/>
              </w:rPr>
              <w:t xml:space="preserve">Уровень </w:t>
            </w:r>
            <w:r w:rsidR="000A4825" w:rsidRPr="000A4825">
              <w:rPr>
                <w:color w:val="000000"/>
                <w:sz w:val="18"/>
                <w:szCs w:val="18"/>
              </w:rPr>
              <w:t xml:space="preserve">напряжения фактический, </w:t>
            </w:r>
            <w:r w:rsidR="000A4825" w:rsidRPr="000A4825">
              <w:rPr>
                <w:color w:val="000000"/>
                <w:sz w:val="18"/>
                <w:szCs w:val="18"/>
              </w:rPr>
              <w:br/>
              <w:t>кВ</w:t>
            </w:r>
          </w:p>
          <w:p w14:paraId="713C5E54" w14:textId="77777777" w:rsidR="000A4825" w:rsidRPr="000A4825" w:rsidRDefault="000A4825">
            <w:pPr>
              <w:jc w:val="center"/>
              <w:rPr>
                <w:color w:val="000000"/>
                <w:sz w:val="18"/>
                <w:szCs w:val="18"/>
              </w:rPr>
            </w:pPr>
            <w:r w:rsidRPr="000A4825">
              <w:rPr>
                <w:color w:val="000000"/>
                <w:sz w:val="18"/>
                <w:szCs w:val="18"/>
              </w:rPr>
              <w:t> </w:t>
            </w:r>
          </w:p>
          <w:p w14:paraId="5EC7F706" w14:textId="33FBC39D"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942" w:type="dxa"/>
            <w:vMerge w:val="restart"/>
            <w:tcBorders>
              <w:top w:val="single" w:sz="4" w:space="0" w:color="auto"/>
              <w:left w:val="nil"/>
              <w:right w:val="single" w:sz="4" w:space="0" w:color="auto"/>
            </w:tcBorders>
            <w:shd w:val="clear" w:color="auto" w:fill="auto"/>
            <w:vAlign w:val="center"/>
            <w:hideMark/>
          </w:tcPr>
          <w:p w14:paraId="18B786C7" w14:textId="77777777" w:rsidR="00DA7EF7" w:rsidRDefault="00DA7EF7">
            <w:pPr>
              <w:jc w:val="center"/>
              <w:rPr>
                <w:color w:val="000000"/>
                <w:sz w:val="18"/>
                <w:szCs w:val="18"/>
              </w:rPr>
            </w:pPr>
            <w:r>
              <w:rPr>
                <w:color w:val="000000"/>
                <w:sz w:val="18"/>
                <w:szCs w:val="18"/>
              </w:rPr>
              <w:t xml:space="preserve">Уровень </w:t>
            </w:r>
          </w:p>
          <w:p w14:paraId="07C52078" w14:textId="13860D43" w:rsidR="000A4825" w:rsidRPr="000A4825" w:rsidRDefault="000A4825">
            <w:pPr>
              <w:jc w:val="center"/>
              <w:rPr>
                <w:color w:val="000000"/>
                <w:sz w:val="18"/>
                <w:szCs w:val="18"/>
              </w:rPr>
            </w:pPr>
            <w:r w:rsidRPr="000A4825">
              <w:rPr>
                <w:color w:val="000000"/>
                <w:sz w:val="18"/>
                <w:szCs w:val="18"/>
              </w:rPr>
              <w:t xml:space="preserve">напряжения по тарифу, </w:t>
            </w:r>
            <w:r w:rsidRPr="000A4825">
              <w:rPr>
                <w:color w:val="000000"/>
                <w:sz w:val="18"/>
                <w:szCs w:val="18"/>
              </w:rPr>
              <w:br/>
              <w:t>кВ</w:t>
            </w:r>
          </w:p>
          <w:p w14:paraId="307B499A" w14:textId="77777777" w:rsidR="000A4825" w:rsidRPr="000A4825" w:rsidRDefault="000A4825">
            <w:pPr>
              <w:jc w:val="center"/>
              <w:rPr>
                <w:color w:val="000000"/>
                <w:sz w:val="18"/>
                <w:szCs w:val="18"/>
              </w:rPr>
            </w:pPr>
            <w:r w:rsidRPr="000A4825">
              <w:rPr>
                <w:color w:val="000000"/>
                <w:sz w:val="18"/>
                <w:szCs w:val="18"/>
              </w:rPr>
              <w:t> </w:t>
            </w:r>
          </w:p>
          <w:p w14:paraId="385C8882" w14:textId="04C360A8" w:rsidR="000A4825" w:rsidRPr="000A4825" w:rsidRDefault="000A4825" w:rsidP="00707730">
            <w:pPr>
              <w:rPr>
                <w:color w:val="000000"/>
                <w:sz w:val="18"/>
                <w:szCs w:val="18"/>
              </w:rPr>
            </w:pPr>
            <w:r w:rsidRPr="000A4825">
              <w:rPr>
                <w:rFonts w:ascii="Calibri" w:hAnsi="Calibri" w:cs="Calibri"/>
                <w:color w:val="000000"/>
                <w:sz w:val="18"/>
                <w:szCs w:val="18"/>
              </w:rPr>
              <w:t> </w:t>
            </w:r>
          </w:p>
        </w:tc>
        <w:tc>
          <w:tcPr>
            <w:tcW w:w="3548" w:type="dxa"/>
            <w:gridSpan w:val="4"/>
            <w:tcBorders>
              <w:top w:val="single" w:sz="4" w:space="0" w:color="auto"/>
              <w:left w:val="nil"/>
              <w:bottom w:val="single" w:sz="4" w:space="0" w:color="auto"/>
              <w:right w:val="single" w:sz="4" w:space="0" w:color="auto"/>
            </w:tcBorders>
            <w:shd w:val="clear" w:color="auto" w:fill="auto"/>
            <w:vAlign w:val="center"/>
            <w:hideMark/>
          </w:tcPr>
          <w:p w14:paraId="5D8B2F33" w14:textId="425C7A7C" w:rsidR="000A4825" w:rsidRPr="000A4825" w:rsidRDefault="000A4825" w:rsidP="000A4825">
            <w:pPr>
              <w:jc w:val="center"/>
              <w:rPr>
                <w:color w:val="000000"/>
                <w:sz w:val="18"/>
                <w:szCs w:val="18"/>
              </w:rPr>
            </w:pPr>
            <w:r w:rsidRPr="000A4825">
              <w:rPr>
                <w:color w:val="000000"/>
                <w:sz w:val="18"/>
                <w:szCs w:val="18"/>
              </w:rPr>
              <w:t>Адрес точки поставки </w:t>
            </w:r>
          </w:p>
        </w:tc>
        <w:tc>
          <w:tcPr>
            <w:tcW w:w="881" w:type="dxa"/>
            <w:vMerge w:val="restart"/>
            <w:tcBorders>
              <w:top w:val="single" w:sz="4" w:space="0" w:color="auto"/>
              <w:left w:val="nil"/>
              <w:right w:val="single" w:sz="4" w:space="0" w:color="auto"/>
            </w:tcBorders>
            <w:shd w:val="clear" w:color="auto" w:fill="auto"/>
            <w:vAlign w:val="center"/>
            <w:hideMark/>
          </w:tcPr>
          <w:p w14:paraId="3F9E8FCB" w14:textId="65177D63" w:rsidR="000A4825" w:rsidRPr="000A4825" w:rsidRDefault="000A4825" w:rsidP="000A4825">
            <w:pPr>
              <w:jc w:val="center"/>
              <w:rPr>
                <w:color w:val="000000"/>
                <w:sz w:val="18"/>
                <w:szCs w:val="18"/>
              </w:rPr>
            </w:pPr>
            <w:r w:rsidRPr="000A4825">
              <w:rPr>
                <w:color w:val="000000"/>
                <w:sz w:val="18"/>
                <w:szCs w:val="18"/>
              </w:rPr>
              <w:t>Номер акта ТП, дата</w:t>
            </w:r>
          </w:p>
        </w:tc>
        <w:tc>
          <w:tcPr>
            <w:tcW w:w="922" w:type="dxa"/>
            <w:vMerge w:val="restart"/>
            <w:tcBorders>
              <w:top w:val="single" w:sz="4" w:space="0" w:color="auto"/>
              <w:left w:val="nil"/>
              <w:right w:val="single" w:sz="4" w:space="0" w:color="auto"/>
            </w:tcBorders>
            <w:shd w:val="clear" w:color="auto" w:fill="auto"/>
            <w:vAlign w:val="center"/>
            <w:hideMark/>
          </w:tcPr>
          <w:p w14:paraId="40FF3789" w14:textId="16F19E07" w:rsidR="000A4825" w:rsidRPr="000A4825" w:rsidRDefault="000A4825" w:rsidP="000A4825">
            <w:pPr>
              <w:jc w:val="center"/>
              <w:rPr>
                <w:color w:val="000000"/>
                <w:sz w:val="18"/>
                <w:szCs w:val="18"/>
              </w:rPr>
            </w:pPr>
            <w:r w:rsidRPr="000A4825">
              <w:rPr>
                <w:color w:val="000000"/>
                <w:sz w:val="18"/>
                <w:szCs w:val="18"/>
              </w:rPr>
              <w:t>Место установки ПУ</w:t>
            </w:r>
          </w:p>
        </w:tc>
        <w:tc>
          <w:tcPr>
            <w:tcW w:w="735" w:type="dxa"/>
            <w:vMerge w:val="restart"/>
            <w:tcBorders>
              <w:top w:val="single" w:sz="4" w:space="0" w:color="auto"/>
              <w:left w:val="nil"/>
              <w:right w:val="single" w:sz="4" w:space="0" w:color="auto"/>
            </w:tcBorders>
            <w:shd w:val="clear" w:color="auto" w:fill="auto"/>
            <w:vAlign w:val="center"/>
            <w:hideMark/>
          </w:tcPr>
          <w:p w14:paraId="1A0265FA" w14:textId="116E2A91" w:rsidR="000A4825" w:rsidRPr="000A4825" w:rsidRDefault="000A4825" w:rsidP="000A4825">
            <w:pPr>
              <w:jc w:val="center"/>
              <w:rPr>
                <w:color w:val="000000"/>
                <w:sz w:val="18"/>
                <w:szCs w:val="18"/>
              </w:rPr>
            </w:pPr>
            <w:r w:rsidRPr="000A4825">
              <w:rPr>
                <w:color w:val="000000"/>
                <w:sz w:val="18"/>
                <w:szCs w:val="18"/>
              </w:rPr>
              <w:t>Вид учета</w:t>
            </w:r>
          </w:p>
        </w:tc>
        <w:tc>
          <w:tcPr>
            <w:tcW w:w="1161" w:type="dxa"/>
            <w:vMerge w:val="restart"/>
            <w:tcBorders>
              <w:top w:val="single" w:sz="4" w:space="0" w:color="auto"/>
              <w:left w:val="nil"/>
              <w:right w:val="single" w:sz="4" w:space="0" w:color="auto"/>
            </w:tcBorders>
            <w:shd w:val="clear" w:color="auto" w:fill="auto"/>
            <w:vAlign w:val="center"/>
            <w:hideMark/>
          </w:tcPr>
          <w:p w14:paraId="690EEE2D" w14:textId="691684C9" w:rsidR="000A4825" w:rsidRPr="000A4825" w:rsidRDefault="000A4825" w:rsidP="000A4825">
            <w:pPr>
              <w:jc w:val="center"/>
              <w:rPr>
                <w:color w:val="000000"/>
                <w:sz w:val="18"/>
                <w:szCs w:val="18"/>
              </w:rPr>
            </w:pPr>
            <w:r w:rsidRPr="000A4825">
              <w:rPr>
                <w:color w:val="000000"/>
                <w:sz w:val="18"/>
                <w:szCs w:val="18"/>
              </w:rPr>
              <w:t>Балансовая</w:t>
            </w:r>
            <w:r w:rsidRPr="000A4825">
              <w:rPr>
                <w:color w:val="000000"/>
                <w:sz w:val="18"/>
                <w:szCs w:val="18"/>
              </w:rPr>
              <w:br/>
              <w:t>принадлежность ПУ</w:t>
            </w:r>
          </w:p>
        </w:tc>
      </w:tr>
      <w:tr w:rsidR="00DA7EF7" w:rsidRPr="000A4825" w14:paraId="399EA84D" w14:textId="77777777" w:rsidTr="000A4825">
        <w:trPr>
          <w:trHeight w:val="772"/>
        </w:trPr>
        <w:tc>
          <w:tcPr>
            <w:tcW w:w="459" w:type="dxa"/>
            <w:vMerge/>
            <w:tcBorders>
              <w:left w:val="single" w:sz="4" w:space="0" w:color="auto"/>
              <w:bottom w:val="single" w:sz="4" w:space="0" w:color="auto"/>
              <w:right w:val="single" w:sz="4" w:space="0" w:color="auto"/>
            </w:tcBorders>
            <w:shd w:val="clear" w:color="auto" w:fill="auto"/>
            <w:vAlign w:val="center"/>
            <w:hideMark/>
          </w:tcPr>
          <w:p w14:paraId="716A13FD" w14:textId="781C32FF" w:rsidR="000A4825" w:rsidRPr="000A4825" w:rsidRDefault="000A4825" w:rsidP="00707730">
            <w:pPr>
              <w:rPr>
                <w:color w:val="000000"/>
                <w:sz w:val="18"/>
                <w:szCs w:val="18"/>
              </w:rPr>
            </w:pPr>
          </w:p>
        </w:tc>
        <w:tc>
          <w:tcPr>
            <w:tcW w:w="561" w:type="dxa"/>
            <w:vMerge/>
            <w:tcBorders>
              <w:left w:val="nil"/>
              <w:bottom w:val="single" w:sz="4" w:space="0" w:color="auto"/>
              <w:right w:val="single" w:sz="4" w:space="0" w:color="auto"/>
            </w:tcBorders>
            <w:shd w:val="clear" w:color="auto" w:fill="auto"/>
            <w:vAlign w:val="center"/>
            <w:hideMark/>
          </w:tcPr>
          <w:p w14:paraId="0D8DD743" w14:textId="1B27D2C1" w:rsidR="000A4825" w:rsidRPr="000A4825" w:rsidRDefault="000A4825" w:rsidP="00707730">
            <w:pPr>
              <w:rPr>
                <w:color w:val="000000"/>
                <w:sz w:val="18"/>
                <w:szCs w:val="18"/>
              </w:rPr>
            </w:pPr>
          </w:p>
        </w:tc>
        <w:tc>
          <w:tcPr>
            <w:tcW w:w="776" w:type="dxa"/>
            <w:vMerge/>
            <w:tcBorders>
              <w:left w:val="nil"/>
              <w:bottom w:val="single" w:sz="4" w:space="0" w:color="auto"/>
              <w:right w:val="single" w:sz="4" w:space="0" w:color="auto"/>
            </w:tcBorders>
            <w:shd w:val="clear" w:color="auto" w:fill="auto"/>
            <w:vAlign w:val="center"/>
            <w:hideMark/>
          </w:tcPr>
          <w:p w14:paraId="1587CCAE" w14:textId="70FDF76E" w:rsidR="000A4825" w:rsidRPr="000A4825" w:rsidRDefault="000A4825" w:rsidP="00707730">
            <w:pPr>
              <w:rPr>
                <w:color w:val="000000"/>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14:paraId="480F6A3A" w14:textId="77777777" w:rsidR="000A4825" w:rsidRPr="000A4825" w:rsidRDefault="000A4825">
            <w:pPr>
              <w:jc w:val="center"/>
              <w:rPr>
                <w:color w:val="000000"/>
                <w:sz w:val="18"/>
                <w:szCs w:val="18"/>
              </w:rPr>
            </w:pPr>
            <w:r w:rsidRPr="000A4825">
              <w:rPr>
                <w:color w:val="000000"/>
                <w:sz w:val="18"/>
                <w:szCs w:val="18"/>
              </w:rPr>
              <w:t>Наименование ПС</w:t>
            </w:r>
          </w:p>
          <w:p w14:paraId="15C3F08D" w14:textId="126B0951" w:rsidR="000A4825" w:rsidRPr="000A4825" w:rsidRDefault="000A4825" w:rsidP="00707730">
            <w:pPr>
              <w:jc w:val="center"/>
              <w:rPr>
                <w:color w:val="000000"/>
                <w:sz w:val="18"/>
                <w:szCs w:val="18"/>
              </w:rPr>
            </w:pPr>
            <w:r w:rsidRPr="000A4825">
              <w:rPr>
                <w:color w:val="000000"/>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14:paraId="41723A0D" w14:textId="77777777" w:rsidR="000A4825" w:rsidRPr="000A4825" w:rsidRDefault="000A4825">
            <w:pPr>
              <w:jc w:val="center"/>
              <w:rPr>
                <w:color w:val="000000"/>
                <w:sz w:val="18"/>
                <w:szCs w:val="18"/>
              </w:rPr>
            </w:pPr>
            <w:r w:rsidRPr="000A4825">
              <w:rPr>
                <w:color w:val="000000"/>
                <w:sz w:val="18"/>
                <w:szCs w:val="18"/>
              </w:rPr>
              <w:t>Наименование</w:t>
            </w:r>
            <w:r w:rsidRPr="000A4825">
              <w:rPr>
                <w:color w:val="000000"/>
                <w:sz w:val="18"/>
                <w:szCs w:val="18"/>
              </w:rPr>
              <w:br/>
              <w:t>фидера</w:t>
            </w:r>
          </w:p>
          <w:p w14:paraId="18F013B0" w14:textId="5629ECF2" w:rsidR="000A4825" w:rsidRPr="000A4825" w:rsidRDefault="000A4825" w:rsidP="00707730">
            <w:pPr>
              <w:jc w:val="center"/>
              <w:rPr>
                <w:color w:val="000000"/>
                <w:sz w:val="18"/>
                <w:szCs w:val="18"/>
              </w:rPr>
            </w:pPr>
            <w:r w:rsidRPr="000A4825">
              <w:rPr>
                <w:color w:val="000000"/>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14:paraId="5B80AB1D" w14:textId="77777777" w:rsidR="000A4825" w:rsidRPr="000A4825" w:rsidRDefault="000A4825">
            <w:pPr>
              <w:jc w:val="center"/>
              <w:rPr>
                <w:color w:val="000000"/>
                <w:sz w:val="18"/>
                <w:szCs w:val="18"/>
              </w:rPr>
            </w:pPr>
            <w:r w:rsidRPr="000A4825">
              <w:rPr>
                <w:color w:val="000000"/>
                <w:sz w:val="18"/>
                <w:szCs w:val="18"/>
              </w:rPr>
              <w:t>Наименование ТП</w:t>
            </w:r>
          </w:p>
          <w:p w14:paraId="4D2FFED5" w14:textId="72316EE5" w:rsidR="000A4825" w:rsidRPr="000A4825" w:rsidRDefault="000A4825" w:rsidP="00707730">
            <w:pPr>
              <w:jc w:val="center"/>
              <w:rPr>
                <w:color w:val="000000"/>
                <w:sz w:val="18"/>
                <w:szCs w:val="18"/>
              </w:rPr>
            </w:pPr>
            <w:r w:rsidRPr="000A4825">
              <w:rPr>
                <w:color w:val="000000"/>
                <w:sz w:val="18"/>
                <w:szCs w:val="18"/>
              </w:rPr>
              <w:t> </w:t>
            </w:r>
          </w:p>
        </w:tc>
        <w:tc>
          <w:tcPr>
            <w:tcW w:w="1173" w:type="dxa"/>
            <w:vMerge/>
            <w:tcBorders>
              <w:left w:val="nil"/>
              <w:bottom w:val="single" w:sz="4" w:space="0" w:color="auto"/>
              <w:right w:val="single" w:sz="4" w:space="0" w:color="auto"/>
            </w:tcBorders>
            <w:shd w:val="clear" w:color="auto" w:fill="auto"/>
            <w:vAlign w:val="center"/>
            <w:hideMark/>
          </w:tcPr>
          <w:p w14:paraId="45501E8D" w14:textId="0FA52E2A" w:rsidR="000A4825" w:rsidRPr="000A4825" w:rsidRDefault="000A4825" w:rsidP="00707730">
            <w:pPr>
              <w:rPr>
                <w:color w:val="000000"/>
                <w:sz w:val="18"/>
                <w:szCs w:val="18"/>
              </w:rPr>
            </w:pPr>
          </w:p>
        </w:tc>
        <w:tc>
          <w:tcPr>
            <w:tcW w:w="958" w:type="dxa"/>
            <w:vMerge/>
            <w:tcBorders>
              <w:left w:val="nil"/>
              <w:bottom w:val="single" w:sz="4" w:space="0" w:color="auto"/>
              <w:right w:val="single" w:sz="4" w:space="0" w:color="auto"/>
            </w:tcBorders>
            <w:shd w:val="clear" w:color="auto" w:fill="auto"/>
            <w:vAlign w:val="center"/>
            <w:hideMark/>
          </w:tcPr>
          <w:p w14:paraId="2DB0D3A7" w14:textId="6A195961" w:rsidR="000A4825" w:rsidRPr="000A4825" w:rsidRDefault="000A4825" w:rsidP="00707730">
            <w:pPr>
              <w:rPr>
                <w:color w:val="000000"/>
                <w:sz w:val="18"/>
                <w:szCs w:val="18"/>
              </w:rPr>
            </w:pPr>
          </w:p>
        </w:tc>
        <w:tc>
          <w:tcPr>
            <w:tcW w:w="942" w:type="dxa"/>
            <w:vMerge/>
            <w:tcBorders>
              <w:left w:val="nil"/>
              <w:bottom w:val="single" w:sz="4" w:space="0" w:color="auto"/>
              <w:right w:val="single" w:sz="4" w:space="0" w:color="auto"/>
            </w:tcBorders>
            <w:shd w:val="clear" w:color="auto" w:fill="auto"/>
            <w:vAlign w:val="center"/>
            <w:hideMark/>
          </w:tcPr>
          <w:p w14:paraId="73B46BA1" w14:textId="05D998BC" w:rsidR="000A4825" w:rsidRPr="000A4825" w:rsidRDefault="000A4825" w:rsidP="00707730">
            <w:pPr>
              <w:rPr>
                <w:color w:val="000000"/>
                <w:sz w:val="18"/>
                <w:szCs w:val="18"/>
              </w:rPr>
            </w:pPr>
          </w:p>
        </w:tc>
        <w:tc>
          <w:tcPr>
            <w:tcW w:w="909" w:type="dxa"/>
            <w:tcBorders>
              <w:top w:val="nil"/>
              <w:left w:val="nil"/>
              <w:bottom w:val="single" w:sz="4" w:space="0" w:color="auto"/>
              <w:right w:val="single" w:sz="4" w:space="0" w:color="auto"/>
            </w:tcBorders>
            <w:shd w:val="clear" w:color="auto" w:fill="auto"/>
            <w:vAlign w:val="center"/>
            <w:hideMark/>
          </w:tcPr>
          <w:p w14:paraId="6B920801" w14:textId="3AD51484" w:rsidR="000A4825" w:rsidRPr="000A4825" w:rsidRDefault="000A4825" w:rsidP="000A4825">
            <w:pPr>
              <w:jc w:val="center"/>
              <w:rPr>
                <w:color w:val="000000"/>
                <w:sz w:val="18"/>
                <w:szCs w:val="18"/>
              </w:rPr>
            </w:pPr>
            <w:r w:rsidRPr="000A4825">
              <w:rPr>
                <w:color w:val="000000"/>
                <w:sz w:val="18"/>
                <w:szCs w:val="18"/>
              </w:rPr>
              <w:t>город (район области)</w:t>
            </w:r>
          </w:p>
        </w:tc>
        <w:tc>
          <w:tcPr>
            <w:tcW w:w="914" w:type="dxa"/>
            <w:tcBorders>
              <w:top w:val="nil"/>
              <w:left w:val="nil"/>
              <w:bottom w:val="single" w:sz="4" w:space="0" w:color="auto"/>
              <w:right w:val="single" w:sz="4" w:space="0" w:color="auto"/>
            </w:tcBorders>
            <w:shd w:val="clear" w:color="auto" w:fill="auto"/>
            <w:vAlign w:val="center"/>
            <w:hideMark/>
          </w:tcPr>
          <w:p w14:paraId="5C4A0CC4" w14:textId="0EF77219" w:rsidR="000A4825" w:rsidRPr="000A4825" w:rsidRDefault="000A4825" w:rsidP="000A4825">
            <w:pPr>
              <w:jc w:val="center"/>
              <w:rPr>
                <w:color w:val="000000"/>
                <w:sz w:val="18"/>
                <w:szCs w:val="18"/>
              </w:rPr>
            </w:pPr>
            <w:r w:rsidRPr="000A4825">
              <w:rPr>
                <w:color w:val="000000"/>
                <w:sz w:val="18"/>
                <w:szCs w:val="18"/>
              </w:rPr>
              <w:t>район города</w:t>
            </w:r>
            <w:r w:rsidRPr="000A4825">
              <w:rPr>
                <w:color w:val="000000"/>
                <w:sz w:val="18"/>
                <w:szCs w:val="18"/>
              </w:rPr>
              <w:br/>
              <w:t>(поселок)</w:t>
            </w:r>
          </w:p>
        </w:tc>
        <w:tc>
          <w:tcPr>
            <w:tcW w:w="874" w:type="dxa"/>
            <w:tcBorders>
              <w:top w:val="nil"/>
              <w:left w:val="nil"/>
              <w:bottom w:val="single" w:sz="4" w:space="0" w:color="auto"/>
              <w:right w:val="single" w:sz="4" w:space="0" w:color="auto"/>
            </w:tcBorders>
            <w:shd w:val="clear" w:color="auto" w:fill="auto"/>
            <w:vAlign w:val="center"/>
            <w:hideMark/>
          </w:tcPr>
          <w:p w14:paraId="1FD8A587" w14:textId="6CDC53C1" w:rsidR="000A4825" w:rsidRPr="000A4825" w:rsidRDefault="000A4825" w:rsidP="000A4825">
            <w:pPr>
              <w:jc w:val="center"/>
              <w:rPr>
                <w:color w:val="000000"/>
                <w:sz w:val="18"/>
                <w:szCs w:val="18"/>
              </w:rPr>
            </w:pPr>
            <w:r w:rsidRPr="000A4825">
              <w:rPr>
                <w:color w:val="000000"/>
                <w:sz w:val="18"/>
                <w:szCs w:val="18"/>
              </w:rPr>
              <w:t>улица</w:t>
            </w:r>
          </w:p>
        </w:tc>
        <w:tc>
          <w:tcPr>
            <w:tcW w:w="851" w:type="dxa"/>
            <w:tcBorders>
              <w:top w:val="nil"/>
              <w:left w:val="nil"/>
              <w:bottom w:val="single" w:sz="4" w:space="0" w:color="auto"/>
              <w:right w:val="single" w:sz="4" w:space="0" w:color="auto"/>
            </w:tcBorders>
            <w:shd w:val="clear" w:color="auto" w:fill="auto"/>
            <w:vAlign w:val="center"/>
            <w:hideMark/>
          </w:tcPr>
          <w:p w14:paraId="5552FC37" w14:textId="75C7EE41" w:rsidR="000A4825" w:rsidRPr="000A4825" w:rsidRDefault="000A4825" w:rsidP="000A4825">
            <w:pPr>
              <w:jc w:val="center"/>
              <w:rPr>
                <w:color w:val="000000"/>
                <w:sz w:val="18"/>
                <w:szCs w:val="18"/>
              </w:rPr>
            </w:pPr>
            <w:r w:rsidRPr="000A4825">
              <w:rPr>
                <w:color w:val="000000"/>
                <w:sz w:val="18"/>
                <w:szCs w:val="18"/>
              </w:rPr>
              <w:t>дом</w:t>
            </w:r>
          </w:p>
        </w:tc>
        <w:tc>
          <w:tcPr>
            <w:tcW w:w="881" w:type="dxa"/>
            <w:vMerge/>
            <w:tcBorders>
              <w:left w:val="nil"/>
              <w:bottom w:val="single" w:sz="4" w:space="0" w:color="auto"/>
              <w:right w:val="single" w:sz="4" w:space="0" w:color="auto"/>
            </w:tcBorders>
            <w:shd w:val="clear" w:color="auto" w:fill="auto"/>
            <w:vAlign w:val="center"/>
            <w:hideMark/>
          </w:tcPr>
          <w:p w14:paraId="6BA2B174" w14:textId="3202F53E" w:rsidR="000A4825" w:rsidRPr="000A4825" w:rsidRDefault="000A4825" w:rsidP="00707730">
            <w:pPr>
              <w:rPr>
                <w:color w:val="000000"/>
                <w:sz w:val="18"/>
                <w:szCs w:val="18"/>
              </w:rPr>
            </w:pPr>
          </w:p>
        </w:tc>
        <w:tc>
          <w:tcPr>
            <w:tcW w:w="922" w:type="dxa"/>
            <w:vMerge/>
            <w:tcBorders>
              <w:left w:val="nil"/>
              <w:bottom w:val="single" w:sz="4" w:space="0" w:color="auto"/>
              <w:right w:val="single" w:sz="4" w:space="0" w:color="auto"/>
            </w:tcBorders>
            <w:shd w:val="clear" w:color="auto" w:fill="auto"/>
            <w:vAlign w:val="center"/>
            <w:hideMark/>
          </w:tcPr>
          <w:p w14:paraId="5B7EA96C" w14:textId="088327B4" w:rsidR="000A4825" w:rsidRPr="000A4825" w:rsidRDefault="000A4825" w:rsidP="00707730">
            <w:pPr>
              <w:rPr>
                <w:color w:val="000000"/>
                <w:sz w:val="18"/>
                <w:szCs w:val="18"/>
              </w:rPr>
            </w:pPr>
          </w:p>
        </w:tc>
        <w:tc>
          <w:tcPr>
            <w:tcW w:w="735" w:type="dxa"/>
            <w:vMerge/>
            <w:tcBorders>
              <w:left w:val="nil"/>
              <w:bottom w:val="single" w:sz="4" w:space="0" w:color="auto"/>
              <w:right w:val="single" w:sz="4" w:space="0" w:color="auto"/>
            </w:tcBorders>
            <w:shd w:val="clear" w:color="auto" w:fill="auto"/>
            <w:vAlign w:val="center"/>
            <w:hideMark/>
          </w:tcPr>
          <w:p w14:paraId="25367EDC" w14:textId="0014E94D" w:rsidR="000A4825" w:rsidRPr="000A4825" w:rsidRDefault="000A4825" w:rsidP="00707730">
            <w:pPr>
              <w:jc w:val="center"/>
              <w:rPr>
                <w:color w:val="000000"/>
                <w:sz w:val="18"/>
                <w:szCs w:val="18"/>
              </w:rPr>
            </w:pPr>
          </w:p>
        </w:tc>
        <w:tc>
          <w:tcPr>
            <w:tcW w:w="1161" w:type="dxa"/>
            <w:vMerge/>
            <w:tcBorders>
              <w:left w:val="nil"/>
              <w:bottom w:val="single" w:sz="4" w:space="0" w:color="auto"/>
              <w:right w:val="single" w:sz="4" w:space="0" w:color="auto"/>
            </w:tcBorders>
            <w:shd w:val="clear" w:color="auto" w:fill="auto"/>
            <w:noWrap/>
            <w:vAlign w:val="bottom"/>
            <w:hideMark/>
          </w:tcPr>
          <w:p w14:paraId="36AD839B" w14:textId="7DA1DF0B" w:rsidR="000A4825" w:rsidRPr="000A4825" w:rsidRDefault="000A4825" w:rsidP="00707730">
            <w:pPr>
              <w:jc w:val="center"/>
              <w:rPr>
                <w:rFonts w:ascii="Calibri" w:hAnsi="Calibri" w:cs="Calibri"/>
                <w:color w:val="000000"/>
                <w:sz w:val="18"/>
                <w:szCs w:val="18"/>
              </w:rPr>
            </w:pPr>
          </w:p>
        </w:tc>
      </w:tr>
      <w:tr w:rsidR="00FE63F7" w:rsidRPr="000A4825" w14:paraId="61E38337" w14:textId="77777777" w:rsidTr="000A4825">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BF470F3" w14:textId="77777777" w:rsidR="00FE63F7" w:rsidRPr="000A4825" w:rsidRDefault="00FE63F7">
            <w:pPr>
              <w:jc w:val="center"/>
              <w:rPr>
                <w:color w:val="000000"/>
                <w:sz w:val="18"/>
                <w:szCs w:val="18"/>
              </w:rPr>
            </w:pPr>
            <w:r w:rsidRPr="000A4825">
              <w:rPr>
                <w:color w:val="00000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3B9DCC54" w14:textId="77777777" w:rsidR="00FE63F7" w:rsidRPr="000A4825" w:rsidRDefault="00FE63F7">
            <w:pPr>
              <w:jc w:val="center"/>
              <w:rPr>
                <w:color w:val="000000"/>
                <w:sz w:val="18"/>
                <w:szCs w:val="18"/>
              </w:rPr>
            </w:pPr>
            <w:r w:rsidRPr="000A4825">
              <w:rPr>
                <w:color w:val="000000"/>
                <w:sz w:val="18"/>
                <w:szCs w:val="18"/>
              </w:rPr>
              <w:t>2</w:t>
            </w:r>
          </w:p>
        </w:tc>
        <w:tc>
          <w:tcPr>
            <w:tcW w:w="776" w:type="dxa"/>
            <w:tcBorders>
              <w:top w:val="nil"/>
              <w:left w:val="nil"/>
              <w:bottom w:val="single" w:sz="4" w:space="0" w:color="auto"/>
              <w:right w:val="single" w:sz="4" w:space="0" w:color="auto"/>
            </w:tcBorders>
            <w:shd w:val="clear" w:color="auto" w:fill="auto"/>
            <w:vAlign w:val="center"/>
            <w:hideMark/>
          </w:tcPr>
          <w:p w14:paraId="2FB4993E" w14:textId="77777777" w:rsidR="00FE63F7" w:rsidRPr="000A4825" w:rsidRDefault="00FE63F7">
            <w:pPr>
              <w:jc w:val="center"/>
              <w:rPr>
                <w:color w:val="000000"/>
                <w:sz w:val="18"/>
                <w:szCs w:val="18"/>
              </w:rPr>
            </w:pPr>
            <w:r w:rsidRPr="000A4825">
              <w:rPr>
                <w:color w:val="000000"/>
                <w:sz w:val="18"/>
                <w:szCs w:val="18"/>
              </w:rPr>
              <w:t>3</w:t>
            </w:r>
          </w:p>
        </w:tc>
        <w:tc>
          <w:tcPr>
            <w:tcW w:w="884" w:type="dxa"/>
            <w:tcBorders>
              <w:top w:val="nil"/>
              <w:left w:val="nil"/>
              <w:bottom w:val="single" w:sz="4" w:space="0" w:color="auto"/>
              <w:right w:val="single" w:sz="4" w:space="0" w:color="auto"/>
            </w:tcBorders>
            <w:shd w:val="clear" w:color="auto" w:fill="auto"/>
            <w:vAlign w:val="center"/>
            <w:hideMark/>
          </w:tcPr>
          <w:p w14:paraId="3E67BA7D" w14:textId="77777777" w:rsidR="00FE63F7" w:rsidRPr="000A4825" w:rsidRDefault="00FE63F7">
            <w:pPr>
              <w:jc w:val="center"/>
              <w:rPr>
                <w:color w:val="000000"/>
                <w:sz w:val="18"/>
                <w:szCs w:val="18"/>
              </w:rPr>
            </w:pPr>
            <w:r w:rsidRPr="000A4825">
              <w:rPr>
                <w:color w:val="000000"/>
                <w:sz w:val="18"/>
                <w:szCs w:val="18"/>
              </w:rPr>
              <w:t>4</w:t>
            </w:r>
          </w:p>
        </w:tc>
        <w:tc>
          <w:tcPr>
            <w:tcW w:w="884" w:type="dxa"/>
            <w:tcBorders>
              <w:top w:val="nil"/>
              <w:left w:val="nil"/>
              <w:bottom w:val="single" w:sz="4" w:space="0" w:color="auto"/>
              <w:right w:val="single" w:sz="4" w:space="0" w:color="auto"/>
            </w:tcBorders>
            <w:shd w:val="clear" w:color="auto" w:fill="auto"/>
            <w:vAlign w:val="center"/>
            <w:hideMark/>
          </w:tcPr>
          <w:p w14:paraId="2C6A1485" w14:textId="77777777" w:rsidR="00FE63F7" w:rsidRPr="000A4825" w:rsidRDefault="00FE63F7">
            <w:pPr>
              <w:jc w:val="center"/>
              <w:rPr>
                <w:color w:val="000000"/>
                <w:sz w:val="18"/>
                <w:szCs w:val="18"/>
              </w:rPr>
            </w:pPr>
            <w:r w:rsidRPr="000A4825">
              <w:rPr>
                <w:color w:val="000000"/>
                <w:sz w:val="18"/>
                <w:szCs w:val="18"/>
              </w:rPr>
              <w:t>5</w:t>
            </w:r>
          </w:p>
        </w:tc>
        <w:tc>
          <w:tcPr>
            <w:tcW w:w="884" w:type="dxa"/>
            <w:tcBorders>
              <w:top w:val="nil"/>
              <w:left w:val="nil"/>
              <w:bottom w:val="single" w:sz="4" w:space="0" w:color="auto"/>
              <w:right w:val="single" w:sz="4" w:space="0" w:color="auto"/>
            </w:tcBorders>
            <w:shd w:val="clear" w:color="auto" w:fill="auto"/>
            <w:vAlign w:val="center"/>
            <w:hideMark/>
          </w:tcPr>
          <w:p w14:paraId="7CA1F440" w14:textId="77777777" w:rsidR="00FE63F7" w:rsidRPr="000A4825" w:rsidRDefault="00FE63F7">
            <w:pPr>
              <w:jc w:val="center"/>
              <w:rPr>
                <w:color w:val="000000"/>
                <w:sz w:val="18"/>
                <w:szCs w:val="18"/>
              </w:rPr>
            </w:pPr>
            <w:r w:rsidRPr="000A4825">
              <w:rPr>
                <w:color w:val="000000"/>
                <w:sz w:val="18"/>
                <w:szCs w:val="18"/>
              </w:rPr>
              <w:t>6</w:t>
            </w:r>
          </w:p>
        </w:tc>
        <w:tc>
          <w:tcPr>
            <w:tcW w:w="1173" w:type="dxa"/>
            <w:tcBorders>
              <w:top w:val="nil"/>
              <w:left w:val="nil"/>
              <w:bottom w:val="single" w:sz="4" w:space="0" w:color="auto"/>
              <w:right w:val="single" w:sz="4" w:space="0" w:color="auto"/>
            </w:tcBorders>
            <w:shd w:val="clear" w:color="auto" w:fill="auto"/>
            <w:vAlign w:val="center"/>
            <w:hideMark/>
          </w:tcPr>
          <w:p w14:paraId="6C243575" w14:textId="77777777" w:rsidR="00FE63F7" w:rsidRPr="000A4825" w:rsidRDefault="00FE63F7">
            <w:pPr>
              <w:jc w:val="center"/>
              <w:rPr>
                <w:color w:val="000000"/>
                <w:sz w:val="18"/>
                <w:szCs w:val="18"/>
              </w:rPr>
            </w:pPr>
            <w:r w:rsidRPr="000A4825">
              <w:rPr>
                <w:color w:val="000000"/>
                <w:sz w:val="18"/>
                <w:szCs w:val="18"/>
              </w:rPr>
              <w:t>7</w:t>
            </w:r>
          </w:p>
        </w:tc>
        <w:tc>
          <w:tcPr>
            <w:tcW w:w="958" w:type="dxa"/>
            <w:tcBorders>
              <w:top w:val="nil"/>
              <w:left w:val="nil"/>
              <w:bottom w:val="single" w:sz="4" w:space="0" w:color="auto"/>
              <w:right w:val="single" w:sz="4" w:space="0" w:color="auto"/>
            </w:tcBorders>
            <w:shd w:val="clear" w:color="auto" w:fill="auto"/>
            <w:vAlign w:val="center"/>
            <w:hideMark/>
          </w:tcPr>
          <w:p w14:paraId="4423AD3C" w14:textId="77777777" w:rsidR="00FE63F7" w:rsidRPr="000A4825" w:rsidRDefault="00FE63F7">
            <w:pPr>
              <w:jc w:val="center"/>
              <w:rPr>
                <w:color w:val="000000"/>
                <w:sz w:val="18"/>
                <w:szCs w:val="18"/>
              </w:rPr>
            </w:pPr>
            <w:r w:rsidRPr="000A4825">
              <w:rPr>
                <w:color w:val="000000"/>
                <w:sz w:val="18"/>
                <w:szCs w:val="18"/>
              </w:rPr>
              <w:t>8</w:t>
            </w:r>
          </w:p>
        </w:tc>
        <w:tc>
          <w:tcPr>
            <w:tcW w:w="942" w:type="dxa"/>
            <w:tcBorders>
              <w:top w:val="nil"/>
              <w:left w:val="nil"/>
              <w:bottom w:val="single" w:sz="4" w:space="0" w:color="auto"/>
              <w:right w:val="single" w:sz="4" w:space="0" w:color="auto"/>
            </w:tcBorders>
            <w:shd w:val="clear" w:color="auto" w:fill="auto"/>
            <w:vAlign w:val="center"/>
            <w:hideMark/>
          </w:tcPr>
          <w:p w14:paraId="27B9A7A5" w14:textId="77777777" w:rsidR="00FE63F7" w:rsidRPr="000A4825" w:rsidRDefault="00FE63F7">
            <w:pPr>
              <w:jc w:val="center"/>
              <w:rPr>
                <w:color w:val="000000"/>
                <w:sz w:val="18"/>
                <w:szCs w:val="18"/>
              </w:rPr>
            </w:pPr>
            <w:r w:rsidRPr="000A4825">
              <w:rPr>
                <w:color w:val="000000"/>
                <w:sz w:val="18"/>
                <w:szCs w:val="18"/>
              </w:rPr>
              <w:t>9</w:t>
            </w:r>
          </w:p>
        </w:tc>
        <w:tc>
          <w:tcPr>
            <w:tcW w:w="909" w:type="dxa"/>
            <w:tcBorders>
              <w:top w:val="nil"/>
              <w:left w:val="nil"/>
              <w:bottom w:val="single" w:sz="4" w:space="0" w:color="auto"/>
              <w:right w:val="single" w:sz="4" w:space="0" w:color="auto"/>
            </w:tcBorders>
            <w:shd w:val="clear" w:color="auto" w:fill="auto"/>
            <w:vAlign w:val="center"/>
            <w:hideMark/>
          </w:tcPr>
          <w:p w14:paraId="18613E69" w14:textId="77777777" w:rsidR="00FE63F7" w:rsidRPr="000A4825" w:rsidRDefault="00FE63F7">
            <w:pPr>
              <w:jc w:val="center"/>
              <w:rPr>
                <w:color w:val="000000"/>
                <w:sz w:val="18"/>
                <w:szCs w:val="18"/>
              </w:rPr>
            </w:pPr>
            <w:r w:rsidRPr="000A4825">
              <w:rPr>
                <w:color w:val="000000"/>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14:paraId="65A3F0F9" w14:textId="77777777" w:rsidR="00FE63F7" w:rsidRPr="000A4825" w:rsidRDefault="00FE63F7">
            <w:pPr>
              <w:jc w:val="center"/>
              <w:rPr>
                <w:color w:val="000000"/>
                <w:sz w:val="18"/>
                <w:szCs w:val="18"/>
              </w:rPr>
            </w:pPr>
            <w:r w:rsidRPr="000A4825">
              <w:rPr>
                <w:color w:val="000000"/>
                <w:sz w:val="18"/>
                <w:szCs w:val="18"/>
              </w:rPr>
              <w:t>11</w:t>
            </w:r>
          </w:p>
        </w:tc>
        <w:tc>
          <w:tcPr>
            <w:tcW w:w="874" w:type="dxa"/>
            <w:tcBorders>
              <w:top w:val="nil"/>
              <w:left w:val="nil"/>
              <w:bottom w:val="single" w:sz="4" w:space="0" w:color="auto"/>
              <w:right w:val="single" w:sz="4" w:space="0" w:color="auto"/>
            </w:tcBorders>
            <w:shd w:val="clear" w:color="auto" w:fill="auto"/>
            <w:vAlign w:val="center"/>
            <w:hideMark/>
          </w:tcPr>
          <w:p w14:paraId="5D606E73" w14:textId="77777777" w:rsidR="00FE63F7" w:rsidRPr="000A4825" w:rsidRDefault="00FE63F7">
            <w:pPr>
              <w:jc w:val="center"/>
              <w:rPr>
                <w:color w:val="000000"/>
                <w:sz w:val="18"/>
                <w:szCs w:val="18"/>
              </w:rPr>
            </w:pPr>
            <w:r w:rsidRPr="000A4825">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14:paraId="577A247E" w14:textId="77777777" w:rsidR="00FE63F7" w:rsidRPr="000A4825" w:rsidRDefault="00FE63F7">
            <w:pPr>
              <w:jc w:val="center"/>
              <w:rPr>
                <w:color w:val="000000"/>
                <w:sz w:val="18"/>
                <w:szCs w:val="18"/>
              </w:rPr>
            </w:pPr>
            <w:r w:rsidRPr="000A4825">
              <w:rPr>
                <w:color w:val="000000"/>
                <w:sz w:val="18"/>
                <w:szCs w:val="18"/>
              </w:rPr>
              <w:t>13</w:t>
            </w:r>
          </w:p>
        </w:tc>
        <w:tc>
          <w:tcPr>
            <w:tcW w:w="881" w:type="dxa"/>
            <w:tcBorders>
              <w:top w:val="nil"/>
              <w:left w:val="nil"/>
              <w:bottom w:val="single" w:sz="4" w:space="0" w:color="auto"/>
              <w:right w:val="single" w:sz="4" w:space="0" w:color="auto"/>
            </w:tcBorders>
            <w:shd w:val="clear" w:color="auto" w:fill="auto"/>
            <w:vAlign w:val="center"/>
            <w:hideMark/>
          </w:tcPr>
          <w:p w14:paraId="03D6D323" w14:textId="77777777" w:rsidR="00FE63F7" w:rsidRPr="000A4825" w:rsidRDefault="00FE63F7">
            <w:pPr>
              <w:jc w:val="center"/>
              <w:rPr>
                <w:color w:val="000000"/>
                <w:sz w:val="18"/>
                <w:szCs w:val="18"/>
              </w:rPr>
            </w:pPr>
            <w:r w:rsidRPr="000A4825">
              <w:rPr>
                <w:color w:val="000000"/>
                <w:sz w:val="18"/>
                <w:szCs w:val="18"/>
              </w:rPr>
              <w:t>14</w:t>
            </w:r>
          </w:p>
        </w:tc>
        <w:tc>
          <w:tcPr>
            <w:tcW w:w="922" w:type="dxa"/>
            <w:tcBorders>
              <w:top w:val="nil"/>
              <w:left w:val="nil"/>
              <w:bottom w:val="single" w:sz="4" w:space="0" w:color="auto"/>
              <w:right w:val="single" w:sz="4" w:space="0" w:color="auto"/>
            </w:tcBorders>
            <w:shd w:val="clear" w:color="auto" w:fill="auto"/>
            <w:vAlign w:val="center"/>
            <w:hideMark/>
          </w:tcPr>
          <w:p w14:paraId="636EA5A0" w14:textId="77777777" w:rsidR="00FE63F7" w:rsidRPr="000A4825" w:rsidRDefault="00FE63F7">
            <w:pPr>
              <w:jc w:val="center"/>
              <w:rPr>
                <w:color w:val="000000"/>
                <w:sz w:val="18"/>
                <w:szCs w:val="18"/>
              </w:rPr>
            </w:pPr>
            <w:r w:rsidRPr="000A4825">
              <w:rPr>
                <w:color w:val="000000"/>
                <w:sz w:val="18"/>
                <w:szCs w:val="18"/>
              </w:rPr>
              <w:t>15</w:t>
            </w:r>
          </w:p>
        </w:tc>
        <w:tc>
          <w:tcPr>
            <w:tcW w:w="735" w:type="dxa"/>
            <w:tcBorders>
              <w:top w:val="nil"/>
              <w:left w:val="nil"/>
              <w:bottom w:val="single" w:sz="4" w:space="0" w:color="auto"/>
              <w:right w:val="single" w:sz="4" w:space="0" w:color="auto"/>
            </w:tcBorders>
            <w:shd w:val="clear" w:color="auto" w:fill="auto"/>
            <w:vAlign w:val="center"/>
            <w:hideMark/>
          </w:tcPr>
          <w:p w14:paraId="26D4E902" w14:textId="77777777" w:rsidR="00FE63F7" w:rsidRPr="000A4825" w:rsidRDefault="00FE63F7">
            <w:pPr>
              <w:jc w:val="center"/>
              <w:rPr>
                <w:color w:val="000000"/>
                <w:sz w:val="18"/>
                <w:szCs w:val="18"/>
              </w:rPr>
            </w:pPr>
            <w:r w:rsidRPr="000A4825">
              <w:rPr>
                <w:color w:val="000000"/>
                <w:sz w:val="18"/>
                <w:szCs w:val="18"/>
              </w:rPr>
              <w:t>16</w:t>
            </w:r>
          </w:p>
        </w:tc>
        <w:tc>
          <w:tcPr>
            <w:tcW w:w="1161" w:type="dxa"/>
            <w:tcBorders>
              <w:top w:val="nil"/>
              <w:left w:val="nil"/>
              <w:bottom w:val="single" w:sz="4" w:space="0" w:color="auto"/>
              <w:right w:val="single" w:sz="4" w:space="0" w:color="auto"/>
            </w:tcBorders>
            <w:shd w:val="clear" w:color="auto" w:fill="auto"/>
            <w:vAlign w:val="center"/>
            <w:hideMark/>
          </w:tcPr>
          <w:p w14:paraId="50FBAB32" w14:textId="77777777" w:rsidR="00FE63F7" w:rsidRPr="000A4825" w:rsidRDefault="00FE63F7">
            <w:pPr>
              <w:jc w:val="center"/>
              <w:rPr>
                <w:color w:val="000000"/>
                <w:sz w:val="18"/>
                <w:szCs w:val="18"/>
              </w:rPr>
            </w:pPr>
            <w:r w:rsidRPr="000A4825">
              <w:rPr>
                <w:color w:val="000000"/>
                <w:sz w:val="18"/>
                <w:szCs w:val="18"/>
              </w:rPr>
              <w:t>17</w:t>
            </w:r>
          </w:p>
        </w:tc>
      </w:tr>
    </w:tbl>
    <w:p w14:paraId="347FF584" w14:textId="19851FF0" w:rsidR="00EA2C5F" w:rsidRDefault="00EA2C5F" w:rsidP="00EA2C5F">
      <w:pPr>
        <w:tabs>
          <w:tab w:val="left" w:pos="12960"/>
        </w:tabs>
        <w:ind w:left="360"/>
        <w:rPr>
          <w:sz w:val="2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709"/>
        <w:gridCol w:w="708"/>
        <w:gridCol w:w="709"/>
        <w:gridCol w:w="709"/>
        <w:gridCol w:w="992"/>
        <w:gridCol w:w="709"/>
        <w:gridCol w:w="838"/>
        <w:gridCol w:w="9"/>
        <w:gridCol w:w="712"/>
        <w:gridCol w:w="851"/>
        <w:gridCol w:w="708"/>
        <w:gridCol w:w="851"/>
        <w:gridCol w:w="947"/>
        <w:gridCol w:w="947"/>
        <w:gridCol w:w="950"/>
        <w:gridCol w:w="1013"/>
        <w:gridCol w:w="933"/>
        <w:gridCol w:w="880"/>
      </w:tblGrid>
      <w:tr w:rsidR="00B32345" w:rsidRPr="000A4825" w14:paraId="44605123" w14:textId="77777777" w:rsidTr="00B32345">
        <w:trPr>
          <w:trHeight w:val="381"/>
        </w:trPr>
        <w:tc>
          <w:tcPr>
            <w:tcW w:w="3539" w:type="dxa"/>
            <w:gridSpan w:val="5"/>
            <w:shd w:val="clear" w:color="auto" w:fill="auto"/>
            <w:vAlign w:val="center"/>
            <w:hideMark/>
          </w:tcPr>
          <w:p w14:paraId="617729F0" w14:textId="4EDB8F17" w:rsidR="00B32345" w:rsidRPr="000A4825" w:rsidRDefault="00B32345" w:rsidP="000A4825">
            <w:pPr>
              <w:jc w:val="center"/>
              <w:rPr>
                <w:color w:val="000000"/>
                <w:sz w:val="18"/>
                <w:szCs w:val="18"/>
              </w:rPr>
            </w:pPr>
            <w:r w:rsidRPr="000A4825">
              <w:rPr>
                <w:color w:val="000000"/>
                <w:sz w:val="18"/>
                <w:szCs w:val="18"/>
              </w:rPr>
              <w:t>Электросчетчик</w:t>
            </w:r>
          </w:p>
        </w:tc>
        <w:tc>
          <w:tcPr>
            <w:tcW w:w="3257" w:type="dxa"/>
            <w:gridSpan w:val="5"/>
            <w:shd w:val="clear" w:color="auto" w:fill="auto"/>
            <w:vAlign w:val="center"/>
            <w:hideMark/>
          </w:tcPr>
          <w:p w14:paraId="3F4F2971" w14:textId="02649BD5" w:rsidR="00B32345" w:rsidRPr="000A4825" w:rsidRDefault="00B32345" w:rsidP="000A4825">
            <w:pPr>
              <w:jc w:val="center"/>
              <w:rPr>
                <w:color w:val="000000"/>
                <w:sz w:val="18"/>
                <w:szCs w:val="18"/>
              </w:rPr>
            </w:pPr>
            <w:r w:rsidRPr="000A4825">
              <w:rPr>
                <w:color w:val="000000"/>
                <w:sz w:val="18"/>
                <w:szCs w:val="18"/>
              </w:rPr>
              <w:t>ТТ</w:t>
            </w:r>
          </w:p>
        </w:tc>
        <w:tc>
          <w:tcPr>
            <w:tcW w:w="3122" w:type="dxa"/>
            <w:gridSpan w:val="4"/>
            <w:shd w:val="clear" w:color="auto" w:fill="auto"/>
            <w:vAlign w:val="center"/>
            <w:hideMark/>
          </w:tcPr>
          <w:p w14:paraId="421DF1E2" w14:textId="0E86D779" w:rsidR="00B32345" w:rsidRPr="000A4825" w:rsidRDefault="00B32345" w:rsidP="00F133B2">
            <w:pPr>
              <w:jc w:val="center"/>
              <w:rPr>
                <w:color w:val="000000"/>
                <w:sz w:val="18"/>
                <w:szCs w:val="18"/>
              </w:rPr>
            </w:pPr>
            <w:r w:rsidRPr="000A4825">
              <w:rPr>
                <w:color w:val="000000"/>
                <w:sz w:val="18"/>
                <w:szCs w:val="18"/>
              </w:rPr>
              <w:t>ТН</w:t>
            </w:r>
          </w:p>
        </w:tc>
        <w:tc>
          <w:tcPr>
            <w:tcW w:w="947" w:type="dxa"/>
            <w:vMerge w:val="restart"/>
          </w:tcPr>
          <w:p w14:paraId="3A21666F" w14:textId="77777777" w:rsidR="00B32345" w:rsidRDefault="00B32345">
            <w:pPr>
              <w:jc w:val="center"/>
              <w:rPr>
                <w:sz w:val="18"/>
                <w:szCs w:val="18"/>
              </w:rPr>
            </w:pPr>
          </w:p>
          <w:p w14:paraId="1D3107A7" w14:textId="103111F4" w:rsidR="00B32345" w:rsidRDefault="00B32345">
            <w:pPr>
              <w:jc w:val="center"/>
              <w:rPr>
                <w:sz w:val="18"/>
                <w:szCs w:val="18"/>
              </w:rPr>
            </w:pPr>
          </w:p>
          <w:p w14:paraId="458A685A" w14:textId="4402C4A4" w:rsidR="00B32345" w:rsidRDefault="00B32345">
            <w:pPr>
              <w:jc w:val="center"/>
              <w:rPr>
                <w:sz w:val="18"/>
                <w:szCs w:val="18"/>
              </w:rPr>
            </w:pPr>
          </w:p>
          <w:p w14:paraId="393E92CF" w14:textId="77777777" w:rsidR="00B32345" w:rsidRDefault="00B32345">
            <w:pPr>
              <w:jc w:val="center"/>
              <w:rPr>
                <w:sz w:val="18"/>
                <w:szCs w:val="18"/>
              </w:rPr>
            </w:pPr>
          </w:p>
          <w:p w14:paraId="43676EC5" w14:textId="77777777" w:rsidR="00B32345" w:rsidRDefault="00B32345">
            <w:pPr>
              <w:jc w:val="center"/>
              <w:rPr>
                <w:sz w:val="18"/>
                <w:szCs w:val="18"/>
              </w:rPr>
            </w:pPr>
          </w:p>
          <w:p w14:paraId="2033D65D" w14:textId="430F777A" w:rsidR="00B32345" w:rsidRPr="000A4825" w:rsidRDefault="00B32345">
            <w:pPr>
              <w:jc w:val="center"/>
              <w:rPr>
                <w:sz w:val="18"/>
                <w:szCs w:val="18"/>
              </w:rPr>
            </w:pPr>
            <w:r w:rsidRPr="000A4825">
              <w:rPr>
                <w:sz w:val="18"/>
                <w:szCs w:val="18"/>
              </w:rPr>
              <w:t>К</w:t>
            </w:r>
            <w:r>
              <w:rPr>
                <w:sz w:val="18"/>
                <w:szCs w:val="18"/>
              </w:rPr>
              <w:t>о</w:t>
            </w:r>
            <w:r w:rsidRPr="000A4825">
              <w:rPr>
                <w:sz w:val="18"/>
                <w:szCs w:val="18"/>
              </w:rPr>
              <w:t>эффициент учета</w:t>
            </w:r>
          </w:p>
        </w:tc>
        <w:tc>
          <w:tcPr>
            <w:tcW w:w="1897" w:type="dxa"/>
            <w:gridSpan w:val="2"/>
            <w:shd w:val="clear" w:color="auto" w:fill="auto"/>
            <w:vAlign w:val="center"/>
            <w:hideMark/>
          </w:tcPr>
          <w:p w14:paraId="3CB74F40" w14:textId="6B90324A" w:rsidR="00B32345" w:rsidRPr="000A4825" w:rsidRDefault="00B32345" w:rsidP="00F133B2">
            <w:pPr>
              <w:jc w:val="center"/>
              <w:rPr>
                <w:sz w:val="18"/>
                <w:szCs w:val="18"/>
              </w:rPr>
            </w:pPr>
            <w:r w:rsidRPr="000A4825">
              <w:rPr>
                <w:sz w:val="18"/>
                <w:szCs w:val="18"/>
              </w:rPr>
              <w:t>Величина потерь </w:t>
            </w:r>
          </w:p>
        </w:tc>
        <w:tc>
          <w:tcPr>
            <w:tcW w:w="1013" w:type="dxa"/>
            <w:vMerge w:val="restart"/>
            <w:shd w:val="clear" w:color="auto" w:fill="auto"/>
            <w:vAlign w:val="center"/>
            <w:hideMark/>
          </w:tcPr>
          <w:p w14:paraId="5F682343" w14:textId="25BD8FEC" w:rsidR="00B32345" w:rsidRPr="000A4825" w:rsidRDefault="00B32345" w:rsidP="00F133B2">
            <w:pPr>
              <w:jc w:val="center"/>
              <w:rPr>
                <w:sz w:val="18"/>
                <w:szCs w:val="18"/>
              </w:rPr>
            </w:pPr>
            <w:r w:rsidRPr="000A4825">
              <w:rPr>
                <w:sz w:val="18"/>
                <w:szCs w:val="18"/>
              </w:rPr>
              <w:t>Величина максимальной мощности, МВт</w:t>
            </w:r>
            <w:r w:rsidRPr="000A4825">
              <w:rPr>
                <w:color w:val="000000"/>
                <w:sz w:val="18"/>
                <w:szCs w:val="18"/>
              </w:rPr>
              <w:t> </w:t>
            </w:r>
          </w:p>
        </w:tc>
        <w:tc>
          <w:tcPr>
            <w:tcW w:w="933" w:type="dxa"/>
            <w:vMerge w:val="restart"/>
          </w:tcPr>
          <w:p w14:paraId="2F753D0C" w14:textId="77777777" w:rsidR="00B32345" w:rsidRDefault="00B32345" w:rsidP="00F133B2">
            <w:pPr>
              <w:jc w:val="center"/>
              <w:rPr>
                <w:color w:val="000000"/>
                <w:sz w:val="18"/>
                <w:szCs w:val="18"/>
              </w:rPr>
            </w:pPr>
          </w:p>
          <w:p w14:paraId="40523EE9" w14:textId="77777777" w:rsidR="00B32345" w:rsidRDefault="00B32345" w:rsidP="00F133B2">
            <w:pPr>
              <w:jc w:val="center"/>
              <w:rPr>
                <w:color w:val="000000"/>
                <w:sz w:val="18"/>
                <w:szCs w:val="18"/>
              </w:rPr>
            </w:pPr>
          </w:p>
          <w:p w14:paraId="33654366" w14:textId="77777777" w:rsidR="00B32345" w:rsidRDefault="00B32345" w:rsidP="00F133B2">
            <w:pPr>
              <w:jc w:val="center"/>
              <w:rPr>
                <w:color w:val="000000"/>
                <w:sz w:val="18"/>
                <w:szCs w:val="18"/>
              </w:rPr>
            </w:pPr>
          </w:p>
          <w:p w14:paraId="60AE3E4B" w14:textId="77777777" w:rsidR="00B32345" w:rsidRDefault="00B32345" w:rsidP="00F133B2">
            <w:pPr>
              <w:jc w:val="center"/>
              <w:rPr>
                <w:color w:val="000000"/>
                <w:sz w:val="18"/>
                <w:szCs w:val="18"/>
              </w:rPr>
            </w:pPr>
          </w:p>
          <w:p w14:paraId="180BBA91" w14:textId="77777777" w:rsidR="00B32345" w:rsidRDefault="00B32345" w:rsidP="00F133B2">
            <w:pPr>
              <w:jc w:val="center"/>
              <w:rPr>
                <w:color w:val="000000"/>
                <w:sz w:val="18"/>
                <w:szCs w:val="18"/>
              </w:rPr>
            </w:pPr>
          </w:p>
          <w:p w14:paraId="0FFD3133" w14:textId="07C7D38F" w:rsidR="00B32345" w:rsidRPr="000A4825" w:rsidRDefault="00B32345" w:rsidP="00F133B2">
            <w:pPr>
              <w:jc w:val="center"/>
              <w:rPr>
                <w:color w:val="000000"/>
                <w:sz w:val="18"/>
                <w:szCs w:val="18"/>
              </w:rPr>
            </w:pPr>
            <w:r>
              <w:rPr>
                <w:color w:val="000000"/>
                <w:sz w:val="18"/>
                <w:szCs w:val="18"/>
              </w:rPr>
              <w:t>Режим работы</w:t>
            </w:r>
          </w:p>
        </w:tc>
        <w:tc>
          <w:tcPr>
            <w:tcW w:w="880" w:type="dxa"/>
            <w:vMerge w:val="restart"/>
            <w:shd w:val="clear" w:color="auto" w:fill="auto"/>
            <w:vAlign w:val="center"/>
            <w:hideMark/>
          </w:tcPr>
          <w:p w14:paraId="391DB973" w14:textId="43BBA030" w:rsidR="00B32345" w:rsidRPr="000A4825" w:rsidRDefault="00B32345" w:rsidP="00F133B2">
            <w:pPr>
              <w:jc w:val="center"/>
              <w:rPr>
                <w:color w:val="000000"/>
                <w:sz w:val="18"/>
                <w:szCs w:val="18"/>
              </w:rPr>
            </w:pPr>
            <w:r w:rsidRPr="000A4825">
              <w:rPr>
                <w:color w:val="000000"/>
                <w:sz w:val="18"/>
                <w:szCs w:val="18"/>
              </w:rPr>
              <w:t>Примечание</w:t>
            </w:r>
          </w:p>
        </w:tc>
      </w:tr>
      <w:tr w:rsidR="00B32345" w:rsidRPr="000A4825" w14:paraId="3F9AC975" w14:textId="77777777" w:rsidTr="00B32345">
        <w:trPr>
          <w:trHeight w:val="1095"/>
        </w:trPr>
        <w:tc>
          <w:tcPr>
            <w:tcW w:w="704" w:type="dxa"/>
            <w:vMerge w:val="restart"/>
            <w:shd w:val="clear" w:color="auto" w:fill="auto"/>
            <w:vAlign w:val="center"/>
            <w:hideMark/>
          </w:tcPr>
          <w:p w14:paraId="3E1575D2" w14:textId="1661DC48" w:rsidR="00B32345" w:rsidRPr="000A4825" w:rsidRDefault="00B32345" w:rsidP="000A4825">
            <w:pPr>
              <w:jc w:val="center"/>
              <w:rPr>
                <w:color w:val="000000"/>
                <w:sz w:val="18"/>
                <w:szCs w:val="18"/>
              </w:rPr>
            </w:pPr>
            <w:r w:rsidRPr="000A4825">
              <w:rPr>
                <w:color w:val="000000"/>
                <w:sz w:val="18"/>
                <w:szCs w:val="18"/>
              </w:rPr>
              <w:t>Тип ПУ</w:t>
            </w:r>
          </w:p>
        </w:tc>
        <w:tc>
          <w:tcPr>
            <w:tcW w:w="709" w:type="dxa"/>
            <w:vMerge w:val="restart"/>
            <w:shd w:val="clear" w:color="auto" w:fill="auto"/>
            <w:vAlign w:val="center"/>
            <w:hideMark/>
          </w:tcPr>
          <w:p w14:paraId="5855C56A" w14:textId="03D23E05" w:rsidR="00B32345" w:rsidRPr="000A4825" w:rsidRDefault="00B32345" w:rsidP="000A4825">
            <w:pPr>
              <w:jc w:val="center"/>
              <w:rPr>
                <w:color w:val="000000"/>
                <w:sz w:val="18"/>
                <w:szCs w:val="18"/>
              </w:rPr>
            </w:pPr>
            <w:r w:rsidRPr="000A4825">
              <w:rPr>
                <w:color w:val="000000"/>
                <w:sz w:val="18"/>
                <w:szCs w:val="18"/>
              </w:rPr>
              <w:t>Заводской номер</w:t>
            </w:r>
            <w:r w:rsidRPr="000A4825">
              <w:rPr>
                <w:color w:val="000000"/>
                <w:sz w:val="18"/>
                <w:szCs w:val="18"/>
              </w:rPr>
              <w:br/>
              <w:t>ПУ </w:t>
            </w:r>
          </w:p>
        </w:tc>
        <w:tc>
          <w:tcPr>
            <w:tcW w:w="709" w:type="dxa"/>
            <w:vMerge w:val="restart"/>
            <w:shd w:val="clear" w:color="auto" w:fill="auto"/>
            <w:vAlign w:val="center"/>
            <w:hideMark/>
          </w:tcPr>
          <w:p w14:paraId="6D836253" w14:textId="4B394A26" w:rsidR="00B32345" w:rsidRPr="000A4825" w:rsidRDefault="00B32345" w:rsidP="000A4825">
            <w:pPr>
              <w:jc w:val="center"/>
              <w:rPr>
                <w:color w:val="000000"/>
                <w:sz w:val="18"/>
                <w:szCs w:val="18"/>
              </w:rPr>
            </w:pPr>
            <w:r w:rsidRPr="000A4825">
              <w:rPr>
                <w:color w:val="000000"/>
                <w:sz w:val="18"/>
                <w:szCs w:val="18"/>
              </w:rPr>
              <w:t>Класс</w:t>
            </w:r>
            <w:r w:rsidRPr="000A4825">
              <w:rPr>
                <w:color w:val="000000"/>
                <w:sz w:val="18"/>
                <w:szCs w:val="18"/>
              </w:rPr>
              <w:br/>
              <w:t>точности</w:t>
            </w:r>
            <w:r w:rsidRPr="000A4825">
              <w:rPr>
                <w:color w:val="000000"/>
                <w:sz w:val="18"/>
                <w:szCs w:val="18"/>
              </w:rPr>
              <w:br/>
              <w:t>ПУ </w:t>
            </w:r>
          </w:p>
        </w:tc>
        <w:tc>
          <w:tcPr>
            <w:tcW w:w="1417" w:type="dxa"/>
            <w:gridSpan w:val="2"/>
            <w:shd w:val="clear" w:color="auto" w:fill="auto"/>
            <w:vAlign w:val="center"/>
            <w:hideMark/>
          </w:tcPr>
          <w:p w14:paraId="5171CE4A" w14:textId="563E276A" w:rsidR="00B32345" w:rsidRPr="000A4825" w:rsidRDefault="00B32345" w:rsidP="000A4825">
            <w:pPr>
              <w:jc w:val="center"/>
              <w:rPr>
                <w:color w:val="000000"/>
                <w:sz w:val="18"/>
                <w:szCs w:val="18"/>
              </w:rPr>
            </w:pPr>
            <w:r w:rsidRPr="000A4825">
              <w:rPr>
                <w:color w:val="000000"/>
                <w:sz w:val="18"/>
                <w:szCs w:val="18"/>
              </w:rPr>
              <w:t>Дата поверки </w:t>
            </w:r>
          </w:p>
        </w:tc>
        <w:tc>
          <w:tcPr>
            <w:tcW w:w="709" w:type="dxa"/>
            <w:vMerge w:val="restart"/>
            <w:shd w:val="clear" w:color="auto" w:fill="auto"/>
            <w:vAlign w:val="center"/>
            <w:hideMark/>
          </w:tcPr>
          <w:p w14:paraId="1E6E0611" w14:textId="77777777" w:rsidR="00B32345" w:rsidRPr="000A4825" w:rsidRDefault="00B32345">
            <w:pPr>
              <w:jc w:val="center"/>
              <w:rPr>
                <w:color w:val="000000"/>
                <w:sz w:val="18"/>
                <w:szCs w:val="18"/>
              </w:rPr>
            </w:pPr>
            <w:r w:rsidRPr="000A4825">
              <w:rPr>
                <w:color w:val="000000"/>
                <w:sz w:val="18"/>
                <w:szCs w:val="18"/>
              </w:rPr>
              <w:t> </w:t>
            </w:r>
          </w:p>
          <w:p w14:paraId="1603BEDB" w14:textId="7DEB73F1" w:rsidR="00B32345" w:rsidRPr="000A4825" w:rsidRDefault="00B32345" w:rsidP="00707730">
            <w:pPr>
              <w:jc w:val="center"/>
              <w:rPr>
                <w:color w:val="000000"/>
                <w:sz w:val="18"/>
                <w:szCs w:val="18"/>
              </w:rPr>
            </w:pPr>
            <w:r w:rsidRPr="000A4825">
              <w:rPr>
                <w:color w:val="000000"/>
                <w:sz w:val="18"/>
                <w:szCs w:val="18"/>
              </w:rPr>
              <w:t>Тип, класс точности</w:t>
            </w:r>
          </w:p>
        </w:tc>
        <w:tc>
          <w:tcPr>
            <w:tcW w:w="992" w:type="dxa"/>
            <w:vMerge w:val="restart"/>
            <w:shd w:val="clear" w:color="auto" w:fill="auto"/>
            <w:vAlign w:val="center"/>
            <w:hideMark/>
          </w:tcPr>
          <w:p w14:paraId="688FFBC1" w14:textId="77777777" w:rsidR="00B32345" w:rsidRPr="000A4825" w:rsidRDefault="00B32345">
            <w:pPr>
              <w:jc w:val="center"/>
              <w:rPr>
                <w:color w:val="000000"/>
                <w:sz w:val="18"/>
                <w:szCs w:val="18"/>
              </w:rPr>
            </w:pPr>
            <w:r w:rsidRPr="000A4825">
              <w:rPr>
                <w:color w:val="000000"/>
                <w:sz w:val="18"/>
                <w:szCs w:val="18"/>
              </w:rPr>
              <w:t> </w:t>
            </w:r>
          </w:p>
          <w:p w14:paraId="28BDA676" w14:textId="76B9F9E5" w:rsidR="00B32345" w:rsidRPr="000A4825" w:rsidRDefault="00B32345" w:rsidP="00707730">
            <w:pPr>
              <w:jc w:val="center"/>
              <w:rPr>
                <w:color w:val="000000"/>
                <w:sz w:val="18"/>
                <w:szCs w:val="18"/>
              </w:rPr>
            </w:pPr>
            <w:r w:rsidRPr="000A4825">
              <w:rPr>
                <w:color w:val="000000"/>
                <w:sz w:val="18"/>
                <w:szCs w:val="18"/>
              </w:rPr>
              <w:t>Коэффициент трансформации</w:t>
            </w:r>
          </w:p>
        </w:tc>
        <w:tc>
          <w:tcPr>
            <w:tcW w:w="1556" w:type="dxa"/>
            <w:gridSpan w:val="3"/>
            <w:shd w:val="clear" w:color="auto" w:fill="auto"/>
            <w:vAlign w:val="center"/>
            <w:hideMark/>
          </w:tcPr>
          <w:p w14:paraId="53AEBFEC" w14:textId="586B0A1A" w:rsidR="00B32345" w:rsidRPr="000A4825" w:rsidRDefault="00B32345" w:rsidP="000A4825">
            <w:pPr>
              <w:jc w:val="center"/>
              <w:rPr>
                <w:color w:val="000000"/>
                <w:sz w:val="18"/>
                <w:szCs w:val="18"/>
              </w:rPr>
            </w:pPr>
            <w:r w:rsidRPr="000A4825">
              <w:rPr>
                <w:color w:val="000000"/>
                <w:sz w:val="18"/>
                <w:szCs w:val="18"/>
              </w:rPr>
              <w:t>Дата поверки</w:t>
            </w:r>
          </w:p>
        </w:tc>
        <w:tc>
          <w:tcPr>
            <w:tcW w:w="712" w:type="dxa"/>
            <w:shd w:val="clear" w:color="auto" w:fill="auto"/>
            <w:vAlign w:val="center"/>
            <w:hideMark/>
          </w:tcPr>
          <w:p w14:paraId="7205A4FC" w14:textId="4F47B74A" w:rsidR="00B32345" w:rsidRPr="000A4825" w:rsidRDefault="00B32345">
            <w:pPr>
              <w:jc w:val="center"/>
              <w:rPr>
                <w:color w:val="000000"/>
                <w:sz w:val="18"/>
                <w:szCs w:val="18"/>
              </w:rPr>
            </w:pPr>
            <w:r w:rsidRPr="000A4825">
              <w:rPr>
                <w:color w:val="000000"/>
                <w:sz w:val="18"/>
                <w:szCs w:val="18"/>
              </w:rPr>
              <w:t>Тип, класс точности </w:t>
            </w:r>
          </w:p>
        </w:tc>
        <w:tc>
          <w:tcPr>
            <w:tcW w:w="851" w:type="dxa"/>
            <w:vMerge w:val="restart"/>
            <w:shd w:val="clear" w:color="auto" w:fill="auto"/>
            <w:vAlign w:val="center"/>
            <w:hideMark/>
          </w:tcPr>
          <w:p w14:paraId="623BCB40" w14:textId="77777777" w:rsidR="00B32345" w:rsidRPr="000A4825" w:rsidRDefault="00B32345">
            <w:pPr>
              <w:jc w:val="center"/>
              <w:rPr>
                <w:color w:val="000000"/>
                <w:sz w:val="18"/>
                <w:szCs w:val="18"/>
              </w:rPr>
            </w:pPr>
            <w:r w:rsidRPr="000A4825">
              <w:rPr>
                <w:color w:val="000000"/>
                <w:sz w:val="18"/>
                <w:szCs w:val="18"/>
              </w:rPr>
              <w:t> </w:t>
            </w:r>
          </w:p>
          <w:p w14:paraId="5D975919" w14:textId="2AF151BC" w:rsidR="00B32345" w:rsidRPr="000A4825" w:rsidRDefault="00B32345" w:rsidP="00707730">
            <w:pPr>
              <w:jc w:val="center"/>
              <w:rPr>
                <w:color w:val="000000"/>
                <w:sz w:val="18"/>
                <w:szCs w:val="18"/>
              </w:rPr>
            </w:pPr>
            <w:r w:rsidRPr="000A4825">
              <w:rPr>
                <w:color w:val="000000"/>
                <w:sz w:val="18"/>
                <w:szCs w:val="18"/>
              </w:rPr>
              <w:t>Коэффициент трансформации</w:t>
            </w:r>
          </w:p>
        </w:tc>
        <w:tc>
          <w:tcPr>
            <w:tcW w:w="1559" w:type="dxa"/>
            <w:gridSpan w:val="2"/>
            <w:shd w:val="clear" w:color="auto" w:fill="auto"/>
            <w:vAlign w:val="center"/>
            <w:hideMark/>
          </w:tcPr>
          <w:p w14:paraId="6393FFE4" w14:textId="2CB531CE" w:rsidR="00B32345" w:rsidRPr="000A4825" w:rsidRDefault="00B32345" w:rsidP="00F133B2">
            <w:pPr>
              <w:jc w:val="center"/>
              <w:rPr>
                <w:color w:val="000000"/>
                <w:sz w:val="18"/>
                <w:szCs w:val="18"/>
              </w:rPr>
            </w:pPr>
            <w:r w:rsidRPr="000A4825">
              <w:rPr>
                <w:color w:val="000000"/>
                <w:sz w:val="18"/>
                <w:szCs w:val="18"/>
              </w:rPr>
              <w:t>Дата поверки </w:t>
            </w:r>
          </w:p>
        </w:tc>
        <w:tc>
          <w:tcPr>
            <w:tcW w:w="947" w:type="dxa"/>
            <w:vMerge/>
          </w:tcPr>
          <w:p w14:paraId="249ABFFB" w14:textId="77777777" w:rsidR="00B32345" w:rsidRPr="000A4825" w:rsidRDefault="00B32345">
            <w:pPr>
              <w:jc w:val="center"/>
              <w:rPr>
                <w:sz w:val="18"/>
                <w:szCs w:val="18"/>
              </w:rPr>
            </w:pPr>
          </w:p>
        </w:tc>
        <w:tc>
          <w:tcPr>
            <w:tcW w:w="947" w:type="dxa"/>
            <w:vMerge w:val="restart"/>
            <w:shd w:val="clear" w:color="auto" w:fill="auto"/>
            <w:vAlign w:val="center"/>
            <w:hideMark/>
          </w:tcPr>
          <w:p w14:paraId="3FCCA74B" w14:textId="07E80375" w:rsidR="00B32345" w:rsidRPr="000A4825" w:rsidRDefault="00B32345" w:rsidP="00F133B2">
            <w:pPr>
              <w:jc w:val="center"/>
              <w:rPr>
                <w:sz w:val="18"/>
                <w:szCs w:val="18"/>
              </w:rPr>
            </w:pPr>
            <w:r w:rsidRPr="000A4825">
              <w:rPr>
                <w:sz w:val="18"/>
                <w:szCs w:val="18"/>
              </w:rPr>
              <w:t>Условно-постоянные, кВт*ч</w:t>
            </w:r>
          </w:p>
        </w:tc>
        <w:tc>
          <w:tcPr>
            <w:tcW w:w="950" w:type="dxa"/>
            <w:vMerge w:val="restart"/>
            <w:shd w:val="clear" w:color="auto" w:fill="auto"/>
            <w:vAlign w:val="center"/>
            <w:hideMark/>
          </w:tcPr>
          <w:p w14:paraId="293ABD71" w14:textId="19D2B95F" w:rsidR="00B32345" w:rsidRPr="000A4825" w:rsidRDefault="00B32345" w:rsidP="00F133B2">
            <w:pPr>
              <w:jc w:val="center"/>
              <w:rPr>
                <w:sz w:val="18"/>
                <w:szCs w:val="18"/>
              </w:rPr>
            </w:pPr>
            <w:r w:rsidRPr="000A4825">
              <w:rPr>
                <w:sz w:val="18"/>
                <w:szCs w:val="18"/>
              </w:rPr>
              <w:t>Условно-переменные, %</w:t>
            </w:r>
          </w:p>
        </w:tc>
        <w:tc>
          <w:tcPr>
            <w:tcW w:w="1013" w:type="dxa"/>
            <w:vMerge/>
            <w:shd w:val="clear" w:color="auto" w:fill="auto"/>
            <w:vAlign w:val="center"/>
            <w:hideMark/>
          </w:tcPr>
          <w:p w14:paraId="4D825FAF" w14:textId="7E1BC80E" w:rsidR="00B32345" w:rsidRPr="000A4825" w:rsidRDefault="00B32345" w:rsidP="00707730">
            <w:pPr>
              <w:jc w:val="center"/>
              <w:rPr>
                <w:sz w:val="18"/>
                <w:szCs w:val="18"/>
              </w:rPr>
            </w:pPr>
          </w:p>
        </w:tc>
        <w:tc>
          <w:tcPr>
            <w:tcW w:w="933" w:type="dxa"/>
            <w:vMerge/>
          </w:tcPr>
          <w:p w14:paraId="01429FFD" w14:textId="77777777" w:rsidR="00B32345" w:rsidRPr="000A4825" w:rsidRDefault="00B32345" w:rsidP="00707730">
            <w:pPr>
              <w:jc w:val="center"/>
              <w:rPr>
                <w:color w:val="000000"/>
                <w:sz w:val="18"/>
                <w:szCs w:val="18"/>
              </w:rPr>
            </w:pPr>
          </w:p>
        </w:tc>
        <w:tc>
          <w:tcPr>
            <w:tcW w:w="880" w:type="dxa"/>
            <w:vMerge/>
            <w:shd w:val="clear" w:color="auto" w:fill="auto"/>
            <w:vAlign w:val="center"/>
            <w:hideMark/>
          </w:tcPr>
          <w:p w14:paraId="1D9D88EE" w14:textId="7F552A3F" w:rsidR="00B32345" w:rsidRPr="000A4825" w:rsidRDefault="00B32345" w:rsidP="00707730">
            <w:pPr>
              <w:jc w:val="center"/>
              <w:rPr>
                <w:color w:val="000000"/>
                <w:sz w:val="18"/>
                <w:szCs w:val="18"/>
              </w:rPr>
            </w:pPr>
          </w:p>
        </w:tc>
      </w:tr>
      <w:tr w:rsidR="00B32345" w:rsidRPr="000A4825" w14:paraId="0A69D38F" w14:textId="77777777" w:rsidTr="00B32345">
        <w:trPr>
          <w:trHeight w:val="675"/>
        </w:trPr>
        <w:tc>
          <w:tcPr>
            <w:tcW w:w="704" w:type="dxa"/>
            <w:vMerge/>
            <w:shd w:val="clear" w:color="auto" w:fill="auto"/>
            <w:vAlign w:val="center"/>
            <w:hideMark/>
          </w:tcPr>
          <w:p w14:paraId="302F73C8" w14:textId="0EA18F87" w:rsidR="00B32345" w:rsidRPr="000A4825" w:rsidRDefault="00B32345">
            <w:pPr>
              <w:jc w:val="center"/>
              <w:rPr>
                <w:color w:val="000000"/>
                <w:sz w:val="18"/>
                <w:szCs w:val="18"/>
              </w:rPr>
            </w:pPr>
          </w:p>
        </w:tc>
        <w:tc>
          <w:tcPr>
            <w:tcW w:w="709" w:type="dxa"/>
            <w:vMerge/>
            <w:shd w:val="clear" w:color="auto" w:fill="auto"/>
            <w:vAlign w:val="center"/>
            <w:hideMark/>
          </w:tcPr>
          <w:p w14:paraId="2779972D" w14:textId="3D0C7A87" w:rsidR="00B32345" w:rsidRPr="000A4825" w:rsidRDefault="00B32345">
            <w:pPr>
              <w:jc w:val="center"/>
              <w:rPr>
                <w:color w:val="000000"/>
                <w:sz w:val="18"/>
                <w:szCs w:val="18"/>
              </w:rPr>
            </w:pPr>
          </w:p>
        </w:tc>
        <w:tc>
          <w:tcPr>
            <w:tcW w:w="709" w:type="dxa"/>
            <w:vMerge/>
            <w:shd w:val="clear" w:color="auto" w:fill="auto"/>
            <w:vAlign w:val="center"/>
            <w:hideMark/>
          </w:tcPr>
          <w:p w14:paraId="7EA952D0" w14:textId="31D95CA2" w:rsidR="00B32345" w:rsidRPr="000A4825" w:rsidRDefault="00B32345">
            <w:pPr>
              <w:jc w:val="center"/>
              <w:rPr>
                <w:color w:val="000000"/>
                <w:sz w:val="18"/>
                <w:szCs w:val="18"/>
              </w:rPr>
            </w:pPr>
          </w:p>
        </w:tc>
        <w:tc>
          <w:tcPr>
            <w:tcW w:w="708" w:type="dxa"/>
            <w:shd w:val="clear" w:color="auto" w:fill="auto"/>
            <w:vAlign w:val="center"/>
            <w:hideMark/>
          </w:tcPr>
          <w:p w14:paraId="40DB01FA" w14:textId="77777777" w:rsidR="00B32345" w:rsidRPr="000A4825" w:rsidRDefault="00B32345">
            <w:pPr>
              <w:jc w:val="center"/>
              <w:rPr>
                <w:color w:val="000000"/>
                <w:sz w:val="18"/>
                <w:szCs w:val="18"/>
              </w:rPr>
            </w:pPr>
            <w:r w:rsidRPr="000A4825">
              <w:rPr>
                <w:color w:val="000000"/>
                <w:sz w:val="18"/>
                <w:szCs w:val="18"/>
              </w:rPr>
              <w:t>текущая</w:t>
            </w:r>
          </w:p>
        </w:tc>
        <w:tc>
          <w:tcPr>
            <w:tcW w:w="709" w:type="dxa"/>
            <w:shd w:val="clear" w:color="auto" w:fill="auto"/>
            <w:vAlign w:val="center"/>
            <w:hideMark/>
          </w:tcPr>
          <w:p w14:paraId="2CE7BCF2" w14:textId="77777777" w:rsidR="00B32345" w:rsidRPr="000A4825" w:rsidRDefault="00B32345">
            <w:pPr>
              <w:jc w:val="center"/>
              <w:rPr>
                <w:color w:val="000000"/>
                <w:sz w:val="18"/>
                <w:szCs w:val="18"/>
              </w:rPr>
            </w:pPr>
            <w:r w:rsidRPr="000A4825">
              <w:rPr>
                <w:color w:val="000000"/>
                <w:sz w:val="18"/>
                <w:szCs w:val="18"/>
              </w:rPr>
              <w:t>следующая</w:t>
            </w:r>
          </w:p>
        </w:tc>
        <w:tc>
          <w:tcPr>
            <w:tcW w:w="709" w:type="dxa"/>
            <w:vMerge/>
            <w:shd w:val="clear" w:color="auto" w:fill="auto"/>
            <w:vAlign w:val="center"/>
            <w:hideMark/>
          </w:tcPr>
          <w:p w14:paraId="514863AF" w14:textId="7AE42BB7" w:rsidR="00B32345" w:rsidRPr="000A4825" w:rsidRDefault="00B32345">
            <w:pPr>
              <w:jc w:val="center"/>
              <w:rPr>
                <w:color w:val="000000"/>
                <w:sz w:val="18"/>
                <w:szCs w:val="18"/>
              </w:rPr>
            </w:pPr>
          </w:p>
        </w:tc>
        <w:tc>
          <w:tcPr>
            <w:tcW w:w="992" w:type="dxa"/>
            <w:vMerge/>
            <w:shd w:val="clear" w:color="auto" w:fill="auto"/>
            <w:vAlign w:val="center"/>
            <w:hideMark/>
          </w:tcPr>
          <w:p w14:paraId="61250D42" w14:textId="191C2A50" w:rsidR="00B32345" w:rsidRPr="000A4825" w:rsidRDefault="00B32345">
            <w:pPr>
              <w:jc w:val="center"/>
              <w:rPr>
                <w:color w:val="000000"/>
                <w:sz w:val="18"/>
                <w:szCs w:val="18"/>
              </w:rPr>
            </w:pPr>
          </w:p>
        </w:tc>
        <w:tc>
          <w:tcPr>
            <w:tcW w:w="709" w:type="dxa"/>
            <w:shd w:val="clear" w:color="auto" w:fill="auto"/>
            <w:vAlign w:val="center"/>
            <w:hideMark/>
          </w:tcPr>
          <w:p w14:paraId="657A9143" w14:textId="77777777" w:rsidR="00B32345" w:rsidRPr="000A4825" w:rsidRDefault="00B32345">
            <w:pPr>
              <w:jc w:val="center"/>
              <w:rPr>
                <w:color w:val="000000"/>
                <w:sz w:val="18"/>
                <w:szCs w:val="18"/>
              </w:rPr>
            </w:pPr>
            <w:r w:rsidRPr="000A4825">
              <w:rPr>
                <w:color w:val="000000"/>
                <w:sz w:val="18"/>
                <w:szCs w:val="18"/>
              </w:rPr>
              <w:t>текущая</w:t>
            </w:r>
          </w:p>
        </w:tc>
        <w:tc>
          <w:tcPr>
            <w:tcW w:w="838" w:type="dxa"/>
            <w:shd w:val="clear" w:color="auto" w:fill="auto"/>
            <w:vAlign w:val="center"/>
            <w:hideMark/>
          </w:tcPr>
          <w:p w14:paraId="2A23B3F2" w14:textId="77777777" w:rsidR="00B32345" w:rsidRPr="000A4825" w:rsidRDefault="00B32345">
            <w:pPr>
              <w:jc w:val="center"/>
              <w:rPr>
                <w:color w:val="000000"/>
                <w:sz w:val="18"/>
                <w:szCs w:val="18"/>
              </w:rPr>
            </w:pPr>
            <w:r w:rsidRPr="000A4825">
              <w:rPr>
                <w:color w:val="000000"/>
                <w:sz w:val="18"/>
                <w:szCs w:val="18"/>
              </w:rPr>
              <w:t>следующая</w:t>
            </w:r>
          </w:p>
        </w:tc>
        <w:tc>
          <w:tcPr>
            <w:tcW w:w="721" w:type="dxa"/>
            <w:gridSpan w:val="2"/>
            <w:shd w:val="clear" w:color="auto" w:fill="auto"/>
            <w:vAlign w:val="center"/>
            <w:hideMark/>
          </w:tcPr>
          <w:p w14:paraId="36BB2760" w14:textId="75394701" w:rsidR="00B32345" w:rsidRPr="000A4825" w:rsidRDefault="00B32345">
            <w:pPr>
              <w:jc w:val="center"/>
              <w:rPr>
                <w:color w:val="000000"/>
                <w:sz w:val="18"/>
                <w:szCs w:val="18"/>
              </w:rPr>
            </w:pPr>
          </w:p>
        </w:tc>
        <w:tc>
          <w:tcPr>
            <w:tcW w:w="851" w:type="dxa"/>
            <w:vMerge/>
            <w:shd w:val="clear" w:color="auto" w:fill="auto"/>
            <w:vAlign w:val="center"/>
            <w:hideMark/>
          </w:tcPr>
          <w:p w14:paraId="44E26D42" w14:textId="0408D764" w:rsidR="00B32345" w:rsidRPr="000A4825" w:rsidRDefault="00B32345">
            <w:pPr>
              <w:jc w:val="center"/>
              <w:rPr>
                <w:color w:val="000000"/>
                <w:sz w:val="18"/>
                <w:szCs w:val="18"/>
              </w:rPr>
            </w:pPr>
          </w:p>
        </w:tc>
        <w:tc>
          <w:tcPr>
            <w:tcW w:w="708" w:type="dxa"/>
            <w:shd w:val="clear" w:color="auto" w:fill="auto"/>
            <w:vAlign w:val="center"/>
            <w:hideMark/>
          </w:tcPr>
          <w:p w14:paraId="670DB277" w14:textId="77777777" w:rsidR="00B32345" w:rsidRPr="000A4825" w:rsidRDefault="00B32345">
            <w:pPr>
              <w:jc w:val="center"/>
              <w:rPr>
                <w:color w:val="000000"/>
                <w:sz w:val="18"/>
                <w:szCs w:val="18"/>
              </w:rPr>
            </w:pPr>
            <w:r w:rsidRPr="000A4825">
              <w:rPr>
                <w:color w:val="000000"/>
                <w:sz w:val="18"/>
                <w:szCs w:val="18"/>
              </w:rPr>
              <w:t>текущая</w:t>
            </w:r>
          </w:p>
        </w:tc>
        <w:tc>
          <w:tcPr>
            <w:tcW w:w="851" w:type="dxa"/>
            <w:shd w:val="clear" w:color="auto" w:fill="auto"/>
            <w:vAlign w:val="center"/>
            <w:hideMark/>
          </w:tcPr>
          <w:p w14:paraId="1384692F" w14:textId="77777777" w:rsidR="00B32345" w:rsidRPr="000A4825" w:rsidRDefault="00B32345">
            <w:pPr>
              <w:jc w:val="center"/>
              <w:rPr>
                <w:color w:val="000000"/>
                <w:sz w:val="18"/>
                <w:szCs w:val="18"/>
              </w:rPr>
            </w:pPr>
            <w:r w:rsidRPr="000A4825">
              <w:rPr>
                <w:color w:val="000000"/>
                <w:sz w:val="18"/>
                <w:szCs w:val="18"/>
              </w:rPr>
              <w:t>следующая</w:t>
            </w:r>
          </w:p>
        </w:tc>
        <w:tc>
          <w:tcPr>
            <w:tcW w:w="947" w:type="dxa"/>
            <w:vMerge/>
          </w:tcPr>
          <w:p w14:paraId="755C8332" w14:textId="77777777" w:rsidR="00B32345" w:rsidRPr="000A4825" w:rsidRDefault="00B32345">
            <w:pPr>
              <w:jc w:val="center"/>
              <w:rPr>
                <w:color w:val="000000"/>
                <w:sz w:val="18"/>
                <w:szCs w:val="18"/>
              </w:rPr>
            </w:pPr>
          </w:p>
        </w:tc>
        <w:tc>
          <w:tcPr>
            <w:tcW w:w="947" w:type="dxa"/>
            <w:vMerge/>
            <w:shd w:val="clear" w:color="auto" w:fill="auto"/>
            <w:vAlign w:val="center"/>
            <w:hideMark/>
          </w:tcPr>
          <w:p w14:paraId="59C3DD68" w14:textId="73187E68" w:rsidR="00B32345" w:rsidRPr="000A4825" w:rsidRDefault="00B32345">
            <w:pPr>
              <w:jc w:val="center"/>
              <w:rPr>
                <w:color w:val="000000"/>
                <w:sz w:val="18"/>
                <w:szCs w:val="18"/>
              </w:rPr>
            </w:pPr>
          </w:p>
        </w:tc>
        <w:tc>
          <w:tcPr>
            <w:tcW w:w="950" w:type="dxa"/>
            <w:vMerge/>
            <w:shd w:val="clear" w:color="auto" w:fill="auto"/>
            <w:vAlign w:val="center"/>
            <w:hideMark/>
          </w:tcPr>
          <w:p w14:paraId="4A11B480" w14:textId="0D76C29D" w:rsidR="00B32345" w:rsidRPr="000A4825" w:rsidRDefault="00B32345">
            <w:pPr>
              <w:jc w:val="center"/>
              <w:rPr>
                <w:color w:val="000000"/>
                <w:sz w:val="18"/>
                <w:szCs w:val="18"/>
              </w:rPr>
            </w:pPr>
          </w:p>
        </w:tc>
        <w:tc>
          <w:tcPr>
            <w:tcW w:w="1013" w:type="dxa"/>
            <w:vMerge/>
            <w:shd w:val="clear" w:color="auto" w:fill="auto"/>
            <w:vAlign w:val="center"/>
            <w:hideMark/>
          </w:tcPr>
          <w:p w14:paraId="2446648C" w14:textId="7DC90293" w:rsidR="00B32345" w:rsidRPr="000A4825" w:rsidRDefault="00B32345">
            <w:pPr>
              <w:jc w:val="center"/>
              <w:rPr>
                <w:color w:val="000000"/>
                <w:sz w:val="18"/>
                <w:szCs w:val="18"/>
              </w:rPr>
            </w:pPr>
          </w:p>
        </w:tc>
        <w:tc>
          <w:tcPr>
            <w:tcW w:w="933" w:type="dxa"/>
            <w:vMerge/>
          </w:tcPr>
          <w:p w14:paraId="4A70AAD0" w14:textId="77777777" w:rsidR="00B32345" w:rsidRPr="000A4825" w:rsidRDefault="00B32345">
            <w:pPr>
              <w:jc w:val="center"/>
              <w:rPr>
                <w:color w:val="000000"/>
                <w:sz w:val="18"/>
                <w:szCs w:val="18"/>
              </w:rPr>
            </w:pPr>
          </w:p>
        </w:tc>
        <w:tc>
          <w:tcPr>
            <w:tcW w:w="880" w:type="dxa"/>
            <w:vMerge/>
            <w:shd w:val="clear" w:color="auto" w:fill="auto"/>
            <w:vAlign w:val="center"/>
            <w:hideMark/>
          </w:tcPr>
          <w:p w14:paraId="3B8C24BA" w14:textId="74004C01" w:rsidR="00B32345" w:rsidRPr="000A4825" w:rsidRDefault="00B32345">
            <w:pPr>
              <w:jc w:val="center"/>
              <w:rPr>
                <w:color w:val="000000"/>
                <w:sz w:val="18"/>
                <w:szCs w:val="18"/>
              </w:rPr>
            </w:pPr>
          </w:p>
        </w:tc>
      </w:tr>
      <w:tr w:rsidR="00B32345" w:rsidRPr="000A4825" w14:paraId="4CCC6714" w14:textId="77777777" w:rsidTr="00B32345">
        <w:trPr>
          <w:trHeight w:val="300"/>
        </w:trPr>
        <w:tc>
          <w:tcPr>
            <w:tcW w:w="704" w:type="dxa"/>
            <w:shd w:val="clear" w:color="auto" w:fill="auto"/>
            <w:vAlign w:val="center"/>
            <w:hideMark/>
          </w:tcPr>
          <w:p w14:paraId="18E5BC37" w14:textId="77777777" w:rsidR="00B32345" w:rsidRPr="000A4825" w:rsidRDefault="00B32345">
            <w:pPr>
              <w:jc w:val="center"/>
              <w:rPr>
                <w:color w:val="000000"/>
                <w:sz w:val="18"/>
                <w:szCs w:val="18"/>
              </w:rPr>
            </w:pPr>
            <w:r w:rsidRPr="000A4825">
              <w:rPr>
                <w:color w:val="000000"/>
                <w:sz w:val="18"/>
                <w:szCs w:val="18"/>
              </w:rPr>
              <w:t>18</w:t>
            </w:r>
          </w:p>
        </w:tc>
        <w:tc>
          <w:tcPr>
            <w:tcW w:w="709" w:type="dxa"/>
            <w:shd w:val="clear" w:color="auto" w:fill="auto"/>
            <w:vAlign w:val="center"/>
            <w:hideMark/>
          </w:tcPr>
          <w:p w14:paraId="4072445A" w14:textId="77777777" w:rsidR="00B32345" w:rsidRPr="000A4825" w:rsidRDefault="00B32345">
            <w:pPr>
              <w:jc w:val="center"/>
              <w:rPr>
                <w:color w:val="000000"/>
                <w:sz w:val="18"/>
                <w:szCs w:val="18"/>
              </w:rPr>
            </w:pPr>
            <w:r w:rsidRPr="000A4825">
              <w:rPr>
                <w:color w:val="000000"/>
                <w:sz w:val="18"/>
                <w:szCs w:val="18"/>
              </w:rPr>
              <w:t>19</w:t>
            </w:r>
          </w:p>
        </w:tc>
        <w:tc>
          <w:tcPr>
            <w:tcW w:w="709" w:type="dxa"/>
            <w:shd w:val="clear" w:color="auto" w:fill="auto"/>
            <w:vAlign w:val="center"/>
            <w:hideMark/>
          </w:tcPr>
          <w:p w14:paraId="7AB4F746" w14:textId="77777777" w:rsidR="00B32345" w:rsidRPr="000A4825" w:rsidRDefault="00B32345">
            <w:pPr>
              <w:jc w:val="center"/>
              <w:rPr>
                <w:color w:val="000000"/>
                <w:sz w:val="18"/>
                <w:szCs w:val="18"/>
              </w:rPr>
            </w:pPr>
            <w:r w:rsidRPr="000A4825">
              <w:rPr>
                <w:color w:val="000000"/>
                <w:sz w:val="18"/>
                <w:szCs w:val="18"/>
              </w:rPr>
              <w:t>20</w:t>
            </w:r>
          </w:p>
        </w:tc>
        <w:tc>
          <w:tcPr>
            <w:tcW w:w="708" w:type="dxa"/>
            <w:shd w:val="clear" w:color="auto" w:fill="auto"/>
            <w:vAlign w:val="center"/>
            <w:hideMark/>
          </w:tcPr>
          <w:p w14:paraId="0B7F3CAF" w14:textId="77777777" w:rsidR="00B32345" w:rsidRPr="000A4825" w:rsidRDefault="00B32345">
            <w:pPr>
              <w:jc w:val="center"/>
              <w:rPr>
                <w:color w:val="000000"/>
                <w:sz w:val="18"/>
                <w:szCs w:val="18"/>
              </w:rPr>
            </w:pPr>
            <w:r w:rsidRPr="000A4825">
              <w:rPr>
                <w:color w:val="000000"/>
                <w:sz w:val="18"/>
                <w:szCs w:val="18"/>
              </w:rPr>
              <w:t>21</w:t>
            </w:r>
          </w:p>
        </w:tc>
        <w:tc>
          <w:tcPr>
            <w:tcW w:w="709" w:type="dxa"/>
            <w:shd w:val="clear" w:color="auto" w:fill="auto"/>
            <w:vAlign w:val="center"/>
            <w:hideMark/>
          </w:tcPr>
          <w:p w14:paraId="2B47A99E" w14:textId="77777777" w:rsidR="00B32345" w:rsidRPr="000A4825" w:rsidRDefault="00B32345">
            <w:pPr>
              <w:jc w:val="center"/>
              <w:rPr>
                <w:color w:val="000000"/>
                <w:sz w:val="18"/>
                <w:szCs w:val="18"/>
              </w:rPr>
            </w:pPr>
            <w:r w:rsidRPr="000A4825">
              <w:rPr>
                <w:color w:val="000000"/>
                <w:sz w:val="18"/>
                <w:szCs w:val="18"/>
              </w:rPr>
              <w:t>22</w:t>
            </w:r>
          </w:p>
        </w:tc>
        <w:tc>
          <w:tcPr>
            <w:tcW w:w="709" w:type="dxa"/>
            <w:shd w:val="clear" w:color="auto" w:fill="auto"/>
            <w:vAlign w:val="center"/>
            <w:hideMark/>
          </w:tcPr>
          <w:p w14:paraId="7742D408" w14:textId="77777777" w:rsidR="00B32345" w:rsidRPr="000A4825" w:rsidRDefault="00B32345">
            <w:pPr>
              <w:jc w:val="center"/>
              <w:rPr>
                <w:color w:val="000000"/>
                <w:sz w:val="18"/>
                <w:szCs w:val="18"/>
              </w:rPr>
            </w:pPr>
            <w:r w:rsidRPr="000A4825">
              <w:rPr>
                <w:color w:val="000000"/>
                <w:sz w:val="18"/>
                <w:szCs w:val="18"/>
              </w:rPr>
              <w:t>23</w:t>
            </w:r>
          </w:p>
        </w:tc>
        <w:tc>
          <w:tcPr>
            <w:tcW w:w="992" w:type="dxa"/>
            <w:shd w:val="clear" w:color="auto" w:fill="auto"/>
            <w:vAlign w:val="center"/>
            <w:hideMark/>
          </w:tcPr>
          <w:p w14:paraId="59CD3B9A" w14:textId="77777777" w:rsidR="00B32345" w:rsidRPr="000A4825" w:rsidRDefault="00B32345">
            <w:pPr>
              <w:jc w:val="center"/>
              <w:rPr>
                <w:color w:val="000000"/>
                <w:sz w:val="18"/>
                <w:szCs w:val="18"/>
              </w:rPr>
            </w:pPr>
            <w:r w:rsidRPr="000A4825">
              <w:rPr>
                <w:color w:val="000000"/>
                <w:sz w:val="18"/>
                <w:szCs w:val="18"/>
              </w:rPr>
              <w:t>24</w:t>
            </w:r>
          </w:p>
        </w:tc>
        <w:tc>
          <w:tcPr>
            <w:tcW w:w="709" w:type="dxa"/>
            <w:shd w:val="clear" w:color="auto" w:fill="auto"/>
            <w:vAlign w:val="center"/>
            <w:hideMark/>
          </w:tcPr>
          <w:p w14:paraId="31747729" w14:textId="77777777" w:rsidR="00B32345" w:rsidRPr="000A4825" w:rsidRDefault="00B32345">
            <w:pPr>
              <w:jc w:val="center"/>
              <w:rPr>
                <w:color w:val="000000"/>
                <w:sz w:val="18"/>
                <w:szCs w:val="18"/>
              </w:rPr>
            </w:pPr>
            <w:r w:rsidRPr="000A4825">
              <w:rPr>
                <w:color w:val="000000"/>
                <w:sz w:val="18"/>
                <w:szCs w:val="18"/>
              </w:rPr>
              <w:t>25</w:t>
            </w:r>
          </w:p>
        </w:tc>
        <w:tc>
          <w:tcPr>
            <w:tcW w:w="838" w:type="dxa"/>
            <w:shd w:val="clear" w:color="auto" w:fill="auto"/>
            <w:vAlign w:val="center"/>
            <w:hideMark/>
          </w:tcPr>
          <w:p w14:paraId="5C0C2F2B" w14:textId="77777777" w:rsidR="00B32345" w:rsidRPr="000A4825" w:rsidRDefault="00B32345">
            <w:pPr>
              <w:jc w:val="center"/>
              <w:rPr>
                <w:color w:val="000000"/>
                <w:sz w:val="18"/>
                <w:szCs w:val="18"/>
              </w:rPr>
            </w:pPr>
            <w:r w:rsidRPr="000A4825">
              <w:rPr>
                <w:color w:val="000000"/>
                <w:sz w:val="18"/>
                <w:szCs w:val="18"/>
              </w:rPr>
              <w:t>26</w:t>
            </w:r>
          </w:p>
        </w:tc>
        <w:tc>
          <w:tcPr>
            <w:tcW w:w="721" w:type="dxa"/>
            <w:gridSpan w:val="2"/>
            <w:shd w:val="clear" w:color="auto" w:fill="auto"/>
            <w:vAlign w:val="center"/>
            <w:hideMark/>
          </w:tcPr>
          <w:p w14:paraId="5A7A6534" w14:textId="77777777" w:rsidR="00B32345" w:rsidRPr="000A4825" w:rsidRDefault="00B32345">
            <w:pPr>
              <w:jc w:val="center"/>
              <w:rPr>
                <w:color w:val="000000"/>
                <w:sz w:val="18"/>
                <w:szCs w:val="18"/>
              </w:rPr>
            </w:pPr>
            <w:r w:rsidRPr="000A4825">
              <w:rPr>
                <w:color w:val="000000"/>
                <w:sz w:val="18"/>
                <w:szCs w:val="18"/>
              </w:rPr>
              <w:t>27</w:t>
            </w:r>
          </w:p>
        </w:tc>
        <w:tc>
          <w:tcPr>
            <w:tcW w:w="851" w:type="dxa"/>
            <w:shd w:val="clear" w:color="auto" w:fill="auto"/>
            <w:vAlign w:val="center"/>
            <w:hideMark/>
          </w:tcPr>
          <w:p w14:paraId="24895AE7" w14:textId="77777777" w:rsidR="00B32345" w:rsidRPr="000A4825" w:rsidRDefault="00B32345">
            <w:pPr>
              <w:jc w:val="center"/>
              <w:rPr>
                <w:color w:val="000000"/>
                <w:sz w:val="18"/>
                <w:szCs w:val="18"/>
              </w:rPr>
            </w:pPr>
            <w:r w:rsidRPr="000A4825">
              <w:rPr>
                <w:color w:val="000000"/>
                <w:sz w:val="18"/>
                <w:szCs w:val="18"/>
              </w:rPr>
              <w:t>28</w:t>
            </w:r>
          </w:p>
        </w:tc>
        <w:tc>
          <w:tcPr>
            <w:tcW w:w="708" w:type="dxa"/>
            <w:shd w:val="clear" w:color="auto" w:fill="auto"/>
            <w:vAlign w:val="center"/>
            <w:hideMark/>
          </w:tcPr>
          <w:p w14:paraId="40737627" w14:textId="615E2715" w:rsidR="00B32345" w:rsidRPr="000A4825" w:rsidRDefault="00B32345">
            <w:pPr>
              <w:jc w:val="center"/>
              <w:rPr>
                <w:color w:val="000000"/>
                <w:sz w:val="18"/>
                <w:szCs w:val="18"/>
              </w:rPr>
            </w:pPr>
            <w:r>
              <w:rPr>
                <w:color w:val="000000"/>
                <w:sz w:val="18"/>
                <w:szCs w:val="18"/>
              </w:rPr>
              <w:t>29</w:t>
            </w:r>
          </w:p>
        </w:tc>
        <w:tc>
          <w:tcPr>
            <w:tcW w:w="851" w:type="dxa"/>
            <w:shd w:val="clear" w:color="auto" w:fill="auto"/>
            <w:vAlign w:val="center"/>
            <w:hideMark/>
          </w:tcPr>
          <w:p w14:paraId="28889E3F" w14:textId="32FE312C" w:rsidR="00B32345" w:rsidRPr="000A4825" w:rsidRDefault="00B32345" w:rsidP="00F133B2">
            <w:pPr>
              <w:jc w:val="center"/>
              <w:rPr>
                <w:color w:val="000000"/>
                <w:sz w:val="18"/>
                <w:szCs w:val="18"/>
              </w:rPr>
            </w:pPr>
            <w:r w:rsidRPr="000A4825">
              <w:rPr>
                <w:color w:val="000000"/>
                <w:sz w:val="18"/>
                <w:szCs w:val="18"/>
              </w:rPr>
              <w:t>3</w:t>
            </w:r>
            <w:r>
              <w:rPr>
                <w:color w:val="000000"/>
                <w:sz w:val="18"/>
                <w:szCs w:val="18"/>
              </w:rPr>
              <w:t>0</w:t>
            </w:r>
          </w:p>
        </w:tc>
        <w:tc>
          <w:tcPr>
            <w:tcW w:w="947" w:type="dxa"/>
          </w:tcPr>
          <w:p w14:paraId="2BD9C60D" w14:textId="6AEF9024" w:rsidR="00B32345" w:rsidRPr="000A4825" w:rsidRDefault="00B32345">
            <w:pPr>
              <w:jc w:val="center"/>
              <w:rPr>
                <w:color w:val="000000"/>
                <w:sz w:val="18"/>
                <w:szCs w:val="18"/>
              </w:rPr>
            </w:pPr>
            <w:r>
              <w:rPr>
                <w:color w:val="000000"/>
                <w:sz w:val="18"/>
                <w:szCs w:val="18"/>
              </w:rPr>
              <w:t>31</w:t>
            </w:r>
          </w:p>
        </w:tc>
        <w:tc>
          <w:tcPr>
            <w:tcW w:w="947" w:type="dxa"/>
            <w:shd w:val="clear" w:color="auto" w:fill="auto"/>
            <w:vAlign w:val="center"/>
            <w:hideMark/>
          </w:tcPr>
          <w:p w14:paraId="1C2B95D4" w14:textId="79221703" w:rsidR="00B32345" w:rsidRPr="000A4825" w:rsidRDefault="00B32345">
            <w:pPr>
              <w:jc w:val="center"/>
              <w:rPr>
                <w:color w:val="000000"/>
                <w:sz w:val="18"/>
                <w:szCs w:val="18"/>
              </w:rPr>
            </w:pPr>
            <w:r w:rsidRPr="000A4825">
              <w:rPr>
                <w:color w:val="000000"/>
                <w:sz w:val="18"/>
                <w:szCs w:val="18"/>
              </w:rPr>
              <w:t>32</w:t>
            </w:r>
          </w:p>
        </w:tc>
        <w:tc>
          <w:tcPr>
            <w:tcW w:w="950" w:type="dxa"/>
            <w:shd w:val="clear" w:color="auto" w:fill="auto"/>
            <w:vAlign w:val="center"/>
            <w:hideMark/>
          </w:tcPr>
          <w:p w14:paraId="4F1FAFAB" w14:textId="77777777" w:rsidR="00B32345" w:rsidRPr="000A4825" w:rsidRDefault="00B32345">
            <w:pPr>
              <w:jc w:val="center"/>
              <w:rPr>
                <w:color w:val="000000"/>
                <w:sz w:val="18"/>
                <w:szCs w:val="18"/>
              </w:rPr>
            </w:pPr>
            <w:r w:rsidRPr="000A4825">
              <w:rPr>
                <w:color w:val="000000"/>
                <w:sz w:val="18"/>
                <w:szCs w:val="18"/>
              </w:rPr>
              <w:t>33</w:t>
            </w:r>
          </w:p>
        </w:tc>
        <w:tc>
          <w:tcPr>
            <w:tcW w:w="1013" w:type="dxa"/>
            <w:shd w:val="clear" w:color="auto" w:fill="auto"/>
            <w:vAlign w:val="center"/>
            <w:hideMark/>
          </w:tcPr>
          <w:p w14:paraId="0DA3222B" w14:textId="77777777" w:rsidR="00B32345" w:rsidRPr="000A4825" w:rsidRDefault="00B32345">
            <w:pPr>
              <w:jc w:val="center"/>
              <w:rPr>
                <w:color w:val="000000"/>
                <w:sz w:val="18"/>
                <w:szCs w:val="18"/>
              </w:rPr>
            </w:pPr>
            <w:r w:rsidRPr="000A4825">
              <w:rPr>
                <w:color w:val="000000"/>
                <w:sz w:val="18"/>
                <w:szCs w:val="18"/>
              </w:rPr>
              <w:t>34</w:t>
            </w:r>
          </w:p>
        </w:tc>
        <w:tc>
          <w:tcPr>
            <w:tcW w:w="933" w:type="dxa"/>
          </w:tcPr>
          <w:p w14:paraId="7BBAEA76" w14:textId="54C43A55" w:rsidR="00B32345" w:rsidRPr="000A4825" w:rsidRDefault="00B32345">
            <w:pPr>
              <w:jc w:val="center"/>
              <w:rPr>
                <w:color w:val="000000"/>
                <w:sz w:val="18"/>
                <w:szCs w:val="18"/>
              </w:rPr>
            </w:pPr>
            <w:r>
              <w:rPr>
                <w:color w:val="000000"/>
                <w:sz w:val="18"/>
                <w:szCs w:val="18"/>
              </w:rPr>
              <w:t>35</w:t>
            </w:r>
          </w:p>
        </w:tc>
        <w:tc>
          <w:tcPr>
            <w:tcW w:w="880" w:type="dxa"/>
            <w:shd w:val="clear" w:color="auto" w:fill="auto"/>
            <w:vAlign w:val="center"/>
            <w:hideMark/>
          </w:tcPr>
          <w:p w14:paraId="46628671" w14:textId="0AE86156" w:rsidR="00B32345" w:rsidRPr="000A4825" w:rsidRDefault="00B32345" w:rsidP="00B32345">
            <w:pPr>
              <w:jc w:val="center"/>
              <w:rPr>
                <w:color w:val="000000"/>
                <w:sz w:val="18"/>
                <w:szCs w:val="18"/>
              </w:rPr>
            </w:pPr>
            <w:r w:rsidRPr="000A4825">
              <w:rPr>
                <w:color w:val="000000"/>
                <w:sz w:val="18"/>
                <w:szCs w:val="18"/>
              </w:rPr>
              <w:t>3</w:t>
            </w:r>
            <w:r>
              <w:rPr>
                <w:color w:val="000000"/>
                <w:sz w:val="18"/>
                <w:szCs w:val="18"/>
              </w:rPr>
              <w:t>6</w:t>
            </w:r>
          </w:p>
        </w:tc>
      </w:tr>
    </w:tbl>
    <w:p w14:paraId="2326F875" w14:textId="77777777" w:rsidR="000A4825" w:rsidRDefault="000A4825" w:rsidP="00EA2C5F">
      <w:pPr>
        <w:tabs>
          <w:tab w:val="left" w:pos="12960"/>
        </w:tabs>
        <w:ind w:left="360"/>
        <w:rPr>
          <w:sz w:val="20"/>
        </w:rPr>
      </w:pPr>
    </w:p>
    <w:tbl>
      <w:tblPr>
        <w:tblW w:w="9828" w:type="dxa"/>
        <w:jc w:val="center"/>
        <w:tblLook w:val="01E0" w:firstRow="1" w:lastRow="1" w:firstColumn="1" w:lastColumn="1" w:noHBand="0" w:noVBand="0"/>
      </w:tblPr>
      <w:tblGrid>
        <w:gridCol w:w="5193"/>
        <w:gridCol w:w="4635"/>
      </w:tblGrid>
      <w:tr w:rsidR="00EA2C5F" w:rsidRPr="003F7420" w14:paraId="58CD16D0" w14:textId="77777777" w:rsidTr="00F952F4">
        <w:trPr>
          <w:jc w:val="center"/>
        </w:trPr>
        <w:tc>
          <w:tcPr>
            <w:tcW w:w="5193" w:type="dxa"/>
          </w:tcPr>
          <w:p w14:paraId="2BFA89B1" w14:textId="77777777" w:rsidR="00EA2C5F" w:rsidRPr="003F7420" w:rsidRDefault="00EA2C5F" w:rsidP="00F952F4">
            <w:pPr>
              <w:ind w:left="108"/>
              <w:rPr>
                <w:b/>
                <w:bCs/>
              </w:rPr>
            </w:pPr>
            <w:r>
              <w:rPr>
                <w:b/>
                <w:bCs/>
              </w:rPr>
              <w:t>З</w:t>
            </w:r>
            <w:r w:rsidRPr="003F7420">
              <w:rPr>
                <w:b/>
                <w:bCs/>
              </w:rPr>
              <w:t>аказчик</w:t>
            </w:r>
          </w:p>
          <w:p w14:paraId="458122BE" w14:textId="77777777" w:rsidR="00EA2C5F" w:rsidRPr="003F7420" w:rsidRDefault="00EA2C5F" w:rsidP="00F952F4">
            <w:pPr>
              <w:ind w:left="108"/>
            </w:pPr>
          </w:p>
          <w:p w14:paraId="061EABE4" w14:textId="77777777" w:rsidR="00EA2C5F" w:rsidRPr="003F7420" w:rsidRDefault="00EA2C5F" w:rsidP="00F952F4">
            <w:pPr>
              <w:ind w:left="108"/>
            </w:pPr>
            <w:r w:rsidRPr="003F7420">
              <w:t xml:space="preserve">_________________ </w:t>
            </w:r>
            <w:r>
              <w:t>____________</w:t>
            </w:r>
          </w:p>
          <w:p w14:paraId="61B50DA3" w14:textId="77777777" w:rsidR="00EA2C5F" w:rsidRPr="003F7420" w:rsidRDefault="00EA2C5F" w:rsidP="00F952F4">
            <w:pPr>
              <w:ind w:left="108"/>
            </w:pPr>
            <w:r>
              <w:t xml:space="preserve">"____"_____________ 20__ </w:t>
            </w:r>
            <w:r w:rsidRPr="003F7420">
              <w:t>г.</w:t>
            </w:r>
          </w:p>
          <w:p w14:paraId="79D90ED0" w14:textId="77777777" w:rsidR="00EA2C5F" w:rsidRPr="003F7420" w:rsidRDefault="00EA2C5F" w:rsidP="00F952F4">
            <w:pPr>
              <w:rPr>
                <w:b/>
              </w:rPr>
            </w:pPr>
          </w:p>
        </w:tc>
        <w:tc>
          <w:tcPr>
            <w:tcW w:w="4635" w:type="dxa"/>
          </w:tcPr>
          <w:p w14:paraId="171A3149" w14:textId="77777777" w:rsidR="00EA2C5F" w:rsidRPr="003F7420" w:rsidRDefault="00EA2C5F" w:rsidP="00F952F4">
            <w:pPr>
              <w:ind w:left="108"/>
              <w:rPr>
                <w:b/>
                <w:bCs/>
              </w:rPr>
            </w:pPr>
            <w:r w:rsidRPr="003F7420">
              <w:rPr>
                <w:b/>
                <w:bCs/>
              </w:rPr>
              <w:t>Исполнител</w:t>
            </w:r>
            <w:r>
              <w:rPr>
                <w:b/>
                <w:bCs/>
              </w:rPr>
              <w:t>ь</w:t>
            </w:r>
          </w:p>
          <w:p w14:paraId="62E16A66" w14:textId="77777777" w:rsidR="00EA2C5F" w:rsidRPr="003F7420" w:rsidRDefault="00EA2C5F" w:rsidP="00F952F4">
            <w:pPr>
              <w:ind w:left="108"/>
            </w:pPr>
          </w:p>
          <w:p w14:paraId="7CBBC3B0" w14:textId="77777777" w:rsidR="00EA2C5F" w:rsidRPr="003F7420" w:rsidRDefault="00EA2C5F" w:rsidP="00F952F4">
            <w:pPr>
              <w:ind w:left="108"/>
            </w:pPr>
            <w:r>
              <w:t xml:space="preserve">_____________ </w:t>
            </w:r>
            <w:r>
              <w:rPr>
                <w:b/>
              </w:rPr>
              <w:t>____________</w:t>
            </w:r>
          </w:p>
          <w:p w14:paraId="4A4F21B6" w14:textId="77777777" w:rsidR="00EA2C5F" w:rsidRPr="003F7420" w:rsidRDefault="00EA2C5F" w:rsidP="00F952F4">
            <w:pPr>
              <w:rPr>
                <w:b/>
              </w:rPr>
            </w:pPr>
            <w:r>
              <w:t>"____"_____________ 20__</w:t>
            </w:r>
            <w:r w:rsidRPr="003F7420">
              <w:t xml:space="preserve"> г.</w:t>
            </w:r>
          </w:p>
        </w:tc>
      </w:tr>
    </w:tbl>
    <w:p w14:paraId="4EF0FF48" w14:textId="77777777" w:rsidR="00EA2C5F" w:rsidRPr="003F7420" w:rsidRDefault="00EA2C5F" w:rsidP="00EA2C5F">
      <w:r w:rsidRPr="003F7420">
        <w:br w:type="page"/>
      </w:r>
    </w:p>
    <w:p w14:paraId="1B2DC4D0" w14:textId="6FD2A10D" w:rsidR="00EA2C5F" w:rsidRDefault="00EA2C5F" w:rsidP="00EA2C5F">
      <w:pPr>
        <w:jc w:val="right"/>
      </w:pPr>
    </w:p>
    <w:p w14:paraId="25DB80CE" w14:textId="2692EE58" w:rsidR="008C0C95" w:rsidRDefault="008C0C95" w:rsidP="008C0C95">
      <w:pPr>
        <w:ind w:left="8100"/>
        <w:jc w:val="both"/>
      </w:pPr>
      <w:r>
        <w:t>Приложение</w:t>
      </w:r>
      <w:r w:rsidRPr="003F7420">
        <w:t xml:space="preserve"> №</w:t>
      </w:r>
      <w:r w:rsidR="00866215">
        <w:t xml:space="preserve"> </w:t>
      </w:r>
      <w:r>
        <w:t>2.</w:t>
      </w:r>
      <w:r w:rsidR="00DE2D5E">
        <w:t>3</w:t>
      </w:r>
      <w:r w:rsidRPr="00C04FBA">
        <w:t xml:space="preserve"> </w:t>
      </w:r>
      <w:r w:rsidRPr="003F7420">
        <w:t xml:space="preserve">к </w:t>
      </w:r>
      <w:r>
        <w:t>д</w:t>
      </w:r>
      <w:r w:rsidRPr="003F7420">
        <w:t xml:space="preserve">оговору </w:t>
      </w:r>
    </w:p>
    <w:p w14:paraId="70E91455" w14:textId="77777777" w:rsidR="008C0C95" w:rsidRDefault="008C0C95" w:rsidP="008C0C95">
      <w:pPr>
        <w:tabs>
          <w:tab w:val="left" w:pos="1080"/>
        </w:tabs>
        <w:ind w:left="8100"/>
        <w:jc w:val="both"/>
      </w:pPr>
      <w:r w:rsidRPr="003F7420">
        <w:t>оказания услуг по передаче электроэнергии</w:t>
      </w:r>
    </w:p>
    <w:p w14:paraId="38BDF53E" w14:textId="77777777" w:rsidR="008C0C95" w:rsidRPr="00855279" w:rsidRDefault="008C0C95" w:rsidP="008C0C95">
      <w:pPr>
        <w:ind w:left="8100"/>
        <w:jc w:val="both"/>
      </w:pPr>
      <w:r w:rsidRPr="003F7420">
        <w:t>№ _________</w:t>
      </w:r>
      <w:r>
        <w:t>____</w:t>
      </w:r>
      <w:r w:rsidRPr="003F7420">
        <w:t xml:space="preserve">_ от </w:t>
      </w:r>
      <w:r>
        <w:t>_____</w:t>
      </w:r>
      <w:r w:rsidRPr="003F7420">
        <w:t>_</w:t>
      </w:r>
      <w:r>
        <w:t>___</w:t>
      </w:r>
      <w:r w:rsidRPr="003F7420">
        <w:t>____ 20</w:t>
      </w:r>
      <w:r w:rsidRPr="00855279">
        <w:t>__</w:t>
      </w:r>
    </w:p>
    <w:p w14:paraId="6A7628CF" w14:textId="77777777" w:rsidR="008C0C95" w:rsidRDefault="008C0C95" w:rsidP="008C0C95">
      <w:pPr>
        <w:jc w:val="center"/>
      </w:pPr>
    </w:p>
    <w:p w14:paraId="52086C82" w14:textId="2C58AC0C" w:rsidR="008C0C95" w:rsidRPr="003F7420" w:rsidRDefault="008C0C95" w:rsidP="008C0C95">
      <w:pPr>
        <w:pBdr>
          <w:left w:val="single" w:sz="4" w:space="4" w:color="auto"/>
        </w:pBdr>
        <w:jc w:val="center"/>
        <w:rPr>
          <w:sz w:val="20"/>
        </w:rPr>
      </w:pPr>
      <w:r w:rsidRPr="000A4825">
        <w:t xml:space="preserve">Перечень точек поставки электроэнергии Потребителям - </w:t>
      </w:r>
      <w:r>
        <w:t>Физическим</w:t>
      </w:r>
      <w:r w:rsidRPr="000A4825">
        <w:t xml:space="preserve"> лицам</w:t>
      </w:r>
    </w:p>
    <w:p w14:paraId="397EF00D" w14:textId="77777777" w:rsidR="008C0C95" w:rsidRDefault="008C0C95" w:rsidP="00745ECC">
      <w:pPr>
        <w:ind w:left="8100"/>
        <w:jc w:val="both"/>
      </w:pPr>
    </w:p>
    <w:tbl>
      <w:tblPr>
        <w:tblW w:w="15671" w:type="dxa"/>
        <w:tblLook w:val="04A0" w:firstRow="1" w:lastRow="0" w:firstColumn="1" w:lastColumn="0" w:noHBand="0" w:noVBand="1"/>
      </w:tblPr>
      <w:tblGrid>
        <w:gridCol w:w="704"/>
        <w:gridCol w:w="697"/>
        <w:gridCol w:w="715"/>
        <w:gridCol w:w="848"/>
        <w:gridCol w:w="776"/>
        <w:gridCol w:w="750"/>
        <w:gridCol w:w="681"/>
        <w:gridCol w:w="584"/>
        <w:gridCol w:w="921"/>
        <w:gridCol w:w="833"/>
        <w:gridCol w:w="916"/>
        <w:gridCol w:w="770"/>
        <w:gridCol w:w="751"/>
        <w:gridCol w:w="964"/>
        <w:gridCol w:w="725"/>
        <w:gridCol w:w="1121"/>
        <w:gridCol w:w="819"/>
        <w:gridCol w:w="1021"/>
        <w:gridCol w:w="1075"/>
      </w:tblGrid>
      <w:tr w:rsidR="00DA7EF7" w:rsidRPr="00DA7EF7" w14:paraId="475EAC8C" w14:textId="77777777" w:rsidTr="00DA7EF7">
        <w:trPr>
          <w:trHeight w:val="178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6A8F3" w14:textId="77777777" w:rsidR="00DA7EF7" w:rsidRPr="00DA7EF7" w:rsidRDefault="00DA7EF7">
            <w:pPr>
              <w:jc w:val="center"/>
              <w:rPr>
                <w:color w:val="000000"/>
                <w:sz w:val="18"/>
                <w:szCs w:val="18"/>
              </w:rPr>
            </w:pPr>
            <w:r w:rsidRPr="00DA7EF7">
              <w:rPr>
                <w:color w:val="000000"/>
                <w:sz w:val="18"/>
                <w:szCs w:val="18"/>
              </w:rPr>
              <w:t>№п/п</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14:paraId="169C362A" w14:textId="77777777" w:rsidR="00DA7EF7" w:rsidRPr="00DA7EF7" w:rsidRDefault="00DA7EF7">
            <w:pPr>
              <w:jc w:val="center"/>
              <w:rPr>
                <w:color w:val="000000"/>
                <w:sz w:val="18"/>
                <w:szCs w:val="18"/>
              </w:rPr>
            </w:pPr>
            <w:r w:rsidRPr="00DA7EF7">
              <w:rPr>
                <w:color w:val="000000"/>
                <w:sz w:val="18"/>
                <w:szCs w:val="18"/>
              </w:rPr>
              <w:t>ФИО</w:t>
            </w:r>
          </w:p>
        </w:tc>
        <w:tc>
          <w:tcPr>
            <w:tcW w:w="715" w:type="dxa"/>
            <w:tcBorders>
              <w:top w:val="single" w:sz="4" w:space="0" w:color="auto"/>
              <w:left w:val="nil"/>
              <w:bottom w:val="single" w:sz="4" w:space="0" w:color="auto"/>
              <w:right w:val="single" w:sz="4" w:space="0" w:color="auto"/>
            </w:tcBorders>
            <w:shd w:val="clear" w:color="000000" w:fill="FFFFFF"/>
            <w:vAlign w:val="center"/>
            <w:hideMark/>
          </w:tcPr>
          <w:p w14:paraId="01D6B278" w14:textId="77777777" w:rsidR="00DA7EF7" w:rsidRPr="00DA7EF7" w:rsidRDefault="00DA7EF7">
            <w:pPr>
              <w:jc w:val="center"/>
              <w:rPr>
                <w:color w:val="000000"/>
                <w:sz w:val="18"/>
                <w:szCs w:val="18"/>
              </w:rPr>
            </w:pPr>
            <w:r w:rsidRPr="00DA7EF7">
              <w:rPr>
                <w:color w:val="000000"/>
                <w:sz w:val="18"/>
                <w:szCs w:val="18"/>
              </w:rPr>
              <w:t>Номер лицевого счета</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4894477" w14:textId="77777777" w:rsidR="00DA7EF7" w:rsidRPr="00DA7EF7" w:rsidRDefault="00DA7EF7">
            <w:pPr>
              <w:jc w:val="center"/>
              <w:rPr>
                <w:color w:val="000000"/>
                <w:sz w:val="18"/>
                <w:szCs w:val="18"/>
              </w:rPr>
            </w:pPr>
            <w:r w:rsidRPr="00DA7EF7">
              <w:rPr>
                <w:color w:val="000000"/>
                <w:sz w:val="18"/>
                <w:szCs w:val="18"/>
              </w:rPr>
              <w:t>Наименование объекта</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41145CC7" w14:textId="77777777" w:rsidR="00DA7EF7" w:rsidRPr="00DA7EF7" w:rsidRDefault="00DA7EF7">
            <w:pPr>
              <w:jc w:val="center"/>
              <w:rPr>
                <w:color w:val="000000"/>
                <w:sz w:val="18"/>
                <w:szCs w:val="18"/>
              </w:rPr>
            </w:pPr>
            <w:r w:rsidRPr="00DA7EF7">
              <w:rPr>
                <w:color w:val="000000"/>
                <w:sz w:val="18"/>
                <w:szCs w:val="18"/>
              </w:rPr>
              <w:t>Наименование населённого пункта</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45381D14" w14:textId="77777777" w:rsidR="00DA7EF7" w:rsidRPr="00DA7EF7" w:rsidRDefault="00DA7EF7">
            <w:pPr>
              <w:jc w:val="center"/>
              <w:rPr>
                <w:color w:val="000000"/>
                <w:sz w:val="18"/>
                <w:szCs w:val="18"/>
              </w:rPr>
            </w:pPr>
            <w:r w:rsidRPr="00DA7EF7">
              <w:rPr>
                <w:color w:val="000000"/>
                <w:sz w:val="18"/>
                <w:szCs w:val="18"/>
              </w:rPr>
              <w:t>Улица</w:t>
            </w:r>
          </w:p>
        </w:tc>
        <w:tc>
          <w:tcPr>
            <w:tcW w:w="681" w:type="dxa"/>
            <w:tcBorders>
              <w:top w:val="single" w:sz="4" w:space="0" w:color="auto"/>
              <w:left w:val="nil"/>
              <w:bottom w:val="single" w:sz="4" w:space="0" w:color="auto"/>
              <w:right w:val="single" w:sz="4" w:space="0" w:color="auto"/>
            </w:tcBorders>
            <w:shd w:val="clear" w:color="000000" w:fill="FFFFFF"/>
            <w:vAlign w:val="center"/>
            <w:hideMark/>
          </w:tcPr>
          <w:p w14:paraId="14C0597E" w14:textId="77777777" w:rsidR="00DA7EF7" w:rsidRPr="00DA7EF7" w:rsidRDefault="00DA7EF7">
            <w:pPr>
              <w:jc w:val="center"/>
              <w:rPr>
                <w:color w:val="000000"/>
                <w:sz w:val="18"/>
                <w:szCs w:val="18"/>
              </w:rPr>
            </w:pPr>
            <w:r w:rsidRPr="00DA7EF7">
              <w:rPr>
                <w:color w:val="000000"/>
                <w:sz w:val="18"/>
                <w:szCs w:val="18"/>
              </w:rPr>
              <w:t>№ дома</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3235E65B" w14:textId="77777777" w:rsidR="00DA7EF7" w:rsidRPr="00DA7EF7" w:rsidRDefault="00DA7EF7">
            <w:pPr>
              <w:jc w:val="center"/>
              <w:rPr>
                <w:color w:val="000000"/>
                <w:sz w:val="18"/>
                <w:szCs w:val="18"/>
              </w:rPr>
            </w:pPr>
            <w:r w:rsidRPr="00DA7EF7">
              <w:rPr>
                <w:color w:val="000000"/>
                <w:sz w:val="18"/>
                <w:szCs w:val="18"/>
              </w:rPr>
              <w:t>№ кв.</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8D2F1A5" w14:textId="77777777" w:rsidR="00DA7EF7" w:rsidRPr="00DA7EF7" w:rsidRDefault="00DA7EF7">
            <w:pPr>
              <w:jc w:val="center"/>
              <w:rPr>
                <w:color w:val="000000"/>
                <w:sz w:val="18"/>
                <w:szCs w:val="18"/>
              </w:rPr>
            </w:pPr>
            <w:r w:rsidRPr="00DA7EF7">
              <w:rPr>
                <w:color w:val="000000"/>
                <w:sz w:val="18"/>
                <w:szCs w:val="18"/>
              </w:rPr>
              <w:t>Место установки прибора учёта</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14:paraId="2F8D36D0" w14:textId="77777777" w:rsidR="00DA7EF7" w:rsidRPr="00DA7EF7" w:rsidRDefault="00DA7EF7">
            <w:pPr>
              <w:jc w:val="center"/>
              <w:rPr>
                <w:color w:val="000000"/>
                <w:sz w:val="18"/>
                <w:szCs w:val="18"/>
              </w:rPr>
            </w:pPr>
            <w:r w:rsidRPr="00DA7EF7">
              <w:rPr>
                <w:color w:val="000000"/>
                <w:sz w:val="18"/>
                <w:szCs w:val="18"/>
              </w:rPr>
              <w:t>Тип прибора учёта</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77C844E" w14:textId="77777777" w:rsidR="00DA7EF7" w:rsidRPr="00DA7EF7" w:rsidRDefault="00DA7EF7">
            <w:pPr>
              <w:jc w:val="center"/>
              <w:rPr>
                <w:color w:val="000000"/>
                <w:sz w:val="18"/>
                <w:szCs w:val="18"/>
              </w:rPr>
            </w:pPr>
            <w:r w:rsidRPr="00DA7EF7">
              <w:rPr>
                <w:color w:val="000000"/>
                <w:sz w:val="18"/>
                <w:szCs w:val="18"/>
              </w:rPr>
              <w:t>Зав.номер прибора учёта</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5EEC8DC2" w14:textId="77777777" w:rsidR="00DA7EF7" w:rsidRPr="00DA7EF7" w:rsidRDefault="00DA7EF7">
            <w:pPr>
              <w:jc w:val="center"/>
              <w:rPr>
                <w:color w:val="000000"/>
                <w:sz w:val="18"/>
                <w:szCs w:val="18"/>
              </w:rPr>
            </w:pPr>
            <w:r w:rsidRPr="00DA7EF7">
              <w:rPr>
                <w:color w:val="000000"/>
                <w:sz w:val="18"/>
                <w:szCs w:val="18"/>
              </w:rPr>
              <w:t>Дата предыдущей гос.поверки</w:t>
            </w:r>
          </w:p>
        </w:tc>
        <w:tc>
          <w:tcPr>
            <w:tcW w:w="751" w:type="dxa"/>
            <w:tcBorders>
              <w:top w:val="single" w:sz="4" w:space="0" w:color="auto"/>
              <w:left w:val="nil"/>
              <w:bottom w:val="single" w:sz="4" w:space="0" w:color="auto"/>
              <w:right w:val="single" w:sz="4" w:space="0" w:color="auto"/>
            </w:tcBorders>
            <w:shd w:val="clear" w:color="000000" w:fill="FFFFFF"/>
            <w:vAlign w:val="center"/>
            <w:hideMark/>
          </w:tcPr>
          <w:p w14:paraId="34073B1F" w14:textId="77777777" w:rsidR="00DA7EF7" w:rsidRPr="00DA7EF7" w:rsidRDefault="00DA7EF7">
            <w:pPr>
              <w:jc w:val="center"/>
              <w:rPr>
                <w:color w:val="000000"/>
                <w:sz w:val="18"/>
                <w:szCs w:val="18"/>
              </w:rPr>
            </w:pPr>
            <w:r w:rsidRPr="00DA7EF7">
              <w:rPr>
                <w:color w:val="000000"/>
                <w:sz w:val="18"/>
                <w:szCs w:val="18"/>
              </w:rPr>
              <w:t>Дата очередной гос.поверки</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1473E077" w14:textId="77777777" w:rsidR="00DA7EF7" w:rsidRPr="00DA7EF7" w:rsidRDefault="00DA7EF7">
            <w:pPr>
              <w:jc w:val="center"/>
              <w:rPr>
                <w:color w:val="000000"/>
                <w:sz w:val="18"/>
                <w:szCs w:val="18"/>
              </w:rPr>
            </w:pPr>
            <w:r w:rsidRPr="00DA7EF7">
              <w:rPr>
                <w:color w:val="000000"/>
                <w:sz w:val="18"/>
                <w:szCs w:val="18"/>
              </w:rPr>
              <w:t>Межповерочный интервал</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3C7704A8" w14:textId="77777777" w:rsidR="00DA7EF7" w:rsidRPr="00DA7EF7" w:rsidRDefault="00DA7EF7">
            <w:pPr>
              <w:jc w:val="center"/>
              <w:rPr>
                <w:color w:val="000000"/>
                <w:sz w:val="18"/>
                <w:szCs w:val="18"/>
              </w:rPr>
            </w:pPr>
            <w:r w:rsidRPr="00DA7EF7">
              <w:rPr>
                <w:color w:val="000000"/>
                <w:sz w:val="18"/>
                <w:szCs w:val="18"/>
              </w:rPr>
              <w:t>Коэф.</w:t>
            </w:r>
            <w:r w:rsidRPr="00DA7EF7">
              <w:rPr>
                <w:color w:val="000000"/>
                <w:sz w:val="18"/>
                <w:szCs w:val="18"/>
              </w:rPr>
              <w:br/>
              <w:t>учёта</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CFA6930" w14:textId="77777777" w:rsidR="00DA7EF7" w:rsidRPr="00DA7EF7" w:rsidRDefault="00DA7EF7">
            <w:pPr>
              <w:jc w:val="center"/>
              <w:rPr>
                <w:color w:val="000000"/>
                <w:sz w:val="18"/>
                <w:szCs w:val="18"/>
              </w:rPr>
            </w:pPr>
            <w:r w:rsidRPr="00DA7EF7">
              <w:rPr>
                <w:color w:val="000000"/>
                <w:sz w:val="18"/>
                <w:szCs w:val="18"/>
              </w:rPr>
              <w:t>Уровень напряжения фактический (в точке поставки)</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14:paraId="6DA22D34" w14:textId="77777777" w:rsidR="00DA7EF7" w:rsidRPr="00DA7EF7" w:rsidRDefault="00DA7EF7">
            <w:pPr>
              <w:jc w:val="center"/>
              <w:rPr>
                <w:color w:val="000000"/>
                <w:sz w:val="18"/>
                <w:szCs w:val="18"/>
              </w:rPr>
            </w:pPr>
            <w:r w:rsidRPr="00DA7EF7">
              <w:rPr>
                <w:color w:val="000000"/>
                <w:sz w:val="18"/>
                <w:szCs w:val="18"/>
              </w:rPr>
              <w:t>Потери, %</w:t>
            </w:r>
            <w:r w:rsidRPr="00DA7EF7">
              <w:rPr>
                <w:color w:val="000000"/>
                <w:sz w:val="18"/>
                <w:szCs w:val="18"/>
              </w:rPr>
              <w:br/>
              <w:t>(+/-)</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01AD0AC5" w14:textId="77777777" w:rsidR="00DA7EF7" w:rsidRPr="00DA7EF7" w:rsidRDefault="00DA7EF7">
            <w:pPr>
              <w:jc w:val="center"/>
              <w:rPr>
                <w:color w:val="000000"/>
                <w:sz w:val="18"/>
                <w:szCs w:val="18"/>
              </w:rPr>
            </w:pPr>
            <w:r w:rsidRPr="00DA7EF7">
              <w:rPr>
                <w:color w:val="000000"/>
                <w:sz w:val="18"/>
                <w:szCs w:val="18"/>
              </w:rPr>
              <w:t>Максимальная мощность в точке поставки, кВт</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14:paraId="6682EA2D" w14:textId="77777777" w:rsidR="00DA7EF7" w:rsidRPr="00DA7EF7" w:rsidRDefault="00DA7EF7">
            <w:pPr>
              <w:jc w:val="center"/>
              <w:rPr>
                <w:color w:val="000000"/>
                <w:sz w:val="18"/>
                <w:szCs w:val="18"/>
              </w:rPr>
            </w:pPr>
            <w:r w:rsidRPr="00DA7EF7">
              <w:rPr>
                <w:color w:val="000000"/>
                <w:sz w:val="18"/>
                <w:szCs w:val="18"/>
              </w:rPr>
              <w:t>Примечание</w:t>
            </w:r>
          </w:p>
        </w:tc>
      </w:tr>
      <w:tr w:rsidR="00DA7EF7" w:rsidRPr="00DA7EF7" w14:paraId="6FFBFD70" w14:textId="77777777" w:rsidTr="00DA7EF7">
        <w:trPr>
          <w:trHeight w:val="30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0E4C6E" w14:textId="77777777" w:rsidR="00DA7EF7" w:rsidRPr="00DA7EF7" w:rsidRDefault="00DA7EF7">
            <w:pPr>
              <w:jc w:val="center"/>
              <w:rPr>
                <w:color w:val="000000"/>
                <w:sz w:val="18"/>
                <w:szCs w:val="18"/>
              </w:rPr>
            </w:pPr>
            <w:r w:rsidRPr="00DA7EF7">
              <w:rPr>
                <w:color w:val="000000"/>
                <w:sz w:val="18"/>
                <w:szCs w:val="18"/>
              </w:rPr>
              <w:t>1</w:t>
            </w:r>
          </w:p>
        </w:tc>
        <w:tc>
          <w:tcPr>
            <w:tcW w:w="697" w:type="dxa"/>
            <w:tcBorders>
              <w:top w:val="nil"/>
              <w:left w:val="nil"/>
              <w:bottom w:val="single" w:sz="4" w:space="0" w:color="auto"/>
              <w:right w:val="single" w:sz="4" w:space="0" w:color="auto"/>
            </w:tcBorders>
            <w:shd w:val="clear" w:color="000000" w:fill="FFFFFF"/>
            <w:vAlign w:val="center"/>
            <w:hideMark/>
          </w:tcPr>
          <w:p w14:paraId="3D96DC12" w14:textId="77777777" w:rsidR="00DA7EF7" w:rsidRPr="00DA7EF7" w:rsidRDefault="00DA7EF7">
            <w:pPr>
              <w:jc w:val="center"/>
              <w:rPr>
                <w:color w:val="000000"/>
                <w:sz w:val="18"/>
                <w:szCs w:val="18"/>
              </w:rPr>
            </w:pPr>
            <w:r w:rsidRPr="00DA7EF7">
              <w:rPr>
                <w:color w:val="000000"/>
                <w:sz w:val="18"/>
                <w:szCs w:val="18"/>
              </w:rPr>
              <w:t>2</w:t>
            </w:r>
          </w:p>
        </w:tc>
        <w:tc>
          <w:tcPr>
            <w:tcW w:w="715" w:type="dxa"/>
            <w:tcBorders>
              <w:top w:val="nil"/>
              <w:left w:val="nil"/>
              <w:bottom w:val="single" w:sz="4" w:space="0" w:color="auto"/>
              <w:right w:val="single" w:sz="4" w:space="0" w:color="auto"/>
            </w:tcBorders>
            <w:shd w:val="clear" w:color="000000" w:fill="FFFFFF"/>
            <w:vAlign w:val="center"/>
            <w:hideMark/>
          </w:tcPr>
          <w:p w14:paraId="5F857CA6" w14:textId="77777777" w:rsidR="00DA7EF7" w:rsidRPr="00DA7EF7" w:rsidRDefault="00DA7EF7">
            <w:pPr>
              <w:jc w:val="center"/>
              <w:rPr>
                <w:color w:val="000000"/>
                <w:sz w:val="18"/>
                <w:szCs w:val="18"/>
              </w:rPr>
            </w:pPr>
            <w:r w:rsidRPr="00DA7EF7">
              <w:rPr>
                <w:color w:val="000000"/>
                <w:sz w:val="18"/>
                <w:szCs w:val="18"/>
              </w:rPr>
              <w:t>3</w:t>
            </w:r>
          </w:p>
        </w:tc>
        <w:tc>
          <w:tcPr>
            <w:tcW w:w="848" w:type="dxa"/>
            <w:tcBorders>
              <w:top w:val="nil"/>
              <w:left w:val="nil"/>
              <w:bottom w:val="single" w:sz="4" w:space="0" w:color="auto"/>
              <w:right w:val="single" w:sz="4" w:space="0" w:color="auto"/>
            </w:tcBorders>
            <w:shd w:val="clear" w:color="000000" w:fill="FFFFFF"/>
            <w:vAlign w:val="center"/>
            <w:hideMark/>
          </w:tcPr>
          <w:p w14:paraId="1F0BCB8A" w14:textId="77777777" w:rsidR="00DA7EF7" w:rsidRPr="00DA7EF7" w:rsidRDefault="00DA7EF7">
            <w:pPr>
              <w:jc w:val="center"/>
              <w:rPr>
                <w:color w:val="000000"/>
                <w:sz w:val="18"/>
                <w:szCs w:val="18"/>
              </w:rPr>
            </w:pPr>
            <w:r w:rsidRPr="00DA7EF7">
              <w:rPr>
                <w:color w:val="000000"/>
                <w:sz w:val="18"/>
                <w:szCs w:val="18"/>
              </w:rPr>
              <w:t>4</w:t>
            </w:r>
          </w:p>
        </w:tc>
        <w:tc>
          <w:tcPr>
            <w:tcW w:w="776" w:type="dxa"/>
            <w:tcBorders>
              <w:top w:val="nil"/>
              <w:left w:val="nil"/>
              <w:bottom w:val="single" w:sz="4" w:space="0" w:color="auto"/>
              <w:right w:val="single" w:sz="4" w:space="0" w:color="auto"/>
            </w:tcBorders>
            <w:shd w:val="clear" w:color="000000" w:fill="FFFFFF"/>
            <w:vAlign w:val="center"/>
            <w:hideMark/>
          </w:tcPr>
          <w:p w14:paraId="228C41CE" w14:textId="77777777" w:rsidR="00DA7EF7" w:rsidRPr="00DA7EF7" w:rsidRDefault="00DA7EF7">
            <w:pPr>
              <w:jc w:val="center"/>
              <w:rPr>
                <w:color w:val="000000"/>
                <w:sz w:val="18"/>
                <w:szCs w:val="18"/>
              </w:rPr>
            </w:pPr>
            <w:r w:rsidRPr="00DA7EF7">
              <w:rPr>
                <w:color w:val="000000"/>
                <w:sz w:val="18"/>
                <w:szCs w:val="18"/>
              </w:rPr>
              <w:t>5</w:t>
            </w:r>
          </w:p>
        </w:tc>
        <w:tc>
          <w:tcPr>
            <w:tcW w:w="750" w:type="dxa"/>
            <w:tcBorders>
              <w:top w:val="nil"/>
              <w:left w:val="nil"/>
              <w:bottom w:val="single" w:sz="4" w:space="0" w:color="auto"/>
              <w:right w:val="single" w:sz="4" w:space="0" w:color="auto"/>
            </w:tcBorders>
            <w:shd w:val="clear" w:color="000000" w:fill="FFFFFF"/>
            <w:vAlign w:val="center"/>
            <w:hideMark/>
          </w:tcPr>
          <w:p w14:paraId="79C5390D" w14:textId="77777777" w:rsidR="00DA7EF7" w:rsidRPr="00DA7EF7" w:rsidRDefault="00DA7EF7">
            <w:pPr>
              <w:jc w:val="center"/>
              <w:rPr>
                <w:color w:val="000000"/>
                <w:sz w:val="18"/>
                <w:szCs w:val="18"/>
              </w:rPr>
            </w:pPr>
            <w:r w:rsidRPr="00DA7EF7">
              <w:rPr>
                <w:color w:val="000000"/>
                <w:sz w:val="18"/>
                <w:szCs w:val="18"/>
              </w:rPr>
              <w:t>6</w:t>
            </w:r>
          </w:p>
        </w:tc>
        <w:tc>
          <w:tcPr>
            <w:tcW w:w="681" w:type="dxa"/>
            <w:tcBorders>
              <w:top w:val="nil"/>
              <w:left w:val="nil"/>
              <w:bottom w:val="single" w:sz="4" w:space="0" w:color="auto"/>
              <w:right w:val="single" w:sz="4" w:space="0" w:color="auto"/>
            </w:tcBorders>
            <w:shd w:val="clear" w:color="000000" w:fill="FFFFFF"/>
            <w:vAlign w:val="center"/>
            <w:hideMark/>
          </w:tcPr>
          <w:p w14:paraId="1E2A90ED" w14:textId="77777777" w:rsidR="00DA7EF7" w:rsidRPr="00DA7EF7" w:rsidRDefault="00DA7EF7">
            <w:pPr>
              <w:jc w:val="center"/>
              <w:rPr>
                <w:color w:val="000000"/>
                <w:sz w:val="18"/>
                <w:szCs w:val="18"/>
              </w:rPr>
            </w:pPr>
            <w:r w:rsidRPr="00DA7EF7">
              <w:rPr>
                <w:color w:val="000000"/>
                <w:sz w:val="18"/>
                <w:szCs w:val="18"/>
              </w:rPr>
              <w:t>7</w:t>
            </w:r>
          </w:p>
        </w:tc>
        <w:tc>
          <w:tcPr>
            <w:tcW w:w="584" w:type="dxa"/>
            <w:tcBorders>
              <w:top w:val="nil"/>
              <w:left w:val="nil"/>
              <w:bottom w:val="single" w:sz="4" w:space="0" w:color="auto"/>
              <w:right w:val="single" w:sz="4" w:space="0" w:color="auto"/>
            </w:tcBorders>
            <w:shd w:val="clear" w:color="000000" w:fill="FFFFFF"/>
            <w:vAlign w:val="center"/>
            <w:hideMark/>
          </w:tcPr>
          <w:p w14:paraId="62068879" w14:textId="77777777" w:rsidR="00DA7EF7" w:rsidRPr="00DA7EF7" w:rsidRDefault="00DA7EF7">
            <w:pPr>
              <w:jc w:val="center"/>
              <w:rPr>
                <w:color w:val="000000"/>
                <w:sz w:val="18"/>
                <w:szCs w:val="18"/>
              </w:rPr>
            </w:pPr>
            <w:r w:rsidRPr="00DA7EF7">
              <w:rPr>
                <w:color w:val="000000"/>
                <w:sz w:val="18"/>
                <w:szCs w:val="18"/>
              </w:rPr>
              <w:t>8</w:t>
            </w:r>
          </w:p>
        </w:tc>
        <w:tc>
          <w:tcPr>
            <w:tcW w:w="921" w:type="dxa"/>
            <w:tcBorders>
              <w:top w:val="nil"/>
              <w:left w:val="nil"/>
              <w:bottom w:val="single" w:sz="4" w:space="0" w:color="auto"/>
              <w:right w:val="single" w:sz="4" w:space="0" w:color="auto"/>
            </w:tcBorders>
            <w:shd w:val="clear" w:color="000000" w:fill="FFFFFF"/>
            <w:vAlign w:val="center"/>
            <w:hideMark/>
          </w:tcPr>
          <w:p w14:paraId="2FAE6286" w14:textId="77777777" w:rsidR="00DA7EF7" w:rsidRPr="00DA7EF7" w:rsidRDefault="00DA7EF7">
            <w:pPr>
              <w:jc w:val="center"/>
              <w:rPr>
                <w:color w:val="000000"/>
                <w:sz w:val="18"/>
                <w:szCs w:val="18"/>
              </w:rPr>
            </w:pPr>
            <w:r w:rsidRPr="00DA7EF7">
              <w:rPr>
                <w:color w:val="000000"/>
                <w:sz w:val="18"/>
                <w:szCs w:val="18"/>
              </w:rPr>
              <w:t>9</w:t>
            </w:r>
          </w:p>
        </w:tc>
        <w:tc>
          <w:tcPr>
            <w:tcW w:w="833" w:type="dxa"/>
            <w:tcBorders>
              <w:top w:val="nil"/>
              <w:left w:val="nil"/>
              <w:bottom w:val="single" w:sz="4" w:space="0" w:color="auto"/>
              <w:right w:val="single" w:sz="4" w:space="0" w:color="auto"/>
            </w:tcBorders>
            <w:shd w:val="clear" w:color="000000" w:fill="FFFFFF"/>
            <w:vAlign w:val="center"/>
            <w:hideMark/>
          </w:tcPr>
          <w:p w14:paraId="50067CFB" w14:textId="77777777" w:rsidR="00DA7EF7" w:rsidRPr="00DA7EF7" w:rsidRDefault="00DA7EF7">
            <w:pPr>
              <w:jc w:val="center"/>
              <w:rPr>
                <w:color w:val="000000"/>
                <w:sz w:val="18"/>
                <w:szCs w:val="18"/>
              </w:rPr>
            </w:pPr>
            <w:r w:rsidRPr="00DA7EF7">
              <w:rPr>
                <w:color w:val="000000"/>
                <w:sz w:val="18"/>
                <w:szCs w:val="18"/>
              </w:rPr>
              <w:t>10</w:t>
            </w:r>
          </w:p>
        </w:tc>
        <w:tc>
          <w:tcPr>
            <w:tcW w:w="916" w:type="dxa"/>
            <w:tcBorders>
              <w:top w:val="nil"/>
              <w:left w:val="nil"/>
              <w:bottom w:val="single" w:sz="4" w:space="0" w:color="auto"/>
              <w:right w:val="single" w:sz="4" w:space="0" w:color="auto"/>
            </w:tcBorders>
            <w:shd w:val="clear" w:color="000000" w:fill="FFFFFF"/>
            <w:vAlign w:val="center"/>
            <w:hideMark/>
          </w:tcPr>
          <w:p w14:paraId="23F57BE8" w14:textId="77777777" w:rsidR="00DA7EF7" w:rsidRPr="00DA7EF7" w:rsidRDefault="00DA7EF7">
            <w:pPr>
              <w:jc w:val="center"/>
              <w:rPr>
                <w:color w:val="000000"/>
                <w:sz w:val="18"/>
                <w:szCs w:val="18"/>
              </w:rPr>
            </w:pPr>
            <w:r w:rsidRPr="00DA7EF7">
              <w:rPr>
                <w:color w:val="000000"/>
                <w:sz w:val="18"/>
                <w:szCs w:val="18"/>
              </w:rPr>
              <w:t>11</w:t>
            </w:r>
          </w:p>
        </w:tc>
        <w:tc>
          <w:tcPr>
            <w:tcW w:w="770" w:type="dxa"/>
            <w:tcBorders>
              <w:top w:val="nil"/>
              <w:left w:val="nil"/>
              <w:bottom w:val="single" w:sz="4" w:space="0" w:color="auto"/>
              <w:right w:val="single" w:sz="4" w:space="0" w:color="auto"/>
            </w:tcBorders>
            <w:shd w:val="clear" w:color="000000" w:fill="FFFFFF"/>
            <w:vAlign w:val="center"/>
            <w:hideMark/>
          </w:tcPr>
          <w:p w14:paraId="1B9F3B24" w14:textId="77777777" w:rsidR="00DA7EF7" w:rsidRPr="00DA7EF7" w:rsidRDefault="00DA7EF7">
            <w:pPr>
              <w:jc w:val="center"/>
              <w:rPr>
                <w:color w:val="000000"/>
                <w:sz w:val="18"/>
                <w:szCs w:val="18"/>
              </w:rPr>
            </w:pPr>
            <w:r w:rsidRPr="00DA7EF7">
              <w:rPr>
                <w:color w:val="000000"/>
                <w:sz w:val="18"/>
                <w:szCs w:val="18"/>
              </w:rPr>
              <w:t>12</w:t>
            </w:r>
          </w:p>
        </w:tc>
        <w:tc>
          <w:tcPr>
            <w:tcW w:w="751" w:type="dxa"/>
            <w:tcBorders>
              <w:top w:val="nil"/>
              <w:left w:val="nil"/>
              <w:bottom w:val="single" w:sz="4" w:space="0" w:color="auto"/>
              <w:right w:val="single" w:sz="4" w:space="0" w:color="auto"/>
            </w:tcBorders>
            <w:shd w:val="clear" w:color="000000" w:fill="FFFFFF"/>
            <w:vAlign w:val="center"/>
            <w:hideMark/>
          </w:tcPr>
          <w:p w14:paraId="46AC8EF9" w14:textId="77777777" w:rsidR="00DA7EF7" w:rsidRPr="00DA7EF7" w:rsidRDefault="00DA7EF7">
            <w:pPr>
              <w:jc w:val="center"/>
              <w:rPr>
                <w:color w:val="000000"/>
                <w:sz w:val="18"/>
                <w:szCs w:val="18"/>
              </w:rPr>
            </w:pPr>
            <w:r w:rsidRPr="00DA7EF7">
              <w:rPr>
                <w:color w:val="000000"/>
                <w:sz w:val="18"/>
                <w:szCs w:val="18"/>
              </w:rPr>
              <w:t>13</w:t>
            </w:r>
          </w:p>
        </w:tc>
        <w:tc>
          <w:tcPr>
            <w:tcW w:w="964" w:type="dxa"/>
            <w:tcBorders>
              <w:top w:val="nil"/>
              <w:left w:val="nil"/>
              <w:bottom w:val="single" w:sz="4" w:space="0" w:color="auto"/>
              <w:right w:val="single" w:sz="4" w:space="0" w:color="auto"/>
            </w:tcBorders>
            <w:shd w:val="clear" w:color="000000" w:fill="FFFFFF"/>
            <w:vAlign w:val="center"/>
            <w:hideMark/>
          </w:tcPr>
          <w:p w14:paraId="64F5B774" w14:textId="77777777" w:rsidR="00DA7EF7" w:rsidRPr="00DA7EF7" w:rsidRDefault="00DA7EF7">
            <w:pPr>
              <w:jc w:val="center"/>
              <w:rPr>
                <w:color w:val="000000"/>
                <w:sz w:val="18"/>
                <w:szCs w:val="18"/>
              </w:rPr>
            </w:pPr>
            <w:r w:rsidRPr="00DA7EF7">
              <w:rPr>
                <w:color w:val="000000"/>
                <w:sz w:val="18"/>
                <w:szCs w:val="18"/>
              </w:rPr>
              <w:t>14</w:t>
            </w:r>
          </w:p>
        </w:tc>
        <w:tc>
          <w:tcPr>
            <w:tcW w:w="725" w:type="dxa"/>
            <w:tcBorders>
              <w:top w:val="nil"/>
              <w:left w:val="nil"/>
              <w:bottom w:val="single" w:sz="4" w:space="0" w:color="auto"/>
              <w:right w:val="single" w:sz="4" w:space="0" w:color="auto"/>
            </w:tcBorders>
            <w:shd w:val="clear" w:color="000000" w:fill="FFFFFF"/>
            <w:vAlign w:val="center"/>
            <w:hideMark/>
          </w:tcPr>
          <w:p w14:paraId="418BC48B" w14:textId="77777777" w:rsidR="00DA7EF7" w:rsidRPr="00DA7EF7" w:rsidRDefault="00DA7EF7">
            <w:pPr>
              <w:jc w:val="center"/>
              <w:rPr>
                <w:color w:val="000000"/>
                <w:sz w:val="18"/>
                <w:szCs w:val="18"/>
              </w:rPr>
            </w:pPr>
            <w:r w:rsidRPr="00DA7EF7">
              <w:rPr>
                <w:color w:val="000000"/>
                <w:sz w:val="18"/>
                <w:szCs w:val="18"/>
              </w:rPr>
              <w:t>15</w:t>
            </w:r>
          </w:p>
        </w:tc>
        <w:tc>
          <w:tcPr>
            <w:tcW w:w="1121" w:type="dxa"/>
            <w:tcBorders>
              <w:top w:val="nil"/>
              <w:left w:val="nil"/>
              <w:bottom w:val="single" w:sz="4" w:space="0" w:color="auto"/>
              <w:right w:val="single" w:sz="4" w:space="0" w:color="auto"/>
            </w:tcBorders>
            <w:shd w:val="clear" w:color="000000" w:fill="FFFFFF"/>
            <w:vAlign w:val="center"/>
            <w:hideMark/>
          </w:tcPr>
          <w:p w14:paraId="29FFD573" w14:textId="77777777" w:rsidR="00DA7EF7" w:rsidRPr="00DA7EF7" w:rsidRDefault="00DA7EF7">
            <w:pPr>
              <w:jc w:val="center"/>
              <w:rPr>
                <w:color w:val="000000"/>
                <w:sz w:val="18"/>
                <w:szCs w:val="18"/>
              </w:rPr>
            </w:pPr>
            <w:r w:rsidRPr="00DA7EF7">
              <w:rPr>
                <w:color w:val="000000"/>
                <w:sz w:val="18"/>
                <w:szCs w:val="18"/>
              </w:rPr>
              <w:t>16</w:t>
            </w:r>
          </w:p>
        </w:tc>
        <w:tc>
          <w:tcPr>
            <w:tcW w:w="819" w:type="dxa"/>
            <w:tcBorders>
              <w:top w:val="nil"/>
              <w:left w:val="nil"/>
              <w:bottom w:val="single" w:sz="4" w:space="0" w:color="auto"/>
              <w:right w:val="single" w:sz="4" w:space="0" w:color="auto"/>
            </w:tcBorders>
            <w:shd w:val="clear" w:color="000000" w:fill="FFFFFF"/>
            <w:vAlign w:val="center"/>
            <w:hideMark/>
          </w:tcPr>
          <w:p w14:paraId="56AC6528" w14:textId="77777777" w:rsidR="00DA7EF7" w:rsidRPr="00DA7EF7" w:rsidRDefault="00DA7EF7">
            <w:pPr>
              <w:jc w:val="center"/>
              <w:rPr>
                <w:color w:val="000000"/>
                <w:sz w:val="18"/>
                <w:szCs w:val="18"/>
              </w:rPr>
            </w:pPr>
            <w:r w:rsidRPr="00DA7EF7">
              <w:rPr>
                <w:color w:val="000000"/>
                <w:sz w:val="18"/>
                <w:szCs w:val="18"/>
              </w:rPr>
              <w:t>17</w:t>
            </w:r>
          </w:p>
        </w:tc>
        <w:tc>
          <w:tcPr>
            <w:tcW w:w="1021" w:type="dxa"/>
            <w:tcBorders>
              <w:top w:val="nil"/>
              <w:left w:val="nil"/>
              <w:bottom w:val="single" w:sz="4" w:space="0" w:color="auto"/>
              <w:right w:val="single" w:sz="4" w:space="0" w:color="auto"/>
            </w:tcBorders>
            <w:shd w:val="clear" w:color="000000" w:fill="FFFFFF"/>
            <w:vAlign w:val="center"/>
            <w:hideMark/>
          </w:tcPr>
          <w:p w14:paraId="2EB19B34" w14:textId="77777777" w:rsidR="00DA7EF7" w:rsidRPr="00DA7EF7" w:rsidRDefault="00DA7EF7">
            <w:pPr>
              <w:jc w:val="center"/>
              <w:rPr>
                <w:color w:val="000000"/>
                <w:sz w:val="18"/>
                <w:szCs w:val="18"/>
              </w:rPr>
            </w:pPr>
            <w:r w:rsidRPr="00DA7EF7">
              <w:rPr>
                <w:color w:val="000000"/>
                <w:sz w:val="18"/>
                <w:szCs w:val="18"/>
              </w:rPr>
              <w:t>18</w:t>
            </w:r>
          </w:p>
        </w:tc>
        <w:tc>
          <w:tcPr>
            <w:tcW w:w="1075" w:type="dxa"/>
            <w:tcBorders>
              <w:top w:val="nil"/>
              <w:left w:val="nil"/>
              <w:bottom w:val="single" w:sz="4" w:space="0" w:color="auto"/>
              <w:right w:val="single" w:sz="4" w:space="0" w:color="auto"/>
            </w:tcBorders>
            <w:shd w:val="clear" w:color="000000" w:fill="FFFFFF"/>
            <w:vAlign w:val="center"/>
            <w:hideMark/>
          </w:tcPr>
          <w:p w14:paraId="6E9BF467" w14:textId="77777777" w:rsidR="00DA7EF7" w:rsidRPr="00DA7EF7" w:rsidRDefault="00DA7EF7">
            <w:pPr>
              <w:jc w:val="center"/>
              <w:rPr>
                <w:color w:val="000000"/>
                <w:sz w:val="18"/>
                <w:szCs w:val="18"/>
              </w:rPr>
            </w:pPr>
            <w:r w:rsidRPr="00DA7EF7">
              <w:rPr>
                <w:color w:val="000000"/>
                <w:sz w:val="18"/>
                <w:szCs w:val="18"/>
              </w:rPr>
              <w:t>19</w:t>
            </w:r>
          </w:p>
        </w:tc>
      </w:tr>
    </w:tbl>
    <w:p w14:paraId="54AADACA" w14:textId="77777777" w:rsidR="008C0C95" w:rsidRDefault="008C0C95" w:rsidP="00745ECC">
      <w:pPr>
        <w:ind w:left="8100"/>
        <w:jc w:val="both"/>
      </w:pPr>
    </w:p>
    <w:tbl>
      <w:tblPr>
        <w:tblW w:w="9828" w:type="dxa"/>
        <w:jc w:val="center"/>
        <w:tblLook w:val="01E0" w:firstRow="1" w:lastRow="1" w:firstColumn="1" w:lastColumn="1" w:noHBand="0" w:noVBand="0"/>
      </w:tblPr>
      <w:tblGrid>
        <w:gridCol w:w="5193"/>
        <w:gridCol w:w="4635"/>
      </w:tblGrid>
      <w:tr w:rsidR="00DA7EF7" w:rsidRPr="003F7420" w14:paraId="55627105" w14:textId="77777777" w:rsidTr="00707730">
        <w:trPr>
          <w:jc w:val="center"/>
        </w:trPr>
        <w:tc>
          <w:tcPr>
            <w:tcW w:w="5193" w:type="dxa"/>
          </w:tcPr>
          <w:p w14:paraId="1F039B65" w14:textId="77777777" w:rsidR="00DA7EF7" w:rsidRPr="003F7420" w:rsidRDefault="00DA7EF7" w:rsidP="00707730">
            <w:pPr>
              <w:ind w:left="108"/>
              <w:rPr>
                <w:b/>
                <w:bCs/>
              </w:rPr>
            </w:pPr>
            <w:r>
              <w:rPr>
                <w:b/>
                <w:bCs/>
              </w:rPr>
              <w:t>З</w:t>
            </w:r>
            <w:r w:rsidRPr="003F7420">
              <w:rPr>
                <w:b/>
                <w:bCs/>
              </w:rPr>
              <w:t>аказчик</w:t>
            </w:r>
          </w:p>
          <w:p w14:paraId="686D3486" w14:textId="77777777" w:rsidR="00DA7EF7" w:rsidRPr="003F7420" w:rsidRDefault="00DA7EF7" w:rsidP="00707730">
            <w:pPr>
              <w:ind w:left="108"/>
            </w:pPr>
          </w:p>
          <w:p w14:paraId="4084F9C8" w14:textId="77777777" w:rsidR="00DA7EF7" w:rsidRPr="003F7420" w:rsidRDefault="00DA7EF7" w:rsidP="00707730">
            <w:pPr>
              <w:ind w:left="108"/>
            </w:pPr>
            <w:r w:rsidRPr="003F7420">
              <w:t xml:space="preserve">_________________ </w:t>
            </w:r>
            <w:r>
              <w:t>____________</w:t>
            </w:r>
          </w:p>
          <w:p w14:paraId="486F4639" w14:textId="77777777" w:rsidR="00DA7EF7" w:rsidRPr="003F7420" w:rsidRDefault="00DA7EF7" w:rsidP="00707730">
            <w:pPr>
              <w:ind w:left="108"/>
            </w:pPr>
            <w:r>
              <w:t xml:space="preserve">"____"_____________ 20__ </w:t>
            </w:r>
            <w:r w:rsidRPr="003F7420">
              <w:t>г.</w:t>
            </w:r>
          </w:p>
          <w:p w14:paraId="6FE5C701" w14:textId="77777777" w:rsidR="00DA7EF7" w:rsidRPr="003F7420" w:rsidRDefault="00DA7EF7" w:rsidP="00707730">
            <w:pPr>
              <w:rPr>
                <w:b/>
              </w:rPr>
            </w:pPr>
          </w:p>
        </w:tc>
        <w:tc>
          <w:tcPr>
            <w:tcW w:w="4635" w:type="dxa"/>
          </w:tcPr>
          <w:p w14:paraId="5D106A72" w14:textId="77777777" w:rsidR="00DA7EF7" w:rsidRPr="003F7420" w:rsidRDefault="00DA7EF7" w:rsidP="00707730">
            <w:pPr>
              <w:ind w:left="108"/>
              <w:rPr>
                <w:b/>
                <w:bCs/>
              </w:rPr>
            </w:pPr>
            <w:r w:rsidRPr="003F7420">
              <w:rPr>
                <w:b/>
                <w:bCs/>
              </w:rPr>
              <w:t>Исполнител</w:t>
            </w:r>
            <w:r>
              <w:rPr>
                <w:b/>
                <w:bCs/>
              </w:rPr>
              <w:t>ь</w:t>
            </w:r>
          </w:p>
          <w:p w14:paraId="59D085A2" w14:textId="77777777" w:rsidR="00DA7EF7" w:rsidRPr="003F7420" w:rsidRDefault="00DA7EF7" w:rsidP="00707730">
            <w:pPr>
              <w:ind w:left="108"/>
            </w:pPr>
          </w:p>
          <w:p w14:paraId="2FA3791C" w14:textId="77777777" w:rsidR="00DA7EF7" w:rsidRPr="003F7420" w:rsidRDefault="00DA7EF7" w:rsidP="00707730">
            <w:pPr>
              <w:ind w:left="108"/>
            </w:pPr>
            <w:r>
              <w:t xml:space="preserve">_____________ </w:t>
            </w:r>
            <w:r>
              <w:rPr>
                <w:b/>
              </w:rPr>
              <w:t>____________</w:t>
            </w:r>
          </w:p>
          <w:p w14:paraId="2D69F82C" w14:textId="77777777" w:rsidR="00DA7EF7" w:rsidRPr="003F7420" w:rsidRDefault="00DA7EF7" w:rsidP="00707730">
            <w:pPr>
              <w:rPr>
                <w:b/>
              </w:rPr>
            </w:pPr>
            <w:r>
              <w:t>"____"_____________ 20__</w:t>
            </w:r>
            <w:r w:rsidRPr="003F7420">
              <w:t xml:space="preserve"> г.</w:t>
            </w:r>
          </w:p>
        </w:tc>
      </w:tr>
    </w:tbl>
    <w:p w14:paraId="084B85BE" w14:textId="717EA0C9" w:rsidR="008C0C95" w:rsidRDefault="008C0C95" w:rsidP="00745ECC">
      <w:pPr>
        <w:ind w:left="8100"/>
        <w:jc w:val="both"/>
      </w:pPr>
    </w:p>
    <w:p w14:paraId="21EB30C3" w14:textId="4D2FB413" w:rsidR="00DA7EF7" w:rsidRDefault="00DA7EF7" w:rsidP="00745ECC">
      <w:pPr>
        <w:ind w:left="8100"/>
        <w:jc w:val="both"/>
      </w:pPr>
    </w:p>
    <w:p w14:paraId="3A1C0D27" w14:textId="218F693E" w:rsidR="00DA7EF7" w:rsidRDefault="00DA7EF7" w:rsidP="00745ECC">
      <w:pPr>
        <w:ind w:left="8100"/>
        <w:jc w:val="both"/>
      </w:pPr>
    </w:p>
    <w:p w14:paraId="15C53D74" w14:textId="7BF16A87" w:rsidR="00DA7EF7" w:rsidRDefault="00DA7EF7" w:rsidP="00745ECC">
      <w:pPr>
        <w:ind w:left="8100"/>
        <w:jc w:val="both"/>
      </w:pPr>
    </w:p>
    <w:p w14:paraId="7790C170" w14:textId="3C5307E9" w:rsidR="00DA7EF7" w:rsidRDefault="00DA7EF7" w:rsidP="00745ECC">
      <w:pPr>
        <w:ind w:left="8100"/>
        <w:jc w:val="both"/>
      </w:pPr>
    </w:p>
    <w:p w14:paraId="5863533B" w14:textId="74A1FBCD" w:rsidR="00DA7EF7" w:rsidRDefault="00DA7EF7" w:rsidP="00745ECC">
      <w:pPr>
        <w:ind w:left="8100"/>
        <w:jc w:val="both"/>
      </w:pPr>
    </w:p>
    <w:p w14:paraId="0545D71F" w14:textId="2841A413" w:rsidR="00DA7EF7" w:rsidRDefault="00DA7EF7" w:rsidP="00745ECC">
      <w:pPr>
        <w:ind w:left="8100"/>
        <w:jc w:val="both"/>
      </w:pPr>
    </w:p>
    <w:p w14:paraId="79403D99" w14:textId="531A2FAC" w:rsidR="00DA7EF7" w:rsidRDefault="00DA7EF7" w:rsidP="00745ECC">
      <w:pPr>
        <w:ind w:left="8100"/>
        <w:jc w:val="both"/>
      </w:pPr>
    </w:p>
    <w:p w14:paraId="2EA3CD1A" w14:textId="71F52142" w:rsidR="00DA7EF7" w:rsidRDefault="00DA7EF7" w:rsidP="00745ECC">
      <w:pPr>
        <w:ind w:left="8100"/>
        <w:jc w:val="both"/>
      </w:pPr>
    </w:p>
    <w:p w14:paraId="6409C60E" w14:textId="77777777" w:rsidR="00DA7EF7" w:rsidRDefault="00DA7EF7" w:rsidP="00745ECC">
      <w:pPr>
        <w:ind w:left="8100"/>
        <w:jc w:val="both"/>
      </w:pPr>
    </w:p>
    <w:p w14:paraId="6F6F0BDC" w14:textId="77777777" w:rsidR="008C0C95" w:rsidRDefault="008C0C95" w:rsidP="00745ECC">
      <w:pPr>
        <w:ind w:left="8100"/>
        <w:jc w:val="both"/>
      </w:pPr>
    </w:p>
    <w:p w14:paraId="279FCA7F" w14:textId="77777777" w:rsidR="008C0C95" w:rsidRDefault="008C0C95" w:rsidP="00745ECC">
      <w:pPr>
        <w:ind w:left="8100"/>
        <w:jc w:val="both"/>
      </w:pPr>
    </w:p>
    <w:p w14:paraId="6F4DAF74" w14:textId="77777777" w:rsidR="008C0C95" w:rsidRDefault="008C0C95" w:rsidP="00745ECC">
      <w:pPr>
        <w:ind w:left="8100"/>
        <w:jc w:val="both"/>
      </w:pPr>
    </w:p>
    <w:p w14:paraId="1F71AEDD" w14:textId="77777777" w:rsidR="008C0C95" w:rsidRDefault="008C0C95" w:rsidP="00745ECC">
      <w:pPr>
        <w:ind w:left="8100"/>
        <w:jc w:val="both"/>
      </w:pPr>
    </w:p>
    <w:p w14:paraId="3789DC17" w14:textId="77777777" w:rsidR="008C0C95" w:rsidRDefault="008C0C95" w:rsidP="00745ECC">
      <w:pPr>
        <w:ind w:left="8100"/>
        <w:jc w:val="both"/>
      </w:pPr>
    </w:p>
    <w:p w14:paraId="1C237769" w14:textId="6A9456B7" w:rsidR="00745ECC" w:rsidRDefault="00745ECC" w:rsidP="00745ECC">
      <w:pPr>
        <w:ind w:left="8100"/>
        <w:jc w:val="both"/>
      </w:pPr>
      <w:r>
        <w:lastRenderedPageBreak/>
        <w:t>Приложение</w:t>
      </w:r>
      <w:r w:rsidRPr="003F7420">
        <w:t xml:space="preserve"> №</w:t>
      </w:r>
      <w:r w:rsidR="00866215">
        <w:t xml:space="preserve"> </w:t>
      </w:r>
      <w:r>
        <w:t>3</w:t>
      </w:r>
      <w:r w:rsidRPr="00C04FBA">
        <w:t xml:space="preserve"> </w:t>
      </w:r>
      <w:r w:rsidRPr="003F7420">
        <w:t xml:space="preserve">к </w:t>
      </w:r>
      <w:r>
        <w:t>д</w:t>
      </w:r>
      <w:r w:rsidRPr="003F7420">
        <w:t xml:space="preserve">оговору </w:t>
      </w:r>
    </w:p>
    <w:p w14:paraId="17A8B796" w14:textId="77777777" w:rsidR="00745ECC" w:rsidRDefault="00745ECC" w:rsidP="00745ECC">
      <w:pPr>
        <w:tabs>
          <w:tab w:val="left" w:pos="1080"/>
        </w:tabs>
        <w:ind w:left="8100"/>
        <w:jc w:val="both"/>
      </w:pPr>
      <w:r w:rsidRPr="003F7420">
        <w:t>оказания услуг по передаче электроэнергии</w:t>
      </w:r>
    </w:p>
    <w:p w14:paraId="3E97B110" w14:textId="77777777" w:rsidR="00745ECC" w:rsidRPr="00855279" w:rsidRDefault="00745ECC" w:rsidP="00745ECC">
      <w:pPr>
        <w:ind w:left="8100"/>
        <w:jc w:val="both"/>
      </w:pPr>
      <w:r w:rsidRPr="003F7420">
        <w:t>№ _________</w:t>
      </w:r>
      <w:r>
        <w:t>____</w:t>
      </w:r>
      <w:r w:rsidRPr="003F7420">
        <w:t xml:space="preserve">_ от </w:t>
      </w:r>
      <w:r>
        <w:t>_____</w:t>
      </w:r>
      <w:r w:rsidRPr="003F7420">
        <w:t>_</w:t>
      </w:r>
      <w:r>
        <w:t>___</w:t>
      </w:r>
      <w:r w:rsidRPr="003F7420">
        <w:t>____ 20</w:t>
      </w:r>
      <w:r w:rsidRPr="00855279">
        <w:t>__</w:t>
      </w:r>
    </w:p>
    <w:p w14:paraId="7E79661B" w14:textId="77777777" w:rsidR="00745ECC" w:rsidRPr="003F7420" w:rsidRDefault="00745ECC" w:rsidP="00EA2C5F">
      <w:pPr>
        <w:jc w:val="right"/>
      </w:pPr>
    </w:p>
    <w:p w14:paraId="48067703" w14:textId="77777777" w:rsidR="00DA7EF7" w:rsidRDefault="00DA7EF7" w:rsidP="00DD4A65">
      <w:pPr>
        <w:jc w:val="center"/>
      </w:pPr>
    </w:p>
    <w:p w14:paraId="29B616C2" w14:textId="77777777" w:rsidR="00DA7EF7" w:rsidRDefault="00DA7EF7" w:rsidP="00DD4A65">
      <w:pPr>
        <w:jc w:val="center"/>
      </w:pPr>
    </w:p>
    <w:p w14:paraId="45E41716" w14:textId="3B32DF87" w:rsidR="007B7E1B" w:rsidRDefault="007B7E1B" w:rsidP="00DD4A65">
      <w:pPr>
        <w:jc w:val="center"/>
      </w:pPr>
      <w:r w:rsidRPr="00702B6A">
        <w:t>Величина заявленной мощности и плановый объем передачи электрической энергии</w:t>
      </w:r>
    </w:p>
    <w:p w14:paraId="5A567152" w14:textId="77777777" w:rsidR="00EA2C5F" w:rsidRPr="003F7420" w:rsidRDefault="00EA2C5F" w:rsidP="00EA2C5F">
      <w:pPr>
        <w:jc w:val="center"/>
      </w:pPr>
    </w:p>
    <w:tbl>
      <w:tblPr>
        <w:tblW w:w="156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948"/>
        <w:gridCol w:w="852"/>
        <w:gridCol w:w="866"/>
        <w:gridCol w:w="666"/>
        <w:gridCol w:w="856"/>
        <w:gridCol w:w="520"/>
        <w:gridCol w:w="380"/>
        <w:gridCol w:w="540"/>
        <w:gridCol w:w="536"/>
        <w:gridCol w:w="535"/>
        <w:gridCol w:w="486"/>
        <w:gridCol w:w="900"/>
        <w:gridCol w:w="900"/>
        <w:gridCol w:w="832"/>
        <w:gridCol w:w="900"/>
        <w:gridCol w:w="939"/>
        <w:gridCol w:w="893"/>
        <w:gridCol w:w="963"/>
        <w:gridCol w:w="821"/>
      </w:tblGrid>
      <w:tr w:rsidR="00EA2C5F" w:rsidRPr="00A057C0" w14:paraId="68B20B3A" w14:textId="77777777" w:rsidTr="00F952F4">
        <w:trPr>
          <w:cantSplit/>
          <w:trHeight w:val="1453"/>
        </w:trPr>
        <w:tc>
          <w:tcPr>
            <w:tcW w:w="1353" w:type="dxa"/>
            <w:vMerge w:val="restart"/>
            <w:textDirection w:val="btLr"/>
          </w:tcPr>
          <w:p w14:paraId="414637D2" w14:textId="77777777" w:rsidR="00EA2C5F" w:rsidRPr="00A057C0" w:rsidRDefault="00EA2C5F" w:rsidP="00F952F4">
            <w:pPr>
              <w:ind w:left="113" w:right="113"/>
              <w:jc w:val="center"/>
              <w:rPr>
                <w:sz w:val="20"/>
                <w:szCs w:val="20"/>
              </w:rPr>
            </w:pPr>
            <w:r w:rsidRPr="00A057C0">
              <w:rPr>
                <w:sz w:val="20"/>
                <w:szCs w:val="20"/>
              </w:rPr>
              <w:t>Тарифная группа</w:t>
            </w:r>
          </w:p>
        </w:tc>
        <w:tc>
          <w:tcPr>
            <w:tcW w:w="948" w:type="dxa"/>
            <w:vMerge w:val="restart"/>
            <w:textDirection w:val="btLr"/>
            <w:vAlign w:val="center"/>
          </w:tcPr>
          <w:p w14:paraId="3DD855BF" w14:textId="77777777" w:rsidR="00EA2C5F" w:rsidRPr="00A057C0" w:rsidRDefault="00EA2C5F" w:rsidP="00F952F4">
            <w:pPr>
              <w:ind w:left="113" w:right="113"/>
              <w:jc w:val="center"/>
              <w:rPr>
                <w:sz w:val="20"/>
                <w:szCs w:val="20"/>
              </w:rPr>
            </w:pPr>
            <w:r w:rsidRPr="00A057C0">
              <w:rPr>
                <w:sz w:val="20"/>
                <w:szCs w:val="20"/>
              </w:rPr>
              <w:t>Уровень напряжения</w:t>
            </w:r>
          </w:p>
        </w:tc>
        <w:tc>
          <w:tcPr>
            <w:tcW w:w="852" w:type="dxa"/>
            <w:vMerge w:val="restart"/>
            <w:textDirection w:val="btLr"/>
            <w:vAlign w:val="center"/>
          </w:tcPr>
          <w:p w14:paraId="2F5E4DCA" w14:textId="77777777" w:rsidR="00EA2C5F" w:rsidRPr="00A057C0" w:rsidRDefault="00EA2C5F" w:rsidP="00F952F4">
            <w:pPr>
              <w:ind w:left="113" w:right="113"/>
              <w:jc w:val="center"/>
              <w:rPr>
                <w:sz w:val="20"/>
                <w:szCs w:val="20"/>
              </w:rPr>
            </w:pPr>
            <w:r w:rsidRPr="00A057C0">
              <w:rPr>
                <w:sz w:val="20"/>
                <w:szCs w:val="20"/>
              </w:rPr>
              <w:t>Ед. измерения</w:t>
            </w:r>
          </w:p>
        </w:tc>
        <w:tc>
          <w:tcPr>
            <w:tcW w:w="866" w:type="dxa"/>
            <w:vMerge w:val="restart"/>
            <w:textDirection w:val="btLr"/>
            <w:vAlign w:val="center"/>
          </w:tcPr>
          <w:p w14:paraId="4FDB0A36" w14:textId="77777777" w:rsidR="00EA2C5F" w:rsidRPr="00A057C0" w:rsidRDefault="00EA2C5F" w:rsidP="00F952F4">
            <w:pPr>
              <w:ind w:left="113" w:right="113"/>
              <w:jc w:val="center"/>
              <w:rPr>
                <w:sz w:val="20"/>
                <w:szCs w:val="20"/>
              </w:rPr>
            </w:pPr>
            <w:r w:rsidRPr="00A057C0">
              <w:rPr>
                <w:sz w:val="20"/>
                <w:szCs w:val="20"/>
              </w:rPr>
              <w:t>Год</w:t>
            </w:r>
          </w:p>
        </w:tc>
        <w:tc>
          <w:tcPr>
            <w:tcW w:w="666" w:type="dxa"/>
            <w:textDirection w:val="btLr"/>
            <w:vAlign w:val="center"/>
          </w:tcPr>
          <w:p w14:paraId="21238C91" w14:textId="77777777" w:rsidR="00EA2C5F" w:rsidRPr="00A057C0" w:rsidRDefault="00EA2C5F" w:rsidP="00F952F4">
            <w:pPr>
              <w:ind w:left="113" w:right="113"/>
              <w:jc w:val="center"/>
              <w:rPr>
                <w:sz w:val="20"/>
                <w:szCs w:val="20"/>
              </w:rPr>
            </w:pPr>
            <w:r w:rsidRPr="00A057C0">
              <w:rPr>
                <w:sz w:val="20"/>
                <w:szCs w:val="20"/>
              </w:rPr>
              <w:t>Январь</w:t>
            </w:r>
          </w:p>
        </w:tc>
        <w:tc>
          <w:tcPr>
            <w:tcW w:w="856" w:type="dxa"/>
            <w:textDirection w:val="btLr"/>
            <w:vAlign w:val="center"/>
          </w:tcPr>
          <w:p w14:paraId="6BD44D12" w14:textId="77777777" w:rsidR="00EA2C5F" w:rsidRPr="00A057C0" w:rsidRDefault="00EA2C5F" w:rsidP="00F952F4">
            <w:pPr>
              <w:ind w:left="113" w:right="113"/>
              <w:jc w:val="center"/>
              <w:rPr>
                <w:sz w:val="20"/>
                <w:szCs w:val="20"/>
              </w:rPr>
            </w:pPr>
            <w:r w:rsidRPr="00A057C0">
              <w:rPr>
                <w:sz w:val="20"/>
                <w:szCs w:val="20"/>
              </w:rPr>
              <w:t>февраль</w:t>
            </w:r>
          </w:p>
        </w:tc>
        <w:tc>
          <w:tcPr>
            <w:tcW w:w="520" w:type="dxa"/>
            <w:textDirection w:val="btLr"/>
            <w:vAlign w:val="center"/>
          </w:tcPr>
          <w:p w14:paraId="4A9DA6CC" w14:textId="77777777" w:rsidR="00EA2C5F" w:rsidRPr="00A057C0" w:rsidRDefault="00EA2C5F" w:rsidP="00F952F4">
            <w:pPr>
              <w:ind w:left="113" w:right="113"/>
              <w:jc w:val="center"/>
              <w:rPr>
                <w:sz w:val="20"/>
                <w:szCs w:val="20"/>
              </w:rPr>
            </w:pPr>
            <w:r w:rsidRPr="00A057C0">
              <w:rPr>
                <w:sz w:val="20"/>
                <w:szCs w:val="20"/>
              </w:rPr>
              <w:t>Март</w:t>
            </w:r>
          </w:p>
        </w:tc>
        <w:tc>
          <w:tcPr>
            <w:tcW w:w="380" w:type="dxa"/>
            <w:vMerge w:val="restart"/>
            <w:textDirection w:val="btLr"/>
            <w:vAlign w:val="center"/>
          </w:tcPr>
          <w:p w14:paraId="1D14B24F" w14:textId="77777777" w:rsidR="00EA2C5F" w:rsidRPr="00A057C0" w:rsidRDefault="00EA2C5F" w:rsidP="00F952F4">
            <w:pPr>
              <w:ind w:left="113" w:right="113"/>
              <w:jc w:val="center"/>
              <w:rPr>
                <w:sz w:val="20"/>
                <w:szCs w:val="20"/>
              </w:rPr>
            </w:pPr>
            <w:r w:rsidRPr="00A057C0">
              <w:rPr>
                <w:sz w:val="20"/>
                <w:szCs w:val="20"/>
              </w:rPr>
              <w:t>1 квартал</w:t>
            </w:r>
          </w:p>
        </w:tc>
        <w:tc>
          <w:tcPr>
            <w:tcW w:w="540" w:type="dxa"/>
            <w:textDirection w:val="btLr"/>
            <w:vAlign w:val="center"/>
          </w:tcPr>
          <w:p w14:paraId="3E093E24" w14:textId="77777777" w:rsidR="00EA2C5F" w:rsidRPr="00A057C0" w:rsidRDefault="00EA2C5F" w:rsidP="00F952F4">
            <w:pPr>
              <w:ind w:left="113" w:right="-108"/>
              <w:jc w:val="center"/>
              <w:rPr>
                <w:sz w:val="20"/>
                <w:szCs w:val="20"/>
              </w:rPr>
            </w:pPr>
            <w:r w:rsidRPr="00A057C0">
              <w:rPr>
                <w:sz w:val="20"/>
                <w:szCs w:val="20"/>
              </w:rPr>
              <w:t>Апрель</w:t>
            </w:r>
          </w:p>
        </w:tc>
        <w:tc>
          <w:tcPr>
            <w:tcW w:w="536" w:type="dxa"/>
            <w:textDirection w:val="btLr"/>
            <w:vAlign w:val="center"/>
          </w:tcPr>
          <w:p w14:paraId="03A1C2D3" w14:textId="77777777" w:rsidR="00EA2C5F" w:rsidRPr="00A057C0" w:rsidRDefault="00EA2C5F" w:rsidP="00F952F4">
            <w:pPr>
              <w:ind w:left="113" w:right="-108"/>
              <w:jc w:val="center"/>
              <w:rPr>
                <w:sz w:val="20"/>
                <w:szCs w:val="20"/>
              </w:rPr>
            </w:pPr>
            <w:r w:rsidRPr="00A057C0">
              <w:rPr>
                <w:sz w:val="20"/>
                <w:szCs w:val="20"/>
              </w:rPr>
              <w:t>Май</w:t>
            </w:r>
          </w:p>
        </w:tc>
        <w:tc>
          <w:tcPr>
            <w:tcW w:w="535" w:type="dxa"/>
            <w:textDirection w:val="btLr"/>
            <w:vAlign w:val="center"/>
          </w:tcPr>
          <w:p w14:paraId="6FBBC0A9" w14:textId="77777777" w:rsidR="00EA2C5F" w:rsidRPr="00A057C0" w:rsidRDefault="00EA2C5F" w:rsidP="00F952F4">
            <w:pPr>
              <w:ind w:left="113" w:right="-108"/>
              <w:jc w:val="center"/>
              <w:rPr>
                <w:sz w:val="20"/>
                <w:szCs w:val="20"/>
              </w:rPr>
            </w:pPr>
            <w:r w:rsidRPr="00A057C0">
              <w:rPr>
                <w:sz w:val="20"/>
                <w:szCs w:val="20"/>
              </w:rPr>
              <w:t>Июнь</w:t>
            </w:r>
          </w:p>
        </w:tc>
        <w:tc>
          <w:tcPr>
            <w:tcW w:w="486" w:type="dxa"/>
            <w:vMerge w:val="restart"/>
            <w:textDirection w:val="btLr"/>
            <w:vAlign w:val="center"/>
          </w:tcPr>
          <w:p w14:paraId="10DB1373" w14:textId="77777777" w:rsidR="00EA2C5F" w:rsidRPr="00A057C0" w:rsidRDefault="00EA2C5F" w:rsidP="00F952F4">
            <w:pPr>
              <w:ind w:left="113" w:right="-108"/>
              <w:jc w:val="center"/>
              <w:rPr>
                <w:sz w:val="20"/>
                <w:szCs w:val="20"/>
              </w:rPr>
            </w:pPr>
            <w:r w:rsidRPr="00A057C0">
              <w:rPr>
                <w:sz w:val="20"/>
                <w:szCs w:val="20"/>
              </w:rPr>
              <w:t>2 квартал</w:t>
            </w:r>
          </w:p>
        </w:tc>
        <w:tc>
          <w:tcPr>
            <w:tcW w:w="900" w:type="dxa"/>
            <w:textDirection w:val="btLr"/>
            <w:vAlign w:val="center"/>
          </w:tcPr>
          <w:p w14:paraId="3F85E696" w14:textId="77777777" w:rsidR="00EA2C5F" w:rsidRPr="00A057C0" w:rsidRDefault="00EA2C5F" w:rsidP="00F952F4">
            <w:pPr>
              <w:ind w:left="113" w:right="-108"/>
              <w:jc w:val="center"/>
              <w:rPr>
                <w:sz w:val="20"/>
                <w:szCs w:val="20"/>
              </w:rPr>
            </w:pPr>
            <w:r w:rsidRPr="00A057C0">
              <w:rPr>
                <w:sz w:val="20"/>
                <w:szCs w:val="20"/>
              </w:rPr>
              <w:t>Июль</w:t>
            </w:r>
          </w:p>
        </w:tc>
        <w:tc>
          <w:tcPr>
            <w:tcW w:w="900" w:type="dxa"/>
            <w:textDirection w:val="btLr"/>
            <w:vAlign w:val="center"/>
          </w:tcPr>
          <w:p w14:paraId="0EEBF118" w14:textId="77777777" w:rsidR="00EA2C5F" w:rsidRPr="00A057C0" w:rsidRDefault="00EA2C5F" w:rsidP="00F952F4">
            <w:pPr>
              <w:ind w:left="113" w:right="-108"/>
              <w:jc w:val="center"/>
              <w:rPr>
                <w:sz w:val="20"/>
                <w:szCs w:val="20"/>
              </w:rPr>
            </w:pPr>
            <w:r w:rsidRPr="00A057C0">
              <w:rPr>
                <w:sz w:val="20"/>
                <w:szCs w:val="20"/>
              </w:rPr>
              <w:t>Август</w:t>
            </w:r>
          </w:p>
        </w:tc>
        <w:tc>
          <w:tcPr>
            <w:tcW w:w="832" w:type="dxa"/>
            <w:textDirection w:val="btLr"/>
            <w:vAlign w:val="center"/>
          </w:tcPr>
          <w:p w14:paraId="0C8CEF14" w14:textId="77777777" w:rsidR="00EA2C5F" w:rsidRPr="00A057C0" w:rsidRDefault="00EA2C5F" w:rsidP="00F952F4">
            <w:pPr>
              <w:ind w:left="113" w:right="-108"/>
              <w:jc w:val="center"/>
              <w:rPr>
                <w:sz w:val="20"/>
                <w:szCs w:val="20"/>
              </w:rPr>
            </w:pPr>
            <w:r w:rsidRPr="00A057C0">
              <w:rPr>
                <w:sz w:val="20"/>
                <w:szCs w:val="20"/>
              </w:rPr>
              <w:t>Сентябрь</w:t>
            </w:r>
          </w:p>
        </w:tc>
        <w:tc>
          <w:tcPr>
            <w:tcW w:w="900" w:type="dxa"/>
            <w:vMerge w:val="restart"/>
            <w:textDirection w:val="btLr"/>
            <w:vAlign w:val="center"/>
          </w:tcPr>
          <w:p w14:paraId="15BC7F13" w14:textId="77777777" w:rsidR="00EA2C5F" w:rsidRPr="00A057C0" w:rsidRDefault="00EA2C5F" w:rsidP="00F952F4">
            <w:pPr>
              <w:ind w:left="113" w:right="-108"/>
              <w:jc w:val="center"/>
              <w:rPr>
                <w:sz w:val="20"/>
                <w:szCs w:val="20"/>
              </w:rPr>
            </w:pPr>
            <w:r w:rsidRPr="00A057C0">
              <w:rPr>
                <w:sz w:val="20"/>
                <w:szCs w:val="20"/>
              </w:rPr>
              <w:t>3 квартал</w:t>
            </w:r>
          </w:p>
        </w:tc>
        <w:tc>
          <w:tcPr>
            <w:tcW w:w="939" w:type="dxa"/>
            <w:textDirection w:val="btLr"/>
            <w:vAlign w:val="center"/>
          </w:tcPr>
          <w:p w14:paraId="7B63C734" w14:textId="77777777" w:rsidR="00EA2C5F" w:rsidRPr="00A057C0" w:rsidRDefault="00EA2C5F" w:rsidP="00F952F4">
            <w:pPr>
              <w:ind w:left="113" w:right="-108"/>
              <w:jc w:val="center"/>
              <w:rPr>
                <w:sz w:val="20"/>
                <w:szCs w:val="20"/>
              </w:rPr>
            </w:pPr>
            <w:r w:rsidRPr="00A057C0">
              <w:rPr>
                <w:sz w:val="20"/>
                <w:szCs w:val="20"/>
              </w:rPr>
              <w:t>Октябрь</w:t>
            </w:r>
          </w:p>
        </w:tc>
        <w:tc>
          <w:tcPr>
            <w:tcW w:w="893" w:type="dxa"/>
            <w:textDirection w:val="btLr"/>
            <w:vAlign w:val="center"/>
          </w:tcPr>
          <w:p w14:paraId="3DDE04C9" w14:textId="77777777" w:rsidR="00EA2C5F" w:rsidRPr="00A057C0" w:rsidRDefault="00EA2C5F" w:rsidP="00F952F4">
            <w:pPr>
              <w:ind w:left="113" w:right="-108"/>
              <w:jc w:val="center"/>
              <w:rPr>
                <w:sz w:val="20"/>
                <w:szCs w:val="20"/>
              </w:rPr>
            </w:pPr>
            <w:r w:rsidRPr="00A057C0">
              <w:rPr>
                <w:sz w:val="20"/>
                <w:szCs w:val="20"/>
              </w:rPr>
              <w:t>Ноябрь</w:t>
            </w:r>
          </w:p>
        </w:tc>
        <w:tc>
          <w:tcPr>
            <w:tcW w:w="963" w:type="dxa"/>
            <w:textDirection w:val="btLr"/>
            <w:vAlign w:val="center"/>
          </w:tcPr>
          <w:p w14:paraId="096A6645" w14:textId="77777777" w:rsidR="00EA2C5F" w:rsidRPr="00A057C0" w:rsidRDefault="00EA2C5F" w:rsidP="00F952F4">
            <w:pPr>
              <w:ind w:left="113" w:right="-108"/>
              <w:jc w:val="center"/>
              <w:rPr>
                <w:sz w:val="20"/>
                <w:szCs w:val="20"/>
              </w:rPr>
            </w:pPr>
            <w:r w:rsidRPr="00A057C0">
              <w:rPr>
                <w:sz w:val="20"/>
                <w:szCs w:val="20"/>
              </w:rPr>
              <w:t>Декабрь</w:t>
            </w:r>
          </w:p>
        </w:tc>
        <w:tc>
          <w:tcPr>
            <w:tcW w:w="821" w:type="dxa"/>
            <w:vMerge w:val="restart"/>
            <w:textDirection w:val="btLr"/>
            <w:vAlign w:val="center"/>
          </w:tcPr>
          <w:p w14:paraId="51E210F9" w14:textId="77777777" w:rsidR="00EA2C5F" w:rsidRPr="00A057C0" w:rsidRDefault="00EA2C5F" w:rsidP="00F952F4">
            <w:pPr>
              <w:ind w:left="113" w:right="-108"/>
              <w:jc w:val="center"/>
              <w:rPr>
                <w:sz w:val="20"/>
                <w:szCs w:val="20"/>
              </w:rPr>
            </w:pPr>
            <w:r w:rsidRPr="00A057C0">
              <w:rPr>
                <w:sz w:val="20"/>
                <w:szCs w:val="20"/>
              </w:rPr>
              <w:t>4 квартал</w:t>
            </w:r>
          </w:p>
        </w:tc>
      </w:tr>
      <w:tr w:rsidR="00EA2C5F" w:rsidRPr="00A057C0" w14:paraId="5A687587" w14:textId="77777777" w:rsidTr="00F952F4">
        <w:trPr>
          <w:cantSplit/>
          <w:trHeight w:val="707"/>
        </w:trPr>
        <w:tc>
          <w:tcPr>
            <w:tcW w:w="1353" w:type="dxa"/>
            <w:vMerge/>
          </w:tcPr>
          <w:p w14:paraId="1165AA0F" w14:textId="77777777" w:rsidR="00EA2C5F" w:rsidRPr="00A057C0" w:rsidRDefault="00EA2C5F" w:rsidP="00F952F4">
            <w:pPr>
              <w:jc w:val="center"/>
              <w:rPr>
                <w:sz w:val="20"/>
                <w:szCs w:val="20"/>
              </w:rPr>
            </w:pPr>
          </w:p>
        </w:tc>
        <w:tc>
          <w:tcPr>
            <w:tcW w:w="948" w:type="dxa"/>
            <w:vMerge/>
          </w:tcPr>
          <w:p w14:paraId="0439A9D7" w14:textId="77777777" w:rsidR="00EA2C5F" w:rsidRPr="00A057C0" w:rsidRDefault="00EA2C5F" w:rsidP="00F952F4">
            <w:pPr>
              <w:jc w:val="center"/>
              <w:rPr>
                <w:sz w:val="20"/>
                <w:szCs w:val="20"/>
              </w:rPr>
            </w:pPr>
          </w:p>
        </w:tc>
        <w:tc>
          <w:tcPr>
            <w:tcW w:w="852" w:type="dxa"/>
            <w:vMerge/>
          </w:tcPr>
          <w:p w14:paraId="33354CE9" w14:textId="77777777" w:rsidR="00EA2C5F" w:rsidRPr="00A057C0" w:rsidRDefault="00EA2C5F" w:rsidP="00F952F4">
            <w:pPr>
              <w:jc w:val="center"/>
              <w:rPr>
                <w:sz w:val="20"/>
                <w:szCs w:val="20"/>
              </w:rPr>
            </w:pPr>
          </w:p>
        </w:tc>
        <w:tc>
          <w:tcPr>
            <w:tcW w:w="866" w:type="dxa"/>
            <w:vMerge/>
          </w:tcPr>
          <w:p w14:paraId="1ED45C24" w14:textId="77777777" w:rsidR="00EA2C5F" w:rsidRPr="00A057C0" w:rsidRDefault="00EA2C5F" w:rsidP="00F952F4">
            <w:pPr>
              <w:jc w:val="center"/>
              <w:rPr>
                <w:sz w:val="20"/>
                <w:szCs w:val="20"/>
              </w:rPr>
            </w:pPr>
          </w:p>
        </w:tc>
        <w:tc>
          <w:tcPr>
            <w:tcW w:w="666" w:type="dxa"/>
          </w:tcPr>
          <w:p w14:paraId="53DF8E38" w14:textId="77777777" w:rsidR="00EA2C5F" w:rsidRPr="00A057C0" w:rsidRDefault="00EA2C5F" w:rsidP="00F952F4">
            <w:pPr>
              <w:jc w:val="center"/>
              <w:rPr>
                <w:sz w:val="20"/>
                <w:szCs w:val="20"/>
              </w:rPr>
            </w:pPr>
            <w:r w:rsidRPr="00A057C0">
              <w:rPr>
                <w:sz w:val="20"/>
                <w:szCs w:val="20"/>
              </w:rPr>
              <w:t>31</w:t>
            </w:r>
          </w:p>
        </w:tc>
        <w:tc>
          <w:tcPr>
            <w:tcW w:w="856" w:type="dxa"/>
          </w:tcPr>
          <w:p w14:paraId="425FDC93" w14:textId="77777777" w:rsidR="00EA2C5F" w:rsidRPr="00A057C0" w:rsidRDefault="00EA2C5F" w:rsidP="00F952F4">
            <w:pPr>
              <w:jc w:val="center"/>
              <w:rPr>
                <w:sz w:val="20"/>
                <w:szCs w:val="20"/>
              </w:rPr>
            </w:pPr>
            <w:r w:rsidRPr="00A057C0">
              <w:rPr>
                <w:sz w:val="20"/>
                <w:szCs w:val="20"/>
              </w:rPr>
              <w:t>28(29)</w:t>
            </w:r>
          </w:p>
        </w:tc>
        <w:tc>
          <w:tcPr>
            <w:tcW w:w="520" w:type="dxa"/>
          </w:tcPr>
          <w:p w14:paraId="729DD242" w14:textId="77777777" w:rsidR="00EA2C5F" w:rsidRPr="00A057C0" w:rsidRDefault="00EA2C5F" w:rsidP="00F952F4">
            <w:pPr>
              <w:jc w:val="center"/>
              <w:rPr>
                <w:sz w:val="20"/>
                <w:szCs w:val="20"/>
              </w:rPr>
            </w:pPr>
            <w:r w:rsidRPr="00A057C0">
              <w:rPr>
                <w:sz w:val="20"/>
                <w:szCs w:val="20"/>
              </w:rPr>
              <w:t>31</w:t>
            </w:r>
          </w:p>
        </w:tc>
        <w:tc>
          <w:tcPr>
            <w:tcW w:w="380" w:type="dxa"/>
            <w:vMerge/>
          </w:tcPr>
          <w:p w14:paraId="2B982C88" w14:textId="77777777" w:rsidR="00EA2C5F" w:rsidRPr="00A057C0" w:rsidRDefault="00EA2C5F" w:rsidP="00F952F4">
            <w:pPr>
              <w:jc w:val="center"/>
              <w:rPr>
                <w:sz w:val="20"/>
                <w:szCs w:val="20"/>
              </w:rPr>
            </w:pPr>
          </w:p>
        </w:tc>
        <w:tc>
          <w:tcPr>
            <w:tcW w:w="540" w:type="dxa"/>
          </w:tcPr>
          <w:p w14:paraId="07F12F4E" w14:textId="77777777" w:rsidR="00EA2C5F" w:rsidRPr="00A057C0" w:rsidRDefault="00EA2C5F" w:rsidP="00F952F4">
            <w:pPr>
              <w:ind w:right="-108"/>
              <w:jc w:val="center"/>
              <w:rPr>
                <w:sz w:val="20"/>
                <w:szCs w:val="20"/>
              </w:rPr>
            </w:pPr>
            <w:r w:rsidRPr="00A057C0">
              <w:rPr>
                <w:sz w:val="20"/>
                <w:szCs w:val="20"/>
              </w:rPr>
              <w:t>30</w:t>
            </w:r>
          </w:p>
        </w:tc>
        <w:tc>
          <w:tcPr>
            <w:tcW w:w="536" w:type="dxa"/>
          </w:tcPr>
          <w:p w14:paraId="4AB08B44" w14:textId="77777777" w:rsidR="00EA2C5F" w:rsidRPr="00A057C0" w:rsidRDefault="00EA2C5F" w:rsidP="00F952F4">
            <w:pPr>
              <w:ind w:right="-108"/>
              <w:jc w:val="center"/>
              <w:rPr>
                <w:sz w:val="20"/>
                <w:szCs w:val="20"/>
              </w:rPr>
            </w:pPr>
            <w:r w:rsidRPr="00A057C0">
              <w:rPr>
                <w:sz w:val="20"/>
                <w:szCs w:val="20"/>
              </w:rPr>
              <w:t>31</w:t>
            </w:r>
          </w:p>
        </w:tc>
        <w:tc>
          <w:tcPr>
            <w:tcW w:w="535" w:type="dxa"/>
          </w:tcPr>
          <w:p w14:paraId="71DB97ED" w14:textId="77777777" w:rsidR="00EA2C5F" w:rsidRPr="00A057C0" w:rsidRDefault="00EA2C5F" w:rsidP="00F952F4">
            <w:pPr>
              <w:ind w:right="-108"/>
              <w:jc w:val="center"/>
              <w:rPr>
                <w:sz w:val="20"/>
                <w:szCs w:val="20"/>
              </w:rPr>
            </w:pPr>
            <w:r w:rsidRPr="00A057C0">
              <w:rPr>
                <w:sz w:val="20"/>
                <w:szCs w:val="20"/>
              </w:rPr>
              <w:t>30</w:t>
            </w:r>
          </w:p>
        </w:tc>
        <w:tc>
          <w:tcPr>
            <w:tcW w:w="486" w:type="dxa"/>
            <w:vMerge/>
          </w:tcPr>
          <w:p w14:paraId="10605257" w14:textId="77777777" w:rsidR="00EA2C5F" w:rsidRPr="00A057C0" w:rsidRDefault="00EA2C5F" w:rsidP="00F952F4">
            <w:pPr>
              <w:ind w:right="-108"/>
              <w:jc w:val="center"/>
              <w:rPr>
                <w:sz w:val="20"/>
                <w:szCs w:val="20"/>
              </w:rPr>
            </w:pPr>
          </w:p>
        </w:tc>
        <w:tc>
          <w:tcPr>
            <w:tcW w:w="900" w:type="dxa"/>
          </w:tcPr>
          <w:p w14:paraId="5A43952B" w14:textId="77777777" w:rsidR="00EA2C5F" w:rsidRPr="00A057C0" w:rsidRDefault="00EA2C5F" w:rsidP="00F952F4">
            <w:pPr>
              <w:ind w:right="-108"/>
              <w:jc w:val="center"/>
              <w:rPr>
                <w:sz w:val="20"/>
                <w:szCs w:val="20"/>
              </w:rPr>
            </w:pPr>
            <w:r w:rsidRPr="00A057C0">
              <w:rPr>
                <w:sz w:val="20"/>
                <w:szCs w:val="20"/>
              </w:rPr>
              <w:t>31</w:t>
            </w:r>
          </w:p>
        </w:tc>
        <w:tc>
          <w:tcPr>
            <w:tcW w:w="900" w:type="dxa"/>
          </w:tcPr>
          <w:p w14:paraId="6DBE69FC" w14:textId="77777777" w:rsidR="00EA2C5F" w:rsidRPr="00A057C0" w:rsidRDefault="00EA2C5F" w:rsidP="00F952F4">
            <w:pPr>
              <w:ind w:right="-108"/>
              <w:jc w:val="center"/>
              <w:rPr>
                <w:sz w:val="20"/>
                <w:szCs w:val="20"/>
              </w:rPr>
            </w:pPr>
            <w:r w:rsidRPr="00A057C0">
              <w:rPr>
                <w:sz w:val="20"/>
                <w:szCs w:val="20"/>
              </w:rPr>
              <w:t>31</w:t>
            </w:r>
          </w:p>
        </w:tc>
        <w:tc>
          <w:tcPr>
            <w:tcW w:w="832" w:type="dxa"/>
          </w:tcPr>
          <w:p w14:paraId="3CF4E0CF" w14:textId="77777777" w:rsidR="00EA2C5F" w:rsidRPr="00A057C0" w:rsidRDefault="00EA2C5F" w:rsidP="00F952F4">
            <w:pPr>
              <w:ind w:right="-108"/>
              <w:jc w:val="center"/>
              <w:rPr>
                <w:sz w:val="20"/>
                <w:szCs w:val="20"/>
              </w:rPr>
            </w:pPr>
            <w:r w:rsidRPr="00A057C0">
              <w:rPr>
                <w:sz w:val="20"/>
                <w:szCs w:val="20"/>
              </w:rPr>
              <w:t>30</w:t>
            </w:r>
          </w:p>
        </w:tc>
        <w:tc>
          <w:tcPr>
            <w:tcW w:w="900" w:type="dxa"/>
            <w:vMerge/>
          </w:tcPr>
          <w:p w14:paraId="19612D35" w14:textId="77777777" w:rsidR="00EA2C5F" w:rsidRPr="00A057C0" w:rsidRDefault="00EA2C5F" w:rsidP="00F952F4">
            <w:pPr>
              <w:ind w:right="-108"/>
              <w:jc w:val="center"/>
              <w:rPr>
                <w:sz w:val="20"/>
                <w:szCs w:val="20"/>
              </w:rPr>
            </w:pPr>
          </w:p>
        </w:tc>
        <w:tc>
          <w:tcPr>
            <w:tcW w:w="939" w:type="dxa"/>
          </w:tcPr>
          <w:p w14:paraId="40101316" w14:textId="77777777" w:rsidR="00EA2C5F" w:rsidRPr="00A057C0" w:rsidRDefault="00EA2C5F" w:rsidP="00F952F4">
            <w:pPr>
              <w:ind w:right="-108"/>
              <w:jc w:val="center"/>
              <w:rPr>
                <w:sz w:val="20"/>
                <w:szCs w:val="20"/>
              </w:rPr>
            </w:pPr>
            <w:r w:rsidRPr="00A057C0">
              <w:rPr>
                <w:sz w:val="20"/>
                <w:szCs w:val="20"/>
              </w:rPr>
              <w:t>31</w:t>
            </w:r>
          </w:p>
        </w:tc>
        <w:tc>
          <w:tcPr>
            <w:tcW w:w="893" w:type="dxa"/>
          </w:tcPr>
          <w:p w14:paraId="43B8FBBF" w14:textId="77777777" w:rsidR="00EA2C5F" w:rsidRPr="00A057C0" w:rsidRDefault="00EA2C5F" w:rsidP="00F952F4">
            <w:pPr>
              <w:ind w:right="-108"/>
              <w:jc w:val="center"/>
              <w:rPr>
                <w:sz w:val="20"/>
                <w:szCs w:val="20"/>
              </w:rPr>
            </w:pPr>
            <w:r w:rsidRPr="00A057C0">
              <w:rPr>
                <w:sz w:val="20"/>
                <w:szCs w:val="20"/>
              </w:rPr>
              <w:t>30</w:t>
            </w:r>
          </w:p>
        </w:tc>
        <w:tc>
          <w:tcPr>
            <w:tcW w:w="963" w:type="dxa"/>
          </w:tcPr>
          <w:p w14:paraId="2A9EB68A" w14:textId="77777777" w:rsidR="00EA2C5F" w:rsidRPr="00A057C0" w:rsidRDefault="00EA2C5F" w:rsidP="00F952F4">
            <w:pPr>
              <w:ind w:right="-108"/>
              <w:jc w:val="center"/>
              <w:rPr>
                <w:sz w:val="20"/>
                <w:szCs w:val="20"/>
              </w:rPr>
            </w:pPr>
            <w:r w:rsidRPr="00A057C0">
              <w:rPr>
                <w:sz w:val="20"/>
                <w:szCs w:val="20"/>
              </w:rPr>
              <w:t>31</w:t>
            </w:r>
          </w:p>
        </w:tc>
        <w:tc>
          <w:tcPr>
            <w:tcW w:w="821" w:type="dxa"/>
            <w:vMerge/>
          </w:tcPr>
          <w:p w14:paraId="25CD920B" w14:textId="77777777" w:rsidR="00EA2C5F" w:rsidRPr="00A057C0" w:rsidRDefault="00EA2C5F" w:rsidP="00F952F4">
            <w:pPr>
              <w:ind w:right="-108"/>
              <w:jc w:val="center"/>
              <w:rPr>
                <w:sz w:val="20"/>
                <w:szCs w:val="20"/>
              </w:rPr>
            </w:pPr>
          </w:p>
        </w:tc>
      </w:tr>
      <w:tr w:rsidR="00EA2C5F" w:rsidRPr="00A057C0" w14:paraId="5912D214" w14:textId="77777777" w:rsidTr="00F952F4">
        <w:tc>
          <w:tcPr>
            <w:tcW w:w="1353" w:type="dxa"/>
          </w:tcPr>
          <w:p w14:paraId="7471AB75" w14:textId="77777777" w:rsidR="00EA2C5F" w:rsidRPr="0010416F" w:rsidRDefault="00EA2C5F" w:rsidP="00F952F4">
            <w:pPr>
              <w:jc w:val="center"/>
            </w:pPr>
            <w:r w:rsidRPr="0010416F">
              <w:t>1</w:t>
            </w:r>
          </w:p>
        </w:tc>
        <w:tc>
          <w:tcPr>
            <w:tcW w:w="948" w:type="dxa"/>
          </w:tcPr>
          <w:p w14:paraId="47CBAB87" w14:textId="77777777" w:rsidR="00EA2C5F" w:rsidRPr="00A057C0" w:rsidRDefault="00EA2C5F" w:rsidP="00F952F4">
            <w:pPr>
              <w:jc w:val="center"/>
              <w:rPr>
                <w:sz w:val="20"/>
                <w:szCs w:val="20"/>
              </w:rPr>
            </w:pPr>
            <w:r w:rsidRPr="00A057C0">
              <w:rPr>
                <w:sz w:val="20"/>
                <w:szCs w:val="20"/>
              </w:rPr>
              <w:t>2</w:t>
            </w:r>
          </w:p>
        </w:tc>
        <w:tc>
          <w:tcPr>
            <w:tcW w:w="852" w:type="dxa"/>
          </w:tcPr>
          <w:p w14:paraId="6B8035FA" w14:textId="77777777" w:rsidR="00EA2C5F" w:rsidRPr="00A057C0" w:rsidRDefault="00EA2C5F" w:rsidP="00F952F4">
            <w:pPr>
              <w:jc w:val="center"/>
              <w:rPr>
                <w:sz w:val="20"/>
                <w:szCs w:val="20"/>
              </w:rPr>
            </w:pPr>
            <w:r w:rsidRPr="00A057C0">
              <w:rPr>
                <w:sz w:val="20"/>
                <w:szCs w:val="20"/>
              </w:rPr>
              <w:t>3</w:t>
            </w:r>
          </w:p>
        </w:tc>
        <w:tc>
          <w:tcPr>
            <w:tcW w:w="866" w:type="dxa"/>
          </w:tcPr>
          <w:p w14:paraId="30A3B327" w14:textId="77777777" w:rsidR="00EA2C5F" w:rsidRPr="00A057C0" w:rsidRDefault="00EA2C5F" w:rsidP="00F952F4">
            <w:pPr>
              <w:jc w:val="center"/>
              <w:rPr>
                <w:sz w:val="20"/>
                <w:szCs w:val="20"/>
              </w:rPr>
            </w:pPr>
            <w:r w:rsidRPr="00A057C0">
              <w:rPr>
                <w:sz w:val="20"/>
                <w:szCs w:val="20"/>
              </w:rPr>
              <w:t>4</w:t>
            </w:r>
          </w:p>
        </w:tc>
        <w:tc>
          <w:tcPr>
            <w:tcW w:w="666" w:type="dxa"/>
          </w:tcPr>
          <w:p w14:paraId="131CB869" w14:textId="77777777" w:rsidR="00EA2C5F" w:rsidRPr="00A057C0" w:rsidRDefault="00EA2C5F" w:rsidP="00F952F4">
            <w:pPr>
              <w:jc w:val="center"/>
              <w:rPr>
                <w:sz w:val="20"/>
                <w:szCs w:val="20"/>
              </w:rPr>
            </w:pPr>
            <w:r w:rsidRPr="00A057C0">
              <w:rPr>
                <w:sz w:val="20"/>
                <w:szCs w:val="20"/>
              </w:rPr>
              <w:t>5</w:t>
            </w:r>
          </w:p>
        </w:tc>
        <w:tc>
          <w:tcPr>
            <w:tcW w:w="856" w:type="dxa"/>
          </w:tcPr>
          <w:p w14:paraId="4FDB546F" w14:textId="77777777" w:rsidR="00EA2C5F" w:rsidRPr="00A057C0" w:rsidRDefault="00EA2C5F" w:rsidP="00F952F4">
            <w:pPr>
              <w:jc w:val="center"/>
              <w:rPr>
                <w:sz w:val="20"/>
                <w:szCs w:val="20"/>
              </w:rPr>
            </w:pPr>
            <w:r w:rsidRPr="00A057C0">
              <w:rPr>
                <w:sz w:val="20"/>
                <w:szCs w:val="20"/>
              </w:rPr>
              <w:t>6</w:t>
            </w:r>
          </w:p>
        </w:tc>
        <w:tc>
          <w:tcPr>
            <w:tcW w:w="520" w:type="dxa"/>
          </w:tcPr>
          <w:p w14:paraId="2C42FA52" w14:textId="77777777" w:rsidR="00EA2C5F" w:rsidRPr="00A057C0" w:rsidRDefault="00EA2C5F" w:rsidP="00F952F4">
            <w:pPr>
              <w:jc w:val="center"/>
              <w:rPr>
                <w:sz w:val="20"/>
                <w:szCs w:val="20"/>
              </w:rPr>
            </w:pPr>
            <w:r w:rsidRPr="00A057C0">
              <w:rPr>
                <w:sz w:val="20"/>
                <w:szCs w:val="20"/>
              </w:rPr>
              <w:t>7</w:t>
            </w:r>
          </w:p>
        </w:tc>
        <w:tc>
          <w:tcPr>
            <w:tcW w:w="380" w:type="dxa"/>
          </w:tcPr>
          <w:p w14:paraId="2089E705" w14:textId="77777777" w:rsidR="00EA2C5F" w:rsidRPr="00A057C0" w:rsidRDefault="00EA2C5F" w:rsidP="00F952F4">
            <w:pPr>
              <w:jc w:val="center"/>
              <w:rPr>
                <w:sz w:val="20"/>
                <w:szCs w:val="20"/>
              </w:rPr>
            </w:pPr>
            <w:r w:rsidRPr="00A057C0">
              <w:rPr>
                <w:sz w:val="20"/>
                <w:szCs w:val="20"/>
              </w:rPr>
              <w:t>8</w:t>
            </w:r>
          </w:p>
        </w:tc>
        <w:tc>
          <w:tcPr>
            <w:tcW w:w="540" w:type="dxa"/>
          </w:tcPr>
          <w:p w14:paraId="65706C60" w14:textId="77777777" w:rsidR="00EA2C5F" w:rsidRPr="00A057C0" w:rsidRDefault="00EA2C5F" w:rsidP="00F952F4">
            <w:pPr>
              <w:ind w:right="-108"/>
              <w:jc w:val="center"/>
              <w:rPr>
                <w:sz w:val="20"/>
                <w:szCs w:val="20"/>
              </w:rPr>
            </w:pPr>
            <w:r w:rsidRPr="00A057C0">
              <w:rPr>
                <w:sz w:val="20"/>
                <w:szCs w:val="20"/>
              </w:rPr>
              <w:t>9</w:t>
            </w:r>
          </w:p>
        </w:tc>
        <w:tc>
          <w:tcPr>
            <w:tcW w:w="536" w:type="dxa"/>
          </w:tcPr>
          <w:p w14:paraId="24FA9C9B" w14:textId="77777777" w:rsidR="00EA2C5F" w:rsidRPr="00A057C0" w:rsidRDefault="00EA2C5F" w:rsidP="00F952F4">
            <w:pPr>
              <w:ind w:right="-108"/>
              <w:jc w:val="center"/>
              <w:rPr>
                <w:sz w:val="20"/>
                <w:szCs w:val="20"/>
              </w:rPr>
            </w:pPr>
            <w:r w:rsidRPr="00A057C0">
              <w:rPr>
                <w:sz w:val="20"/>
                <w:szCs w:val="20"/>
              </w:rPr>
              <w:t>10</w:t>
            </w:r>
          </w:p>
        </w:tc>
        <w:tc>
          <w:tcPr>
            <w:tcW w:w="535" w:type="dxa"/>
          </w:tcPr>
          <w:p w14:paraId="3D56B835" w14:textId="77777777" w:rsidR="00EA2C5F" w:rsidRPr="00A057C0" w:rsidRDefault="00EA2C5F" w:rsidP="00F952F4">
            <w:pPr>
              <w:ind w:right="-108"/>
              <w:jc w:val="center"/>
              <w:rPr>
                <w:sz w:val="20"/>
                <w:szCs w:val="20"/>
              </w:rPr>
            </w:pPr>
            <w:r w:rsidRPr="00A057C0">
              <w:rPr>
                <w:sz w:val="20"/>
                <w:szCs w:val="20"/>
              </w:rPr>
              <w:t>11</w:t>
            </w:r>
          </w:p>
        </w:tc>
        <w:tc>
          <w:tcPr>
            <w:tcW w:w="486" w:type="dxa"/>
          </w:tcPr>
          <w:p w14:paraId="42E5912F" w14:textId="77777777" w:rsidR="00EA2C5F" w:rsidRPr="00A057C0" w:rsidRDefault="00EA2C5F" w:rsidP="00F952F4">
            <w:pPr>
              <w:ind w:right="-108"/>
              <w:jc w:val="center"/>
              <w:rPr>
                <w:sz w:val="20"/>
                <w:szCs w:val="20"/>
              </w:rPr>
            </w:pPr>
            <w:r w:rsidRPr="00A057C0">
              <w:rPr>
                <w:sz w:val="20"/>
                <w:szCs w:val="20"/>
              </w:rPr>
              <w:t>12</w:t>
            </w:r>
          </w:p>
        </w:tc>
        <w:tc>
          <w:tcPr>
            <w:tcW w:w="900" w:type="dxa"/>
          </w:tcPr>
          <w:p w14:paraId="7BFFA04C" w14:textId="77777777" w:rsidR="00EA2C5F" w:rsidRPr="00A057C0" w:rsidRDefault="00EA2C5F" w:rsidP="00F952F4">
            <w:pPr>
              <w:ind w:right="-108"/>
              <w:jc w:val="center"/>
              <w:rPr>
                <w:sz w:val="20"/>
                <w:szCs w:val="20"/>
              </w:rPr>
            </w:pPr>
            <w:r w:rsidRPr="00A057C0">
              <w:rPr>
                <w:sz w:val="20"/>
                <w:szCs w:val="20"/>
              </w:rPr>
              <w:t>13</w:t>
            </w:r>
          </w:p>
        </w:tc>
        <w:tc>
          <w:tcPr>
            <w:tcW w:w="900" w:type="dxa"/>
          </w:tcPr>
          <w:p w14:paraId="18B576DA" w14:textId="77777777" w:rsidR="00EA2C5F" w:rsidRPr="00A057C0" w:rsidRDefault="00EA2C5F" w:rsidP="00F952F4">
            <w:pPr>
              <w:ind w:right="-108"/>
              <w:jc w:val="center"/>
              <w:rPr>
                <w:sz w:val="20"/>
                <w:szCs w:val="20"/>
              </w:rPr>
            </w:pPr>
            <w:r w:rsidRPr="00A057C0">
              <w:rPr>
                <w:sz w:val="20"/>
                <w:szCs w:val="20"/>
              </w:rPr>
              <w:t>14</w:t>
            </w:r>
          </w:p>
        </w:tc>
        <w:tc>
          <w:tcPr>
            <w:tcW w:w="832" w:type="dxa"/>
          </w:tcPr>
          <w:p w14:paraId="049D4AC3" w14:textId="77777777" w:rsidR="00EA2C5F" w:rsidRPr="00A057C0" w:rsidRDefault="00EA2C5F" w:rsidP="00F952F4">
            <w:pPr>
              <w:ind w:right="-108"/>
              <w:jc w:val="center"/>
              <w:rPr>
                <w:sz w:val="20"/>
                <w:szCs w:val="20"/>
              </w:rPr>
            </w:pPr>
            <w:r w:rsidRPr="00A057C0">
              <w:rPr>
                <w:sz w:val="20"/>
                <w:szCs w:val="20"/>
              </w:rPr>
              <w:t>15</w:t>
            </w:r>
          </w:p>
        </w:tc>
        <w:tc>
          <w:tcPr>
            <w:tcW w:w="900" w:type="dxa"/>
          </w:tcPr>
          <w:p w14:paraId="2149CBD8" w14:textId="77777777" w:rsidR="00EA2C5F" w:rsidRPr="00A057C0" w:rsidRDefault="00EA2C5F" w:rsidP="00F952F4">
            <w:pPr>
              <w:ind w:right="-108"/>
              <w:jc w:val="center"/>
              <w:rPr>
                <w:sz w:val="20"/>
                <w:szCs w:val="20"/>
              </w:rPr>
            </w:pPr>
            <w:r w:rsidRPr="00A057C0">
              <w:rPr>
                <w:sz w:val="20"/>
                <w:szCs w:val="20"/>
              </w:rPr>
              <w:t>16</w:t>
            </w:r>
          </w:p>
        </w:tc>
        <w:tc>
          <w:tcPr>
            <w:tcW w:w="939" w:type="dxa"/>
          </w:tcPr>
          <w:p w14:paraId="271DEF5E" w14:textId="77777777" w:rsidR="00EA2C5F" w:rsidRPr="00A057C0" w:rsidRDefault="00EA2C5F" w:rsidP="00F952F4">
            <w:pPr>
              <w:ind w:right="-108"/>
              <w:jc w:val="center"/>
              <w:rPr>
                <w:sz w:val="20"/>
                <w:szCs w:val="20"/>
              </w:rPr>
            </w:pPr>
            <w:r w:rsidRPr="00A057C0">
              <w:rPr>
                <w:sz w:val="20"/>
                <w:szCs w:val="20"/>
              </w:rPr>
              <w:t>17</w:t>
            </w:r>
          </w:p>
        </w:tc>
        <w:tc>
          <w:tcPr>
            <w:tcW w:w="893" w:type="dxa"/>
          </w:tcPr>
          <w:p w14:paraId="4274B114" w14:textId="77777777" w:rsidR="00EA2C5F" w:rsidRPr="00A057C0" w:rsidRDefault="00EA2C5F" w:rsidP="00F952F4">
            <w:pPr>
              <w:ind w:right="-108"/>
              <w:jc w:val="center"/>
              <w:rPr>
                <w:sz w:val="20"/>
                <w:szCs w:val="20"/>
              </w:rPr>
            </w:pPr>
            <w:r w:rsidRPr="00A057C0">
              <w:rPr>
                <w:sz w:val="20"/>
                <w:szCs w:val="20"/>
              </w:rPr>
              <w:t>18</w:t>
            </w:r>
          </w:p>
        </w:tc>
        <w:tc>
          <w:tcPr>
            <w:tcW w:w="963" w:type="dxa"/>
          </w:tcPr>
          <w:p w14:paraId="11BA347E" w14:textId="77777777" w:rsidR="00EA2C5F" w:rsidRPr="00A057C0" w:rsidRDefault="00EA2C5F" w:rsidP="00F952F4">
            <w:pPr>
              <w:ind w:right="-108"/>
              <w:jc w:val="center"/>
              <w:rPr>
                <w:sz w:val="20"/>
                <w:szCs w:val="20"/>
              </w:rPr>
            </w:pPr>
            <w:r w:rsidRPr="00A057C0">
              <w:rPr>
                <w:sz w:val="20"/>
                <w:szCs w:val="20"/>
              </w:rPr>
              <w:t>19</w:t>
            </w:r>
          </w:p>
        </w:tc>
        <w:tc>
          <w:tcPr>
            <w:tcW w:w="821" w:type="dxa"/>
          </w:tcPr>
          <w:p w14:paraId="2F7C92A7" w14:textId="77777777" w:rsidR="00EA2C5F" w:rsidRPr="00A057C0" w:rsidRDefault="00EA2C5F" w:rsidP="00F952F4">
            <w:pPr>
              <w:ind w:right="-108"/>
              <w:jc w:val="center"/>
              <w:rPr>
                <w:sz w:val="20"/>
                <w:szCs w:val="20"/>
              </w:rPr>
            </w:pPr>
            <w:r w:rsidRPr="00A057C0">
              <w:rPr>
                <w:sz w:val="20"/>
                <w:szCs w:val="20"/>
              </w:rPr>
              <w:t>20</w:t>
            </w:r>
          </w:p>
        </w:tc>
      </w:tr>
      <w:tr w:rsidR="00EA2C5F" w:rsidRPr="00A057C0" w14:paraId="3441F0D3" w14:textId="77777777" w:rsidTr="00F952F4">
        <w:trPr>
          <w:cantSplit/>
          <w:trHeight w:val="295"/>
        </w:trPr>
        <w:tc>
          <w:tcPr>
            <w:tcW w:w="1353" w:type="dxa"/>
            <w:vMerge w:val="restart"/>
            <w:vAlign w:val="center"/>
          </w:tcPr>
          <w:p w14:paraId="4212390F" w14:textId="77777777" w:rsidR="00EA2C5F" w:rsidRPr="0010416F" w:rsidRDefault="00EA2C5F" w:rsidP="00F952F4">
            <w:pPr>
              <w:jc w:val="center"/>
              <w:rPr>
                <w:sz w:val="18"/>
                <w:szCs w:val="18"/>
              </w:rPr>
            </w:pPr>
            <w:r w:rsidRPr="0010416F">
              <w:rPr>
                <w:sz w:val="18"/>
                <w:szCs w:val="18"/>
              </w:rPr>
              <w:t>Электроэнергия</w:t>
            </w:r>
          </w:p>
        </w:tc>
        <w:tc>
          <w:tcPr>
            <w:tcW w:w="948" w:type="dxa"/>
            <w:vAlign w:val="center"/>
          </w:tcPr>
          <w:p w14:paraId="5023CE96" w14:textId="77777777" w:rsidR="00EA2C5F" w:rsidRPr="00A057C0" w:rsidRDefault="00EA2C5F" w:rsidP="00F952F4">
            <w:pPr>
              <w:jc w:val="center"/>
              <w:rPr>
                <w:sz w:val="20"/>
                <w:szCs w:val="20"/>
              </w:rPr>
            </w:pPr>
            <w:r w:rsidRPr="00A057C0">
              <w:rPr>
                <w:sz w:val="20"/>
                <w:szCs w:val="20"/>
              </w:rPr>
              <w:t>СН-</w:t>
            </w:r>
            <w:r w:rsidRPr="00A057C0">
              <w:rPr>
                <w:sz w:val="20"/>
                <w:szCs w:val="20"/>
                <w:lang w:val="en-US"/>
              </w:rPr>
              <w:t>II</w:t>
            </w:r>
          </w:p>
        </w:tc>
        <w:tc>
          <w:tcPr>
            <w:tcW w:w="852" w:type="dxa"/>
            <w:vMerge w:val="restart"/>
            <w:vAlign w:val="center"/>
          </w:tcPr>
          <w:p w14:paraId="08B93E0B" w14:textId="77777777" w:rsidR="00EA2C5F" w:rsidRPr="00A057C0" w:rsidRDefault="00EA2C5F" w:rsidP="00F952F4">
            <w:pPr>
              <w:jc w:val="center"/>
              <w:rPr>
                <w:sz w:val="20"/>
                <w:szCs w:val="20"/>
              </w:rPr>
            </w:pPr>
            <w:r w:rsidRPr="00A057C0">
              <w:rPr>
                <w:sz w:val="20"/>
                <w:szCs w:val="20"/>
              </w:rPr>
              <w:t>млн. кВт</w:t>
            </w:r>
          </w:p>
        </w:tc>
        <w:tc>
          <w:tcPr>
            <w:tcW w:w="866" w:type="dxa"/>
            <w:vAlign w:val="center"/>
          </w:tcPr>
          <w:p w14:paraId="458DCE8A" w14:textId="77777777" w:rsidR="00EA2C5F" w:rsidRPr="00A057C0" w:rsidRDefault="00EA2C5F" w:rsidP="00F952F4">
            <w:pPr>
              <w:jc w:val="center"/>
              <w:rPr>
                <w:sz w:val="20"/>
                <w:szCs w:val="20"/>
              </w:rPr>
            </w:pPr>
          </w:p>
        </w:tc>
        <w:tc>
          <w:tcPr>
            <w:tcW w:w="666" w:type="dxa"/>
            <w:vAlign w:val="center"/>
          </w:tcPr>
          <w:p w14:paraId="6C3953DB" w14:textId="77777777" w:rsidR="00EA2C5F" w:rsidRPr="00A057C0" w:rsidRDefault="00EA2C5F" w:rsidP="00F952F4">
            <w:pPr>
              <w:ind w:right="-108"/>
              <w:jc w:val="center"/>
              <w:rPr>
                <w:sz w:val="20"/>
                <w:szCs w:val="20"/>
              </w:rPr>
            </w:pPr>
          </w:p>
        </w:tc>
        <w:tc>
          <w:tcPr>
            <w:tcW w:w="856" w:type="dxa"/>
            <w:vAlign w:val="center"/>
          </w:tcPr>
          <w:p w14:paraId="6E52DC96" w14:textId="77777777" w:rsidR="00EA2C5F" w:rsidRPr="00A057C0" w:rsidRDefault="00EA2C5F" w:rsidP="00F952F4">
            <w:pPr>
              <w:ind w:right="-108"/>
              <w:jc w:val="center"/>
              <w:rPr>
                <w:sz w:val="20"/>
                <w:szCs w:val="20"/>
              </w:rPr>
            </w:pPr>
          </w:p>
        </w:tc>
        <w:tc>
          <w:tcPr>
            <w:tcW w:w="520" w:type="dxa"/>
            <w:vAlign w:val="center"/>
          </w:tcPr>
          <w:p w14:paraId="7BE55336" w14:textId="77777777" w:rsidR="00EA2C5F" w:rsidRPr="00A057C0" w:rsidRDefault="00EA2C5F" w:rsidP="00F952F4">
            <w:pPr>
              <w:ind w:right="-108"/>
              <w:jc w:val="center"/>
              <w:rPr>
                <w:sz w:val="20"/>
                <w:szCs w:val="20"/>
              </w:rPr>
            </w:pPr>
          </w:p>
        </w:tc>
        <w:tc>
          <w:tcPr>
            <w:tcW w:w="380" w:type="dxa"/>
            <w:vAlign w:val="center"/>
          </w:tcPr>
          <w:p w14:paraId="27B62E0A" w14:textId="77777777" w:rsidR="00EA2C5F" w:rsidRPr="00A057C0" w:rsidRDefault="00EA2C5F" w:rsidP="00F952F4">
            <w:pPr>
              <w:jc w:val="center"/>
              <w:rPr>
                <w:sz w:val="20"/>
                <w:szCs w:val="20"/>
              </w:rPr>
            </w:pPr>
          </w:p>
        </w:tc>
        <w:tc>
          <w:tcPr>
            <w:tcW w:w="540" w:type="dxa"/>
            <w:vAlign w:val="center"/>
          </w:tcPr>
          <w:p w14:paraId="1310ED02" w14:textId="77777777" w:rsidR="00EA2C5F" w:rsidRPr="00A057C0" w:rsidRDefault="00EA2C5F" w:rsidP="00F952F4">
            <w:pPr>
              <w:jc w:val="center"/>
              <w:rPr>
                <w:sz w:val="20"/>
                <w:szCs w:val="20"/>
              </w:rPr>
            </w:pPr>
          </w:p>
        </w:tc>
        <w:tc>
          <w:tcPr>
            <w:tcW w:w="536" w:type="dxa"/>
            <w:vAlign w:val="center"/>
          </w:tcPr>
          <w:p w14:paraId="0B61221F" w14:textId="77777777" w:rsidR="00EA2C5F" w:rsidRPr="00A057C0" w:rsidRDefault="00EA2C5F" w:rsidP="00F952F4">
            <w:pPr>
              <w:jc w:val="center"/>
              <w:rPr>
                <w:sz w:val="20"/>
                <w:szCs w:val="20"/>
              </w:rPr>
            </w:pPr>
          </w:p>
        </w:tc>
        <w:tc>
          <w:tcPr>
            <w:tcW w:w="535" w:type="dxa"/>
            <w:vAlign w:val="center"/>
          </w:tcPr>
          <w:p w14:paraId="2866C22D" w14:textId="77777777" w:rsidR="00EA2C5F" w:rsidRPr="00A057C0" w:rsidRDefault="00EA2C5F" w:rsidP="00F952F4">
            <w:pPr>
              <w:jc w:val="center"/>
              <w:rPr>
                <w:sz w:val="20"/>
                <w:szCs w:val="20"/>
              </w:rPr>
            </w:pPr>
          </w:p>
        </w:tc>
        <w:tc>
          <w:tcPr>
            <w:tcW w:w="486" w:type="dxa"/>
            <w:vAlign w:val="center"/>
          </w:tcPr>
          <w:p w14:paraId="0933F3B2" w14:textId="77777777" w:rsidR="00EA2C5F" w:rsidRPr="00A057C0" w:rsidRDefault="00EA2C5F" w:rsidP="00F952F4">
            <w:pPr>
              <w:jc w:val="center"/>
              <w:rPr>
                <w:sz w:val="20"/>
                <w:szCs w:val="20"/>
              </w:rPr>
            </w:pPr>
          </w:p>
        </w:tc>
        <w:tc>
          <w:tcPr>
            <w:tcW w:w="900" w:type="dxa"/>
            <w:vAlign w:val="center"/>
          </w:tcPr>
          <w:p w14:paraId="2918A1BF" w14:textId="77777777" w:rsidR="00EA2C5F" w:rsidRPr="0010416F" w:rsidRDefault="00EA2C5F" w:rsidP="00F952F4">
            <w:pPr>
              <w:jc w:val="center"/>
              <w:rPr>
                <w:sz w:val="20"/>
                <w:szCs w:val="20"/>
              </w:rPr>
            </w:pPr>
          </w:p>
        </w:tc>
        <w:tc>
          <w:tcPr>
            <w:tcW w:w="900" w:type="dxa"/>
            <w:vAlign w:val="center"/>
          </w:tcPr>
          <w:p w14:paraId="3101EB10" w14:textId="77777777" w:rsidR="00EA2C5F" w:rsidRPr="00A057C0" w:rsidRDefault="00EA2C5F" w:rsidP="00F952F4">
            <w:pPr>
              <w:jc w:val="center"/>
              <w:rPr>
                <w:sz w:val="20"/>
                <w:szCs w:val="20"/>
              </w:rPr>
            </w:pPr>
          </w:p>
        </w:tc>
        <w:tc>
          <w:tcPr>
            <w:tcW w:w="832" w:type="dxa"/>
            <w:vAlign w:val="center"/>
          </w:tcPr>
          <w:p w14:paraId="31A39403" w14:textId="77777777" w:rsidR="00EA2C5F" w:rsidRPr="00A057C0" w:rsidRDefault="00EA2C5F" w:rsidP="00F952F4">
            <w:pPr>
              <w:jc w:val="center"/>
              <w:rPr>
                <w:sz w:val="20"/>
                <w:szCs w:val="20"/>
              </w:rPr>
            </w:pPr>
          </w:p>
        </w:tc>
        <w:tc>
          <w:tcPr>
            <w:tcW w:w="900" w:type="dxa"/>
            <w:vAlign w:val="center"/>
          </w:tcPr>
          <w:p w14:paraId="6B7210B4" w14:textId="77777777" w:rsidR="00EA2C5F" w:rsidRPr="00A057C0" w:rsidRDefault="00EA2C5F" w:rsidP="00F952F4">
            <w:pPr>
              <w:jc w:val="center"/>
              <w:rPr>
                <w:sz w:val="20"/>
                <w:szCs w:val="20"/>
              </w:rPr>
            </w:pPr>
          </w:p>
        </w:tc>
        <w:tc>
          <w:tcPr>
            <w:tcW w:w="939" w:type="dxa"/>
            <w:vAlign w:val="center"/>
          </w:tcPr>
          <w:p w14:paraId="11F7AC86" w14:textId="77777777" w:rsidR="00EA2C5F" w:rsidRPr="0010416F" w:rsidRDefault="00EA2C5F" w:rsidP="00F952F4">
            <w:pPr>
              <w:jc w:val="center"/>
              <w:rPr>
                <w:sz w:val="20"/>
                <w:szCs w:val="20"/>
              </w:rPr>
            </w:pPr>
          </w:p>
        </w:tc>
        <w:tc>
          <w:tcPr>
            <w:tcW w:w="893" w:type="dxa"/>
            <w:vAlign w:val="center"/>
          </w:tcPr>
          <w:p w14:paraId="65A25024" w14:textId="77777777" w:rsidR="00EA2C5F" w:rsidRPr="00A057C0" w:rsidRDefault="00EA2C5F" w:rsidP="00F952F4">
            <w:pPr>
              <w:jc w:val="center"/>
              <w:rPr>
                <w:sz w:val="20"/>
                <w:szCs w:val="20"/>
              </w:rPr>
            </w:pPr>
          </w:p>
        </w:tc>
        <w:tc>
          <w:tcPr>
            <w:tcW w:w="963" w:type="dxa"/>
            <w:vAlign w:val="center"/>
          </w:tcPr>
          <w:p w14:paraId="1EE96F83" w14:textId="77777777" w:rsidR="00EA2C5F" w:rsidRPr="00A057C0" w:rsidRDefault="00EA2C5F" w:rsidP="00F952F4">
            <w:pPr>
              <w:jc w:val="center"/>
              <w:rPr>
                <w:sz w:val="20"/>
                <w:szCs w:val="20"/>
              </w:rPr>
            </w:pPr>
          </w:p>
        </w:tc>
        <w:tc>
          <w:tcPr>
            <w:tcW w:w="821" w:type="dxa"/>
            <w:vAlign w:val="center"/>
          </w:tcPr>
          <w:p w14:paraId="7C67C6C8" w14:textId="77777777" w:rsidR="00EA2C5F" w:rsidRPr="00A057C0" w:rsidRDefault="00EA2C5F" w:rsidP="00F952F4">
            <w:pPr>
              <w:jc w:val="center"/>
              <w:rPr>
                <w:sz w:val="20"/>
                <w:szCs w:val="20"/>
              </w:rPr>
            </w:pPr>
          </w:p>
        </w:tc>
      </w:tr>
      <w:tr w:rsidR="00EA2C5F" w:rsidRPr="00A057C0" w14:paraId="2174F4D8" w14:textId="77777777" w:rsidTr="00F952F4">
        <w:trPr>
          <w:cantSplit/>
          <w:trHeight w:val="412"/>
        </w:trPr>
        <w:tc>
          <w:tcPr>
            <w:tcW w:w="1353" w:type="dxa"/>
            <w:vMerge/>
            <w:vAlign w:val="center"/>
          </w:tcPr>
          <w:p w14:paraId="60C0A664" w14:textId="77777777" w:rsidR="00EA2C5F" w:rsidRPr="0010416F" w:rsidRDefault="00EA2C5F" w:rsidP="00F952F4">
            <w:pPr>
              <w:jc w:val="center"/>
              <w:rPr>
                <w:sz w:val="18"/>
                <w:szCs w:val="18"/>
              </w:rPr>
            </w:pPr>
          </w:p>
        </w:tc>
        <w:tc>
          <w:tcPr>
            <w:tcW w:w="948" w:type="dxa"/>
            <w:vAlign w:val="center"/>
          </w:tcPr>
          <w:p w14:paraId="59BC3F11" w14:textId="77777777" w:rsidR="00EA2C5F" w:rsidRPr="00A057C0" w:rsidRDefault="00EA2C5F" w:rsidP="00F952F4">
            <w:pPr>
              <w:jc w:val="center"/>
              <w:rPr>
                <w:sz w:val="20"/>
                <w:szCs w:val="20"/>
              </w:rPr>
            </w:pPr>
            <w:r w:rsidRPr="00A057C0">
              <w:rPr>
                <w:sz w:val="20"/>
                <w:szCs w:val="20"/>
              </w:rPr>
              <w:t>всего</w:t>
            </w:r>
          </w:p>
        </w:tc>
        <w:tc>
          <w:tcPr>
            <w:tcW w:w="852" w:type="dxa"/>
            <w:vMerge/>
            <w:vAlign w:val="center"/>
          </w:tcPr>
          <w:p w14:paraId="25CC48DE" w14:textId="77777777" w:rsidR="00EA2C5F" w:rsidRPr="00A057C0" w:rsidRDefault="00EA2C5F" w:rsidP="00F952F4">
            <w:pPr>
              <w:jc w:val="center"/>
              <w:rPr>
                <w:sz w:val="20"/>
                <w:szCs w:val="20"/>
              </w:rPr>
            </w:pPr>
          </w:p>
        </w:tc>
        <w:tc>
          <w:tcPr>
            <w:tcW w:w="866" w:type="dxa"/>
            <w:vAlign w:val="center"/>
          </w:tcPr>
          <w:p w14:paraId="29143063" w14:textId="77777777" w:rsidR="00EA2C5F" w:rsidRPr="00A057C0" w:rsidRDefault="00EA2C5F" w:rsidP="00F952F4">
            <w:pPr>
              <w:jc w:val="center"/>
              <w:rPr>
                <w:sz w:val="20"/>
                <w:szCs w:val="20"/>
              </w:rPr>
            </w:pPr>
          </w:p>
        </w:tc>
        <w:tc>
          <w:tcPr>
            <w:tcW w:w="666" w:type="dxa"/>
            <w:vAlign w:val="center"/>
          </w:tcPr>
          <w:p w14:paraId="0691013D" w14:textId="77777777" w:rsidR="00EA2C5F" w:rsidRPr="00A057C0" w:rsidRDefault="00EA2C5F" w:rsidP="00F952F4">
            <w:pPr>
              <w:ind w:right="-108"/>
              <w:jc w:val="center"/>
              <w:rPr>
                <w:sz w:val="20"/>
                <w:szCs w:val="20"/>
              </w:rPr>
            </w:pPr>
          </w:p>
        </w:tc>
        <w:tc>
          <w:tcPr>
            <w:tcW w:w="856" w:type="dxa"/>
            <w:vAlign w:val="center"/>
          </w:tcPr>
          <w:p w14:paraId="03E92847" w14:textId="77777777" w:rsidR="00EA2C5F" w:rsidRPr="00A057C0" w:rsidRDefault="00EA2C5F" w:rsidP="00F952F4">
            <w:pPr>
              <w:ind w:right="-108"/>
              <w:jc w:val="center"/>
              <w:rPr>
                <w:sz w:val="20"/>
                <w:szCs w:val="20"/>
              </w:rPr>
            </w:pPr>
          </w:p>
        </w:tc>
        <w:tc>
          <w:tcPr>
            <w:tcW w:w="520" w:type="dxa"/>
            <w:vAlign w:val="center"/>
          </w:tcPr>
          <w:p w14:paraId="22BAD83A" w14:textId="77777777" w:rsidR="00EA2C5F" w:rsidRPr="00A057C0" w:rsidRDefault="00EA2C5F" w:rsidP="00F952F4">
            <w:pPr>
              <w:ind w:right="-108"/>
              <w:jc w:val="center"/>
              <w:rPr>
                <w:sz w:val="20"/>
                <w:szCs w:val="20"/>
              </w:rPr>
            </w:pPr>
          </w:p>
        </w:tc>
        <w:tc>
          <w:tcPr>
            <w:tcW w:w="380" w:type="dxa"/>
            <w:vAlign w:val="center"/>
          </w:tcPr>
          <w:p w14:paraId="7505F7E4" w14:textId="77777777" w:rsidR="00EA2C5F" w:rsidRPr="00A057C0" w:rsidRDefault="00EA2C5F" w:rsidP="00F952F4">
            <w:pPr>
              <w:ind w:right="-108"/>
              <w:jc w:val="center"/>
              <w:rPr>
                <w:sz w:val="20"/>
                <w:szCs w:val="20"/>
              </w:rPr>
            </w:pPr>
          </w:p>
        </w:tc>
        <w:tc>
          <w:tcPr>
            <w:tcW w:w="540" w:type="dxa"/>
            <w:vAlign w:val="center"/>
          </w:tcPr>
          <w:p w14:paraId="0103E955" w14:textId="77777777" w:rsidR="00EA2C5F" w:rsidRPr="00A057C0" w:rsidRDefault="00EA2C5F" w:rsidP="00F952F4">
            <w:pPr>
              <w:jc w:val="center"/>
              <w:rPr>
                <w:sz w:val="20"/>
                <w:szCs w:val="20"/>
              </w:rPr>
            </w:pPr>
          </w:p>
        </w:tc>
        <w:tc>
          <w:tcPr>
            <w:tcW w:w="536" w:type="dxa"/>
            <w:vAlign w:val="center"/>
          </w:tcPr>
          <w:p w14:paraId="0E1B0CF7" w14:textId="77777777" w:rsidR="00EA2C5F" w:rsidRPr="00A057C0" w:rsidRDefault="00EA2C5F" w:rsidP="00F952F4">
            <w:pPr>
              <w:jc w:val="center"/>
              <w:rPr>
                <w:sz w:val="20"/>
                <w:szCs w:val="20"/>
              </w:rPr>
            </w:pPr>
          </w:p>
        </w:tc>
        <w:tc>
          <w:tcPr>
            <w:tcW w:w="535" w:type="dxa"/>
            <w:vAlign w:val="center"/>
          </w:tcPr>
          <w:p w14:paraId="3ECD2437" w14:textId="77777777" w:rsidR="00EA2C5F" w:rsidRPr="00A057C0" w:rsidRDefault="00EA2C5F" w:rsidP="00F952F4">
            <w:pPr>
              <w:jc w:val="center"/>
              <w:rPr>
                <w:sz w:val="20"/>
                <w:szCs w:val="20"/>
              </w:rPr>
            </w:pPr>
          </w:p>
        </w:tc>
        <w:tc>
          <w:tcPr>
            <w:tcW w:w="486" w:type="dxa"/>
            <w:vAlign w:val="center"/>
          </w:tcPr>
          <w:p w14:paraId="5EF33812" w14:textId="77777777" w:rsidR="00EA2C5F" w:rsidRPr="00A057C0" w:rsidRDefault="00EA2C5F" w:rsidP="00F952F4">
            <w:pPr>
              <w:jc w:val="center"/>
              <w:rPr>
                <w:sz w:val="20"/>
                <w:szCs w:val="20"/>
              </w:rPr>
            </w:pPr>
          </w:p>
        </w:tc>
        <w:tc>
          <w:tcPr>
            <w:tcW w:w="900" w:type="dxa"/>
            <w:vAlign w:val="center"/>
          </w:tcPr>
          <w:p w14:paraId="33BAE3DB" w14:textId="77777777" w:rsidR="00EA2C5F" w:rsidRPr="0010416F" w:rsidRDefault="00EA2C5F" w:rsidP="00F952F4">
            <w:pPr>
              <w:jc w:val="center"/>
              <w:rPr>
                <w:sz w:val="20"/>
                <w:szCs w:val="20"/>
              </w:rPr>
            </w:pPr>
          </w:p>
        </w:tc>
        <w:tc>
          <w:tcPr>
            <w:tcW w:w="900" w:type="dxa"/>
            <w:vAlign w:val="center"/>
          </w:tcPr>
          <w:p w14:paraId="23C40FD1" w14:textId="77777777" w:rsidR="00EA2C5F" w:rsidRPr="00A057C0" w:rsidRDefault="00EA2C5F" w:rsidP="00F952F4">
            <w:pPr>
              <w:jc w:val="center"/>
              <w:rPr>
                <w:sz w:val="20"/>
                <w:szCs w:val="20"/>
              </w:rPr>
            </w:pPr>
          </w:p>
        </w:tc>
        <w:tc>
          <w:tcPr>
            <w:tcW w:w="832" w:type="dxa"/>
            <w:vAlign w:val="center"/>
          </w:tcPr>
          <w:p w14:paraId="339F94CD" w14:textId="77777777" w:rsidR="00EA2C5F" w:rsidRPr="00A057C0" w:rsidRDefault="00EA2C5F" w:rsidP="00F952F4">
            <w:pPr>
              <w:jc w:val="center"/>
              <w:rPr>
                <w:sz w:val="20"/>
                <w:szCs w:val="20"/>
              </w:rPr>
            </w:pPr>
          </w:p>
        </w:tc>
        <w:tc>
          <w:tcPr>
            <w:tcW w:w="900" w:type="dxa"/>
            <w:vAlign w:val="center"/>
          </w:tcPr>
          <w:p w14:paraId="0C1C4814" w14:textId="77777777" w:rsidR="00EA2C5F" w:rsidRPr="00A057C0" w:rsidRDefault="00EA2C5F" w:rsidP="00F952F4">
            <w:pPr>
              <w:jc w:val="center"/>
              <w:rPr>
                <w:sz w:val="20"/>
                <w:szCs w:val="20"/>
              </w:rPr>
            </w:pPr>
          </w:p>
        </w:tc>
        <w:tc>
          <w:tcPr>
            <w:tcW w:w="939" w:type="dxa"/>
            <w:vAlign w:val="center"/>
          </w:tcPr>
          <w:p w14:paraId="3405E54F" w14:textId="77777777" w:rsidR="00EA2C5F" w:rsidRPr="0010416F" w:rsidRDefault="00EA2C5F" w:rsidP="00F952F4">
            <w:pPr>
              <w:jc w:val="center"/>
              <w:rPr>
                <w:sz w:val="20"/>
                <w:szCs w:val="20"/>
              </w:rPr>
            </w:pPr>
          </w:p>
        </w:tc>
        <w:tc>
          <w:tcPr>
            <w:tcW w:w="893" w:type="dxa"/>
            <w:vAlign w:val="center"/>
          </w:tcPr>
          <w:p w14:paraId="613ACA75" w14:textId="77777777" w:rsidR="00EA2C5F" w:rsidRPr="00A057C0" w:rsidRDefault="00EA2C5F" w:rsidP="00F952F4">
            <w:pPr>
              <w:jc w:val="center"/>
              <w:rPr>
                <w:sz w:val="20"/>
                <w:szCs w:val="20"/>
              </w:rPr>
            </w:pPr>
          </w:p>
        </w:tc>
        <w:tc>
          <w:tcPr>
            <w:tcW w:w="963" w:type="dxa"/>
            <w:vAlign w:val="center"/>
          </w:tcPr>
          <w:p w14:paraId="2775E4A4" w14:textId="77777777" w:rsidR="00EA2C5F" w:rsidRPr="00A057C0" w:rsidRDefault="00EA2C5F" w:rsidP="00F952F4">
            <w:pPr>
              <w:jc w:val="center"/>
              <w:rPr>
                <w:sz w:val="20"/>
                <w:szCs w:val="20"/>
              </w:rPr>
            </w:pPr>
          </w:p>
        </w:tc>
        <w:tc>
          <w:tcPr>
            <w:tcW w:w="821" w:type="dxa"/>
            <w:vAlign w:val="center"/>
          </w:tcPr>
          <w:p w14:paraId="70D11DE6" w14:textId="77777777" w:rsidR="00EA2C5F" w:rsidRPr="00A057C0" w:rsidRDefault="00EA2C5F" w:rsidP="00F952F4">
            <w:pPr>
              <w:jc w:val="center"/>
              <w:rPr>
                <w:sz w:val="20"/>
                <w:szCs w:val="20"/>
              </w:rPr>
            </w:pPr>
          </w:p>
        </w:tc>
      </w:tr>
      <w:tr w:rsidR="00EA2C5F" w:rsidRPr="00A057C0" w14:paraId="160B2360" w14:textId="77777777" w:rsidTr="00F952F4">
        <w:trPr>
          <w:cantSplit/>
          <w:trHeight w:val="418"/>
        </w:trPr>
        <w:tc>
          <w:tcPr>
            <w:tcW w:w="1353" w:type="dxa"/>
            <w:vMerge w:val="restart"/>
            <w:vAlign w:val="center"/>
          </w:tcPr>
          <w:p w14:paraId="1EE1D8B7" w14:textId="77777777" w:rsidR="00EA2C5F" w:rsidRPr="0010416F" w:rsidRDefault="00EA2C5F" w:rsidP="00F952F4">
            <w:pPr>
              <w:jc w:val="center"/>
              <w:rPr>
                <w:sz w:val="18"/>
                <w:szCs w:val="18"/>
              </w:rPr>
            </w:pPr>
            <w:r>
              <w:rPr>
                <w:sz w:val="18"/>
                <w:szCs w:val="18"/>
              </w:rPr>
              <w:t>Заявленная  м</w:t>
            </w:r>
            <w:r w:rsidRPr="0010416F">
              <w:rPr>
                <w:sz w:val="18"/>
                <w:szCs w:val="18"/>
              </w:rPr>
              <w:t>ощность</w:t>
            </w:r>
          </w:p>
        </w:tc>
        <w:tc>
          <w:tcPr>
            <w:tcW w:w="948" w:type="dxa"/>
            <w:tcBorders>
              <w:right w:val="nil"/>
            </w:tcBorders>
            <w:vAlign w:val="center"/>
          </w:tcPr>
          <w:p w14:paraId="59439A94" w14:textId="77777777" w:rsidR="00EA2C5F" w:rsidRPr="00A057C0" w:rsidRDefault="00EA2C5F" w:rsidP="00F952F4">
            <w:pPr>
              <w:jc w:val="center"/>
              <w:rPr>
                <w:sz w:val="20"/>
                <w:szCs w:val="20"/>
              </w:rPr>
            </w:pPr>
            <w:r w:rsidRPr="00A057C0">
              <w:rPr>
                <w:sz w:val="20"/>
                <w:szCs w:val="20"/>
              </w:rPr>
              <w:t>СН-</w:t>
            </w:r>
            <w:r w:rsidRPr="00A057C0">
              <w:rPr>
                <w:sz w:val="20"/>
                <w:szCs w:val="20"/>
                <w:lang w:val="en-US"/>
              </w:rPr>
              <w:t>II</w:t>
            </w:r>
          </w:p>
        </w:tc>
        <w:tc>
          <w:tcPr>
            <w:tcW w:w="852" w:type="dxa"/>
            <w:vMerge w:val="restart"/>
            <w:tcBorders>
              <w:left w:val="single" w:sz="4" w:space="0" w:color="auto"/>
              <w:right w:val="single" w:sz="4" w:space="0" w:color="auto"/>
            </w:tcBorders>
            <w:vAlign w:val="center"/>
          </w:tcPr>
          <w:p w14:paraId="118DFF27" w14:textId="77777777" w:rsidR="00EA2C5F" w:rsidRPr="00A057C0" w:rsidRDefault="00EA2C5F" w:rsidP="00F952F4">
            <w:pPr>
              <w:jc w:val="center"/>
              <w:rPr>
                <w:sz w:val="20"/>
                <w:szCs w:val="20"/>
              </w:rPr>
            </w:pPr>
            <w:r w:rsidRPr="00A057C0">
              <w:rPr>
                <w:sz w:val="20"/>
                <w:szCs w:val="20"/>
              </w:rPr>
              <w:t>МВт</w:t>
            </w:r>
          </w:p>
        </w:tc>
        <w:tc>
          <w:tcPr>
            <w:tcW w:w="866" w:type="dxa"/>
            <w:tcBorders>
              <w:left w:val="nil"/>
            </w:tcBorders>
            <w:vAlign w:val="center"/>
          </w:tcPr>
          <w:p w14:paraId="0F82376A" w14:textId="77777777" w:rsidR="00EA2C5F" w:rsidRPr="00A057C0" w:rsidRDefault="00EA2C5F" w:rsidP="00F952F4">
            <w:pPr>
              <w:jc w:val="center"/>
              <w:rPr>
                <w:sz w:val="20"/>
                <w:szCs w:val="20"/>
              </w:rPr>
            </w:pPr>
          </w:p>
        </w:tc>
        <w:tc>
          <w:tcPr>
            <w:tcW w:w="666" w:type="dxa"/>
            <w:vAlign w:val="center"/>
          </w:tcPr>
          <w:p w14:paraId="1194927C" w14:textId="77777777" w:rsidR="00EA2C5F" w:rsidRPr="00A057C0" w:rsidRDefault="00EA2C5F" w:rsidP="00F952F4">
            <w:pPr>
              <w:jc w:val="center"/>
              <w:rPr>
                <w:sz w:val="20"/>
                <w:szCs w:val="20"/>
              </w:rPr>
            </w:pPr>
          </w:p>
        </w:tc>
        <w:tc>
          <w:tcPr>
            <w:tcW w:w="856" w:type="dxa"/>
            <w:vAlign w:val="center"/>
          </w:tcPr>
          <w:p w14:paraId="0BC462A3" w14:textId="77777777" w:rsidR="00EA2C5F" w:rsidRPr="00A057C0" w:rsidRDefault="00EA2C5F" w:rsidP="00F952F4">
            <w:pPr>
              <w:jc w:val="center"/>
              <w:rPr>
                <w:sz w:val="20"/>
                <w:szCs w:val="20"/>
              </w:rPr>
            </w:pPr>
          </w:p>
        </w:tc>
        <w:tc>
          <w:tcPr>
            <w:tcW w:w="520" w:type="dxa"/>
            <w:vAlign w:val="center"/>
          </w:tcPr>
          <w:p w14:paraId="0808B48D" w14:textId="77777777" w:rsidR="00EA2C5F" w:rsidRPr="00A057C0" w:rsidRDefault="00EA2C5F" w:rsidP="00F952F4">
            <w:pPr>
              <w:jc w:val="center"/>
              <w:rPr>
                <w:sz w:val="20"/>
                <w:szCs w:val="20"/>
              </w:rPr>
            </w:pPr>
          </w:p>
        </w:tc>
        <w:tc>
          <w:tcPr>
            <w:tcW w:w="380" w:type="dxa"/>
            <w:vAlign w:val="center"/>
          </w:tcPr>
          <w:p w14:paraId="51033494" w14:textId="77777777" w:rsidR="00EA2C5F" w:rsidRPr="00A057C0" w:rsidRDefault="00EA2C5F" w:rsidP="00F952F4">
            <w:pPr>
              <w:jc w:val="center"/>
              <w:rPr>
                <w:sz w:val="20"/>
                <w:szCs w:val="20"/>
              </w:rPr>
            </w:pPr>
          </w:p>
        </w:tc>
        <w:tc>
          <w:tcPr>
            <w:tcW w:w="540" w:type="dxa"/>
            <w:vAlign w:val="center"/>
          </w:tcPr>
          <w:p w14:paraId="0304E3D1" w14:textId="77777777" w:rsidR="00EA2C5F" w:rsidRPr="00A057C0" w:rsidRDefault="00EA2C5F" w:rsidP="00F952F4">
            <w:pPr>
              <w:ind w:right="-108"/>
              <w:jc w:val="center"/>
              <w:rPr>
                <w:sz w:val="20"/>
                <w:szCs w:val="20"/>
              </w:rPr>
            </w:pPr>
          </w:p>
        </w:tc>
        <w:tc>
          <w:tcPr>
            <w:tcW w:w="536" w:type="dxa"/>
            <w:vAlign w:val="center"/>
          </w:tcPr>
          <w:p w14:paraId="6DA4786E" w14:textId="77777777" w:rsidR="00EA2C5F" w:rsidRPr="00A057C0" w:rsidRDefault="00EA2C5F" w:rsidP="00F952F4">
            <w:pPr>
              <w:jc w:val="center"/>
              <w:rPr>
                <w:sz w:val="20"/>
                <w:szCs w:val="20"/>
              </w:rPr>
            </w:pPr>
          </w:p>
        </w:tc>
        <w:tc>
          <w:tcPr>
            <w:tcW w:w="535" w:type="dxa"/>
            <w:vAlign w:val="center"/>
          </w:tcPr>
          <w:p w14:paraId="59ACF3F2" w14:textId="77777777" w:rsidR="00EA2C5F" w:rsidRPr="00A057C0" w:rsidRDefault="00EA2C5F" w:rsidP="00F952F4">
            <w:pPr>
              <w:jc w:val="center"/>
              <w:rPr>
                <w:sz w:val="20"/>
                <w:szCs w:val="20"/>
              </w:rPr>
            </w:pPr>
          </w:p>
        </w:tc>
        <w:tc>
          <w:tcPr>
            <w:tcW w:w="486" w:type="dxa"/>
            <w:vAlign w:val="center"/>
          </w:tcPr>
          <w:p w14:paraId="5B176F8B" w14:textId="77777777" w:rsidR="00EA2C5F" w:rsidRPr="00A057C0" w:rsidRDefault="00EA2C5F" w:rsidP="00F952F4">
            <w:pPr>
              <w:jc w:val="center"/>
              <w:rPr>
                <w:sz w:val="20"/>
                <w:szCs w:val="20"/>
              </w:rPr>
            </w:pPr>
          </w:p>
        </w:tc>
        <w:tc>
          <w:tcPr>
            <w:tcW w:w="900" w:type="dxa"/>
            <w:vAlign w:val="center"/>
          </w:tcPr>
          <w:p w14:paraId="2D1EFF2A" w14:textId="77777777" w:rsidR="00EA2C5F" w:rsidRPr="00A057C0" w:rsidRDefault="00EA2C5F" w:rsidP="00F952F4">
            <w:pPr>
              <w:jc w:val="center"/>
              <w:rPr>
                <w:sz w:val="20"/>
                <w:szCs w:val="20"/>
              </w:rPr>
            </w:pPr>
          </w:p>
        </w:tc>
        <w:tc>
          <w:tcPr>
            <w:tcW w:w="900" w:type="dxa"/>
            <w:vAlign w:val="center"/>
          </w:tcPr>
          <w:p w14:paraId="192FB5AB" w14:textId="77777777" w:rsidR="00EA2C5F" w:rsidRPr="00A057C0" w:rsidRDefault="00EA2C5F" w:rsidP="00F952F4">
            <w:pPr>
              <w:jc w:val="center"/>
              <w:rPr>
                <w:sz w:val="20"/>
                <w:szCs w:val="20"/>
              </w:rPr>
            </w:pPr>
          </w:p>
        </w:tc>
        <w:tc>
          <w:tcPr>
            <w:tcW w:w="832" w:type="dxa"/>
            <w:vAlign w:val="center"/>
          </w:tcPr>
          <w:p w14:paraId="56591891" w14:textId="77777777" w:rsidR="00EA2C5F" w:rsidRPr="00A057C0" w:rsidRDefault="00EA2C5F" w:rsidP="00F952F4">
            <w:pPr>
              <w:jc w:val="center"/>
              <w:rPr>
                <w:sz w:val="20"/>
                <w:szCs w:val="20"/>
              </w:rPr>
            </w:pPr>
          </w:p>
        </w:tc>
        <w:tc>
          <w:tcPr>
            <w:tcW w:w="900" w:type="dxa"/>
            <w:vAlign w:val="center"/>
          </w:tcPr>
          <w:p w14:paraId="33105C67" w14:textId="77777777" w:rsidR="00EA2C5F" w:rsidRPr="00A057C0" w:rsidRDefault="00EA2C5F" w:rsidP="00F952F4">
            <w:pPr>
              <w:jc w:val="center"/>
              <w:rPr>
                <w:sz w:val="20"/>
                <w:szCs w:val="20"/>
              </w:rPr>
            </w:pPr>
          </w:p>
        </w:tc>
        <w:tc>
          <w:tcPr>
            <w:tcW w:w="939" w:type="dxa"/>
            <w:vAlign w:val="center"/>
          </w:tcPr>
          <w:p w14:paraId="15B59A36" w14:textId="77777777" w:rsidR="00EA2C5F" w:rsidRPr="00A057C0" w:rsidRDefault="00EA2C5F" w:rsidP="00F952F4">
            <w:pPr>
              <w:jc w:val="center"/>
              <w:rPr>
                <w:sz w:val="20"/>
                <w:szCs w:val="20"/>
              </w:rPr>
            </w:pPr>
          </w:p>
        </w:tc>
        <w:tc>
          <w:tcPr>
            <w:tcW w:w="893" w:type="dxa"/>
            <w:vAlign w:val="center"/>
          </w:tcPr>
          <w:p w14:paraId="72E9C555" w14:textId="77777777" w:rsidR="00EA2C5F" w:rsidRPr="00A057C0" w:rsidRDefault="00EA2C5F" w:rsidP="00F952F4">
            <w:pPr>
              <w:jc w:val="center"/>
              <w:rPr>
                <w:sz w:val="20"/>
                <w:szCs w:val="20"/>
              </w:rPr>
            </w:pPr>
          </w:p>
        </w:tc>
        <w:tc>
          <w:tcPr>
            <w:tcW w:w="963" w:type="dxa"/>
            <w:vAlign w:val="center"/>
          </w:tcPr>
          <w:p w14:paraId="0D44452B" w14:textId="77777777" w:rsidR="00EA2C5F" w:rsidRPr="00A057C0" w:rsidRDefault="00EA2C5F" w:rsidP="00F952F4">
            <w:pPr>
              <w:jc w:val="center"/>
              <w:rPr>
                <w:sz w:val="20"/>
                <w:szCs w:val="20"/>
              </w:rPr>
            </w:pPr>
          </w:p>
        </w:tc>
        <w:tc>
          <w:tcPr>
            <w:tcW w:w="821" w:type="dxa"/>
            <w:vAlign w:val="center"/>
          </w:tcPr>
          <w:p w14:paraId="0F1E3CB2" w14:textId="77777777" w:rsidR="00EA2C5F" w:rsidRPr="00A057C0" w:rsidRDefault="00EA2C5F" w:rsidP="00F952F4">
            <w:pPr>
              <w:ind w:right="-108"/>
              <w:jc w:val="center"/>
              <w:rPr>
                <w:sz w:val="20"/>
                <w:szCs w:val="20"/>
              </w:rPr>
            </w:pPr>
          </w:p>
        </w:tc>
      </w:tr>
      <w:tr w:rsidR="00EA2C5F" w:rsidRPr="00A057C0" w14:paraId="33E59797" w14:textId="77777777" w:rsidTr="00F952F4">
        <w:trPr>
          <w:cantSplit/>
          <w:trHeight w:val="411"/>
        </w:trPr>
        <w:tc>
          <w:tcPr>
            <w:tcW w:w="1353" w:type="dxa"/>
            <w:vMerge/>
          </w:tcPr>
          <w:p w14:paraId="4458E1E2" w14:textId="77777777" w:rsidR="00EA2C5F" w:rsidRPr="00A057C0" w:rsidRDefault="00EA2C5F" w:rsidP="00F952F4">
            <w:pPr>
              <w:jc w:val="center"/>
              <w:rPr>
                <w:sz w:val="20"/>
                <w:szCs w:val="20"/>
              </w:rPr>
            </w:pPr>
          </w:p>
        </w:tc>
        <w:tc>
          <w:tcPr>
            <w:tcW w:w="948" w:type="dxa"/>
            <w:tcBorders>
              <w:right w:val="nil"/>
            </w:tcBorders>
            <w:vAlign w:val="center"/>
          </w:tcPr>
          <w:p w14:paraId="20DE63EF" w14:textId="77777777" w:rsidR="00EA2C5F" w:rsidRPr="00A057C0" w:rsidRDefault="00EA2C5F" w:rsidP="00F952F4">
            <w:pPr>
              <w:jc w:val="center"/>
              <w:rPr>
                <w:sz w:val="20"/>
                <w:szCs w:val="20"/>
              </w:rPr>
            </w:pPr>
            <w:r w:rsidRPr="00A057C0">
              <w:rPr>
                <w:sz w:val="20"/>
                <w:szCs w:val="20"/>
              </w:rPr>
              <w:t>всего</w:t>
            </w:r>
          </w:p>
        </w:tc>
        <w:tc>
          <w:tcPr>
            <w:tcW w:w="852" w:type="dxa"/>
            <w:vMerge/>
            <w:tcBorders>
              <w:left w:val="single" w:sz="4" w:space="0" w:color="auto"/>
              <w:bottom w:val="single" w:sz="4" w:space="0" w:color="auto"/>
              <w:right w:val="single" w:sz="4" w:space="0" w:color="auto"/>
            </w:tcBorders>
            <w:vAlign w:val="center"/>
          </w:tcPr>
          <w:p w14:paraId="0EAC9095" w14:textId="77777777" w:rsidR="00EA2C5F" w:rsidRPr="00A057C0" w:rsidRDefault="00EA2C5F" w:rsidP="00F952F4">
            <w:pPr>
              <w:jc w:val="center"/>
              <w:rPr>
                <w:sz w:val="20"/>
                <w:szCs w:val="20"/>
              </w:rPr>
            </w:pPr>
          </w:p>
        </w:tc>
        <w:tc>
          <w:tcPr>
            <w:tcW w:w="866" w:type="dxa"/>
            <w:tcBorders>
              <w:left w:val="nil"/>
            </w:tcBorders>
            <w:vAlign w:val="center"/>
          </w:tcPr>
          <w:p w14:paraId="0D3365EB" w14:textId="77777777" w:rsidR="00EA2C5F" w:rsidRPr="00A057C0" w:rsidRDefault="00EA2C5F" w:rsidP="00F952F4">
            <w:pPr>
              <w:jc w:val="center"/>
              <w:rPr>
                <w:sz w:val="20"/>
                <w:szCs w:val="20"/>
              </w:rPr>
            </w:pPr>
          </w:p>
        </w:tc>
        <w:tc>
          <w:tcPr>
            <w:tcW w:w="666" w:type="dxa"/>
            <w:vAlign w:val="center"/>
          </w:tcPr>
          <w:p w14:paraId="07D9AE48" w14:textId="77777777" w:rsidR="00EA2C5F" w:rsidRPr="00A057C0" w:rsidRDefault="00EA2C5F" w:rsidP="00F952F4">
            <w:pPr>
              <w:jc w:val="center"/>
              <w:rPr>
                <w:sz w:val="20"/>
                <w:szCs w:val="20"/>
              </w:rPr>
            </w:pPr>
          </w:p>
        </w:tc>
        <w:tc>
          <w:tcPr>
            <w:tcW w:w="856" w:type="dxa"/>
            <w:vAlign w:val="center"/>
          </w:tcPr>
          <w:p w14:paraId="44FFC5B1" w14:textId="77777777" w:rsidR="00EA2C5F" w:rsidRPr="00A057C0" w:rsidRDefault="00EA2C5F" w:rsidP="00F952F4">
            <w:pPr>
              <w:jc w:val="center"/>
              <w:rPr>
                <w:sz w:val="20"/>
                <w:szCs w:val="20"/>
              </w:rPr>
            </w:pPr>
          </w:p>
        </w:tc>
        <w:tc>
          <w:tcPr>
            <w:tcW w:w="520" w:type="dxa"/>
            <w:vAlign w:val="center"/>
          </w:tcPr>
          <w:p w14:paraId="234FE05C" w14:textId="77777777" w:rsidR="00EA2C5F" w:rsidRPr="00A057C0" w:rsidRDefault="00EA2C5F" w:rsidP="00F952F4">
            <w:pPr>
              <w:jc w:val="center"/>
              <w:rPr>
                <w:sz w:val="20"/>
                <w:szCs w:val="20"/>
              </w:rPr>
            </w:pPr>
          </w:p>
        </w:tc>
        <w:tc>
          <w:tcPr>
            <w:tcW w:w="380" w:type="dxa"/>
            <w:vAlign w:val="center"/>
          </w:tcPr>
          <w:p w14:paraId="4A5EE0B8" w14:textId="77777777" w:rsidR="00EA2C5F" w:rsidRPr="00A057C0" w:rsidRDefault="00EA2C5F" w:rsidP="00F952F4">
            <w:pPr>
              <w:jc w:val="center"/>
              <w:rPr>
                <w:sz w:val="20"/>
                <w:szCs w:val="20"/>
              </w:rPr>
            </w:pPr>
          </w:p>
        </w:tc>
        <w:tc>
          <w:tcPr>
            <w:tcW w:w="540" w:type="dxa"/>
            <w:vAlign w:val="center"/>
          </w:tcPr>
          <w:p w14:paraId="34DFCEA2" w14:textId="77777777" w:rsidR="00EA2C5F" w:rsidRPr="00A057C0" w:rsidRDefault="00EA2C5F" w:rsidP="00F952F4">
            <w:pPr>
              <w:ind w:right="-108"/>
              <w:jc w:val="center"/>
              <w:rPr>
                <w:sz w:val="20"/>
                <w:szCs w:val="20"/>
              </w:rPr>
            </w:pPr>
          </w:p>
        </w:tc>
        <w:tc>
          <w:tcPr>
            <w:tcW w:w="536" w:type="dxa"/>
            <w:vAlign w:val="center"/>
          </w:tcPr>
          <w:p w14:paraId="0906E3E3" w14:textId="77777777" w:rsidR="00EA2C5F" w:rsidRPr="00A057C0" w:rsidRDefault="00EA2C5F" w:rsidP="00F952F4">
            <w:pPr>
              <w:jc w:val="center"/>
              <w:rPr>
                <w:sz w:val="20"/>
                <w:szCs w:val="20"/>
              </w:rPr>
            </w:pPr>
          </w:p>
        </w:tc>
        <w:tc>
          <w:tcPr>
            <w:tcW w:w="535" w:type="dxa"/>
            <w:vAlign w:val="center"/>
          </w:tcPr>
          <w:p w14:paraId="6861366E" w14:textId="77777777" w:rsidR="00EA2C5F" w:rsidRPr="00A057C0" w:rsidRDefault="00EA2C5F" w:rsidP="00F952F4">
            <w:pPr>
              <w:jc w:val="center"/>
              <w:rPr>
                <w:sz w:val="20"/>
                <w:szCs w:val="20"/>
              </w:rPr>
            </w:pPr>
          </w:p>
        </w:tc>
        <w:tc>
          <w:tcPr>
            <w:tcW w:w="486" w:type="dxa"/>
            <w:vAlign w:val="center"/>
          </w:tcPr>
          <w:p w14:paraId="7472184A" w14:textId="77777777" w:rsidR="00EA2C5F" w:rsidRPr="00A057C0" w:rsidRDefault="00EA2C5F" w:rsidP="00F952F4">
            <w:pPr>
              <w:jc w:val="center"/>
              <w:rPr>
                <w:sz w:val="20"/>
                <w:szCs w:val="20"/>
              </w:rPr>
            </w:pPr>
          </w:p>
        </w:tc>
        <w:tc>
          <w:tcPr>
            <w:tcW w:w="900" w:type="dxa"/>
            <w:vAlign w:val="center"/>
          </w:tcPr>
          <w:p w14:paraId="581AB229" w14:textId="77777777" w:rsidR="00EA2C5F" w:rsidRPr="00A057C0" w:rsidRDefault="00EA2C5F" w:rsidP="00F952F4">
            <w:pPr>
              <w:jc w:val="center"/>
              <w:rPr>
                <w:sz w:val="20"/>
                <w:szCs w:val="20"/>
              </w:rPr>
            </w:pPr>
          </w:p>
        </w:tc>
        <w:tc>
          <w:tcPr>
            <w:tcW w:w="900" w:type="dxa"/>
            <w:vAlign w:val="center"/>
          </w:tcPr>
          <w:p w14:paraId="1331C2A9" w14:textId="77777777" w:rsidR="00EA2C5F" w:rsidRPr="00A057C0" w:rsidRDefault="00EA2C5F" w:rsidP="00F952F4">
            <w:pPr>
              <w:jc w:val="center"/>
              <w:rPr>
                <w:sz w:val="20"/>
                <w:szCs w:val="20"/>
              </w:rPr>
            </w:pPr>
          </w:p>
        </w:tc>
        <w:tc>
          <w:tcPr>
            <w:tcW w:w="832" w:type="dxa"/>
            <w:vAlign w:val="center"/>
          </w:tcPr>
          <w:p w14:paraId="77059938" w14:textId="77777777" w:rsidR="00EA2C5F" w:rsidRPr="00A057C0" w:rsidRDefault="00EA2C5F" w:rsidP="00F952F4">
            <w:pPr>
              <w:jc w:val="center"/>
              <w:rPr>
                <w:sz w:val="20"/>
                <w:szCs w:val="20"/>
              </w:rPr>
            </w:pPr>
          </w:p>
        </w:tc>
        <w:tc>
          <w:tcPr>
            <w:tcW w:w="900" w:type="dxa"/>
            <w:vAlign w:val="center"/>
          </w:tcPr>
          <w:p w14:paraId="2CD3F2A7" w14:textId="77777777" w:rsidR="00EA2C5F" w:rsidRPr="00A057C0" w:rsidRDefault="00EA2C5F" w:rsidP="00F952F4">
            <w:pPr>
              <w:jc w:val="center"/>
              <w:rPr>
                <w:sz w:val="20"/>
                <w:szCs w:val="20"/>
              </w:rPr>
            </w:pPr>
          </w:p>
        </w:tc>
        <w:tc>
          <w:tcPr>
            <w:tcW w:w="939" w:type="dxa"/>
            <w:vAlign w:val="center"/>
          </w:tcPr>
          <w:p w14:paraId="5A10CD81" w14:textId="77777777" w:rsidR="00EA2C5F" w:rsidRPr="00A057C0" w:rsidRDefault="00EA2C5F" w:rsidP="00F952F4">
            <w:pPr>
              <w:jc w:val="center"/>
              <w:rPr>
                <w:sz w:val="20"/>
                <w:szCs w:val="20"/>
              </w:rPr>
            </w:pPr>
          </w:p>
        </w:tc>
        <w:tc>
          <w:tcPr>
            <w:tcW w:w="893" w:type="dxa"/>
            <w:vAlign w:val="center"/>
          </w:tcPr>
          <w:p w14:paraId="51A8A9BA" w14:textId="77777777" w:rsidR="00EA2C5F" w:rsidRPr="00A057C0" w:rsidRDefault="00EA2C5F" w:rsidP="00F952F4">
            <w:pPr>
              <w:jc w:val="center"/>
              <w:rPr>
                <w:sz w:val="20"/>
                <w:szCs w:val="20"/>
              </w:rPr>
            </w:pPr>
          </w:p>
        </w:tc>
        <w:tc>
          <w:tcPr>
            <w:tcW w:w="963" w:type="dxa"/>
            <w:vAlign w:val="center"/>
          </w:tcPr>
          <w:p w14:paraId="4E841292" w14:textId="77777777" w:rsidR="00EA2C5F" w:rsidRPr="00A057C0" w:rsidRDefault="00EA2C5F" w:rsidP="00F952F4">
            <w:pPr>
              <w:jc w:val="center"/>
              <w:rPr>
                <w:sz w:val="20"/>
                <w:szCs w:val="20"/>
              </w:rPr>
            </w:pPr>
          </w:p>
        </w:tc>
        <w:tc>
          <w:tcPr>
            <w:tcW w:w="821" w:type="dxa"/>
            <w:vAlign w:val="center"/>
          </w:tcPr>
          <w:p w14:paraId="3BC94840" w14:textId="77777777" w:rsidR="00EA2C5F" w:rsidRPr="00A057C0" w:rsidRDefault="00EA2C5F" w:rsidP="00F952F4">
            <w:pPr>
              <w:ind w:right="-108"/>
              <w:jc w:val="center"/>
              <w:rPr>
                <w:sz w:val="20"/>
                <w:szCs w:val="20"/>
              </w:rPr>
            </w:pPr>
          </w:p>
        </w:tc>
      </w:tr>
    </w:tbl>
    <w:p w14:paraId="09F55B9E" w14:textId="77777777" w:rsidR="00EA2C5F" w:rsidRDefault="00EA2C5F" w:rsidP="00EA2C5F">
      <w:pPr>
        <w:rPr>
          <w:sz w:val="20"/>
        </w:rPr>
      </w:pPr>
      <w:r w:rsidRPr="003F7420">
        <w:rPr>
          <w:sz w:val="20"/>
        </w:rPr>
        <w:tab/>
      </w:r>
    </w:p>
    <w:p w14:paraId="24C8751F" w14:textId="77777777" w:rsidR="00EA2C5F" w:rsidRPr="003F7420" w:rsidRDefault="00EA2C5F" w:rsidP="00EA2C5F">
      <w:pPr>
        <w:rPr>
          <w:sz w:val="20"/>
        </w:rPr>
      </w:pPr>
    </w:p>
    <w:p w14:paraId="7965655A" w14:textId="01386A08" w:rsidR="00EA2C5F" w:rsidRDefault="00EA2C5F" w:rsidP="00EA2C5F">
      <w:pPr>
        <w:rPr>
          <w:sz w:val="20"/>
        </w:rPr>
      </w:pPr>
    </w:p>
    <w:tbl>
      <w:tblPr>
        <w:tblW w:w="9828" w:type="dxa"/>
        <w:jc w:val="center"/>
        <w:tblLook w:val="01E0" w:firstRow="1" w:lastRow="1" w:firstColumn="1" w:lastColumn="1" w:noHBand="0" w:noVBand="0"/>
      </w:tblPr>
      <w:tblGrid>
        <w:gridCol w:w="5193"/>
        <w:gridCol w:w="4635"/>
      </w:tblGrid>
      <w:tr w:rsidR="00866215" w:rsidRPr="003F7420" w14:paraId="7511EDDC" w14:textId="77777777" w:rsidTr="003B67C5">
        <w:trPr>
          <w:jc w:val="center"/>
        </w:trPr>
        <w:tc>
          <w:tcPr>
            <w:tcW w:w="5057" w:type="dxa"/>
          </w:tcPr>
          <w:p w14:paraId="5DCB94BE" w14:textId="77777777" w:rsidR="00866215" w:rsidRPr="003F7420" w:rsidRDefault="00866215" w:rsidP="003B67C5">
            <w:pPr>
              <w:ind w:left="108"/>
              <w:rPr>
                <w:b/>
                <w:bCs/>
              </w:rPr>
            </w:pPr>
            <w:r w:rsidRPr="003F7420">
              <w:rPr>
                <w:b/>
                <w:bCs/>
              </w:rPr>
              <w:t>Заказчик</w:t>
            </w:r>
          </w:p>
          <w:p w14:paraId="661627B8" w14:textId="77777777" w:rsidR="00866215" w:rsidRPr="003F7420" w:rsidRDefault="00866215" w:rsidP="003B67C5">
            <w:pPr>
              <w:ind w:left="108"/>
            </w:pPr>
          </w:p>
          <w:p w14:paraId="7AFEB0DB" w14:textId="77777777" w:rsidR="00866215" w:rsidRPr="003F7420" w:rsidRDefault="00866215" w:rsidP="003B67C5">
            <w:pPr>
              <w:ind w:left="108"/>
            </w:pPr>
            <w:r w:rsidRPr="003F7420">
              <w:t xml:space="preserve">_________________ </w:t>
            </w:r>
            <w:r>
              <w:t>______________</w:t>
            </w:r>
          </w:p>
          <w:p w14:paraId="17D3BACC" w14:textId="77777777" w:rsidR="00866215" w:rsidRPr="003F7420" w:rsidRDefault="00866215" w:rsidP="003B67C5">
            <w:pPr>
              <w:ind w:left="108"/>
            </w:pPr>
            <w:r>
              <w:t>"____"_____________ 20__</w:t>
            </w:r>
            <w:r w:rsidRPr="003F7420">
              <w:t xml:space="preserve"> г.</w:t>
            </w:r>
          </w:p>
          <w:p w14:paraId="30B1D3B1" w14:textId="77777777" w:rsidR="00866215" w:rsidRPr="003F7420" w:rsidRDefault="00866215" w:rsidP="003B67C5">
            <w:pPr>
              <w:rPr>
                <w:b/>
              </w:rPr>
            </w:pPr>
          </w:p>
        </w:tc>
        <w:tc>
          <w:tcPr>
            <w:tcW w:w="4514" w:type="dxa"/>
          </w:tcPr>
          <w:p w14:paraId="3112EDE4" w14:textId="77777777" w:rsidR="00866215" w:rsidRPr="003F7420" w:rsidRDefault="00866215" w:rsidP="003B67C5">
            <w:pPr>
              <w:ind w:left="108"/>
              <w:rPr>
                <w:b/>
                <w:bCs/>
              </w:rPr>
            </w:pPr>
            <w:r w:rsidRPr="003F7420">
              <w:rPr>
                <w:b/>
                <w:bCs/>
              </w:rPr>
              <w:t>Исполнител</w:t>
            </w:r>
            <w:r>
              <w:rPr>
                <w:b/>
                <w:bCs/>
              </w:rPr>
              <w:t>ь</w:t>
            </w:r>
          </w:p>
          <w:p w14:paraId="3E3D0D55" w14:textId="77777777" w:rsidR="00866215" w:rsidRPr="003F7420" w:rsidRDefault="00866215" w:rsidP="003B67C5">
            <w:pPr>
              <w:ind w:left="108"/>
            </w:pPr>
          </w:p>
          <w:p w14:paraId="473556FC" w14:textId="77777777" w:rsidR="00866215" w:rsidRPr="003F7420" w:rsidRDefault="00866215" w:rsidP="003B67C5">
            <w:pPr>
              <w:ind w:left="108"/>
            </w:pPr>
            <w:r>
              <w:t xml:space="preserve">_____________ </w:t>
            </w:r>
            <w:r>
              <w:rPr>
                <w:b/>
              </w:rPr>
              <w:t>______________</w:t>
            </w:r>
          </w:p>
          <w:p w14:paraId="6456EAF8" w14:textId="77777777" w:rsidR="00866215" w:rsidRPr="003F7420" w:rsidRDefault="00866215" w:rsidP="003B67C5">
            <w:pPr>
              <w:ind w:left="108"/>
            </w:pPr>
            <w:r>
              <w:t>"____"_____________ 20__</w:t>
            </w:r>
            <w:r w:rsidRPr="003F7420">
              <w:t xml:space="preserve"> г.</w:t>
            </w:r>
          </w:p>
          <w:p w14:paraId="75811BBC" w14:textId="77777777" w:rsidR="00866215" w:rsidRPr="003F7420" w:rsidRDefault="00866215" w:rsidP="003B67C5">
            <w:pPr>
              <w:rPr>
                <w:b/>
              </w:rPr>
            </w:pPr>
          </w:p>
        </w:tc>
      </w:tr>
    </w:tbl>
    <w:p w14:paraId="6C486562" w14:textId="7173B0F0" w:rsidR="00866215" w:rsidRDefault="00866215" w:rsidP="00EA2C5F">
      <w:pPr>
        <w:rPr>
          <w:sz w:val="20"/>
        </w:rPr>
      </w:pPr>
    </w:p>
    <w:p w14:paraId="7E57D4F4" w14:textId="041FA016" w:rsidR="00866215" w:rsidRDefault="00866215" w:rsidP="00EA2C5F">
      <w:pPr>
        <w:rPr>
          <w:sz w:val="20"/>
        </w:rPr>
      </w:pPr>
    </w:p>
    <w:p w14:paraId="4C4D2D41" w14:textId="626F5351" w:rsidR="00866215" w:rsidRDefault="00866215" w:rsidP="00EA2C5F">
      <w:pPr>
        <w:rPr>
          <w:sz w:val="20"/>
        </w:rPr>
      </w:pPr>
    </w:p>
    <w:p w14:paraId="35A2060D" w14:textId="77777777" w:rsidR="00866215" w:rsidRDefault="00866215" w:rsidP="00EA2C5F">
      <w:pPr>
        <w:rPr>
          <w:sz w:val="20"/>
        </w:rPr>
        <w:sectPr w:rsidR="00866215" w:rsidSect="001070F9">
          <w:pgSz w:w="16838" w:h="11906" w:orient="landscape"/>
          <w:pgMar w:top="539" w:right="992" w:bottom="539" w:left="720" w:header="709" w:footer="709" w:gutter="0"/>
          <w:pgNumType w:start="18"/>
          <w:cols w:space="708"/>
          <w:docGrid w:linePitch="360"/>
        </w:sectPr>
      </w:pPr>
    </w:p>
    <w:p w14:paraId="559BEE92" w14:textId="1201509A" w:rsidR="00866215" w:rsidRDefault="00866215" w:rsidP="00866215">
      <w:pPr>
        <w:ind w:left="6521"/>
        <w:jc w:val="both"/>
      </w:pPr>
      <w:r>
        <w:lastRenderedPageBreak/>
        <w:t>Приложение</w:t>
      </w:r>
      <w:r w:rsidRPr="003F7420">
        <w:t xml:space="preserve"> №</w:t>
      </w:r>
      <w:r>
        <w:t xml:space="preserve"> 4</w:t>
      </w:r>
      <w:r w:rsidRPr="00C04FBA">
        <w:t xml:space="preserve"> </w:t>
      </w:r>
      <w:r w:rsidRPr="003F7420">
        <w:t xml:space="preserve">к </w:t>
      </w:r>
      <w:r>
        <w:t>д</w:t>
      </w:r>
      <w:r w:rsidRPr="003F7420">
        <w:t xml:space="preserve">оговору </w:t>
      </w:r>
    </w:p>
    <w:p w14:paraId="5A1C378C" w14:textId="77777777" w:rsidR="00866215" w:rsidRDefault="00866215" w:rsidP="00866215">
      <w:pPr>
        <w:tabs>
          <w:tab w:val="left" w:pos="1080"/>
        </w:tabs>
        <w:ind w:left="6521"/>
        <w:jc w:val="both"/>
      </w:pPr>
      <w:r w:rsidRPr="003F7420">
        <w:t>оказания услуг по передаче электроэнергии</w:t>
      </w:r>
    </w:p>
    <w:p w14:paraId="078BCDE7" w14:textId="77777777" w:rsidR="00866215" w:rsidRPr="00855279" w:rsidRDefault="00866215" w:rsidP="00866215">
      <w:pPr>
        <w:ind w:left="6521"/>
        <w:jc w:val="both"/>
      </w:pPr>
      <w:r w:rsidRPr="003F7420">
        <w:t>№ _________</w:t>
      </w:r>
      <w:r>
        <w:t>____</w:t>
      </w:r>
      <w:r w:rsidRPr="003F7420">
        <w:t xml:space="preserve">_ от </w:t>
      </w:r>
      <w:r>
        <w:t>_____</w:t>
      </w:r>
      <w:r w:rsidRPr="003F7420">
        <w:t>_</w:t>
      </w:r>
      <w:r>
        <w:t>___</w:t>
      </w:r>
      <w:r w:rsidRPr="003F7420">
        <w:t>____ 20</w:t>
      </w:r>
      <w:r w:rsidRPr="00855279">
        <w:t>__</w:t>
      </w:r>
    </w:p>
    <w:p w14:paraId="68C4C98E" w14:textId="77777777" w:rsidR="00866215" w:rsidRDefault="00866215" w:rsidP="00866215">
      <w:pPr>
        <w:ind w:left="5245"/>
      </w:pPr>
    </w:p>
    <w:p w14:paraId="60752A05" w14:textId="77777777" w:rsidR="00866215" w:rsidRDefault="00866215" w:rsidP="00866215">
      <w:pPr>
        <w:jc w:val="center"/>
        <w:rPr>
          <w:b/>
        </w:rPr>
      </w:pPr>
    </w:p>
    <w:p w14:paraId="09D9EF11" w14:textId="77777777" w:rsidR="00866215" w:rsidRDefault="00866215" w:rsidP="00866215">
      <w:pPr>
        <w:jc w:val="center"/>
        <w:rPr>
          <w:b/>
        </w:rPr>
      </w:pPr>
      <w:r w:rsidRPr="00277EFD">
        <w:rPr>
          <w:b/>
        </w:rPr>
        <w:t>ФОРМЫ ДЛЯ ОФОРМЛЕНИЯ АКТОВ ВЫПОЛНЕННЫХ РАБОТ</w:t>
      </w:r>
    </w:p>
    <w:p w14:paraId="08B50C36" w14:textId="77777777" w:rsidR="00866215" w:rsidRDefault="00866215" w:rsidP="00866215">
      <w:pPr>
        <w:jc w:val="center"/>
        <w:rPr>
          <w:b/>
        </w:rPr>
      </w:pPr>
    </w:p>
    <w:p w14:paraId="24A22D77" w14:textId="77777777" w:rsidR="00866215" w:rsidRDefault="00866215" w:rsidP="00866215">
      <w:pPr>
        <w:jc w:val="center"/>
        <w:rPr>
          <w:b/>
          <w:bCs/>
        </w:rPr>
      </w:pPr>
      <w:bookmarkStart w:id="1" w:name="RANGE!A2:F4"/>
      <w:r w:rsidRPr="00277EFD">
        <w:rPr>
          <w:b/>
          <w:bCs/>
        </w:rPr>
        <w:t xml:space="preserve">АКТ № </w:t>
      </w:r>
      <w:r w:rsidRPr="00277EFD">
        <w:rPr>
          <w:b/>
          <w:bCs/>
          <w:u w:val="single"/>
        </w:rPr>
        <w:t>________</w:t>
      </w:r>
      <w:r w:rsidRPr="00277EFD">
        <w:rPr>
          <w:b/>
          <w:bCs/>
        </w:rPr>
        <w:t xml:space="preserve"> от </w:t>
      </w:r>
      <w:r w:rsidRPr="00277EFD">
        <w:rPr>
          <w:b/>
          <w:bCs/>
          <w:u w:val="single"/>
        </w:rPr>
        <w:t>"__"</w:t>
      </w:r>
      <w:r w:rsidRPr="00277EFD">
        <w:rPr>
          <w:b/>
          <w:bCs/>
        </w:rPr>
        <w:t xml:space="preserve"> </w:t>
      </w:r>
      <w:r w:rsidRPr="00277EFD">
        <w:rPr>
          <w:b/>
          <w:bCs/>
          <w:u w:val="single"/>
        </w:rPr>
        <w:t>________</w:t>
      </w:r>
      <w:r w:rsidRPr="00277EFD">
        <w:rPr>
          <w:b/>
          <w:bCs/>
        </w:rPr>
        <w:t>20</w:t>
      </w:r>
      <w:r w:rsidRPr="00277EFD">
        <w:rPr>
          <w:b/>
          <w:bCs/>
          <w:u w:val="single"/>
        </w:rPr>
        <w:t>__</w:t>
      </w:r>
      <w:r w:rsidRPr="00277EFD">
        <w:rPr>
          <w:b/>
          <w:bCs/>
        </w:rPr>
        <w:t xml:space="preserve"> г.</w:t>
      </w:r>
      <w:bookmarkEnd w:id="1"/>
    </w:p>
    <w:p w14:paraId="7CB6EA65" w14:textId="77777777" w:rsidR="00866215" w:rsidRDefault="00866215" w:rsidP="00866215">
      <w:pPr>
        <w:jc w:val="center"/>
      </w:pPr>
      <w:r w:rsidRPr="00277EFD">
        <w:t>ОБ ОКАЗАНИИ УСЛУГ ПО ПЕРЕДАЧЕ ЭЛЕКТРИЧЕСКОЙ ЭНЕРГИИ</w:t>
      </w:r>
    </w:p>
    <w:p w14:paraId="104B1F6D" w14:textId="77777777" w:rsidR="00866215" w:rsidRDefault="00866215" w:rsidP="00866215">
      <w:pPr>
        <w:jc w:val="center"/>
        <w:rPr>
          <w:b/>
          <w:bCs/>
        </w:rPr>
      </w:pPr>
      <w:r w:rsidRPr="00277EFD">
        <w:rPr>
          <w:b/>
          <w:bCs/>
        </w:rPr>
        <w:t>за ________  (месяц) 20</w:t>
      </w:r>
      <w:r w:rsidRPr="00277EFD">
        <w:rPr>
          <w:b/>
          <w:bCs/>
          <w:u w:val="single"/>
        </w:rPr>
        <w:t>__</w:t>
      </w:r>
      <w:r w:rsidRPr="00277EFD">
        <w:rPr>
          <w:b/>
          <w:bCs/>
        </w:rPr>
        <w:t xml:space="preserve"> г.</w:t>
      </w:r>
    </w:p>
    <w:p w14:paraId="2D016075" w14:textId="77777777" w:rsidR="00866215" w:rsidRDefault="00866215" w:rsidP="00866215">
      <w:pPr>
        <w:jc w:val="center"/>
        <w:rPr>
          <w:b/>
          <w:bCs/>
        </w:rPr>
      </w:pPr>
    </w:p>
    <w:p w14:paraId="28DE2366" w14:textId="77777777" w:rsidR="00866215" w:rsidRDefault="00866215" w:rsidP="00866215">
      <w:pPr>
        <w:jc w:val="both"/>
        <w:rPr>
          <w:sz w:val="20"/>
          <w:szCs w:val="20"/>
        </w:rPr>
      </w:pPr>
      <w:bookmarkStart w:id="2" w:name="RANGE!A6"/>
      <w:r>
        <w:rPr>
          <w:sz w:val="20"/>
          <w:szCs w:val="20"/>
        </w:rPr>
        <w:t>______________</w:t>
      </w:r>
      <w:r w:rsidRPr="00277EFD">
        <w:rPr>
          <w:sz w:val="20"/>
          <w:szCs w:val="20"/>
        </w:rPr>
        <w:t>, именуемое в дальнейшем "</w:t>
      </w:r>
      <w:r>
        <w:rPr>
          <w:sz w:val="20"/>
          <w:szCs w:val="20"/>
        </w:rPr>
        <w:t>Исполнитель</w:t>
      </w:r>
      <w:r w:rsidRPr="00277EFD">
        <w:rPr>
          <w:sz w:val="20"/>
          <w:szCs w:val="20"/>
        </w:rPr>
        <w:t>", в лице</w:t>
      </w:r>
      <w:r>
        <w:rPr>
          <w:sz w:val="20"/>
          <w:szCs w:val="20"/>
        </w:rPr>
        <w:t xml:space="preserve"> </w:t>
      </w:r>
      <w:r w:rsidRPr="00277EFD">
        <w:rPr>
          <w:sz w:val="20"/>
          <w:szCs w:val="20"/>
          <w:u w:val="single"/>
        </w:rPr>
        <w:t>______________________________________ ________________________________________</w:t>
      </w:r>
      <w:r w:rsidRPr="00277EFD">
        <w:rPr>
          <w:sz w:val="20"/>
          <w:szCs w:val="20"/>
        </w:rPr>
        <w:t xml:space="preserve">, действующего на основании </w:t>
      </w:r>
      <w:r w:rsidRPr="00277EFD">
        <w:rPr>
          <w:sz w:val="20"/>
          <w:szCs w:val="20"/>
          <w:u w:val="single"/>
        </w:rPr>
        <w:t>____________________</w:t>
      </w:r>
      <w:r w:rsidRPr="00277EFD">
        <w:rPr>
          <w:sz w:val="20"/>
          <w:szCs w:val="20"/>
        </w:rPr>
        <w:t xml:space="preserve">, с одной стороны, и </w:t>
      </w:r>
      <w:r>
        <w:rPr>
          <w:sz w:val="20"/>
          <w:szCs w:val="20"/>
        </w:rPr>
        <w:t>ПАО «Россети Сибирь»</w:t>
      </w:r>
      <w:r w:rsidRPr="00277EFD">
        <w:rPr>
          <w:sz w:val="20"/>
          <w:szCs w:val="20"/>
        </w:rPr>
        <w:t xml:space="preserve">, именуемое в дальнейшем «Заказчик», в  лице </w:t>
      </w:r>
      <w:r w:rsidRPr="00277EFD">
        <w:rPr>
          <w:sz w:val="20"/>
          <w:szCs w:val="20"/>
          <w:u w:val="single"/>
        </w:rPr>
        <w:t>________________________________________________________________________</w:t>
      </w:r>
      <w:r w:rsidRPr="00277EFD">
        <w:rPr>
          <w:sz w:val="20"/>
          <w:szCs w:val="20"/>
        </w:rPr>
        <w:t xml:space="preserve">, действующего на основании </w:t>
      </w:r>
      <w:r w:rsidRPr="00277EFD">
        <w:rPr>
          <w:sz w:val="20"/>
          <w:szCs w:val="20"/>
          <w:u w:val="single"/>
        </w:rPr>
        <w:t>____________________</w:t>
      </w:r>
      <w:r w:rsidRPr="00277EFD">
        <w:rPr>
          <w:sz w:val="20"/>
          <w:szCs w:val="20"/>
        </w:rPr>
        <w:t xml:space="preserve">, с другой стороны,  вместе именуемые “Стороны”, оформили и подписали настоящий Акт о том, что в соответствии с договором оказания услуг по передаче электрической энергии от </w:t>
      </w:r>
      <w:r w:rsidRPr="00277EFD">
        <w:rPr>
          <w:sz w:val="20"/>
          <w:szCs w:val="20"/>
          <w:u w:val="single"/>
        </w:rPr>
        <w:t>___________</w:t>
      </w:r>
      <w:r w:rsidRPr="00277EFD">
        <w:rPr>
          <w:sz w:val="20"/>
          <w:szCs w:val="20"/>
        </w:rPr>
        <w:t xml:space="preserve"> г. №</w:t>
      </w:r>
      <w:r w:rsidRPr="00277EFD">
        <w:rPr>
          <w:sz w:val="20"/>
          <w:szCs w:val="20"/>
          <w:u w:val="single"/>
        </w:rPr>
        <w:t>__________</w:t>
      </w:r>
      <w:r w:rsidRPr="00277EFD">
        <w:rPr>
          <w:sz w:val="20"/>
          <w:szCs w:val="20"/>
        </w:rPr>
        <w:t xml:space="preserve">    Исполнитель оказал Заказчику в полном объеме услуги по передаче электроэнергии:</w:t>
      </w:r>
      <w:bookmarkEnd w:id="2"/>
    </w:p>
    <w:p w14:paraId="6D00D10D" w14:textId="77777777" w:rsidR="00866215" w:rsidRDefault="00866215" w:rsidP="00866215">
      <w:pPr>
        <w:jc w:val="center"/>
        <w:rPr>
          <w:b/>
          <w:bCs/>
        </w:rPr>
      </w:pPr>
    </w:p>
    <w:tbl>
      <w:tblPr>
        <w:tblW w:w="9360" w:type="dxa"/>
        <w:tblLook w:val="04A0" w:firstRow="1" w:lastRow="0" w:firstColumn="1" w:lastColumn="0" w:noHBand="0" w:noVBand="1"/>
      </w:tblPr>
      <w:tblGrid>
        <w:gridCol w:w="520"/>
        <w:gridCol w:w="4460"/>
        <w:gridCol w:w="1220"/>
        <w:gridCol w:w="960"/>
        <w:gridCol w:w="1200"/>
        <w:gridCol w:w="1000"/>
      </w:tblGrid>
      <w:tr w:rsidR="00866215" w:rsidRPr="00625C0B" w14:paraId="02CC6D29" w14:textId="77777777" w:rsidTr="003B67C5">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0C71F" w14:textId="77777777" w:rsidR="00866215" w:rsidRPr="00625C0B" w:rsidRDefault="00866215" w:rsidP="003B67C5">
            <w:pPr>
              <w:jc w:val="center"/>
              <w:rPr>
                <w:color w:val="000000"/>
                <w:sz w:val="20"/>
                <w:szCs w:val="20"/>
              </w:rPr>
            </w:pPr>
            <w:r w:rsidRPr="00625C0B">
              <w:rPr>
                <w:color w:val="000000"/>
                <w:sz w:val="20"/>
                <w:szCs w:val="20"/>
              </w:rPr>
              <w:t>№</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42C3E394" w14:textId="77777777" w:rsidR="00866215" w:rsidRPr="00625C0B" w:rsidRDefault="00866215" w:rsidP="003B67C5">
            <w:pPr>
              <w:jc w:val="center"/>
              <w:rPr>
                <w:color w:val="000000"/>
                <w:sz w:val="20"/>
                <w:szCs w:val="20"/>
              </w:rPr>
            </w:pPr>
            <w:r w:rsidRPr="00625C0B">
              <w:rPr>
                <w:color w:val="000000"/>
                <w:sz w:val="20"/>
                <w:szCs w:val="20"/>
              </w:rPr>
              <w:t xml:space="preserve">Наименование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FE6D25" w14:textId="77777777" w:rsidR="00866215" w:rsidRPr="00625C0B" w:rsidRDefault="00866215" w:rsidP="003B67C5">
            <w:pPr>
              <w:jc w:val="center"/>
              <w:rPr>
                <w:color w:val="000000"/>
                <w:sz w:val="20"/>
                <w:szCs w:val="20"/>
              </w:rPr>
            </w:pPr>
            <w:r w:rsidRPr="00625C0B">
              <w:rPr>
                <w:color w:val="000000"/>
                <w:sz w:val="20"/>
                <w:szCs w:val="20"/>
              </w:rPr>
              <w:t>Единицы измерения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AE101E" w14:textId="77777777" w:rsidR="00866215" w:rsidRPr="00625C0B" w:rsidRDefault="00866215" w:rsidP="003B67C5">
            <w:pPr>
              <w:jc w:val="center"/>
              <w:rPr>
                <w:color w:val="000000"/>
                <w:sz w:val="20"/>
                <w:szCs w:val="20"/>
              </w:rPr>
            </w:pPr>
            <w:r w:rsidRPr="00625C0B">
              <w:rPr>
                <w:color w:val="000000"/>
                <w:sz w:val="20"/>
                <w:szCs w:val="20"/>
              </w:rPr>
              <w:t>Тариф</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AD0320" w14:textId="77777777" w:rsidR="00866215" w:rsidRPr="00625C0B" w:rsidRDefault="00866215" w:rsidP="003B67C5">
            <w:pPr>
              <w:jc w:val="center"/>
              <w:rPr>
                <w:color w:val="000000"/>
                <w:sz w:val="20"/>
                <w:szCs w:val="20"/>
              </w:rPr>
            </w:pPr>
            <w:r w:rsidRPr="00625C0B">
              <w:rPr>
                <w:color w:val="000000"/>
                <w:sz w:val="20"/>
                <w:szCs w:val="20"/>
              </w:rPr>
              <w:t>Объем</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65DAD40" w14:textId="77777777" w:rsidR="00866215" w:rsidRPr="00625C0B" w:rsidRDefault="00866215" w:rsidP="003B67C5">
            <w:pPr>
              <w:jc w:val="center"/>
              <w:rPr>
                <w:color w:val="000000"/>
                <w:sz w:val="20"/>
                <w:szCs w:val="20"/>
              </w:rPr>
            </w:pPr>
            <w:r w:rsidRPr="00625C0B">
              <w:rPr>
                <w:color w:val="000000"/>
                <w:sz w:val="20"/>
                <w:szCs w:val="20"/>
              </w:rPr>
              <w:t>Сумма, руб.</w:t>
            </w:r>
          </w:p>
        </w:tc>
      </w:tr>
      <w:tr w:rsidR="00866215" w:rsidRPr="00625C0B" w14:paraId="074F581D" w14:textId="77777777" w:rsidTr="003B67C5">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846993" w14:textId="77777777" w:rsidR="00866215" w:rsidRPr="00625C0B" w:rsidRDefault="00866215" w:rsidP="003B67C5">
            <w:pPr>
              <w:jc w:val="center"/>
              <w:rPr>
                <w:color w:val="000000"/>
                <w:sz w:val="20"/>
                <w:szCs w:val="20"/>
              </w:rPr>
            </w:pPr>
            <w:r w:rsidRPr="00625C0B">
              <w:rPr>
                <w:color w:val="000000"/>
                <w:sz w:val="20"/>
                <w:szCs w:val="20"/>
              </w:rPr>
              <w:t>1</w:t>
            </w:r>
          </w:p>
        </w:tc>
        <w:tc>
          <w:tcPr>
            <w:tcW w:w="4460" w:type="dxa"/>
            <w:tcBorders>
              <w:top w:val="nil"/>
              <w:left w:val="nil"/>
              <w:bottom w:val="single" w:sz="4" w:space="0" w:color="auto"/>
              <w:right w:val="single" w:sz="4" w:space="0" w:color="auto"/>
            </w:tcBorders>
            <w:shd w:val="clear" w:color="auto" w:fill="auto"/>
            <w:vAlign w:val="center"/>
            <w:hideMark/>
          </w:tcPr>
          <w:p w14:paraId="2DD328A3" w14:textId="77777777" w:rsidR="00866215" w:rsidRPr="00625C0B" w:rsidRDefault="00866215" w:rsidP="003B67C5">
            <w:pPr>
              <w:rPr>
                <w:color w:val="000000"/>
                <w:sz w:val="20"/>
                <w:szCs w:val="20"/>
              </w:rPr>
            </w:pPr>
            <w:r w:rsidRPr="00625C0B">
              <w:rPr>
                <w:color w:val="000000"/>
                <w:sz w:val="20"/>
                <w:szCs w:val="20"/>
              </w:rPr>
              <w:t xml:space="preserve"> Услуги по передаче электрической энергии (в части содержания электрических сетей (при двухставочном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18CAC5EA" w14:textId="77777777" w:rsidR="00866215" w:rsidRPr="00625C0B" w:rsidRDefault="00866215" w:rsidP="003B67C5">
            <w:pPr>
              <w:jc w:val="center"/>
              <w:rPr>
                <w:color w:val="000000"/>
                <w:sz w:val="20"/>
                <w:szCs w:val="20"/>
              </w:rPr>
            </w:pPr>
            <w:r w:rsidRPr="00625C0B">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14:paraId="36176D89" w14:textId="77777777" w:rsidR="00866215" w:rsidRPr="00625C0B" w:rsidRDefault="00866215" w:rsidP="003B67C5">
            <w:pPr>
              <w:jc w:val="center"/>
              <w:rPr>
                <w:color w:val="000000"/>
                <w:sz w:val="20"/>
                <w:szCs w:val="20"/>
              </w:rPr>
            </w:pPr>
            <w:r w:rsidRPr="00625C0B">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BD1FE35" w14:textId="77777777" w:rsidR="00866215" w:rsidRPr="00625C0B" w:rsidRDefault="00866215" w:rsidP="003B67C5">
            <w:pPr>
              <w:jc w:val="center"/>
              <w:rPr>
                <w:color w:val="000000"/>
                <w:sz w:val="20"/>
                <w:szCs w:val="20"/>
              </w:rPr>
            </w:pPr>
            <w:r w:rsidRPr="00625C0B">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0211FE24"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27A21180" w14:textId="77777777" w:rsidTr="003B67C5">
        <w:trPr>
          <w:trHeight w:val="10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F40A63" w14:textId="77777777" w:rsidR="00866215" w:rsidRPr="00625C0B" w:rsidRDefault="00866215" w:rsidP="003B67C5">
            <w:pPr>
              <w:jc w:val="center"/>
              <w:rPr>
                <w:color w:val="000000"/>
                <w:sz w:val="20"/>
                <w:szCs w:val="20"/>
              </w:rPr>
            </w:pPr>
            <w:r w:rsidRPr="00625C0B">
              <w:rPr>
                <w:color w:val="000000"/>
                <w:sz w:val="20"/>
                <w:szCs w:val="20"/>
              </w:rPr>
              <w:t>2</w:t>
            </w:r>
          </w:p>
        </w:tc>
        <w:tc>
          <w:tcPr>
            <w:tcW w:w="4460" w:type="dxa"/>
            <w:tcBorders>
              <w:top w:val="nil"/>
              <w:left w:val="nil"/>
              <w:bottom w:val="single" w:sz="4" w:space="0" w:color="auto"/>
              <w:right w:val="single" w:sz="4" w:space="0" w:color="auto"/>
            </w:tcBorders>
            <w:shd w:val="clear" w:color="auto" w:fill="auto"/>
            <w:vAlign w:val="center"/>
            <w:hideMark/>
          </w:tcPr>
          <w:p w14:paraId="723F24C3" w14:textId="77777777" w:rsidR="00866215" w:rsidRPr="00625C0B" w:rsidRDefault="00866215" w:rsidP="003B67C5">
            <w:pPr>
              <w:rPr>
                <w:color w:val="000000"/>
                <w:sz w:val="20"/>
                <w:szCs w:val="20"/>
              </w:rPr>
            </w:pPr>
            <w:r w:rsidRPr="00625C0B">
              <w:rPr>
                <w:color w:val="000000"/>
                <w:sz w:val="20"/>
                <w:szCs w:val="20"/>
              </w:rPr>
              <w:t xml:space="preserve"> Услуги по передаче электрической энергии (в части технологического расхода (потерь) электрической энергии (при двухставочном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7B722F3F" w14:textId="77777777" w:rsidR="00866215" w:rsidRPr="00625C0B" w:rsidRDefault="00866215" w:rsidP="003B67C5">
            <w:pPr>
              <w:jc w:val="center"/>
              <w:rPr>
                <w:color w:val="000000"/>
                <w:sz w:val="20"/>
                <w:szCs w:val="20"/>
              </w:rPr>
            </w:pPr>
            <w:r w:rsidRPr="00625C0B">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14:paraId="668B7819" w14:textId="77777777" w:rsidR="00866215" w:rsidRPr="00625C0B" w:rsidRDefault="00866215" w:rsidP="003B67C5">
            <w:pPr>
              <w:jc w:val="center"/>
              <w:rPr>
                <w:color w:val="000000"/>
                <w:sz w:val="20"/>
                <w:szCs w:val="20"/>
              </w:rPr>
            </w:pPr>
            <w:r w:rsidRPr="00625C0B">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F8B4CCC" w14:textId="77777777" w:rsidR="00866215" w:rsidRPr="00625C0B" w:rsidRDefault="00866215" w:rsidP="003B67C5">
            <w:pPr>
              <w:jc w:val="center"/>
              <w:rPr>
                <w:color w:val="000000"/>
                <w:sz w:val="20"/>
                <w:szCs w:val="20"/>
              </w:rPr>
            </w:pPr>
            <w:r w:rsidRPr="00625C0B">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6E0DEF4B"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57BF38EB" w14:textId="77777777" w:rsidTr="003B67C5">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861BB8" w14:textId="77777777" w:rsidR="00866215" w:rsidRPr="00625C0B" w:rsidRDefault="00866215" w:rsidP="003B67C5">
            <w:pPr>
              <w:jc w:val="center"/>
              <w:rPr>
                <w:color w:val="000000"/>
                <w:sz w:val="20"/>
                <w:szCs w:val="20"/>
              </w:rPr>
            </w:pPr>
            <w:r w:rsidRPr="00625C0B">
              <w:rPr>
                <w:color w:val="000000"/>
                <w:sz w:val="20"/>
                <w:szCs w:val="20"/>
              </w:rPr>
              <w:t>3</w:t>
            </w:r>
          </w:p>
        </w:tc>
        <w:tc>
          <w:tcPr>
            <w:tcW w:w="4460" w:type="dxa"/>
            <w:tcBorders>
              <w:top w:val="nil"/>
              <w:left w:val="nil"/>
              <w:bottom w:val="single" w:sz="4" w:space="0" w:color="auto"/>
              <w:right w:val="single" w:sz="4" w:space="0" w:color="auto"/>
            </w:tcBorders>
            <w:shd w:val="clear" w:color="auto" w:fill="auto"/>
            <w:vAlign w:val="center"/>
            <w:hideMark/>
          </w:tcPr>
          <w:p w14:paraId="26E20882" w14:textId="77777777" w:rsidR="00866215" w:rsidRPr="00625C0B" w:rsidRDefault="00866215" w:rsidP="003B67C5">
            <w:pPr>
              <w:rPr>
                <w:color w:val="000000"/>
                <w:sz w:val="20"/>
                <w:szCs w:val="20"/>
              </w:rPr>
            </w:pPr>
            <w:r w:rsidRPr="00625C0B">
              <w:rPr>
                <w:color w:val="000000"/>
                <w:sz w:val="20"/>
                <w:szCs w:val="20"/>
              </w:rPr>
              <w:t xml:space="preserve"> Услуги по передаче электроэнергии (при одноставочном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486D3293" w14:textId="77777777" w:rsidR="00866215" w:rsidRPr="00625C0B" w:rsidRDefault="00866215" w:rsidP="003B67C5">
            <w:pPr>
              <w:jc w:val="center"/>
              <w:rPr>
                <w:color w:val="000000"/>
                <w:sz w:val="20"/>
                <w:szCs w:val="20"/>
              </w:rPr>
            </w:pPr>
            <w:r w:rsidRPr="00625C0B">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14:paraId="203A18F5" w14:textId="77777777" w:rsidR="00866215" w:rsidRPr="00625C0B" w:rsidRDefault="00866215" w:rsidP="003B67C5">
            <w:pPr>
              <w:jc w:val="center"/>
              <w:rPr>
                <w:color w:val="000000"/>
                <w:sz w:val="20"/>
                <w:szCs w:val="20"/>
              </w:rPr>
            </w:pPr>
            <w:r w:rsidRPr="00625C0B">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FDC2387" w14:textId="77777777" w:rsidR="00866215" w:rsidRPr="00625C0B" w:rsidRDefault="00866215" w:rsidP="003B67C5">
            <w:pPr>
              <w:jc w:val="center"/>
              <w:rPr>
                <w:color w:val="000000"/>
                <w:sz w:val="20"/>
                <w:szCs w:val="20"/>
              </w:rPr>
            </w:pPr>
            <w:r w:rsidRPr="00625C0B">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6B4BD88B"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07A222AA" w14:textId="77777777" w:rsidTr="003B67C5">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DF762EA" w14:textId="77777777" w:rsidR="00866215" w:rsidRPr="00625C0B" w:rsidRDefault="00866215" w:rsidP="003B67C5">
            <w:pPr>
              <w:jc w:val="center"/>
              <w:rPr>
                <w:color w:val="000000"/>
                <w:sz w:val="20"/>
                <w:szCs w:val="20"/>
              </w:rPr>
            </w:pPr>
            <w:r w:rsidRPr="00625C0B">
              <w:rPr>
                <w:color w:val="000000"/>
                <w:sz w:val="20"/>
                <w:szCs w:val="20"/>
              </w:rPr>
              <w:t>4</w:t>
            </w:r>
          </w:p>
        </w:tc>
        <w:tc>
          <w:tcPr>
            <w:tcW w:w="5680" w:type="dxa"/>
            <w:gridSpan w:val="2"/>
            <w:tcBorders>
              <w:top w:val="single" w:sz="4" w:space="0" w:color="auto"/>
              <w:left w:val="nil"/>
              <w:bottom w:val="single" w:sz="4" w:space="0" w:color="auto"/>
              <w:right w:val="nil"/>
            </w:tcBorders>
            <w:shd w:val="clear" w:color="auto" w:fill="auto"/>
            <w:vAlign w:val="center"/>
            <w:hideMark/>
          </w:tcPr>
          <w:p w14:paraId="769A9926" w14:textId="77777777" w:rsidR="00866215" w:rsidRPr="00625C0B" w:rsidRDefault="00866215" w:rsidP="003B67C5">
            <w:pPr>
              <w:rPr>
                <w:color w:val="000000"/>
                <w:sz w:val="20"/>
                <w:szCs w:val="20"/>
              </w:rPr>
            </w:pPr>
            <w:r w:rsidRPr="00625C0B">
              <w:rPr>
                <w:color w:val="000000"/>
                <w:sz w:val="20"/>
                <w:szCs w:val="20"/>
              </w:rPr>
              <w:t>Стоимость услуги по передаче электрической энергии</w:t>
            </w:r>
            <w:r>
              <w:rPr>
                <w:color w:val="000000"/>
                <w:sz w:val="20"/>
                <w:szCs w:val="20"/>
              </w:rPr>
              <w:t>, без НДС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4775" w14:textId="77777777" w:rsidR="00866215" w:rsidRPr="00625C0B" w:rsidRDefault="00866215" w:rsidP="003B67C5">
            <w:pPr>
              <w:jc w:val="center"/>
              <w:rPr>
                <w:rFonts w:ascii="Calibri" w:hAnsi="Calibri" w:cs="Calibri"/>
                <w:color w:val="000000"/>
                <w:sz w:val="20"/>
                <w:szCs w:val="20"/>
              </w:rPr>
            </w:pPr>
            <w:r w:rsidRPr="00625C0B">
              <w:rPr>
                <w:rFonts w:ascii="Calibri" w:hAnsi="Calibri" w:cs="Calibr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20AC28B3"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2F201B04" w14:textId="77777777" w:rsidTr="003B67C5">
        <w:trPr>
          <w:trHeight w:val="109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1879BE" w14:textId="77777777" w:rsidR="00866215" w:rsidRPr="00625C0B" w:rsidRDefault="00866215" w:rsidP="003B67C5">
            <w:pPr>
              <w:jc w:val="center"/>
              <w:rPr>
                <w:color w:val="000000"/>
                <w:sz w:val="20"/>
                <w:szCs w:val="20"/>
              </w:rPr>
            </w:pPr>
            <w:r w:rsidRPr="00625C0B">
              <w:rPr>
                <w:color w:val="000000"/>
                <w:sz w:val="20"/>
                <w:szCs w:val="20"/>
              </w:rPr>
              <w:t>5</w:t>
            </w:r>
          </w:p>
        </w:tc>
        <w:tc>
          <w:tcPr>
            <w:tcW w:w="7840" w:type="dxa"/>
            <w:gridSpan w:val="4"/>
            <w:tcBorders>
              <w:top w:val="single" w:sz="4" w:space="0" w:color="auto"/>
              <w:left w:val="nil"/>
              <w:bottom w:val="single" w:sz="4" w:space="0" w:color="auto"/>
              <w:right w:val="single" w:sz="4" w:space="0" w:color="000000"/>
            </w:tcBorders>
            <w:shd w:val="clear" w:color="auto" w:fill="auto"/>
            <w:vAlign w:val="center"/>
            <w:hideMark/>
          </w:tcPr>
          <w:p w14:paraId="300371C0" w14:textId="77777777" w:rsidR="00866215" w:rsidRPr="00625C0B" w:rsidRDefault="00866215" w:rsidP="003B67C5">
            <w:pPr>
              <w:rPr>
                <w:color w:val="000000"/>
                <w:sz w:val="20"/>
                <w:szCs w:val="20"/>
              </w:rPr>
            </w:pPr>
            <w:r w:rsidRPr="00625C0B">
              <w:rPr>
                <w:color w:val="000000"/>
                <w:sz w:val="20"/>
                <w:szCs w:val="20"/>
              </w:rPr>
              <w:t>Снижение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(указать со знаком «-»)</w:t>
            </w:r>
            <w:r>
              <w:rPr>
                <w:color w:val="000000"/>
                <w:sz w:val="20"/>
                <w:szCs w:val="20"/>
              </w:rPr>
              <w:t>, без НДС</w:t>
            </w:r>
          </w:p>
        </w:tc>
        <w:tc>
          <w:tcPr>
            <w:tcW w:w="1000" w:type="dxa"/>
            <w:tcBorders>
              <w:top w:val="nil"/>
              <w:left w:val="nil"/>
              <w:bottom w:val="single" w:sz="4" w:space="0" w:color="auto"/>
              <w:right w:val="single" w:sz="4" w:space="0" w:color="auto"/>
            </w:tcBorders>
            <w:shd w:val="clear" w:color="auto" w:fill="auto"/>
            <w:vAlign w:val="center"/>
            <w:hideMark/>
          </w:tcPr>
          <w:p w14:paraId="0F2F92D1"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4B75B8FB" w14:textId="77777777" w:rsidTr="003B67C5">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B9400A" w14:textId="77777777" w:rsidR="00866215" w:rsidRPr="00625C0B" w:rsidRDefault="00866215" w:rsidP="003B67C5">
            <w:pPr>
              <w:jc w:val="center"/>
              <w:rPr>
                <w:color w:val="000000"/>
                <w:sz w:val="20"/>
                <w:szCs w:val="20"/>
              </w:rPr>
            </w:pPr>
            <w:r w:rsidRPr="00625C0B">
              <w:rPr>
                <w:color w:val="000000"/>
                <w:sz w:val="20"/>
                <w:szCs w:val="20"/>
              </w:rPr>
              <w:t>6</w:t>
            </w:r>
          </w:p>
        </w:tc>
        <w:tc>
          <w:tcPr>
            <w:tcW w:w="7840" w:type="dxa"/>
            <w:gridSpan w:val="4"/>
            <w:tcBorders>
              <w:top w:val="single" w:sz="4" w:space="0" w:color="auto"/>
              <w:left w:val="nil"/>
              <w:bottom w:val="single" w:sz="4" w:space="0" w:color="auto"/>
              <w:right w:val="single" w:sz="4" w:space="0" w:color="000000"/>
            </w:tcBorders>
            <w:shd w:val="clear" w:color="auto" w:fill="auto"/>
            <w:vAlign w:val="center"/>
            <w:hideMark/>
          </w:tcPr>
          <w:p w14:paraId="46DACCCC" w14:textId="77777777" w:rsidR="00866215" w:rsidRPr="00625C0B" w:rsidRDefault="00866215" w:rsidP="003B67C5">
            <w:pPr>
              <w:rPr>
                <w:color w:val="000000"/>
                <w:sz w:val="20"/>
                <w:szCs w:val="20"/>
              </w:rPr>
            </w:pPr>
            <w:r w:rsidRPr="00625C0B">
              <w:rPr>
                <w:color w:val="000000"/>
                <w:sz w:val="20"/>
                <w:szCs w:val="20"/>
              </w:rPr>
              <w:t>Стоимость услуги по передаче электрической энергии с учетом снижения</w:t>
            </w:r>
            <w:r>
              <w:rPr>
                <w:color w:val="000000"/>
                <w:sz w:val="20"/>
                <w:szCs w:val="20"/>
              </w:rPr>
              <w:t xml:space="preserve"> стоимости, без НДС</w:t>
            </w:r>
          </w:p>
        </w:tc>
        <w:tc>
          <w:tcPr>
            <w:tcW w:w="1000" w:type="dxa"/>
            <w:tcBorders>
              <w:top w:val="nil"/>
              <w:left w:val="nil"/>
              <w:bottom w:val="single" w:sz="4" w:space="0" w:color="auto"/>
              <w:right w:val="single" w:sz="4" w:space="0" w:color="auto"/>
            </w:tcBorders>
            <w:shd w:val="clear" w:color="auto" w:fill="auto"/>
            <w:vAlign w:val="center"/>
            <w:hideMark/>
          </w:tcPr>
          <w:p w14:paraId="52EF900A" w14:textId="77777777" w:rsidR="00866215" w:rsidRPr="00625C0B" w:rsidRDefault="00866215" w:rsidP="003B67C5">
            <w:pPr>
              <w:jc w:val="center"/>
              <w:rPr>
                <w:color w:val="000000"/>
                <w:sz w:val="20"/>
                <w:szCs w:val="20"/>
              </w:rPr>
            </w:pPr>
            <w:r w:rsidRPr="00625C0B">
              <w:rPr>
                <w:color w:val="000000"/>
                <w:sz w:val="20"/>
                <w:szCs w:val="20"/>
              </w:rPr>
              <w:t> </w:t>
            </w:r>
          </w:p>
        </w:tc>
      </w:tr>
      <w:tr w:rsidR="00866215" w:rsidRPr="00625C0B" w14:paraId="32417EF1" w14:textId="77777777" w:rsidTr="003B67C5">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465DDB" w14:textId="77777777" w:rsidR="00866215" w:rsidRPr="00625C0B" w:rsidRDefault="00866215" w:rsidP="003B67C5">
            <w:pPr>
              <w:jc w:val="center"/>
              <w:rPr>
                <w:color w:val="000000"/>
                <w:sz w:val="20"/>
                <w:szCs w:val="20"/>
              </w:rPr>
            </w:pPr>
            <w:r w:rsidRPr="00625C0B">
              <w:rPr>
                <w:color w:val="000000"/>
                <w:sz w:val="20"/>
                <w:szCs w:val="20"/>
              </w:rPr>
              <w:t>7</w:t>
            </w:r>
          </w:p>
        </w:tc>
        <w:tc>
          <w:tcPr>
            <w:tcW w:w="7840" w:type="dxa"/>
            <w:gridSpan w:val="4"/>
            <w:tcBorders>
              <w:top w:val="single" w:sz="4" w:space="0" w:color="auto"/>
              <w:left w:val="nil"/>
              <w:bottom w:val="single" w:sz="4" w:space="0" w:color="auto"/>
              <w:right w:val="single" w:sz="4" w:space="0" w:color="000000"/>
            </w:tcBorders>
            <w:shd w:val="clear" w:color="auto" w:fill="auto"/>
            <w:vAlign w:val="center"/>
            <w:hideMark/>
          </w:tcPr>
          <w:p w14:paraId="6C8B913E" w14:textId="77777777" w:rsidR="00866215" w:rsidRPr="00625C0B" w:rsidRDefault="00866215" w:rsidP="003B67C5">
            <w:pPr>
              <w:rPr>
                <w:color w:val="000000"/>
                <w:sz w:val="20"/>
                <w:szCs w:val="20"/>
              </w:rPr>
            </w:pPr>
            <w:r w:rsidRPr="00625C0B">
              <w:rPr>
                <w:color w:val="000000"/>
                <w:sz w:val="20"/>
                <w:szCs w:val="20"/>
              </w:rPr>
              <w:t>НДС (__%)</w:t>
            </w:r>
          </w:p>
        </w:tc>
        <w:tc>
          <w:tcPr>
            <w:tcW w:w="1000" w:type="dxa"/>
            <w:tcBorders>
              <w:top w:val="nil"/>
              <w:left w:val="nil"/>
              <w:bottom w:val="single" w:sz="4" w:space="0" w:color="auto"/>
              <w:right w:val="single" w:sz="4" w:space="0" w:color="auto"/>
            </w:tcBorders>
            <w:shd w:val="clear" w:color="auto" w:fill="auto"/>
            <w:vAlign w:val="center"/>
            <w:hideMark/>
          </w:tcPr>
          <w:p w14:paraId="414FECF0" w14:textId="77777777" w:rsidR="00866215" w:rsidRPr="00625C0B" w:rsidRDefault="00866215" w:rsidP="003B67C5">
            <w:pPr>
              <w:jc w:val="center"/>
              <w:rPr>
                <w:color w:val="000000"/>
                <w:sz w:val="20"/>
                <w:szCs w:val="20"/>
              </w:rPr>
            </w:pPr>
            <w:r w:rsidRPr="00625C0B">
              <w:rPr>
                <w:color w:val="000000"/>
                <w:sz w:val="20"/>
                <w:szCs w:val="20"/>
              </w:rPr>
              <w:t>0</w:t>
            </w:r>
          </w:p>
        </w:tc>
      </w:tr>
      <w:tr w:rsidR="00866215" w:rsidRPr="00625C0B" w14:paraId="75D8190A" w14:textId="77777777" w:rsidTr="003B67C5">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AFAF88" w14:textId="77777777" w:rsidR="00866215" w:rsidRPr="00625C0B" w:rsidRDefault="00866215" w:rsidP="003B67C5">
            <w:pPr>
              <w:jc w:val="center"/>
              <w:rPr>
                <w:color w:val="000000"/>
                <w:sz w:val="20"/>
                <w:szCs w:val="20"/>
              </w:rPr>
            </w:pPr>
            <w:r w:rsidRPr="00625C0B">
              <w:rPr>
                <w:color w:val="000000"/>
                <w:sz w:val="20"/>
                <w:szCs w:val="20"/>
              </w:rPr>
              <w:t>8</w:t>
            </w:r>
          </w:p>
        </w:tc>
        <w:tc>
          <w:tcPr>
            <w:tcW w:w="7840" w:type="dxa"/>
            <w:gridSpan w:val="4"/>
            <w:tcBorders>
              <w:top w:val="single" w:sz="4" w:space="0" w:color="auto"/>
              <w:left w:val="nil"/>
              <w:bottom w:val="single" w:sz="4" w:space="0" w:color="auto"/>
              <w:right w:val="single" w:sz="4" w:space="0" w:color="000000"/>
            </w:tcBorders>
            <w:shd w:val="clear" w:color="auto" w:fill="auto"/>
            <w:vAlign w:val="center"/>
            <w:hideMark/>
          </w:tcPr>
          <w:p w14:paraId="0FEDAEEE" w14:textId="77777777" w:rsidR="00866215" w:rsidRPr="00625C0B" w:rsidRDefault="00866215" w:rsidP="003B67C5">
            <w:pPr>
              <w:rPr>
                <w:color w:val="000000"/>
                <w:sz w:val="20"/>
                <w:szCs w:val="20"/>
              </w:rPr>
            </w:pPr>
            <w:r w:rsidRPr="00625C0B">
              <w:rPr>
                <w:color w:val="000000"/>
                <w:sz w:val="20"/>
                <w:szCs w:val="20"/>
              </w:rPr>
              <w:t>Всего стоимость услуги по передаче электрической энергии с учетом снижения, с НДС</w:t>
            </w:r>
          </w:p>
        </w:tc>
        <w:tc>
          <w:tcPr>
            <w:tcW w:w="1000" w:type="dxa"/>
            <w:tcBorders>
              <w:top w:val="nil"/>
              <w:left w:val="nil"/>
              <w:bottom w:val="single" w:sz="4" w:space="0" w:color="auto"/>
              <w:right w:val="single" w:sz="4" w:space="0" w:color="auto"/>
            </w:tcBorders>
            <w:shd w:val="clear" w:color="auto" w:fill="auto"/>
            <w:vAlign w:val="center"/>
            <w:hideMark/>
          </w:tcPr>
          <w:p w14:paraId="2C5C8E9E" w14:textId="77777777" w:rsidR="00866215" w:rsidRPr="00625C0B" w:rsidRDefault="00866215" w:rsidP="003B67C5">
            <w:pPr>
              <w:jc w:val="center"/>
              <w:rPr>
                <w:color w:val="000000"/>
                <w:sz w:val="20"/>
                <w:szCs w:val="20"/>
              </w:rPr>
            </w:pPr>
            <w:r w:rsidRPr="00625C0B">
              <w:rPr>
                <w:color w:val="000000"/>
                <w:sz w:val="20"/>
                <w:szCs w:val="20"/>
              </w:rPr>
              <w:t>0</w:t>
            </w:r>
          </w:p>
        </w:tc>
      </w:tr>
    </w:tbl>
    <w:p w14:paraId="7E458612" w14:textId="77777777" w:rsidR="00866215" w:rsidRDefault="00866215" w:rsidP="00866215">
      <w:pPr>
        <w:jc w:val="center"/>
        <w:rPr>
          <w:b/>
          <w:bCs/>
        </w:rPr>
      </w:pPr>
    </w:p>
    <w:p w14:paraId="4C35610A" w14:textId="77777777" w:rsidR="00866215" w:rsidRDefault="00866215" w:rsidP="00866215">
      <w:pPr>
        <w:rPr>
          <w:sz w:val="20"/>
          <w:szCs w:val="20"/>
        </w:rPr>
      </w:pPr>
      <w:r w:rsidRPr="00277EFD">
        <w:rPr>
          <w:sz w:val="20"/>
          <w:szCs w:val="20"/>
        </w:rPr>
        <w:t>Всего оказано услуг на сумму: ____ рублей (сумма прописью); в т.ч. НДС ___рублей (сумма прописью)</w:t>
      </w:r>
    </w:p>
    <w:p w14:paraId="36D8AA41" w14:textId="77777777" w:rsidR="00866215" w:rsidRDefault="00866215" w:rsidP="00866215">
      <w:pPr>
        <w:rPr>
          <w:sz w:val="20"/>
          <w:szCs w:val="20"/>
        </w:rPr>
      </w:pPr>
      <w:r w:rsidRPr="00277EFD">
        <w:rPr>
          <w:sz w:val="20"/>
          <w:szCs w:val="20"/>
        </w:rPr>
        <w:t>Заказчик претензий по оказанию услуг к Исполнителю не имеет.</w:t>
      </w:r>
    </w:p>
    <w:p w14:paraId="31084F7D" w14:textId="77777777" w:rsidR="00866215" w:rsidRDefault="00866215" w:rsidP="00866215"/>
    <w:p w14:paraId="26DE3A04" w14:textId="77777777" w:rsidR="00866215" w:rsidRDefault="00866215" w:rsidP="00866215">
      <w:pPr>
        <w:jc w:val="center"/>
      </w:pPr>
    </w:p>
    <w:tbl>
      <w:tblPr>
        <w:tblW w:w="10489" w:type="dxa"/>
        <w:tblInd w:w="-459" w:type="dxa"/>
        <w:tblLayout w:type="fixed"/>
        <w:tblLook w:val="04A0" w:firstRow="1" w:lastRow="0" w:firstColumn="1" w:lastColumn="0" w:noHBand="0" w:noVBand="1"/>
      </w:tblPr>
      <w:tblGrid>
        <w:gridCol w:w="6367"/>
        <w:gridCol w:w="1271"/>
        <w:gridCol w:w="846"/>
        <w:gridCol w:w="989"/>
        <w:gridCol w:w="1016"/>
      </w:tblGrid>
      <w:tr w:rsidR="00866215" w:rsidRPr="00277EFD" w14:paraId="42157926" w14:textId="77777777" w:rsidTr="003B67C5">
        <w:trPr>
          <w:trHeight w:val="252"/>
        </w:trPr>
        <w:tc>
          <w:tcPr>
            <w:tcW w:w="6367" w:type="dxa"/>
            <w:tcBorders>
              <w:top w:val="nil"/>
              <w:left w:val="nil"/>
              <w:bottom w:val="nil"/>
              <w:right w:val="nil"/>
            </w:tcBorders>
            <w:shd w:val="clear" w:color="auto" w:fill="auto"/>
            <w:noWrap/>
            <w:vAlign w:val="bottom"/>
            <w:hideMark/>
          </w:tcPr>
          <w:p w14:paraId="3664697F" w14:textId="77777777" w:rsidR="00866215" w:rsidRPr="00277EFD" w:rsidRDefault="00866215" w:rsidP="003B67C5">
            <w:pPr>
              <w:rPr>
                <w:sz w:val="20"/>
                <w:szCs w:val="20"/>
              </w:rPr>
            </w:pPr>
            <w:r w:rsidRPr="00277EFD">
              <w:rPr>
                <w:sz w:val="20"/>
                <w:szCs w:val="20"/>
              </w:rPr>
              <w:t>Исполнитель:</w:t>
            </w:r>
          </w:p>
        </w:tc>
        <w:tc>
          <w:tcPr>
            <w:tcW w:w="1271" w:type="dxa"/>
            <w:tcBorders>
              <w:top w:val="nil"/>
              <w:left w:val="nil"/>
              <w:bottom w:val="nil"/>
              <w:right w:val="nil"/>
            </w:tcBorders>
            <w:shd w:val="clear" w:color="auto" w:fill="auto"/>
            <w:noWrap/>
            <w:vAlign w:val="bottom"/>
            <w:hideMark/>
          </w:tcPr>
          <w:p w14:paraId="452FEFE6" w14:textId="77777777" w:rsidR="00866215" w:rsidRPr="00277EFD" w:rsidRDefault="00866215" w:rsidP="003B67C5">
            <w:pPr>
              <w:rPr>
                <w:sz w:val="20"/>
                <w:szCs w:val="20"/>
              </w:rPr>
            </w:pPr>
            <w:r w:rsidRPr="00277EFD">
              <w:rPr>
                <w:sz w:val="20"/>
                <w:szCs w:val="20"/>
              </w:rPr>
              <w:t>Заказчик:</w:t>
            </w:r>
          </w:p>
        </w:tc>
        <w:tc>
          <w:tcPr>
            <w:tcW w:w="846" w:type="dxa"/>
            <w:tcBorders>
              <w:top w:val="nil"/>
              <w:left w:val="nil"/>
              <w:bottom w:val="nil"/>
              <w:right w:val="nil"/>
            </w:tcBorders>
            <w:shd w:val="clear" w:color="auto" w:fill="auto"/>
            <w:noWrap/>
            <w:vAlign w:val="bottom"/>
            <w:hideMark/>
          </w:tcPr>
          <w:p w14:paraId="5B131E53"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077F32D8"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35CE3008" w14:textId="77777777" w:rsidR="00866215" w:rsidRPr="00277EFD" w:rsidRDefault="00866215" w:rsidP="003B67C5">
            <w:pPr>
              <w:rPr>
                <w:sz w:val="20"/>
                <w:szCs w:val="20"/>
              </w:rPr>
            </w:pPr>
          </w:p>
        </w:tc>
      </w:tr>
      <w:tr w:rsidR="00866215" w:rsidRPr="00277EFD" w14:paraId="112BD99A" w14:textId="77777777" w:rsidTr="003B67C5">
        <w:trPr>
          <w:trHeight w:val="252"/>
        </w:trPr>
        <w:tc>
          <w:tcPr>
            <w:tcW w:w="6367" w:type="dxa"/>
            <w:tcBorders>
              <w:top w:val="nil"/>
              <w:left w:val="nil"/>
              <w:bottom w:val="nil"/>
              <w:right w:val="nil"/>
            </w:tcBorders>
            <w:shd w:val="clear" w:color="auto" w:fill="auto"/>
            <w:hideMark/>
          </w:tcPr>
          <w:p w14:paraId="4CD58344" w14:textId="77777777" w:rsidR="00866215" w:rsidRPr="00277EFD" w:rsidRDefault="00866215" w:rsidP="003B67C5">
            <w:pPr>
              <w:rPr>
                <w:sz w:val="20"/>
                <w:szCs w:val="20"/>
              </w:rPr>
            </w:pPr>
            <w:bookmarkStart w:id="3" w:name="RANGE!A54"/>
            <w:r w:rsidRPr="00277EFD">
              <w:rPr>
                <w:sz w:val="20"/>
                <w:szCs w:val="20"/>
              </w:rPr>
              <w:t>________________________________________</w:t>
            </w:r>
            <w:bookmarkEnd w:id="3"/>
          </w:p>
        </w:tc>
        <w:tc>
          <w:tcPr>
            <w:tcW w:w="4122" w:type="dxa"/>
            <w:gridSpan w:val="4"/>
            <w:tcBorders>
              <w:top w:val="nil"/>
              <w:left w:val="nil"/>
              <w:bottom w:val="nil"/>
              <w:right w:val="nil"/>
            </w:tcBorders>
            <w:shd w:val="clear" w:color="auto" w:fill="auto"/>
            <w:hideMark/>
          </w:tcPr>
          <w:p w14:paraId="3619A716" w14:textId="77777777" w:rsidR="00866215" w:rsidRPr="00277EFD" w:rsidRDefault="00866215" w:rsidP="003B67C5">
            <w:pPr>
              <w:rPr>
                <w:sz w:val="20"/>
                <w:szCs w:val="20"/>
              </w:rPr>
            </w:pPr>
            <w:bookmarkStart w:id="4" w:name="RANGE!C54"/>
            <w:r w:rsidRPr="00277EFD">
              <w:rPr>
                <w:sz w:val="20"/>
                <w:szCs w:val="20"/>
              </w:rPr>
              <w:t>__________________________________</w:t>
            </w:r>
            <w:bookmarkEnd w:id="4"/>
          </w:p>
        </w:tc>
      </w:tr>
      <w:tr w:rsidR="00866215" w:rsidRPr="00277EFD" w14:paraId="6DEC4F1E" w14:textId="77777777" w:rsidTr="003B67C5">
        <w:trPr>
          <w:trHeight w:val="252"/>
        </w:trPr>
        <w:tc>
          <w:tcPr>
            <w:tcW w:w="6367" w:type="dxa"/>
            <w:tcBorders>
              <w:top w:val="nil"/>
              <w:left w:val="nil"/>
              <w:bottom w:val="nil"/>
              <w:right w:val="nil"/>
            </w:tcBorders>
            <w:shd w:val="clear" w:color="auto" w:fill="auto"/>
            <w:noWrap/>
            <w:vAlign w:val="bottom"/>
            <w:hideMark/>
          </w:tcPr>
          <w:p w14:paraId="5A479DEB" w14:textId="77777777" w:rsidR="00866215" w:rsidRPr="00277EFD" w:rsidRDefault="00866215" w:rsidP="003B67C5">
            <w:pPr>
              <w:rPr>
                <w:sz w:val="20"/>
                <w:szCs w:val="20"/>
              </w:rPr>
            </w:pPr>
            <w:r w:rsidRPr="00277EFD">
              <w:rPr>
                <w:sz w:val="20"/>
                <w:szCs w:val="20"/>
              </w:rPr>
              <w:t>М.П.</w:t>
            </w:r>
          </w:p>
        </w:tc>
        <w:tc>
          <w:tcPr>
            <w:tcW w:w="1271" w:type="dxa"/>
            <w:tcBorders>
              <w:top w:val="nil"/>
              <w:left w:val="nil"/>
              <w:bottom w:val="nil"/>
              <w:right w:val="nil"/>
            </w:tcBorders>
            <w:shd w:val="clear" w:color="auto" w:fill="auto"/>
            <w:noWrap/>
            <w:vAlign w:val="bottom"/>
            <w:hideMark/>
          </w:tcPr>
          <w:p w14:paraId="08822A53" w14:textId="77777777" w:rsidR="00866215" w:rsidRPr="00277EFD" w:rsidRDefault="00866215" w:rsidP="003B67C5">
            <w:pPr>
              <w:rPr>
                <w:sz w:val="20"/>
                <w:szCs w:val="20"/>
              </w:rPr>
            </w:pPr>
            <w:r w:rsidRPr="00277EFD">
              <w:rPr>
                <w:sz w:val="20"/>
                <w:szCs w:val="20"/>
              </w:rPr>
              <w:t>М.П.</w:t>
            </w:r>
          </w:p>
        </w:tc>
        <w:tc>
          <w:tcPr>
            <w:tcW w:w="846" w:type="dxa"/>
            <w:tcBorders>
              <w:top w:val="nil"/>
              <w:left w:val="nil"/>
              <w:bottom w:val="nil"/>
              <w:right w:val="nil"/>
            </w:tcBorders>
            <w:shd w:val="clear" w:color="auto" w:fill="auto"/>
            <w:noWrap/>
            <w:vAlign w:val="bottom"/>
            <w:hideMark/>
          </w:tcPr>
          <w:p w14:paraId="049E5F7D"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4AC1EDC4"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0CCB4A41" w14:textId="77777777" w:rsidR="00866215" w:rsidRPr="00277EFD" w:rsidRDefault="00866215" w:rsidP="003B67C5">
            <w:pPr>
              <w:rPr>
                <w:sz w:val="20"/>
                <w:szCs w:val="20"/>
              </w:rPr>
            </w:pPr>
          </w:p>
        </w:tc>
      </w:tr>
    </w:tbl>
    <w:p w14:paraId="1DA411E2" w14:textId="77777777" w:rsidR="00866215" w:rsidRDefault="00866215" w:rsidP="00866215">
      <w:pPr>
        <w:jc w:val="center"/>
      </w:pPr>
    </w:p>
    <w:p w14:paraId="3A4ED8CE" w14:textId="77777777" w:rsidR="00866215" w:rsidRDefault="00866215" w:rsidP="00866215">
      <w:pPr>
        <w:jc w:val="center"/>
      </w:pPr>
    </w:p>
    <w:p w14:paraId="7DE0182C" w14:textId="77777777" w:rsidR="00866215" w:rsidRDefault="00866215" w:rsidP="00866215">
      <w:pPr>
        <w:jc w:val="center"/>
      </w:pPr>
    </w:p>
    <w:p w14:paraId="190C38D0" w14:textId="77777777" w:rsidR="00866215" w:rsidRDefault="00866215" w:rsidP="00866215">
      <w:pPr>
        <w:jc w:val="center"/>
        <w:sectPr w:rsidR="00866215" w:rsidSect="003B67C5">
          <w:pgSz w:w="11906" w:h="16838"/>
          <w:pgMar w:top="1134" w:right="566" w:bottom="1134" w:left="993" w:header="708" w:footer="708" w:gutter="0"/>
          <w:cols w:space="708"/>
          <w:docGrid w:linePitch="360"/>
        </w:sectPr>
      </w:pPr>
    </w:p>
    <w:p w14:paraId="35346241" w14:textId="57520846" w:rsidR="00866215" w:rsidRDefault="00866215" w:rsidP="00866215">
      <w:pPr>
        <w:ind w:left="6521" w:firstLine="2551"/>
        <w:jc w:val="both"/>
      </w:pPr>
      <w:r>
        <w:lastRenderedPageBreak/>
        <w:t>Приложение</w:t>
      </w:r>
      <w:r w:rsidRPr="003F7420">
        <w:t xml:space="preserve"> №</w:t>
      </w:r>
      <w:r>
        <w:t xml:space="preserve"> 5</w:t>
      </w:r>
      <w:r w:rsidRPr="00C04FBA">
        <w:t xml:space="preserve"> </w:t>
      </w:r>
      <w:r w:rsidRPr="003F7420">
        <w:t xml:space="preserve">к </w:t>
      </w:r>
      <w:r>
        <w:t>д</w:t>
      </w:r>
      <w:r w:rsidRPr="003F7420">
        <w:t xml:space="preserve">оговору </w:t>
      </w:r>
    </w:p>
    <w:p w14:paraId="35AA2C49" w14:textId="77777777" w:rsidR="00866215" w:rsidRDefault="00866215" w:rsidP="00866215">
      <w:pPr>
        <w:tabs>
          <w:tab w:val="left" w:pos="1080"/>
        </w:tabs>
        <w:ind w:left="6521" w:firstLine="2551"/>
        <w:jc w:val="both"/>
      </w:pPr>
      <w:r w:rsidRPr="003F7420">
        <w:t>оказания услуг по передаче электроэнергии</w:t>
      </w:r>
    </w:p>
    <w:p w14:paraId="5C71A9BC" w14:textId="77777777" w:rsidR="00866215" w:rsidRPr="00855279" w:rsidRDefault="00866215" w:rsidP="00866215">
      <w:pPr>
        <w:ind w:left="6521" w:firstLine="2551"/>
        <w:jc w:val="both"/>
      </w:pPr>
      <w:r w:rsidRPr="003F7420">
        <w:t>№ _________</w:t>
      </w:r>
      <w:r>
        <w:t>____</w:t>
      </w:r>
      <w:r w:rsidRPr="003F7420">
        <w:t xml:space="preserve">_ от </w:t>
      </w:r>
      <w:r>
        <w:t>_____</w:t>
      </w:r>
      <w:r w:rsidRPr="003F7420">
        <w:t>_</w:t>
      </w:r>
      <w:r>
        <w:t>___</w:t>
      </w:r>
      <w:r w:rsidRPr="003F7420">
        <w:t>____ 20</w:t>
      </w:r>
      <w:r w:rsidRPr="00855279">
        <w:t>__</w:t>
      </w:r>
    </w:p>
    <w:p w14:paraId="7A2283D2" w14:textId="77777777" w:rsidR="00866215" w:rsidRDefault="00866215" w:rsidP="00866215">
      <w:pPr>
        <w:jc w:val="center"/>
        <w:rPr>
          <w:sz w:val="22"/>
          <w:szCs w:val="22"/>
        </w:rPr>
      </w:pPr>
    </w:p>
    <w:p w14:paraId="120AA880" w14:textId="77777777" w:rsidR="00866215" w:rsidRDefault="00866215" w:rsidP="00866215">
      <w:pPr>
        <w:jc w:val="center"/>
        <w:rPr>
          <w:sz w:val="22"/>
          <w:szCs w:val="22"/>
        </w:rPr>
      </w:pPr>
    </w:p>
    <w:p w14:paraId="0C4F1D5F" w14:textId="77777777" w:rsidR="00866215" w:rsidRDefault="00866215" w:rsidP="00866215">
      <w:pPr>
        <w:jc w:val="center"/>
        <w:rPr>
          <w:sz w:val="22"/>
          <w:szCs w:val="22"/>
        </w:rPr>
      </w:pPr>
    </w:p>
    <w:p w14:paraId="04EC3B8A" w14:textId="256A2770" w:rsidR="00866215" w:rsidRDefault="00866215" w:rsidP="00866215">
      <w:pPr>
        <w:jc w:val="center"/>
        <w:rPr>
          <w:sz w:val="22"/>
          <w:szCs w:val="22"/>
        </w:rPr>
      </w:pPr>
      <w:r w:rsidRPr="00277EFD">
        <w:rPr>
          <w:sz w:val="22"/>
          <w:szCs w:val="22"/>
        </w:rPr>
        <w:t xml:space="preserve">ФОРМА ПРОТОКОЛА </w:t>
      </w:r>
      <w:r w:rsidR="00846B56" w:rsidRPr="00277EFD">
        <w:rPr>
          <w:sz w:val="22"/>
          <w:szCs w:val="22"/>
        </w:rPr>
        <w:t>РАЗНОГЛАСИЙ №</w:t>
      </w:r>
      <w:r w:rsidRPr="00277EFD">
        <w:rPr>
          <w:sz w:val="22"/>
          <w:szCs w:val="22"/>
        </w:rPr>
        <w:t xml:space="preserve"> ________ от ____________________________</w:t>
      </w:r>
    </w:p>
    <w:p w14:paraId="75B4C48B" w14:textId="77777777" w:rsidR="00866215" w:rsidRDefault="00866215" w:rsidP="00866215">
      <w:pPr>
        <w:jc w:val="center"/>
        <w:rPr>
          <w:sz w:val="22"/>
          <w:szCs w:val="22"/>
        </w:rPr>
      </w:pPr>
      <w:r w:rsidRPr="00277EFD">
        <w:rPr>
          <w:sz w:val="22"/>
          <w:szCs w:val="22"/>
        </w:rPr>
        <w:t>К АКТУ № _____от</w:t>
      </w:r>
      <w:r>
        <w:rPr>
          <w:sz w:val="22"/>
          <w:szCs w:val="22"/>
        </w:rPr>
        <w:t xml:space="preserve"> </w:t>
      </w:r>
      <w:r w:rsidRPr="00277EFD">
        <w:rPr>
          <w:sz w:val="22"/>
          <w:szCs w:val="22"/>
        </w:rPr>
        <w:t>_______________ОБ ОКАЗАНИИ УСЛУГИ ПО ПЕРЕДАЧЕ ЭЛЕКТРИЧЕСКОЙ ЭНЕРГИИ</w:t>
      </w:r>
    </w:p>
    <w:p w14:paraId="32E4F72B" w14:textId="77777777" w:rsidR="00866215" w:rsidRDefault="00866215" w:rsidP="00866215">
      <w:pPr>
        <w:jc w:val="center"/>
      </w:pPr>
      <w:r w:rsidRPr="00277EFD">
        <w:t>ПО ДОГОВОРУ № ______________от _______________.</w:t>
      </w:r>
    </w:p>
    <w:p w14:paraId="14EAEB0A" w14:textId="77777777" w:rsidR="00866215" w:rsidRPr="00277EFD" w:rsidRDefault="00866215" w:rsidP="00866215">
      <w:pPr>
        <w:jc w:val="center"/>
      </w:pPr>
      <w:r w:rsidRPr="00277EFD">
        <w:t>ЗА ___________________20___ года</w:t>
      </w:r>
    </w:p>
    <w:p w14:paraId="13479DE0" w14:textId="03F55F03" w:rsidR="00866215" w:rsidRDefault="00866215" w:rsidP="00866215">
      <w:pPr>
        <w:rPr>
          <w:sz w:val="16"/>
          <w:szCs w:val="16"/>
        </w:rPr>
      </w:pPr>
      <w:r>
        <w:rPr>
          <w:sz w:val="16"/>
          <w:szCs w:val="16"/>
        </w:rPr>
        <w:t xml:space="preserve">                                                                                                                                                           </w:t>
      </w:r>
      <w:r w:rsidRPr="00277EFD">
        <w:rPr>
          <w:sz w:val="16"/>
          <w:szCs w:val="16"/>
        </w:rPr>
        <w:t>расчетный период</w:t>
      </w:r>
    </w:p>
    <w:p w14:paraId="774AA930" w14:textId="4A807023" w:rsidR="00866215" w:rsidRDefault="00866215" w:rsidP="00866215">
      <w:pPr>
        <w:rPr>
          <w:sz w:val="16"/>
          <w:szCs w:val="16"/>
        </w:rPr>
      </w:pPr>
    </w:p>
    <w:p w14:paraId="3C5ABB71" w14:textId="77777777" w:rsidR="00866215" w:rsidRDefault="00866215" w:rsidP="00866215">
      <w:pPr>
        <w:rPr>
          <w:sz w:val="16"/>
          <w:szCs w:val="16"/>
        </w:rPr>
      </w:pPr>
    </w:p>
    <w:tbl>
      <w:tblPr>
        <w:tblW w:w="15240" w:type="dxa"/>
        <w:tblLook w:val="04A0" w:firstRow="1" w:lastRow="0" w:firstColumn="1" w:lastColumn="0" w:noHBand="0" w:noVBand="1"/>
      </w:tblPr>
      <w:tblGrid>
        <w:gridCol w:w="520"/>
        <w:gridCol w:w="4460"/>
        <w:gridCol w:w="1220"/>
        <w:gridCol w:w="960"/>
        <w:gridCol w:w="1200"/>
        <w:gridCol w:w="1000"/>
        <w:gridCol w:w="960"/>
        <w:gridCol w:w="960"/>
        <w:gridCol w:w="960"/>
        <w:gridCol w:w="960"/>
        <w:gridCol w:w="960"/>
        <w:gridCol w:w="1080"/>
      </w:tblGrid>
      <w:tr w:rsidR="00866215" w14:paraId="7537F5E4" w14:textId="77777777" w:rsidTr="003B67C5">
        <w:trPr>
          <w:trHeight w:val="96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9A25FB" w14:textId="77777777" w:rsidR="00866215" w:rsidRDefault="00866215" w:rsidP="003B67C5">
            <w:pPr>
              <w:jc w:val="center"/>
              <w:rPr>
                <w:color w:val="000000"/>
                <w:sz w:val="20"/>
                <w:szCs w:val="20"/>
              </w:rPr>
            </w:pPr>
            <w:r>
              <w:rPr>
                <w:color w:val="000000"/>
                <w:sz w:val="20"/>
                <w:szCs w:val="20"/>
              </w:rPr>
              <w:t>№</w:t>
            </w:r>
          </w:p>
        </w:tc>
        <w:tc>
          <w:tcPr>
            <w:tcW w:w="4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AFF091" w14:textId="77777777" w:rsidR="00866215" w:rsidRDefault="00866215" w:rsidP="003B67C5">
            <w:pPr>
              <w:jc w:val="center"/>
              <w:rPr>
                <w:color w:val="000000"/>
                <w:sz w:val="20"/>
                <w:szCs w:val="20"/>
              </w:rPr>
            </w:pPr>
            <w:r>
              <w:rPr>
                <w:color w:val="000000"/>
                <w:sz w:val="20"/>
                <w:szCs w:val="20"/>
              </w:rPr>
              <w:t xml:space="preserve">Наименование </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CB11C" w14:textId="77777777" w:rsidR="00866215" w:rsidRDefault="00866215" w:rsidP="003B67C5">
            <w:pPr>
              <w:jc w:val="center"/>
              <w:rPr>
                <w:color w:val="000000"/>
                <w:sz w:val="20"/>
                <w:szCs w:val="20"/>
              </w:rPr>
            </w:pPr>
            <w:r>
              <w:rPr>
                <w:color w:val="000000"/>
                <w:sz w:val="20"/>
                <w:szCs w:val="20"/>
              </w:rPr>
              <w:t>Единицы измерения</w:t>
            </w:r>
          </w:p>
        </w:tc>
        <w:tc>
          <w:tcPr>
            <w:tcW w:w="3160" w:type="dxa"/>
            <w:gridSpan w:val="3"/>
            <w:tcBorders>
              <w:top w:val="single" w:sz="4" w:space="0" w:color="auto"/>
              <w:left w:val="nil"/>
              <w:bottom w:val="single" w:sz="4" w:space="0" w:color="auto"/>
              <w:right w:val="single" w:sz="4" w:space="0" w:color="000000"/>
            </w:tcBorders>
            <w:shd w:val="clear" w:color="auto" w:fill="auto"/>
            <w:vAlign w:val="center"/>
            <w:hideMark/>
          </w:tcPr>
          <w:p w14:paraId="57134F1F" w14:textId="77777777" w:rsidR="00866215" w:rsidRDefault="00866215" w:rsidP="003B67C5">
            <w:pPr>
              <w:jc w:val="center"/>
              <w:rPr>
                <w:color w:val="000000"/>
                <w:sz w:val="20"/>
                <w:szCs w:val="20"/>
              </w:rPr>
            </w:pPr>
            <w:r>
              <w:rPr>
                <w:color w:val="000000"/>
                <w:sz w:val="20"/>
                <w:szCs w:val="20"/>
              </w:rPr>
              <w:t>Редакция _____________(наименование Исполнителя)</w:t>
            </w:r>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14:paraId="1ACF2AD6" w14:textId="77777777" w:rsidR="00866215" w:rsidRDefault="00866215" w:rsidP="003B67C5">
            <w:pPr>
              <w:jc w:val="center"/>
              <w:rPr>
                <w:color w:val="000000"/>
                <w:sz w:val="20"/>
                <w:szCs w:val="20"/>
              </w:rPr>
            </w:pPr>
            <w:r>
              <w:rPr>
                <w:color w:val="000000"/>
                <w:sz w:val="20"/>
                <w:szCs w:val="20"/>
              </w:rPr>
              <w:t xml:space="preserve">Редакция ПАО "Россети Сибирь" </w:t>
            </w:r>
          </w:p>
        </w:tc>
        <w:tc>
          <w:tcPr>
            <w:tcW w:w="3000" w:type="dxa"/>
            <w:gridSpan w:val="3"/>
            <w:tcBorders>
              <w:top w:val="single" w:sz="4" w:space="0" w:color="auto"/>
              <w:left w:val="nil"/>
              <w:bottom w:val="single" w:sz="4" w:space="0" w:color="auto"/>
              <w:right w:val="single" w:sz="4" w:space="0" w:color="000000"/>
            </w:tcBorders>
            <w:shd w:val="clear" w:color="auto" w:fill="auto"/>
            <w:vAlign w:val="center"/>
            <w:hideMark/>
          </w:tcPr>
          <w:p w14:paraId="18AB0DAA" w14:textId="77777777" w:rsidR="00866215" w:rsidRDefault="00866215" w:rsidP="003B67C5">
            <w:pPr>
              <w:jc w:val="center"/>
              <w:rPr>
                <w:color w:val="000000"/>
                <w:sz w:val="20"/>
                <w:szCs w:val="20"/>
              </w:rPr>
            </w:pPr>
            <w:r>
              <w:rPr>
                <w:color w:val="000000"/>
                <w:sz w:val="20"/>
                <w:szCs w:val="20"/>
              </w:rPr>
              <w:t>Разногласия</w:t>
            </w:r>
          </w:p>
        </w:tc>
      </w:tr>
      <w:tr w:rsidR="00866215" w14:paraId="0865DB89" w14:textId="77777777" w:rsidTr="003B67C5">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EE12270" w14:textId="77777777" w:rsidR="00866215" w:rsidRDefault="00866215" w:rsidP="003B67C5">
            <w:pPr>
              <w:rPr>
                <w:color w:val="000000"/>
                <w:sz w:val="20"/>
                <w:szCs w:val="20"/>
              </w:rPr>
            </w:pPr>
          </w:p>
        </w:tc>
        <w:tc>
          <w:tcPr>
            <w:tcW w:w="4460" w:type="dxa"/>
            <w:vMerge/>
            <w:tcBorders>
              <w:top w:val="single" w:sz="4" w:space="0" w:color="auto"/>
              <w:left w:val="single" w:sz="4" w:space="0" w:color="auto"/>
              <w:bottom w:val="single" w:sz="4" w:space="0" w:color="000000"/>
              <w:right w:val="single" w:sz="4" w:space="0" w:color="auto"/>
            </w:tcBorders>
            <w:vAlign w:val="center"/>
            <w:hideMark/>
          </w:tcPr>
          <w:p w14:paraId="1DF31136" w14:textId="77777777" w:rsidR="00866215" w:rsidRDefault="00866215" w:rsidP="003B67C5">
            <w:pPr>
              <w:rPr>
                <w:color w:val="000000"/>
                <w:sz w:val="20"/>
                <w:szCs w:val="20"/>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0E7F519" w14:textId="77777777" w:rsidR="00866215" w:rsidRDefault="00866215" w:rsidP="003B67C5">
            <w:pPr>
              <w:rPr>
                <w:color w:val="000000"/>
                <w:sz w:val="20"/>
                <w:szCs w:val="20"/>
              </w:rPr>
            </w:pPr>
          </w:p>
        </w:tc>
        <w:tc>
          <w:tcPr>
            <w:tcW w:w="3160" w:type="dxa"/>
            <w:gridSpan w:val="3"/>
            <w:tcBorders>
              <w:top w:val="single" w:sz="4" w:space="0" w:color="auto"/>
              <w:left w:val="nil"/>
              <w:bottom w:val="single" w:sz="4" w:space="0" w:color="auto"/>
              <w:right w:val="single" w:sz="4" w:space="0" w:color="000000"/>
            </w:tcBorders>
            <w:shd w:val="clear" w:color="auto" w:fill="auto"/>
            <w:vAlign w:val="center"/>
            <w:hideMark/>
          </w:tcPr>
          <w:p w14:paraId="2DB28791" w14:textId="77777777" w:rsidR="00866215" w:rsidRDefault="00866215" w:rsidP="003B67C5">
            <w:pPr>
              <w:jc w:val="center"/>
              <w:rPr>
                <w:color w:val="000000"/>
                <w:sz w:val="20"/>
                <w:szCs w:val="20"/>
              </w:rPr>
            </w:pPr>
            <w:r>
              <w:rPr>
                <w:color w:val="000000"/>
                <w:sz w:val="20"/>
                <w:szCs w:val="20"/>
              </w:rPr>
              <w:t>Объем оказанной услуги</w:t>
            </w:r>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14:paraId="35078418" w14:textId="77777777" w:rsidR="00866215" w:rsidRDefault="00866215" w:rsidP="003B67C5">
            <w:pPr>
              <w:jc w:val="center"/>
              <w:rPr>
                <w:color w:val="000000"/>
                <w:sz w:val="20"/>
                <w:szCs w:val="20"/>
              </w:rPr>
            </w:pPr>
            <w:r>
              <w:rPr>
                <w:color w:val="000000"/>
                <w:sz w:val="20"/>
                <w:szCs w:val="20"/>
              </w:rPr>
              <w:t>Объем оказанной услуги</w:t>
            </w:r>
          </w:p>
        </w:tc>
        <w:tc>
          <w:tcPr>
            <w:tcW w:w="3000" w:type="dxa"/>
            <w:gridSpan w:val="3"/>
            <w:tcBorders>
              <w:top w:val="single" w:sz="4" w:space="0" w:color="auto"/>
              <w:left w:val="nil"/>
              <w:bottom w:val="single" w:sz="4" w:space="0" w:color="auto"/>
              <w:right w:val="single" w:sz="4" w:space="0" w:color="000000"/>
            </w:tcBorders>
            <w:shd w:val="clear" w:color="auto" w:fill="auto"/>
            <w:vAlign w:val="center"/>
            <w:hideMark/>
          </w:tcPr>
          <w:p w14:paraId="7C634BF4" w14:textId="77777777" w:rsidR="00866215" w:rsidRDefault="00866215" w:rsidP="003B67C5">
            <w:pPr>
              <w:jc w:val="center"/>
              <w:rPr>
                <w:color w:val="000000"/>
                <w:sz w:val="20"/>
                <w:szCs w:val="20"/>
              </w:rPr>
            </w:pPr>
            <w:r>
              <w:rPr>
                <w:color w:val="000000"/>
                <w:sz w:val="20"/>
                <w:szCs w:val="20"/>
              </w:rPr>
              <w:t>Объем оказанной услуги</w:t>
            </w:r>
          </w:p>
        </w:tc>
      </w:tr>
      <w:tr w:rsidR="00866215" w14:paraId="5FA751C8" w14:textId="77777777" w:rsidTr="003B67C5">
        <w:trPr>
          <w:trHeight w:val="51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6A3CF0A" w14:textId="77777777" w:rsidR="00866215" w:rsidRDefault="00866215" w:rsidP="003B67C5">
            <w:pPr>
              <w:rPr>
                <w:color w:val="000000"/>
                <w:sz w:val="20"/>
                <w:szCs w:val="20"/>
              </w:rPr>
            </w:pPr>
          </w:p>
        </w:tc>
        <w:tc>
          <w:tcPr>
            <w:tcW w:w="4460" w:type="dxa"/>
            <w:vMerge/>
            <w:tcBorders>
              <w:top w:val="single" w:sz="4" w:space="0" w:color="auto"/>
              <w:left w:val="single" w:sz="4" w:space="0" w:color="auto"/>
              <w:bottom w:val="single" w:sz="4" w:space="0" w:color="000000"/>
              <w:right w:val="single" w:sz="4" w:space="0" w:color="auto"/>
            </w:tcBorders>
            <w:vAlign w:val="center"/>
            <w:hideMark/>
          </w:tcPr>
          <w:p w14:paraId="154A9C49" w14:textId="77777777" w:rsidR="00866215" w:rsidRDefault="00866215" w:rsidP="003B67C5">
            <w:pPr>
              <w:rPr>
                <w:color w:val="000000"/>
                <w:sz w:val="20"/>
                <w:szCs w:val="20"/>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A5A5457" w14:textId="77777777" w:rsidR="00866215" w:rsidRDefault="00866215" w:rsidP="003B67C5">
            <w:pPr>
              <w:rPr>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14:paraId="266273CF" w14:textId="77777777" w:rsidR="00866215" w:rsidRDefault="00866215" w:rsidP="003B67C5">
            <w:pPr>
              <w:jc w:val="center"/>
              <w:rPr>
                <w:color w:val="000000"/>
                <w:sz w:val="20"/>
                <w:szCs w:val="20"/>
              </w:rPr>
            </w:pPr>
            <w:r>
              <w:rPr>
                <w:color w:val="000000"/>
                <w:sz w:val="20"/>
                <w:szCs w:val="20"/>
              </w:rPr>
              <w:t>Тариф</w:t>
            </w:r>
          </w:p>
        </w:tc>
        <w:tc>
          <w:tcPr>
            <w:tcW w:w="1200" w:type="dxa"/>
            <w:tcBorders>
              <w:top w:val="nil"/>
              <w:left w:val="nil"/>
              <w:bottom w:val="single" w:sz="4" w:space="0" w:color="auto"/>
              <w:right w:val="single" w:sz="4" w:space="0" w:color="auto"/>
            </w:tcBorders>
            <w:shd w:val="clear" w:color="auto" w:fill="auto"/>
            <w:vAlign w:val="center"/>
            <w:hideMark/>
          </w:tcPr>
          <w:p w14:paraId="2A019CC0" w14:textId="77777777" w:rsidR="00866215" w:rsidRDefault="00866215" w:rsidP="003B67C5">
            <w:pPr>
              <w:jc w:val="center"/>
              <w:rPr>
                <w:color w:val="000000"/>
                <w:sz w:val="20"/>
                <w:szCs w:val="20"/>
              </w:rPr>
            </w:pPr>
            <w:r>
              <w:rPr>
                <w:color w:val="000000"/>
                <w:sz w:val="20"/>
                <w:szCs w:val="20"/>
              </w:rPr>
              <w:t>Объем</w:t>
            </w:r>
          </w:p>
        </w:tc>
        <w:tc>
          <w:tcPr>
            <w:tcW w:w="1000" w:type="dxa"/>
            <w:tcBorders>
              <w:top w:val="nil"/>
              <w:left w:val="nil"/>
              <w:bottom w:val="single" w:sz="4" w:space="0" w:color="auto"/>
              <w:right w:val="single" w:sz="4" w:space="0" w:color="auto"/>
            </w:tcBorders>
            <w:shd w:val="clear" w:color="auto" w:fill="auto"/>
            <w:vAlign w:val="center"/>
            <w:hideMark/>
          </w:tcPr>
          <w:p w14:paraId="1AE72F58" w14:textId="77777777" w:rsidR="00866215" w:rsidRDefault="00866215" w:rsidP="003B67C5">
            <w:pPr>
              <w:jc w:val="center"/>
              <w:rPr>
                <w:color w:val="000000"/>
                <w:sz w:val="20"/>
                <w:szCs w:val="20"/>
              </w:rPr>
            </w:pPr>
            <w:r>
              <w:rPr>
                <w:color w:val="000000"/>
                <w:sz w:val="20"/>
                <w:szCs w:val="20"/>
              </w:rPr>
              <w:t>Сумма, руб.</w:t>
            </w:r>
          </w:p>
        </w:tc>
        <w:tc>
          <w:tcPr>
            <w:tcW w:w="960" w:type="dxa"/>
            <w:tcBorders>
              <w:top w:val="nil"/>
              <w:left w:val="nil"/>
              <w:bottom w:val="single" w:sz="4" w:space="0" w:color="auto"/>
              <w:right w:val="single" w:sz="4" w:space="0" w:color="auto"/>
            </w:tcBorders>
            <w:shd w:val="clear" w:color="auto" w:fill="auto"/>
            <w:vAlign w:val="center"/>
            <w:hideMark/>
          </w:tcPr>
          <w:p w14:paraId="32100249" w14:textId="77777777" w:rsidR="00866215" w:rsidRDefault="00866215" w:rsidP="003B67C5">
            <w:pPr>
              <w:jc w:val="center"/>
              <w:rPr>
                <w:color w:val="000000"/>
                <w:sz w:val="20"/>
                <w:szCs w:val="20"/>
              </w:rPr>
            </w:pPr>
            <w:r>
              <w:rPr>
                <w:color w:val="000000"/>
                <w:sz w:val="20"/>
                <w:szCs w:val="20"/>
              </w:rPr>
              <w:t>Тариф</w:t>
            </w:r>
          </w:p>
        </w:tc>
        <w:tc>
          <w:tcPr>
            <w:tcW w:w="960" w:type="dxa"/>
            <w:tcBorders>
              <w:top w:val="nil"/>
              <w:left w:val="nil"/>
              <w:bottom w:val="single" w:sz="4" w:space="0" w:color="auto"/>
              <w:right w:val="single" w:sz="4" w:space="0" w:color="auto"/>
            </w:tcBorders>
            <w:shd w:val="clear" w:color="auto" w:fill="auto"/>
            <w:vAlign w:val="center"/>
            <w:hideMark/>
          </w:tcPr>
          <w:p w14:paraId="2B3470A7" w14:textId="77777777" w:rsidR="00866215" w:rsidRDefault="00866215" w:rsidP="003B67C5">
            <w:pPr>
              <w:jc w:val="center"/>
              <w:rPr>
                <w:color w:val="000000"/>
                <w:sz w:val="20"/>
                <w:szCs w:val="20"/>
              </w:rPr>
            </w:pPr>
            <w:r>
              <w:rPr>
                <w:color w:val="000000"/>
                <w:sz w:val="20"/>
                <w:szCs w:val="20"/>
              </w:rPr>
              <w:t>Объем</w:t>
            </w:r>
          </w:p>
        </w:tc>
        <w:tc>
          <w:tcPr>
            <w:tcW w:w="960" w:type="dxa"/>
            <w:tcBorders>
              <w:top w:val="nil"/>
              <w:left w:val="nil"/>
              <w:bottom w:val="single" w:sz="4" w:space="0" w:color="auto"/>
              <w:right w:val="single" w:sz="4" w:space="0" w:color="auto"/>
            </w:tcBorders>
            <w:shd w:val="clear" w:color="auto" w:fill="auto"/>
            <w:vAlign w:val="center"/>
            <w:hideMark/>
          </w:tcPr>
          <w:p w14:paraId="15D2911C" w14:textId="77777777" w:rsidR="00866215" w:rsidRDefault="00866215" w:rsidP="003B67C5">
            <w:pPr>
              <w:jc w:val="center"/>
              <w:rPr>
                <w:color w:val="000000"/>
                <w:sz w:val="20"/>
                <w:szCs w:val="20"/>
              </w:rPr>
            </w:pPr>
            <w:r>
              <w:rPr>
                <w:color w:val="000000"/>
                <w:sz w:val="20"/>
                <w:szCs w:val="20"/>
              </w:rPr>
              <w:t>Сумма, руб.</w:t>
            </w:r>
          </w:p>
        </w:tc>
        <w:tc>
          <w:tcPr>
            <w:tcW w:w="960" w:type="dxa"/>
            <w:tcBorders>
              <w:top w:val="nil"/>
              <w:left w:val="nil"/>
              <w:bottom w:val="single" w:sz="4" w:space="0" w:color="auto"/>
              <w:right w:val="single" w:sz="4" w:space="0" w:color="auto"/>
            </w:tcBorders>
            <w:shd w:val="clear" w:color="auto" w:fill="auto"/>
            <w:vAlign w:val="center"/>
            <w:hideMark/>
          </w:tcPr>
          <w:p w14:paraId="4A159BDD" w14:textId="77777777" w:rsidR="00866215" w:rsidRDefault="00866215" w:rsidP="003B67C5">
            <w:pPr>
              <w:jc w:val="center"/>
              <w:rPr>
                <w:color w:val="000000"/>
                <w:sz w:val="20"/>
                <w:szCs w:val="20"/>
              </w:rPr>
            </w:pPr>
            <w:r>
              <w:rPr>
                <w:color w:val="000000"/>
                <w:sz w:val="20"/>
                <w:szCs w:val="20"/>
              </w:rPr>
              <w:t>Тариф</w:t>
            </w:r>
          </w:p>
        </w:tc>
        <w:tc>
          <w:tcPr>
            <w:tcW w:w="960" w:type="dxa"/>
            <w:tcBorders>
              <w:top w:val="nil"/>
              <w:left w:val="nil"/>
              <w:bottom w:val="single" w:sz="4" w:space="0" w:color="auto"/>
              <w:right w:val="single" w:sz="4" w:space="0" w:color="auto"/>
            </w:tcBorders>
            <w:shd w:val="clear" w:color="auto" w:fill="auto"/>
            <w:vAlign w:val="center"/>
            <w:hideMark/>
          </w:tcPr>
          <w:p w14:paraId="3A094C12" w14:textId="77777777" w:rsidR="00866215" w:rsidRDefault="00866215" w:rsidP="003B67C5">
            <w:pPr>
              <w:jc w:val="center"/>
              <w:rPr>
                <w:color w:val="000000"/>
                <w:sz w:val="20"/>
                <w:szCs w:val="20"/>
              </w:rPr>
            </w:pPr>
            <w:r>
              <w:rPr>
                <w:color w:val="000000"/>
                <w:sz w:val="20"/>
                <w:szCs w:val="20"/>
              </w:rPr>
              <w:t>Объем</w:t>
            </w:r>
          </w:p>
        </w:tc>
        <w:tc>
          <w:tcPr>
            <w:tcW w:w="1080" w:type="dxa"/>
            <w:tcBorders>
              <w:top w:val="nil"/>
              <w:left w:val="nil"/>
              <w:bottom w:val="single" w:sz="4" w:space="0" w:color="auto"/>
              <w:right w:val="single" w:sz="4" w:space="0" w:color="auto"/>
            </w:tcBorders>
            <w:shd w:val="clear" w:color="auto" w:fill="auto"/>
            <w:vAlign w:val="center"/>
            <w:hideMark/>
          </w:tcPr>
          <w:p w14:paraId="11B81FC4" w14:textId="77777777" w:rsidR="00866215" w:rsidRDefault="00866215" w:rsidP="003B67C5">
            <w:pPr>
              <w:jc w:val="center"/>
              <w:rPr>
                <w:color w:val="000000"/>
                <w:sz w:val="20"/>
                <w:szCs w:val="20"/>
              </w:rPr>
            </w:pPr>
            <w:r>
              <w:rPr>
                <w:color w:val="000000"/>
                <w:sz w:val="20"/>
                <w:szCs w:val="20"/>
              </w:rPr>
              <w:t>Сумма, руб.</w:t>
            </w:r>
          </w:p>
        </w:tc>
      </w:tr>
      <w:tr w:rsidR="00866215" w14:paraId="1CF19E1F" w14:textId="77777777" w:rsidTr="003B67C5">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F94C9C" w14:textId="77777777" w:rsidR="00866215" w:rsidRDefault="00866215" w:rsidP="003B67C5">
            <w:pPr>
              <w:jc w:val="center"/>
              <w:rPr>
                <w:color w:val="000000"/>
                <w:sz w:val="20"/>
                <w:szCs w:val="20"/>
              </w:rPr>
            </w:pPr>
            <w:r>
              <w:rPr>
                <w:color w:val="000000"/>
                <w:sz w:val="20"/>
                <w:szCs w:val="20"/>
              </w:rPr>
              <w:t>1</w:t>
            </w:r>
          </w:p>
        </w:tc>
        <w:tc>
          <w:tcPr>
            <w:tcW w:w="4460" w:type="dxa"/>
            <w:tcBorders>
              <w:top w:val="nil"/>
              <w:left w:val="nil"/>
              <w:bottom w:val="single" w:sz="4" w:space="0" w:color="auto"/>
              <w:right w:val="single" w:sz="4" w:space="0" w:color="auto"/>
            </w:tcBorders>
            <w:shd w:val="clear" w:color="auto" w:fill="auto"/>
            <w:vAlign w:val="center"/>
            <w:hideMark/>
          </w:tcPr>
          <w:p w14:paraId="66FCC62D" w14:textId="77777777" w:rsidR="00866215" w:rsidRDefault="00866215" w:rsidP="003B67C5">
            <w:pPr>
              <w:rPr>
                <w:color w:val="000000"/>
                <w:sz w:val="20"/>
                <w:szCs w:val="20"/>
              </w:rPr>
            </w:pPr>
            <w:r>
              <w:rPr>
                <w:color w:val="000000"/>
                <w:sz w:val="20"/>
                <w:szCs w:val="20"/>
              </w:rPr>
              <w:t xml:space="preserve"> Услуги по передаче электрической энергии (в части содержания электрических сетей (при двухставочном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0A4B8D75" w14:textId="77777777" w:rsidR="00866215" w:rsidRDefault="00866215" w:rsidP="003B67C5">
            <w:pPr>
              <w:jc w:val="center"/>
              <w:rPr>
                <w:color w:val="000000"/>
                <w:sz w:val="20"/>
                <w:szCs w:val="20"/>
              </w:rPr>
            </w:pPr>
            <w:r>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14:paraId="0F7E8491" w14:textId="77777777" w:rsidR="00866215" w:rsidRDefault="00866215" w:rsidP="003B67C5">
            <w:pPr>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3B077F6" w14:textId="77777777" w:rsidR="00866215" w:rsidRDefault="00866215" w:rsidP="003B67C5">
            <w:pPr>
              <w:jc w:val="center"/>
              <w:rPr>
                <w:color w:val="000000"/>
                <w:sz w:val="20"/>
                <w:szCs w:val="20"/>
              </w:rPr>
            </w:pPr>
            <w:r>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23F6BE35"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BEBC6AD"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F31C95E"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406F1EB"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97B84E3"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2A5BB00" w14:textId="77777777" w:rsidR="00866215" w:rsidRDefault="00866215" w:rsidP="003B67C5">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B03D43B" w14:textId="77777777" w:rsidR="00866215" w:rsidRDefault="00866215" w:rsidP="003B67C5">
            <w:pPr>
              <w:jc w:val="center"/>
              <w:rPr>
                <w:color w:val="000000"/>
                <w:sz w:val="20"/>
                <w:szCs w:val="20"/>
              </w:rPr>
            </w:pPr>
            <w:r>
              <w:rPr>
                <w:color w:val="000000"/>
                <w:sz w:val="20"/>
                <w:szCs w:val="20"/>
              </w:rPr>
              <w:t>0</w:t>
            </w:r>
          </w:p>
        </w:tc>
      </w:tr>
      <w:tr w:rsidR="00866215" w14:paraId="387ABD5F" w14:textId="77777777" w:rsidTr="003B67C5">
        <w:trPr>
          <w:trHeight w:val="10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4BD80F" w14:textId="77777777" w:rsidR="00866215" w:rsidRDefault="00866215" w:rsidP="003B67C5">
            <w:pPr>
              <w:jc w:val="center"/>
              <w:rPr>
                <w:color w:val="000000"/>
                <w:sz w:val="20"/>
                <w:szCs w:val="20"/>
              </w:rPr>
            </w:pPr>
            <w:r>
              <w:rPr>
                <w:color w:val="000000"/>
                <w:sz w:val="20"/>
                <w:szCs w:val="20"/>
              </w:rPr>
              <w:t>2</w:t>
            </w:r>
          </w:p>
        </w:tc>
        <w:tc>
          <w:tcPr>
            <w:tcW w:w="4460" w:type="dxa"/>
            <w:tcBorders>
              <w:top w:val="nil"/>
              <w:left w:val="nil"/>
              <w:bottom w:val="single" w:sz="4" w:space="0" w:color="auto"/>
              <w:right w:val="single" w:sz="4" w:space="0" w:color="auto"/>
            </w:tcBorders>
            <w:shd w:val="clear" w:color="auto" w:fill="auto"/>
            <w:vAlign w:val="center"/>
            <w:hideMark/>
          </w:tcPr>
          <w:p w14:paraId="04ACBEA0" w14:textId="77777777" w:rsidR="00866215" w:rsidRDefault="00866215" w:rsidP="003B67C5">
            <w:pPr>
              <w:rPr>
                <w:color w:val="000000"/>
                <w:sz w:val="20"/>
                <w:szCs w:val="20"/>
              </w:rPr>
            </w:pPr>
            <w:r>
              <w:rPr>
                <w:color w:val="000000"/>
                <w:sz w:val="20"/>
                <w:szCs w:val="20"/>
              </w:rPr>
              <w:t xml:space="preserve"> Услуги по передаче электрической энергии (в части технологического расхода (потерь) электрической энергии (при двухставочном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7219A74F" w14:textId="77777777" w:rsidR="00866215" w:rsidRDefault="00866215" w:rsidP="003B67C5">
            <w:pPr>
              <w:jc w:val="center"/>
              <w:rPr>
                <w:color w:val="000000"/>
                <w:sz w:val="20"/>
                <w:szCs w:val="20"/>
              </w:rPr>
            </w:pPr>
            <w:r>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14:paraId="5D3481D3" w14:textId="77777777" w:rsidR="00866215" w:rsidRDefault="00866215" w:rsidP="003B67C5">
            <w:pPr>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2656CDF" w14:textId="77777777" w:rsidR="00866215" w:rsidRDefault="00866215" w:rsidP="003B67C5">
            <w:pPr>
              <w:jc w:val="center"/>
              <w:rPr>
                <w:color w:val="000000"/>
                <w:sz w:val="20"/>
                <w:szCs w:val="20"/>
              </w:rPr>
            </w:pPr>
            <w:r>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480E6C18"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C55C0B0"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0CE1653"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D3B47B0"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63A2D77"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0EEF1E4" w14:textId="77777777" w:rsidR="00866215" w:rsidRDefault="00866215" w:rsidP="003B67C5">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9C2927D" w14:textId="77777777" w:rsidR="00866215" w:rsidRDefault="00866215" w:rsidP="003B67C5">
            <w:pPr>
              <w:jc w:val="center"/>
              <w:rPr>
                <w:color w:val="000000"/>
                <w:sz w:val="20"/>
                <w:szCs w:val="20"/>
              </w:rPr>
            </w:pPr>
            <w:r>
              <w:rPr>
                <w:color w:val="000000"/>
                <w:sz w:val="20"/>
                <w:szCs w:val="20"/>
              </w:rPr>
              <w:t>0</w:t>
            </w:r>
          </w:p>
        </w:tc>
      </w:tr>
      <w:tr w:rsidR="00866215" w14:paraId="3E842490" w14:textId="77777777" w:rsidTr="003B67C5">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BFB802" w14:textId="77777777" w:rsidR="00866215" w:rsidRDefault="00866215" w:rsidP="003B67C5">
            <w:pPr>
              <w:jc w:val="center"/>
              <w:rPr>
                <w:color w:val="000000"/>
                <w:sz w:val="20"/>
                <w:szCs w:val="20"/>
              </w:rPr>
            </w:pPr>
            <w:r>
              <w:rPr>
                <w:color w:val="000000"/>
                <w:sz w:val="20"/>
                <w:szCs w:val="20"/>
              </w:rPr>
              <w:t>3</w:t>
            </w:r>
          </w:p>
        </w:tc>
        <w:tc>
          <w:tcPr>
            <w:tcW w:w="4460" w:type="dxa"/>
            <w:tcBorders>
              <w:top w:val="nil"/>
              <w:left w:val="nil"/>
              <w:bottom w:val="single" w:sz="4" w:space="0" w:color="auto"/>
              <w:right w:val="single" w:sz="4" w:space="0" w:color="auto"/>
            </w:tcBorders>
            <w:shd w:val="clear" w:color="auto" w:fill="auto"/>
            <w:vAlign w:val="center"/>
            <w:hideMark/>
          </w:tcPr>
          <w:p w14:paraId="7102FE0A" w14:textId="77777777" w:rsidR="00866215" w:rsidRDefault="00866215" w:rsidP="003B67C5">
            <w:pPr>
              <w:rPr>
                <w:color w:val="000000"/>
                <w:sz w:val="20"/>
                <w:szCs w:val="20"/>
              </w:rPr>
            </w:pPr>
            <w:r>
              <w:rPr>
                <w:color w:val="000000"/>
                <w:sz w:val="20"/>
                <w:szCs w:val="20"/>
              </w:rPr>
              <w:t xml:space="preserve"> Услуги по передаче электроэнергии (при одноставочном тарифе)</w:t>
            </w:r>
          </w:p>
        </w:tc>
        <w:tc>
          <w:tcPr>
            <w:tcW w:w="1220" w:type="dxa"/>
            <w:tcBorders>
              <w:top w:val="nil"/>
              <w:left w:val="nil"/>
              <w:bottom w:val="single" w:sz="4" w:space="0" w:color="auto"/>
              <w:right w:val="single" w:sz="4" w:space="0" w:color="auto"/>
            </w:tcBorders>
            <w:shd w:val="clear" w:color="auto" w:fill="auto"/>
            <w:vAlign w:val="center"/>
            <w:hideMark/>
          </w:tcPr>
          <w:p w14:paraId="1AD8B341" w14:textId="77777777" w:rsidR="00866215" w:rsidRDefault="00866215" w:rsidP="003B67C5">
            <w:pPr>
              <w:jc w:val="center"/>
              <w:rPr>
                <w:color w:val="000000"/>
                <w:sz w:val="20"/>
                <w:szCs w:val="20"/>
              </w:rPr>
            </w:pPr>
            <w:r>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14:paraId="06619491" w14:textId="77777777" w:rsidR="00866215" w:rsidRDefault="00866215" w:rsidP="003B67C5">
            <w:pPr>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88D2AE2" w14:textId="77777777" w:rsidR="00866215" w:rsidRDefault="00866215" w:rsidP="003B67C5">
            <w:pPr>
              <w:jc w:val="center"/>
              <w:rPr>
                <w:color w:val="000000"/>
                <w:sz w:val="20"/>
                <w:szCs w:val="20"/>
              </w:rPr>
            </w:pPr>
            <w:r>
              <w:rPr>
                <w:color w:val="00000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14:paraId="0AB30063"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022991B"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A584AB2"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83656BF" w14:textId="77777777" w:rsidR="00866215" w:rsidRDefault="00866215" w:rsidP="003B67C5">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7AAAD2F" w14:textId="77777777" w:rsidR="00866215" w:rsidRDefault="00866215" w:rsidP="003B67C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9C2CF13" w14:textId="77777777" w:rsidR="00866215" w:rsidRDefault="00866215" w:rsidP="003B67C5">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18ECE10" w14:textId="77777777" w:rsidR="00866215" w:rsidRDefault="00866215" w:rsidP="003B67C5">
            <w:pPr>
              <w:jc w:val="center"/>
              <w:rPr>
                <w:color w:val="000000"/>
                <w:sz w:val="20"/>
                <w:szCs w:val="20"/>
              </w:rPr>
            </w:pPr>
            <w:r>
              <w:rPr>
                <w:color w:val="000000"/>
                <w:sz w:val="20"/>
                <w:szCs w:val="20"/>
              </w:rPr>
              <w:t>0</w:t>
            </w:r>
          </w:p>
        </w:tc>
      </w:tr>
      <w:tr w:rsidR="00866215" w14:paraId="6902B090" w14:textId="77777777" w:rsidTr="003B67C5">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7B7F9A" w14:textId="77777777" w:rsidR="00866215" w:rsidRDefault="00866215" w:rsidP="003B67C5">
            <w:pPr>
              <w:jc w:val="center"/>
              <w:rPr>
                <w:color w:val="000000"/>
                <w:sz w:val="20"/>
                <w:szCs w:val="20"/>
              </w:rPr>
            </w:pPr>
            <w:r>
              <w:rPr>
                <w:color w:val="000000"/>
                <w:sz w:val="20"/>
                <w:szCs w:val="20"/>
              </w:rPr>
              <w:t>4</w:t>
            </w:r>
          </w:p>
        </w:tc>
        <w:tc>
          <w:tcPr>
            <w:tcW w:w="5680" w:type="dxa"/>
            <w:gridSpan w:val="2"/>
            <w:tcBorders>
              <w:top w:val="single" w:sz="4" w:space="0" w:color="auto"/>
              <w:left w:val="nil"/>
              <w:bottom w:val="single" w:sz="4" w:space="0" w:color="auto"/>
              <w:right w:val="nil"/>
            </w:tcBorders>
            <w:shd w:val="clear" w:color="auto" w:fill="auto"/>
            <w:vAlign w:val="center"/>
            <w:hideMark/>
          </w:tcPr>
          <w:p w14:paraId="12DB283D" w14:textId="77777777" w:rsidR="00866215" w:rsidRDefault="00866215" w:rsidP="003B67C5">
            <w:pPr>
              <w:rPr>
                <w:color w:val="000000"/>
                <w:sz w:val="20"/>
                <w:szCs w:val="20"/>
              </w:rPr>
            </w:pPr>
            <w:r>
              <w:rPr>
                <w:color w:val="000000"/>
                <w:sz w:val="20"/>
                <w:szCs w:val="20"/>
              </w:rPr>
              <w:t>Стоимость услуги по передаче электрической энергии, без НДС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37836"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14:paraId="26479778"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8AA725"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93AF409"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B0BC96"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683F8C9F" w14:textId="77777777" w:rsidR="00866215" w:rsidRDefault="00866215" w:rsidP="003B67C5">
            <w:pPr>
              <w:jc w:val="center"/>
              <w:rPr>
                <w:color w:val="000000"/>
                <w:sz w:val="20"/>
                <w:szCs w:val="20"/>
              </w:rPr>
            </w:pPr>
            <w:r>
              <w:rPr>
                <w:color w:val="000000"/>
                <w:sz w:val="20"/>
                <w:szCs w:val="20"/>
              </w:rPr>
              <w:t>0</w:t>
            </w:r>
          </w:p>
        </w:tc>
      </w:tr>
      <w:tr w:rsidR="00866215" w14:paraId="33A44C16" w14:textId="77777777" w:rsidTr="003B67C5">
        <w:trPr>
          <w:trHeight w:val="109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3C675F" w14:textId="77777777" w:rsidR="00866215" w:rsidRDefault="00866215" w:rsidP="003B67C5">
            <w:pPr>
              <w:jc w:val="center"/>
              <w:rPr>
                <w:color w:val="000000"/>
                <w:sz w:val="20"/>
                <w:szCs w:val="20"/>
              </w:rPr>
            </w:pPr>
            <w:r>
              <w:rPr>
                <w:color w:val="000000"/>
                <w:sz w:val="20"/>
                <w:szCs w:val="20"/>
              </w:rPr>
              <w:t>5</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14:paraId="53565FEF" w14:textId="77777777" w:rsidR="00866215" w:rsidRDefault="00866215" w:rsidP="003B67C5">
            <w:pPr>
              <w:rPr>
                <w:color w:val="000000"/>
                <w:sz w:val="20"/>
                <w:szCs w:val="20"/>
              </w:rPr>
            </w:pPr>
            <w:r>
              <w:rPr>
                <w:color w:val="000000"/>
                <w:sz w:val="20"/>
                <w:szCs w:val="20"/>
              </w:rPr>
              <w:t>Снижение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(указать со знаком «-»), без НДС</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AB250C"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14:paraId="47B9134D"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657ED"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407E89A"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733D0E"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15FA0526" w14:textId="77777777" w:rsidR="00866215" w:rsidRDefault="00866215" w:rsidP="003B67C5">
            <w:pPr>
              <w:jc w:val="center"/>
              <w:rPr>
                <w:color w:val="000000"/>
                <w:sz w:val="20"/>
                <w:szCs w:val="20"/>
              </w:rPr>
            </w:pPr>
            <w:r>
              <w:rPr>
                <w:color w:val="000000"/>
                <w:sz w:val="20"/>
                <w:szCs w:val="20"/>
              </w:rPr>
              <w:t>0</w:t>
            </w:r>
          </w:p>
        </w:tc>
      </w:tr>
      <w:tr w:rsidR="00866215" w14:paraId="48BAB2EA" w14:textId="77777777" w:rsidTr="003B67C5">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07B432" w14:textId="77777777" w:rsidR="00866215" w:rsidRDefault="00866215" w:rsidP="003B67C5">
            <w:pPr>
              <w:jc w:val="center"/>
              <w:rPr>
                <w:color w:val="000000"/>
                <w:sz w:val="20"/>
                <w:szCs w:val="20"/>
              </w:rPr>
            </w:pPr>
            <w:r>
              <w:rPr>
                <w:color w:val="000000"/>
                <w:sz w:val="20"/>
                <w:szCs w:val="20"/>
              </w:rPr>
              <w:t>6</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14:paraId="5F98B196" w14:textId="77777777" w:rsidR="00866215" w:rsidRDefault="00866215" w:rsidP="003B67C5">
            <w:pPr>
              <w:rPr>
                <w:color w:val="000000"/>
                <w:sz w:val="20"/>
                <w:szCs w:val="20"/>
              </w:rPr>
            </w:pPr>
            <w:r>
              <w:rPr>
                <w:color w:val="000000"/>
                <w:sz w:val="20"/>
                <w:szCs w:val="20"/>
              </w:rPr>
              <w:t>Стоимость услуги по передаче электрической энергии с учетом снижения стоимости, без НДС</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1B602"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14:paraId="111067DC" w14:textId="77777777" w:rsidR="00866215" w:rsidRDefault="00866215" w:rsidP="003B67C5">
            <w:pPr>
              <w:jc w:val="center"/>
              <w:rPr>
                <w:color w:val="000000"/>
                <w:sz w:val="20"/>
                <w:szCs w:val="20"/>
              </w:rPr>
            </w:pPr>
            <w:r>
              <w:rPr>
                <w:color w:val="000000"/>
                <w:sz w:val="20"/>
                <w:szCs w:val="2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6D2396"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EFB01F8" w14:textId="77777777" w:rsidR="00866215" w:rsidRDefault="00866215" w:rsidP="003B67C5">
            <w:pPr>
              <w:jc w:val="center"/>
              <w:rPr>
                <w:color w:val="000000"/>
                <w:sz w:val="20"/>
                <w:szCs w:val="20"/>
              </w:rPr>
            </w:pPr>
            <w:r>
              <w:rPr>
                <w:color w:val="000000"/>
                <w:sz w:val="20"/>
                <w:szCs w:val="2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873DB8"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45577F47" w14:textId="77777777" w:rsidR="00866215" w:rsidRDefault="00866215" w:rsidP="003B67C5">
            <w:pPr>
              <w:jc w:val="center"/>
              <w:rPr>
                <w:color w:val="000000"/>
                <w:sz w:val="20"/>
                <w:szCs w:val="20"/>
              </w:rPr>
            </w:pPr>
            <w:r>
              <w:rPr>
                <w:color w:val="000000"/>
                <w:sz w:val="20"/>
                <w:szCs w:val="20"/>
              </w:rPr>
              <w:t> </w:t>
            </w:r>
          </w:p>
        </w:tc>
      </w:tr>
      <w:tr w:rsidR="00866215" w14:paraId="272C782F" w14:textId="77777777" w:rsidTr="003B67C5">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6E98F8" w14:textId="77777777" w:rsidR="00866215" w:rsidRDefault="00866215" w:rsidP="003B67C5">
            <w:pPr>
              <w:jc w:val="center"/>
              <w:rPr>
                <w:color w:val="000000"/>
                <w:sz w:val="20"/>
                <w:szCs w:val="20"/>
              </w:rPr>
            </w:pPr>
            <w:r>
              <w:rPr>
                <w:color w:val="000000"/>
                <w:sz w:val="20"/>
                <w:szCs w:val="20"/>
              </w:rPr>
              <w:lastRenderedPageBreak/>
              <w:t>7</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14:paraId="56EF3364" w14:textId="77777777" w:rsidR="00866215" w:rsidRDefault="00866215" w:rsidP="003B67C5">
            <w:pPr>
              <w:rPr>
                <w:color w:val="000000"/>
                <w:sz w:val="20"/>
                <w:szCs w:val="20"/>
              </w:rPr>
            </w:pPr>
            <w:r>
              <w:rPr>
                <w:color w:val="000000"/>
                <w:sz w:val="20"/>
                <w:szCs w:val="20"/>
              </w:rPr>
              <w:t>НДС (__%)</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93603E"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14:paraId="7DDFE6FD"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D6828"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4817DE7"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C7E9AD"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2E5C54C3" w14:textId="77777777" w:rsidR="00866215" w:rsidRDefault="00866215" w:rsidP="003B67C5">
            <w:pPr>
              <w:jc w:val="center"/>
              <w:rPr>
                <w:color w:val="000000"/>
                <w:sz w:val="20"/>
                <w:szCs w:val="20"/>
              </w:rPr>
            </w:pPr>
            <w:r>
              <w:rPr>
                <w:color w:val="000000"/>
                <w:sz w:val="20"/>
                <w:szCs w:val="20"/>
              </w:rPr>
              <w:t>0</w:t>
            </w:r>
          </w:p>
        </w:tc>
      </w:tr>
      <w:tr w:rsidR="00866215" w14:paraId="1D76D039" w14:textId="77777777" w:rsidTr="003B67C5">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0B7784" w14:textId="77777777" w:rsidR="00866215" w:rsidRDefault="00866215" w:rsidP="003B67C5">
            <w:pPr>
              <w:jc w:val="center"/>
              <w:rPr>
                <w:color w:val="000000"/>
                <w:sz w:val="20"/>
                <w:szCs w:val="20"/>
              </w:rPr>
            </w:pPr>
            <w:r>
              <w:rPr>
                <w:color w:val="000000"/>
                <w:sz w:val="20"/>
                <w:szCs w:val="20"/>
              </w:rPr>
              <w:t>8</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14:paraId="02F4F7FF" w14:textId="77777777" w:rsidR="00866215" w:rsidRDefault="00866215" w:rsidP="003B67C5">
            <w:pPr>
              <w:rPr>
                <w:color w:val="000000"/>
                <w:sz w:val="20"/>
                <w:szCs w:val="20"/>
              </w:rPr>
            </w:pPr>
            <w:r>
              <w:rPr>
                <w:color w:val="000000"/>
                <w:sz w:val="20"/>
                <w:szCs w:val="20"/>
              </w:rPr>
              <w:t>Всего стоимость услуги по передаче электрической энергии с учетом снижения, с НДС</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DA9AA0"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14:paraId="7F6AAD50"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87C7F2"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60E5D38" w14:textId="77777777" w:rsidR="00866215" w:rsidRDefault="00866215" w:rsidP="003B67C5">
            <w:pPr>
              <w:jc w:val="center"/>
              <w:rPr>
                <w:color w:val="000000"/>
                <w:sz w:val="20"/>
                <w:szCs w:val="20"/>
              </w:rPr>
            </w:pPr>
            <w:r>
              <w:rPr>
                <w:color w:val="000000"/>
                <w:sz w:val="20"/>
                <w:szCs w:val="20"/>
              </w:rPr>
              <w:t>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1AD9B3" w14:textId="77777777" w:rsidR="00866215" w:rsidRDefault="00866215" w:rsidP="003B67C5">
            <w:pPr>
              <w:jc w:val="cente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511E963F" w14:textId="77777777" w:rsidR="00866215" w:rsidRDefault="00866215" w:rsidP="003B67C5">
            <w:pPr>
              <w:jc w:val="center"/>
              <w:rPr>
                <w:color w:val="000000"/>
                <w:sz w:val="20"/>
                <w:szCs w:val="20"/>
              </w:rPr>
            </w:pPr>
            <w:r>
              <w:rPr>
                <w:color w:val="000000"/>
                <w:sz w:val="20"/>
                <w:szCs w:val="20"/>
              </w:rPr>
              <w:t>0</w:t>
            </w:r>
          </w:p>
        </w:tc>
      </w:tr>
    </w:tbl>
    <w:p w14:paraId="721ECC4F" w14:textId="77777777" w:rsidR="00866215" w:rsidRDefault="00866215" w:rsidP="00866215"/>
    <w:tbl>
      <w:tblPr>
        <w:tblW w:w="10489" w:type="dxa"/>
        <w:tblInd w:w="284" w:type="dxa"/>
        <w:tblLayout w:type="fixed"/>
        <w:tblLook w:val="04A0" w:firstRow="1" w:lastRow="0" w:firstColumn="1" w:lastColumn="0" w:noHBand="0" w:noVBand="1"/>
      </w:tblPr>
      <w:tblGrid>
        <w:gridCol w:w="6367"/>
        <w:gridCol w:w="1271"/>
        <w:gridCol w:w="846"/>
        <w:gridCol w:w="989"/>
        <w:gridCol w:w="1016"/>
      </w:tblGrid>
      <w:tr w:rsidR="00866215" w:rsidRPr="00277EFD" w14:paraId="6C634E36" w14:textId="77777777" w:rsidTr="003B67C5">
        <w:trPr>
          <w:trHeight w:val="252"/>
        </w:trPr>
        <w:tc>
          <w:tcPr>
            <w:tcW w:w="6367" w:type="dxa"/>
            <w:tcBorders>
              <w:top w:val="nil"/>
              <w:left w:val="nil"/>
              <w:bottom w:val="nil"/>
              <w:right w:val="nil"/>
            </w:tcBorders>
            <w:shd w:val="clear" w:color="auto" w:fill="auto"/>
            <w:noWrap/>
            <w:vAlign w:val="bottom"/>
            <w:hideMark/>
          </w:tcPr>
          <w:p w14:paraId="2290D5FB" w14:textId="77777777" w:rsidR="00866215" w:rsidRPr="00277EFD" w:rsidRDefault="00866215" w:rsidP="003B67C5">
            <w:pPr>
              <w:rPr>
                <w:sz w:val="20"/>
                <w:szCs w:val="20"/>
              </w:rPr>
            </w:pPr>
            <w:r w:rsidRPr="00277EFD">
              <w:rPr>
                <w:sz w:val="20"/>
                <w:szCs w:val="20"/>
              </w:rPr>
              <w:t>Исполнитель:</w:t>
            </w:r>
          </w:p>
        </w:tc>
        <w:tc>
          <w:tcPr>
            <w:tcW w:w="1271" w:type="dxa"/>
            <w:tcBorders>
              <w:top w:val="nil"/>
              <w:left w:val="nil"/>
              <w:bottom w:val="nil"/>
              <w:right w:val="nil"/>
            </w:tcBorders>
            <w:shd w:val="clear" w:color="auto" w:fill="auto"/>
            <w:noWrap/>
            <w:vAlign w:val="bottom"/>
            <w:hideMark/>
          </w:tcPr>
          <w:p w14:paraId="296DCB96" w14:textId="77777777" w:rsidR="00866215" w:rsidRPr="00277EFD" w:rsidRDefault="00866215" w:rsidP="003B67C5">
            <w:pPr>
              <w:rPr>
                <w:sz w:val="20"/>
                <w:szCs w:val="20"/>
              </w:rPr>
            </w:pPr>
            <w:r w:rsidRPr="00277EFD">
              <w:rPr>
                <w:sz w:val="20"/>
                <w:szCs w:val="20"/>
              </w:rPr>
              <w:t>Заказчик:</w:t>
            </w:r>
          </w:p>
        </w:tc>
        <w:tc>
          <w:tcPr>
            <w:tcW w:w="846" w:type="dxa"/>
            <w:tcBorders>
              <w:top w:val="nil"/>
              <w:left w:val="nil"/>
              <w:bottom w:val="nil"/>
              <w:right w:val="nil"/>
            </w:tcBorders>
            <w:shd w:val="clear" w:color="auto" w:fill="auto"/>
            <w:noWrap/>
            <w:vAlign w:val="bottom"/>
            <w:hideMark/>
          </w:tcPr>
          <w:p w14:paraId="74280551"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3E60EDBC"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278D2223" w14:textId="77777777" w:rsidR="00866215" w:rsidRPr="00277EFD" w:rsidRDefault="00866215" w:rsidP="003B67C5">
            <w:pPr>
              <w:rPr>
                <w:sz w:val="20"/>
                <w:szCs w:val="20"/>
              </w:rPr>
            </w:pPr>
          </w:p>
        </w:tc>
      </w:tr>
      <w:tr w:rsidR="00866215" w:rsidRPr="00277EFD" w14:paraId="791655E6" w14:textId="77777777" w:rsidTr="003B67C5">
        <w:trPr>
          <w:trHeight w:val="252"/>
        </w:trPr>
        <w:tc>
          <w:tcPr>
            <w:tcW w:w="6367" w:type="dxa"/>
            <w:tcBorders>
              <w:top w:val="nil"/>
              <w:left w:val="nil"/>
              <w:bottom w:val="nil"/>
              <w:right w:val="nil"/>
            </w:tcBorders>
            <w:shd w:val="clear" w:color="auto" w:fill="auto"/>
            <w:hideMark/>
          </w:tcPr>
          <w:p w14:paraId="38BC61FB" w14:textId="77777777" w:rsidR="00866215" w:rsidRPr="00277EFD" w:rsidRDefault="00866215" w:rsidP="003B67C5">
            <w:pPr>
              <w:rPr>
                <w:sz w:val="20"/>
                <w:szCs w:val="20"/>
              </w:rPr>
            </w:pPr>
            <w:r w:rsidRPr="00277EFD">
              <w:rPr>
                <w:sz w:val="20"/>
                <w:szCs w:val="20"/>
              </w:rPr>
              <w:t>________________________________________</w:t>
            </w:r>
          </w:p>
        </w:tc>
        <w:tc>
          <w:tcPr>
            <w:tcW w:w="4122" w:type="dxa"/>
            <w:gridSpan w:val="4"/>
            <w:tcBorders>
              <w:top w:val="nil"/>
              <w:left w:val="nil"/>
              <w:bottom w:val="nil"/>
              <w:right w:val="nil"/>
            </w:tcBorders>
            <w:shd w:val="clear" w:color="auto" w:fill="auto"/>
            <w:hideMark/>
          </w:tcPr>
          <w:p w14:paraId="2E07B779" w14:textId="77777777" w:rsidR="00866215" w:rsidRPr="00277EFD" w:rsidRDefault="00866215" w:rsidP="003B67C5">
            <w:pPr>
              <w:rPr>
                <w:sz w:val="20"/>
                <w:szCs w:val="20"/>
              </w:rPr>
            </w:pPr>
            <w:r w:rsidRPr="00277EFD">
              <w:rPr>
                <w:sz w:val="20"/>
                <w:szCs w:val="20"/>
              </w:rPr>
              <w:t>__________________________________</w:t>
            </w:r>
          </w:p>
        </w:tc>
      </w:tr>
      <w:tr w:rsidR="00866215" w:rsidRPr="00277EFD" w14:paraId="7F4AF1EA" w14:textId="77777777" w:rsidTr="003B67C5">
        <w:trPr>
          <w:trHeight w:val="252"/>
        </w:trPr>
        <w:tc>
          <w:tcPr>
            <w:tcW w:w="6367" w:type="dxa"/>
            <w:tcBorders>
              <w:top w:val="nil"/>
              <w:left w:val="nil"/>
              <w:bottom w:val="nil"/>
              <w:right w:val="nil"/>
            </w:tcBorders>
            <w:shd w:val="clear" w:color="auto" w:fill="auto"/>
            <w:noWrap/>
            <w:vAlign w:val="bottom"/>
            <w:hideMark/>
          </w:tcPr>
          <w:p w14:paraId="68EA5A8E" w14:textId="77777777" w:rsidR="00866215" w:rsidRPr="00277EFD" w:rsidRDefault="00866215" w:rsidP="003B67C5">
            <w:pPr>
              <w:rPr>
                <w:sz w:val="20"/>
                <w:szCs w:val="20"/>
              </w:rPr>
            </w:pPr>
            <w:r w:rsidRPr="00277EFD">
              <w:rPr>
                <w:sz w:val="20"/>
                <w:szCs w:val="20"/>
              </w:rPr>
              <w:t>М.П.</w:t>
            </w:r>
          </w:p>
        </w:tc>
        <w:tc>
          <w:tcPr>
            <w:tcW w:w="1271" w:type="dxa"/>
            <w:tcBorders>
              <w:top w:val="nil"/>
              <w:left w:val="nil"/>
              <w:bottom w:val="nil"/>
              <w:right w:val="nil"/>
            </w:tcBorders>
            <w:shd w:val="clear" w:color="auto" w:fill="auto"/>
            <w:noWrap/>
            <w:vAlign w:val="bottom"/>
            <w:hideMark/>
          </w:tcPr>
          <w:p w14:paraId="01A0D920" w14:textId="77777777" w:rsidR="00866215" w:rsidRPr="00277EFD" w:rsidRDefault="00866215" w:rsidP="003B67C5">
            <w:pPr>
              <w:rPr>
                <w:sz w:val="20"/>
                <w:szCs w:val="20"/>
              </w:rPr>
            </w:pPr>
            <w:r w:rsidRPr="00277EFD">
              <w:rPr>
                <w:sz w:val="20"/>
                <w:szCs w:val="20"/>
              </w:rPr>
              <w:t>М.П.</w:t>
            </w:r>
          </w:p>
        </w:tc>
        <w:tc>
          <w:tcPr>
            <w:tcW w:w="846" w:type="dxa"/>
            <w:tcBorders>
              <w:top w:val="nil"/>
              <w:left w:val="nil"/>
              <w:bottom w:val="nil"/>
              <w:right w:val="nil"/>
            </w:tcBorders>
            <w:shd w:val="clear" w:color="auto" w:fill="auto"/>
            <w:noWrap/>
            <w:vAlign w:val="bottom"/>
            <w:hideMark/>
          </w:tcPr>
          <w:p w14:paraId="12B64472"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756C7625"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5CFD5FA4" w14:textId="77777777" w:rsidR="00866215" w:rsidRPr="00277EFD" w:rsidRDefault="00866215" w:rsidP="003B67C5">
            <w:pPr>
              <w:rPr>
                <w:sz w:val="20"/>
                <w:szCs w:val="20"/>
              </w:rPr>
            </w:pPr>
          </w:p>
        </w:tc>
      </w:tr>
    </w:tbl>
    <w:p w14:paraId="792F87F4" w14:textId="77777777" w:rsidR="00866215" w:rsidRDefault="00866215" w:rsidP="00866215"/>
    <w:p w14:paraId="2F7F95DA" w14:textId="77777777" w:rsidR="00866215" w:rsidRDefault="00866215" w:rsidP="00866215">
      <w:pPr>
        <w:jc w:val="center"/>
        <w:rPr>
          <w:sz w:val="22"/>
          <w:szCs w:val="22"/>
        </w:rPr>
      </w:pPr>
    </w:p>
    <w:p w14:paraId="4CA48990" w14:textId="77777777" w:rsidR="00866215" w:rsidRDefault="00866215" w:rsidP="00866215">
      <w:pPr>
        <w:jc w:val="center"/>
        <w:rPr>
          <w:sz w:val="22"/>
          <w:szCs w:val="22"/>
        </w:rPr>
      </w:pPr>
    </w:p>
    <w:p w14:paraId="60B2A9C9" w14:textId="77777777" w:rsidR="00866215" w:rsidRDefault="00866215" w:rsidP="00866215">
      <w:pPr>
        <w:jc w:val="center"/>
        <w:rPr>
          <w:sz w:val="22"/>
          <w:szCs w:val="22"/>
        </w:rPr>
      </w:pPr>
    </w:p>
    <w:p w14:paraId="30242847" w14:textId="77777777" w:rsidR="00866215" w:rsidRDefault="00866215" w:rsidP="00866215">
      <w:pPr>
        <w:jc w:val="center"/>
        <w:rPr>
          <w:sz w:val="22"/>
          <w:szCs w:val="22"/>
        </w:rPr>
      </w:pPr>
    </w:p>
    <w:p w14:paraId="75E124EC" w14:textId="77777777" w:rsidR="00866215" w:rsidRDefault="00866215" w:rsidP="00866215">
      <w:pPr>
        <w:jc w:val="center"/>
        <w:rPr>
          <w:sz w:val="22"/>
          <w:szCs w:val="22"/>
        </w:rPr>
      </w:pPr>
    </w:p>
    <w:p w14:paraId="6AA0F2A6" w14:textId="77777777" w:rsidR="00866215" w:rsidRDefault="00866215" w:rsidP="00866215">
      <w:pPr>
        <w:jc w:val="center"/>
        <w:rPr>
          <w:sz w:val="22"/>
          <w:szCs w:val="22"/>
        </w:rPr>
      </w:pPr>
    </w:p>
    <w:p w14:paraId="5B180CE0" w14:textId="77777777" w:rsidR="00866215" w:rsidRDefault="00866215" w:rsidP="00866215">
      <w:pPr>
        <w:jc w:val="center"/>
        <w:rPr>
          <w:sz w:val="22"/>
          <w:szCs w:val="22"/>
        </w:rPr>
      </w:pPr>
    </w:p>
    <w:p w14:paraId="4E4D9F3C" w14:textId="77777777" w:rsidR="00866215" w:rsidRDefault="00866215" w:rsidP="00866215">
      <w:pPr>
        <w:jc w:val="center"/>
        <w:rPr>
          <w:sz w:val="22"/>
          <w:szCs w:val="22"/>
        </w:rPr>
      </w:pPr>
    </w:p>
    <w:p w14:paraId="555E210F" w14:textId="77777777" w:rsidR="00866215" w:rsidRDefault="00866215" w:rsidP="00866215">
      <w:pPr>
        <w:jc w:val="center"/>
        <w:rPr>
          <w:sz w:val="22"/>
          <w:szCs w:val="22"/>
        </w:rPr>
      </w:pPr>
    </w:p>
    <w:p w14:paraId="0CB3D148" w14:textId="77777777" w:rsidR="00866215" w:rsidRDefault="00866215" w:rsidP="00866215">
      <w:pPr>
        <w:jc w:val="center"/>
        <w:rPr>
          <w:sz w:val="22"/>
          <w:szCs w:val="22"/>
        </w:rPr>
      </w:pPr>
    </w:p>
    <w:p w14:paraId="1B34D5B0" w14:textId="77777777" w:rsidR="00866215" w:rsidRDefault="00866215" w:rsidP="00866215">
      <w:pPr>
        <w:jc w:val="center"/>
        <w:rPr>
          <w:sz w:val="22"/>
          <w:szCs w:val="22"/>
        </w:rPr>
      </w:pPr>
    </w:p>
    <w:p w14:paraId="663F12AC" w14:textId="77777777" w:rsidR="00866215" w:rsidRDefault="00866215" w:rsidP="00866215">
      <w:pPr>
        <w:jc w:val="center"/>
        <w:rPr>
          <w:sz w:val="22"/>
          <w:szCs w:val="22"/>
        </w:rPr>
      </w:pPr>
    </w:p>
    <w:p w14:paraId="3C7B5650" w14:textId="77777777" w:rsidR="00866215" w:rsidRDefault="00866215" w:rsidP="00866215">
      <w:pPr>
        <w:jc w:val="center"/>
        <w:rPr>
          <w:sz w:val="22"/>
          <w:szCs w:val="22"/>
        </w:rPr>
      </w:pPr>
    </w:p>
    <w:p w14:paraId="00AC2D2F" w14:textId="77777777" w:rsidR="00866215" w:rsidRDefault="00866215" w:rsidP="00866215">
      <w:pPr>
        <w:jc w:val="center"/>
        <w:rPr>
          <w:sz w:val="22"/>
          <w:szCs w:val="22"/>
        </w:rPr>
      </w:pPr>
    </w:p>
    <w:p w14:paraId="28050D5C" w14:textId="77777777" w:rsidR="00866215" w:rsidRDefault="00866215" w:rsidP="00866215">
      <w:pPr>
        <w:jc w:val="center"/>
        <w:rPr>
          <w:sz w:val="22"/>
          <w:szCs w:val="22"/>
        </w:rPr>
      </w:pPr>
    </w:p>
    <w:p w14:paraId="7A446FC4" w14:textId="77777777" w:rsidR="00866215" w:rsidRDefault="00866215" w:rsidP="00866215">
      <w:pPr>
        <w:jc w:val="center"/>
        <w:rPr>
          <w:sz w:val="22"/>
          <w:szCs w:val="22"/>
        </w:rPr>
      </w:pPr>
    </w:p>
    <w:p w14:paraId="320FBE37" w14:textId="77777777" w:rsidR="00866215" w:rsidRDefault="00866215" w:rsidP="00866215">
      <w:pPr>
        <w:jc w:val="center"/>
        <w:rPr>
          <w:sz w:val="22"/>
          <w:szCs w:val="22"/>
        </w:rPr>
      </w:pPr>
    </w:p>
    <w:p w14:paraId="27EDEB01" w14:textId="77777777" w:rsidR="00866215" w:rsidRDefault="00866215" w:rsidP="00866215">
      <w:pPr>
        <w:jc w:val="center"/>
        <w:rPr>
          <w:sz w:val="22"/>
          <w:szCs w:val="22"/>
        </w:rPr>
      </w:pPr>
    </w:p>
    <w:p w14:paraId="73C8E9E3" w14:textId="77777777" w:rsidR="00866215" w:rsidRDefault="00866215" w:rsidP="00866215">
      <w:pPr>
        <w:jc w:val="center"/>
        <w:rPr>
          <w:sz w:val="22"/>
          <w:szCs w:val="22"/>
        </w:rPr>
      </w:pPr>
    </w:p>
    <w:p w14:paraId="0EE0BE10" w14:textId="77777777" w:rsidR="00866215" w:rsidRDefault="00866215" w:rsidP="00866215">
      <w:pPr>
        <w:jc w:val="center"/>
        <w:rPr>
          <w:sz w:val="22"/>
          <w:szCs w:val="22"/>
        </w:rPr>
      </w:pPr>
    </w:p>
    <w:p w14:paraId="55D939B0" w14:textId="77777777" w:rsidR="00866215" w:rsidRDefault="00866215" w:rsidP="00866215">
      <w:pPr>
        <w:jc w:val="center"/>
        <w:rPr>
          <w:sz w:val="22"/>
          <w:szCs w:val="22"/>
        </w:rPr>
      </w:pPr>
    </w:p>
    <w:p w14:paraId="1040D045" w14:textId="77777777" w:rsidR="00866215" w:rsidRDefault="00866215" w:rsidP="00866215">
      <w:pPr>
        <w:jc w:val="center"/>
        <w:rPr>
          <w:sz w:val="22"/>
          <w:szCs w:val="22"/>
        </w:rPr>
      </w:pPr>
    </w:p>
    <w:p w14:paraId="793265BD" w14:textId="77777777" w:rsidR="00866215" w:rsidRDefault="00866215" w:rsidP="00866215">
      <w:pPr>
        <w:jc w:val="center"/>
        <w:rPr>
          <w:sz w:val="22"/>
          <w:szCs w:val="22"/>
        </w:rPr>
      </w:pPr>
    </w:p>
    <w:p w14:paraId="27995072" w14:textId="77777777" w:rsidR="00866215" w:rsidRDefault="00866215" w:rsidP="00866215">
      <w:pPr>
        <w:jc w:val="center"/>
        <w:rPr>
          <w:sz w:val="22"/>
          <w:szCs w:val="22"/>
        </w:rPr>
      </w:pPr>
    </w:p>
    <w:p w14:paraId="32E9B23B" w14:textId="77777777" w:rsidR="00866215" w:rsidRDefault="00866215" w:rsidP="00866215">
      <w:pPr>
        <w:jc w:val="center"/>
        <w:rPr>
          <w:sz w:val="22"/>
          <w:szCs w:val="22"/>
        </w:rPr>
      </w:pPr>
    </w:p>
    <w:p w14:paraId="3F3708A4" w14:textId="77777777" w:rsidR="00866215" w:rsidRDefault="00866215" w:rsidP="00866215">
      <w:pPr>
        <w:jc w:val="center"/>
        <w:rPr>
          <w:sz w:val="22"/>
          <w:szCs w:val="22"/>
        </w:rPr>
      </w:pPr>
    </w:p>
    <w:p w14:paraId="5BE456AD" w14:textId="77777777" w:rsidR="00866215" w:rsidRDefault="00866215" w:rsidP="00866215">
      <w:pPr>
        <w:jc w:val="center"/>
        <w:rPr>
          <w:sz w:val="22"/>
          <w:szCs w:val="22"/>
        </w:rPr>
      </w:pPr>
    </w:p>
    <w:p w14:paraId="2EB63B5C" w14:textId="77777777" w:rsidR="00866215" w:rsidRDefault="00866215" w:rsidP="00866215">
      <w:pPr>
        <w:jc w:val="center"/>
        <w:rPr>
          <w:sz w:val="22"/>
          <w:szCs w:val="22"/>
        </w:rPr>
      </w:pPr>
    </w:p>
    <w:p w14:paraId="6CD87D14" w14:textId="7062EAF8" w:rsidR="00866215" w:rsidRDefault="00866215" w:rsidP="00866215">
      <w:pPr>
        <w:ind w:left="6521" w:firstLine="2551"/>
        <w:jc w:val="both"/>
      </w:pPr>
      <w:r>
        <w:lastRenderedPageBreak/>
        <w:t>Приложение</w:t>
      </w:r>
      <w:r w:rsidRPr="003F7420">
        <w:t xml:space="preserve"> №</w:t>
      </w:r>
      <w:r>
        <w:t xml:space="preserve"> 6</w:t>
      </w:r>
      <w:r w:rsidRPr="00C04FBA">
        <w:t xml:space="preserve"> </w:t>
      </w:r>
      <w:r w:rsidRPr="003F7420">
        <w:t xml:space="preserve">к </w:t>
      </w:r>
      <w:r>
        <w:t>д</w:t>
      </w:r>
      <w:r w:rsidRPr="003F7420">
        <w:t xml:space="preserve">оговору </w:t>
      </w:r>
    </w:p>
    <w:p w14:paraId="48435DD4" w14:textId="77777777" w:rsidR="00866215" w:rsidRDefault="00866215" w:rsidP="00866215">
      <w:pPr>
        <w:tabs>
          <w:tab w:val="left" w:pos="1080"/>
        </w:tabs>
        <w:ind w:left="6521" w:firstLine="2551"/>
        <w:jc w:val="both"/>
      </w:pPr>
      <w:r w:rsidRPr="003F7420">
        <w:t>оказания услуг по передаче электроэнергии</w:t>
      </w:r>
    </w:p>
    <w:p w14:paraId="5B7367B4" w14:textId="77777777" w:rsidR="00866215" w:rsidRPr="00855279" w:rsidRDefault="00866215" w:rsidP="00866215">
      <w:pPr>
        <w:ind w:left="6521" w:firstLine="2551"/>
        <w:jc w:val="both"/>
      </w:pPr>
      <w:r w:rsidRPr="003F7420">
        <w:t>№ _________</w:t>
      </w:r>
      <w:r>
        <w:t>____</w:t>
      </w:r>
      <w:r w:rsidRPr="003F7420">
        <w:t xml:space="preserve">_ от </w:t>
      </w:r>
      <w:r>
        <w:t>_____</w:t>
      </w:r>
      <w:r w:rsidRPr="003F7420">
        <w:t>_</w:t>
      </w:r>
      <w:r>
        <w:t>___</w:t>
      </w:r>
      <w:r w:rsidRPr="003F7420">
        <w:t>____ 20</w:t>
      </w:r>
      <w:r w:rsidRPr="00855279">
        <w:t>__</w:t>
      </w:r>
    </w:p>
    <w:p w14:paraId="0FA6B8F5" w14:textId="77777777" w:rsidR="00866215" w:rsidRDefault="00866215" w:rsidP="00866215">
      <w:pPr>
        <w:jc w:val="center"/>
        <w:rPr>
          <w:sz w:val="22"/>
          <w:szCs w:val="22"/>
        </w:rPr>
      </w:pPr>
    </w:p>
    <w:p w14:paraId="3F39760A" w14:textId="77777777" w:rsidR="00866215" w:rsidRDefault="00866215" w:rsidP="00866215">
      <w:pPr>
        <w:jc w:val="center"/>
        <w:rPr>
          <w:sz w:val="22"/>
          <w:szCs w:val="22"/>
        </w:rPr>
      </w:pPr>
    </w:p>
    <w:p w14:paraId="5F3E2A15" w14:textId="7B95DC83" w:rsidR="00866215" w:rsidRDefault="00866215" w:rsidP="00866215">
      <w:pPr>
        <w:jc w:val="center"/>
        <w:rPr>
          <w:sz w:val="22"/>
          <w:szCs w:val="22"/>
        </w:rPr>
      </w:pPr>
      <w:r w:rsidRPr="0040588C">
        <w:rPr>
          <w:sz w:val="22"/>
          <w:szCs w:val="22"/>
        </w:rPr>
        <w:t>ФОРМА ПРОТОКОЛА УРЕГУЛИРОВАНИЯ РАЗНОГЛАСИЙ № ___________ от ___________________</w:t>
      </w:r>
    </w:p>
    <w:p w14:paraId="6EE1607C" w14:textId="52E1B685" w:rsidR="00866215" w:rsidRDefault="00866215" w:rsidP="00866215">
      <w:pPr>
        <w:jc w:val="center"/>
        <w:rPr>
          <w:sz w:val="22"/>
          <w:szCs w:val="22"/>
        </w:rPr>
      </w:pPr>
      <w:r w:rsidRPr="0040588C">
        <w:rPr>
          <w:sz w:val="22"/>
          <w:szCs w:val="22"/>
        </w:rPr>
        <w:t xml:space="preserve">К ПРОТОКОЛУ </w:t>
      </w:r>
      <w:r w:rsidR="00846B56" w:rsidRPr="0040588C">
        <w:rPr>
          <w:sz w:val="22"/>
          <w:szCs w:val="22"/>
        </w:rPr>
        <w:t>РАЗНОГЛАСИЙ №</w:t>
      </w:r>
      <w:r w:rsidRPr="0040588C">
        <w:rPr>
          <w:sz w:val="22"/>
          <w:szCs w:val="22"/>
        </w:rPr>
        <w:t xml:space="preserve"> ________ от __________________К АКТУ ОБ ОКАЗАНИИ УСЛУГИ ПО ПЕРЕДАЧЕ</w:t>
      </w:r>
    </w:p>
    <w:p w14:paraId="573F74B9" w14:textId="77777777" w:rsidR="00866215" w:rsidRDefault="00866215" w:rsidP="00866215">
      <w:pPr>
        <w:jc w:val="center"/>
        <w:rPr>
          <w:sz w:val="22"/>
          <w:szCs w:val="22"/>
        </w:rPr>
      </w:pPr>
      <w:r w:rsidRPr="0040588C">
        <w:rPr>
          <w:sz w:val="22"/>
          <w:szCs w:val="22"/>
        </w:rPr>
        <w:t>ЭЛЕКТРИЧЕСКОЙ ЭНЕРГИИ № ______________ от____________________</w:t>
      </w:r>
    </w:p>
    <w:p w14:paraId="386DCAD4" w14:textId="77777777" w:rsidR="00866215" w:rsidRDefault="00866215" w:rsidP="00866215">
      <w:pPr>
        <w:jc w:val="center"/>
      </w:pPr>
      <w:r w:rsidRPr="0040588C">
        <w:rPr>
          <w:sz w:val="22"/>
          <w:szCs w:val="22"/>
        </w:rPr>
        <w:t>ПО СЕТИ ИСПОЛНИТЕЛЯ ЗА</w:t>
      </w:r>
      <w:r>
        <w:rPr>
          <w:sz w:val="22"/>
          <w:szCs w:val="22"/>
        </w:rPr>
        <w:t xml:space="preserve"> </w:t>
      </w:r>
      <w:r w:rsidRPr="00277EFD">
        <w:t xml:space="preserve"> ___________________20___ года</w:t>
      </w:r>
    </w:p>
    <w:p w14:paraId="670AF6E3" w14:textId="77777777" w:rsidR="00866215" w:rsidRDefault="00866215" w:rsidP="00866215">
      <w:pPr>
        <w:jc w:val="center"/>
      </w:pPr>
      <w:r>
        <w:rPr>
          <w:sz w:val="16"/>
          <w:szCs w:val="16"/>
        </w:rPr>
        <w:t xml:space="preserve">                                                   </w:t>
      </w:r>
      <w:r w:rsidRPr="00277EFD">
        <w:rPr>
          <w:sz w:val="16"/>
          <w:szCs w:val="16"/>
        </w:rPr>
        <w:t>расчетный период</w:t>
      </w:r>
    </w:p>
    <w:tbl>
      <w:tblPr>
        <w:tblW w:w="16050" w:type="dxa"/>
        <w:tblInd w:w="-5" w:type="dxa"/>
        <w:tblLayout w:type="fixed"/>
        <w:tblLook w:val="04A0" w:firstRow="1" w:lastRow="0" w:firstColumn="1" w:lastColumn="0" w:noHBand="0" w:noVBand="1"/>
      </w:tblPr>
      <w:tblGrid>
        <w:gridCol w:w="282"/>
        <w:gridCol w:w="2124"/>
        <w:gridCol w:w="621"/>
        <w:gridCol w:w="523"/>
        <w:gridCol w:w="710"/>
        <w:gridCol w:w="12"/>
        <w:gridCol w:w="555"/>
        <w:gridCol w:w="12"/>
        <w:gridCol w:w="554"/>
        <w:gridCol w:w="709"/>
        <w:gridCol w:w="12"/>
        <w:gridCol w:w="695"/>
        <w:gridCol w:w="12"/>
        <w:gridCol w:w="555"/>
        <w:gridCol w:w="567"/>
        <w:gridCol w:w="12"/>
        <w:gridCol w:w="555"/>
        <w:gridCol w:w="12"/>
        <w:gridCol w:w="555"/>
        <w:gridCol w:w="568"/>
        <w:gridCol w:w="12"/>
        <w:gridCol w:w="558"/>
        <w:gridCol w:w="21"/>
        <w:gridCol w:w="545"/>
        <w:gridCol w:w="708"/>
        <w:gridCol w:w="21"/>
        <w:gridCol w:w="687"/>
        <w:gridCol w:w="21"/>
        <w:gridCol w:w="546"/>
        <w:gridCol w:w="567"/>
        <w:gridCol w:w="21"/>
        <w:gridCol w:w="558"/>
        <w:gridCol w:w="10"/>
        <w:gridCol w:w="666"/>
        <w:gridCol w:w="747"/>
        <w:gridCol w:w="10"/>
        <w:gridCol w:w="691"/>
        <w:gridCol w:w="16"/>
      </w:tblGrid>
      <w:tr w:rsidR="00866215" w:rsidRPr="00006E6F" w14:paraId="37C24DCD" w14:textId="77777777" w:rsidTr="00846B56">
        <w:trPr>
          <w:gridAfter w:val="1"/>
          <w:wAfter w:w="16" w:type="dxa"/>
          <w:trHeight w:val="300"/>
        </w:trPr>
        <w:tc>
          <w:tcPr>
            <w:tcW w:w="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E546F" w14:textId="77777777" w:rsidR="00866215" w:rsidRPr="00006E6F" w:rsidRDefault="00866215" w:rsidP="003B67C5">
            <w:pPr>
              <w:jc w:val="center"/>
              <w:rPr>
                <w:color w:val="000000"/>
                <w:sz w:val="16"/>
                <w:szCs w:val="16"/>
              </w:rPr>
            </w:pPr>
            <w:r w:rsidRPr="00006E6F">
              <w:rPr>
                <w:color w:val="000000"/>
                <w:sz w:val="16"/>
                <w:szCs w:val="16"/>
              </w:rPr>
              <w:t>№</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9E45D" w14:textId="77777777" w:rsidR="00866215" w:rsidRPr="00006E6F" w:rsidRDefault="00866215" w:rsidP="003B67C5">
            <w:pPr>
              <w:jc w:val="center"/>
              <w:rPr>
                <w:color w:val="000000"/>
                <w:sz w:val="16"/>
                <w:szCs w:val="16"/>
              </w:rPr>
            </w:pPr>
            <w:r w:rsidRPr="00006E6F">
              <w:rPr>
                <w:color w:val="000000"/>
                <w:sz w:val="16"/>
                <w:szCs w:val="16"/>
              </w:rPr>
              <w:t xml:space="preserve">Наименование </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AACE9" w14:textId="77777777" w:rsidR="00866215" w:rsidRPr="00006E6F" w:rsidRDefault="00866215" w:rsidP="003B67C5">
            <w:pPr>
              <w:jc w:val="center"/>
              <w:rPr>
                <w:color w:val="000000"/>
                <w:sz w:val="16"/>
                <w:szCs w:val="16"/>
              </w:rPr>
            </w:pPr>
            <w:r w:rsidRPr="00006E6F">
              <w:rPr>
                <w:color w:val="000000"/>
                <w:sz w:val="16"/>
                <w:szCs w:val="16"/>
              </w:rPr>
              <w:t>Единицы измерения</w:t>
            </w:r>
          </w:p>
        </w:tc>
        <w:tc>
          <w:tcPr>
            <w:tcW w:w="5495" w:type="dxa"/>
            <w:gridSpan w:val="15"/>
            <w:tcBorders>
              <w:top w:val="single" w:sz="4" w:space="0" w:color="auto"/>
              <w:left w:val="nil"/>
              <w:bottom w:val="single" w:sz="4" w:space="0" w:color="auto"/>
              <w:right w:val="single" w:sz="4" w:space="0" w:color="000000"/>
            </w:tcBorders>
            <w:shd w:val="clear" w:color="auto" w:fill="auto"/>
            <w:vAlign w:val="center"/>
            <w:hideMark/>
          </w:tcPr>
          <w:p w14:paraId="4CF83A7D" w14:textId="77777777" w:rsidR="00866215" w:rsidRPr="00006E6F" w:rsidRDefault="00866215" w:rsidP="003B67C5">
            <w:pPr>
              <w:jc w:val="center"/>
              <w:rPr>
                <w:color w:val="000000"/>
                <w:sz w:val="16"/>
                <w:szCs w:val="16"/>
              </w:rPr>
            </w:pPr>
            <w:r w:rsidRPr="00006E6F">
              <w:rPr>
                <w:color w:val="000000"/>
                <w:sz w:val="16"/>
                <w:szCs w:val="16"/>
              </w:rPr>
              <w:t>Редакция ______________(наименование Исполнителя)</w:t>
            </w:r>
          </w:p>
        </w:tc>
        <w:tc>
          <w:tcPr>
            <w:tcW w:w="5388" w:type="dxa"/>
            <w:gridSpan w:val="14"/>
            <w:tcBorders>
              <w:top w:val="single" w:sz="4" w:space="0" w:color="auto"/>
              <w:left w:val="nil"/>
              <w:bottom w:val="single" w:sz="4" w:space="0" w:color="auto"/>
              <w:right w:val="single" w:sz="4" w:space="0" w:color="000000"/>
            </w:tcBorders>
            <w:shd w:val="clear" w:color="auto" w:fill="auto"/>
            <w:vAlign w:val="center"/>
            <w:hideMark/>
          </w:tcPr>
          <w:p w14:paraId="69E8B110" w14:textId="77777777" w:rsidR="00866215" w:rsidRPr="00006E6F" w:rsidRDefault="00866215" w:rsidP="003B67C5">
            <w:pPr>
              <w:jc w:val="center"/>
              <w:rPr>
                <w:color w:val="000000"/>
                <w:sz w:val="16"/>
                <w:szCs w:val="16"/>
              </w:rPr>
            </w:pPr>
            <w:r w:rsidRPr="00006E6F">
              <w:rPr>
                <w:color w:val="000000"/>
                <w:sz w:val="16"/>
                <w:szCs w:val="16"/>
              </w:rPr>
              <w:t>Редакция ПАО "Россети Сибирь"</w:t>
            </w:r>
          </w:p>
        </w:tc>
        <w:tc>
          <w:tcPr>
            <w:tcW w:w="21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DDA2FC" w14:textId="77777777" w:rsidR="00866215" w:rsidRPr="00006E6F" w:rsidRDefault="00866215" w:rsidP="003B67C5">
            <w:pPr>
              <w:jc w:val="center"/>
              <w:rPr>
                <w:color w:val="000000"/>
                <w:sz w:val="16"/>
                <w:szCs w:val="16"/>
              </w:rPr>
            </w:pPr>
            <w:r w:rsidRPr="00006E6F">
              <w:rPr>
                <w:color w:val="000000"/>
                <w:sz w:val="16"/>
                <w:szCs w:val="16"/>
              </w:rPr>
              <w:t>Разногласия</w:t>
            </w:r>
          </w:p>
        </w:tc>
      </w:tr>
      <w:tr w:rsidR="00866215" w:rsidRPr="00006E6F" w14:paraId="3EDE757B" w14:textId="77777777" w:rsidTr="00846B56">
        <w:trPr>
          <w:gridAfter w:val="1"/>
          <w:wAfter w:w="16" w:type="dxa"/>
          <w:trHeight w:val="270"/>
        </w:trPr>
        <w:tc>
          <w:tcPr>
            <w:tcW w:w="282" w:type="dxa"/>
            <w:vMerge/>
            <w:tcBorders>
              <w:top w:val="single" w:sz="4" w:space="0" w:color="auto"/>
              <w:left w:val="single" w:sz="4" w:space="0" w:color="auto"/>
              <w:bottom w:val="single" w:sz="4" w:space="0" w:color="auto"/>
              <w:right w:val="single" w:sz="4" w:space="0" w:color="auto"/>
            </w:tcBorders>
            <w:vAlign w:val="center"/>
            <w:hideMark/>
          </w:tcPr>
          <w:p w14:paraId="342F8A6A" w14:textId="77777777" w:rsidR="00866215" w:rsidRPr="00006E6F" w:rsidRDefault="00866215" w:rsidP="003B67C5">
            <w:pPr>
              <w:rPr>
                <w:color w:val="000000"/>
                <w:sz w:val="16"/>
                <w:szCs w:val="16"/>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EDDCF4A" w14:textId="77777777" w:rsidR="00866215" w:rsidRPr="00006E6F" w:rsidRDefault="00866215" w:rsidP="003B67C5">
            <w:pPr>
              <w:rPr>
                <w:color w:val="000000"/>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3E660800" w14:textId="77777777" w:rsidR="00866215" w:rsidRPr="00006E6F" w:rsidRDefault="00866215" w:rsidP="003B67C5">
            <w:pPr>
              <w:rPr>
                <w:color w:val="000000"/>
                <w:sz w:val="16"/>
                <w:szCs w:val="16"/>
              </w:rPr>
            </w:pPr>
          </w:p>
        </w:tc>
        <w:tc>
          <w:tcPr>
            <w:tcW w:w="1800" w:type="dxa"/>
            <w:gridSpan w:val="4"/>
            <w:tcBorders>
              <w:top w:val="single" w:sz="4" w:space="0" w:color="auto"/>
              <w:left w:val="nil"/>
              <w:bottom w:val="single" w:sz="4" w:space="0" w:color="auto"/>
              <w:right w:val="single" w:sz="4" w:space="0" w:color="000000"/>
            </w:tcBorders>
            <w:shd w:val="clear" w:color="auto" w:fill="auto"/>
            <w:vAlign w:val="center"/>
            <w:hideMark/>
          </w:tcPr>
          <w:p w14:paraId="6B4DB1BA" w14:textId="77777777" w:rsidR="00866215" w:rsidRPr="00006E6F" w:rsidRDefault="00866215" w:rsidP="003B67C5">
            <w:pPr>
              <w:jc w:val="center"/>
              <w:rPr>
                <w:color w:val="000000"/>
                <w:sz w:val="16"/>
                <w:szCs w:val="16"/>
              </w:rPr>
            </w:pPr>
            <w:r w:rsidRPr="00006E6F">
              <w:rPr>
                <w:color w:val="000000"/>
                <w:sz w:val="16"/>
                <w:szCs w:val="16"/>
              </w:rPr>
              <w:t>Начальная редакция</w:t>
            </w:r>
          </w:p>
        </w:tc>
        <w:tc>
          <w:tcPr>
            <w:tcW w:w="1994" w:type="dxa"/>
            <w:gridSpan w:val="6"/>
            <w:tcBorders>
              <w:top w:val="single" w:sz="4" w:space="0" w:color="auto"/>
              <w:left w:val="nil"/>
              <w:bottom w:val="single" w:sz="4" w:space="0" w:color="auto"/>
              <w:right w:val="single" w:sz="4" w:space="0" w:color="000000"/>
            </w:tcBorders>
            <w:shd w:val="clear" w:color="auto" w:fill="auto"/>
            <w:vAlign w:val="center"/>
            <w:hideMark/>
          </w:tcPr>
          <w:p w14:paraId="1EA82296" w14:textId="77777777" w:rsidR="00866215" w:rsidRPr="00006E6F" w:rsidRDefault="00866215" w:rsidP="003B67C5">
            <w:pPr>
              <w:jc w:val="center"/>
              <w:rPr>
                <w:color w:val="000000"/>
                <w:sz w:val="16"/>
                <w:szCs w:val="16"/>
              </w:rPr>
            </w:pPr>
            <w:r w:rsidRPr="00006E6F">
              <w:rPr>
                <w:color w:val="000000"/>
                <w:sz w:val="16"/>
                <w:szCs w:val="16"/>
              </w:rPr>
              <w:t>Корректировка</w:t>
            </w:r>
          </w:p>
        </w:tc>
        <w:tc>
          <w:tcPr>
            <w:tcW w:w="1701" w:type="dxa"/>
            <w:gridSpan w:val="5"/>
            <w:tcBorders>
              <w:top w:val="single" w:sz="4" w:space="0" w:color="auto"/>
              <w:left w:val="nil"/>
              <w:bottom w:val="single" w:sz="4" w:space="0" w:color="auto"/>
              <w:right w:val="single" w:sz="4" w:space="0" w:color="000000"/>
            </w:tcBorders>
            <w:shd w:val="clear" w:color="auto" w:fill="auto"/>
            <w:vAlign w:val="center"/>
            <w:hideMark/>
          </w:tcPr>
          <w:p w14:paraId="33438B44" w14:textId="77777777" w:rsidR="00866215" w:rsidRPr="00006E6F" w:rsidRDefault="00866215" w:rsidP="003B67C5">
            <w:pPr>
              <w:jc w:val="center"/>
              <w:rPr>
                <w:color w:val="000000"/>
                <w:sz w:val="16"/>
                <w:szCs w:val="16"/>
              </w:rPr>
            </w:pPr>
            <w:r w:rsidRPr="00006E6F">
              <w:rPr>
                <w:color w:val="000000"/>
                <w:sz w:val="16"/>
                <w:szCs w:val="16"/>
              </w:rPr>
              <w:t>Новая редакция</w:t>
            </w:r>
          </w:p>
        </w:tc>
        <w:tc>
          <w:tcPr>
            <w:tcW w:w="1714" w:type="dxa"/>
            <w:gridSpan w:val="5"/>
            <w:tcBorders>
              <w:top w:val="single" w:sz="4" w:space="0" w:color="auto"/>
              <w:left w:val="nil"/>
              <w:bottom w:val="single" w:sz="4" w:space="0" w:color="auto"/>
              <w:right w:val="single" w:sz="4" w:space="0" w:color="000000"/>
            </w:tcBorders>
            <w:shd w:val="clear" w:color="auto" w:fill="auto"/>
            <w:vAlign w:val="center"/>
            <w:hideMark/>
          </w:tcPr>
          <w:p w14:paraId="41428113" w14:textId="77777777" w:rsidR="00866215" w:rsidRPr="00006E6F" w:rsidRDefault="00866215" w:rsidP="003B67C5">
            <w:pPr>
              <w:jc w:val="center"/>
              <w:rPr>
                <w:color w:val="000000"/>
                <w:sz w:val="16"/>
                <w:szCs w:val="16"/>
              </w:rPr>
            </w:pPr>
            <w:r w:rsidRPr="00006E6F">
              <w:rPr>
                <w:color w:val="000000"/>
                <w:sz w:val="16"/>
                <w:szCs w:val="16"/>
              </w:rPr>
              <w:t>Начальная редакция</w:t>
            </w:r>
          </w:p>
        </w:tc>
        <w:tc>
          <w:tcPr>
            <w:tcW w:w="1982" w:type="dxa"/>
            <w:gridSpan w:val="5"/>
            <w:tcBorders>
              <w:top w:val="single" w:sz="4" w:space="0" w:color="auto"/>
              <w:left w:val="nil"/>
              <w:bottom w:val="single" w:sz="4" w:space="0" w:color="auto"/>
              <w:right w:val="single" w:sz="4" w:space="0" w:color="000000"/>
            </w:tcBorders>
            <w:shd w:val="clear" w:color="auto" w:fill="auto"/>
            <w:vAlign w:val="center"/>
            <w:hideMark/>
          </w:tcPr>
          <w:p w14:paraId="2F5E99C8" w14:textId="77777777" w:rsidR="00866215" w:rsidRPr="00006E6F" w:rsidRDefault="00866215" w:rsidP="003B67C5">
            <w:pPr>
              <w:jc w:val="center"/>
              <w:rPr>
                <w:color w:val="000000"/>
                <w:sz w:val="16"/>
                <w:szCs w:val="16"/>
              </w:rPr>
            </w:pPr>
            <w:r w:rsidRPr="00006E6F">
              <w:rPr>
                <w:color w:val="000000"/>
                <w:sz w:val="16"/>
                <w:szCs w:val="16"/>
              </w:rPr>
              <w:t>Корректировка</w:t>
            </w:r>
          </w:p>
        </w:tc>
        <w:tc>
          <w:tcPr>
            <w:tcW w:w="1692" w:type="dxa"/>
            <w:gridSpan w:val="4"/>
            <w:tcBorders>
              <w:top w:val="single" w:sz="4" w:space="0" w:color="auto"/>
              <w:left w:val="nil"/>
              <w:bottom w:val="single" w:sz="4" w:space="0" w:color="auto"/>
              <w:right w:val="single" w:sz="4" w:space="0" w:color="000000"/>
            </w:tcBorders>
            <w:shd w:val="clear" w:color="auto" w:fill="auto"/>
            <w:vAlign w:val="center"/>
            <w:hideMark/>
          </w:tcPr>
          <w:p w14:paraId="5B3E6C5D" w14:textId="77777777" w:rsidR="00866215" w:rsidRPr="00006E6F" w:rsidRDefault="00866215" w:rsidP="003B67C5">
            <w:pPr>
              <w:jc w:val="center"/>
              <w:rPr>
                <w:color w:val="000000"/>
                <w:sz w:val="16"/>
                <w:szCs w:val="16"/>
              </w:rPr>
            </w:pPr>
            <w:r w:rsidRPr="00006E6F">
              <w:rPr>
                <w:color w:val="000000"/>
                <w:sz w:val="16"/>
                <w:szCs w:val="16"/>
              </w:rPr>
              <w:t>Новая редакция</w:t>
            </w:r>
          </w:p>
        </w:tc>
        <w:tc>
          <w:tcPr>
            <w:tcW w:w="2124" w:type="dxa"/>
            <w:gridSpan w:val="5"/>
            <w:tcBorders>
              <w:top w:val="single" w:sz="4" w:space="0" w:color="auto"/>
              <w:left w:val="single" w:sz="4" w:space="0" w:color="auto"/>
              <w:bottom w:val="single" w:sz="4" w:space="0" w:color="auto"/>
              <w:right w:val="single" w:sz="4" w:space="0" w:color="auto"/>
            </w:tcBorders>
            <w:vAlign w:val="center"/>
            <w:hideMark/>
          </w:tcPr>
          <w:p w14:paraId="04D01C68" w14:textId="77777777" w:rsidR="00866215" w:rsidRPr="00006E6F" w:rsidRDefault="00866215" w:rsidP="003B67C5">
            <w:pPr>
              <w:rPr>
                <w:color w:val="000000"/>
                <w:sz w:val="16"/>
                <w:szCs w:val="16"/>
              </w:rPr>
            </w:pPr>
          </w:p>
        </w:tc>
      </w:tr>
      <w:tr w:rsidR="00866215" w:rsidRPr="00006E6F" w14:paraId="4C370DAB" w14:textId="77777777" w:rsidTr="00846B56">
        <w:trPr>
          <w:gridAfter w:val="1"/>
          <w:wAfter w:w="16" w:type="dxa"/>
          <w:trHeight w:val="300"/>
        </w:trPr>
        <w:tc>
          <w:tcPr>
            <w:tcW w:w="282" w:type="dxa"/>
            <w:vMerge/>
            <w:tcBorders>
              <w:top w:val="single" w:sz="4" w:space="0" w:color="auto"/>
              <w:left w:val="single" w:sz="4" w:space="0" w:color="auto"/>
              <w:bottom w:val="single" w:sz="4" w:space="0" w:color="auto"/>
              <w:right w:val="single" w:sz="4" w:space="0" w:color="auto"/>
            </w:tcBorders>
            <w:vAlign w:val="center"/>
            <w:hideMark/>
          </w:tcPr>
          <w:p w14:paraId="774DD642" w14:textId="77777777" w:rsidR="00866215" w:rsidRPr="00006E6F" w:rsidRDefault="00866215" w:rsidP="003B67C5">
            <w:pPr>
              <w:rPr>
                <w:color w:val="000000"/>
                <w:sz w:val="16"/>
                <w:szCs w:val="16"/>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021955F" w14:textId="77777777" w:rsidR="00866215" w:rsidRPr="00006E6F" w:rsidRDefault="00866215" w:rsidP="003B67C5">
            <w:pPr>
              <w:rPr>
                <w:color w:val="000000"/>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236C0680" w14:textId="77777777" w:rsidR="00866215" w:rsidRPr="00006E6F" w:rsidRDefault="00866215" w:rsidP="003B67C5">
            <w:pPr>
              <w:rPr>
                <w:color w:val="000000"/>
                <w:sz w:val="16"/>
                <w:szCs w:val="16"/>
              </w:rPr>
            </w:pPr>
          </w:p>
        </w:tc>
        <w:tc>
          <w:tcPr>
            <w:tcW w:w="1800" w:type="dxa"/>
            <w:gridSpan w:val="4"/>
            <w:tcBorders>
              <w:top w:val="single" w:sz="4" w:space="0" w:color="auto"/>
              <w:left w:val="nil"/>
              <w:bottom w:val="single" w:sz="4" w:space="0" w:color="auto"/>
              <w:right w:val="single" w:sz="4" w:space="0" w:color="000000"/>
            </w:tcBorders>
            <w:shd w:val="clear" w:color="auto" w:fill="auto"/>
            <w:vAlign w:val="center"/>
            <w:hideMark/>
          </w:tcPr>
          <w:p w14:paraId="02421DB1"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1994" w:type="dxa"/>
            <w:gridSpan w:val="6"/>
            <w:tcBorders>
              <w:top w:val="single" w:sz="4" w:space="0" w:color="auto"/>
              <w:left w:val="nil"/>
              <w:bottom w:val="single" w:sz="4" w:space="0" w:color="auto"/>
              <w:right w:val="single" w:sz="4" w:space="0" w:color="000000"/>
            </w:tcBorders>
            <w:shd w:val="clear" w:color="auto" w:fill="auto"/>
            <w:vAlign w:val="center"/>
            <w:hideMark/>
          </w:tcPr>
          <w:p w14:paraId="3D79D236"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1701" w:type="dxa"/>
            <w:gridSpan w:val="5"/>
            <w:tcBorders>
              <w:top w:val="single" w:sz="4" w:space="0" w:color="auto"/>
              <w:left w:val="nil"/>
              <w:bottom w:val="single" w:sz="4" w:space="0" w:color="auto"/>
              <w:right w:val="single" w:sz="4" w:space="0" w:color="000000"/>
            </w:tcBorders>
            <w:shd w:val="clear" w:color="auto" w:fill="auto"/>
            <w:vAlign w:val="center"/>
            <w:hideMark/>
          </w:tcPr>
          <w:p w14:paraId="05824354"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1714" w:type="dxa"/>
            <w:gridSpan w:val="5"/>
            <w:tcBorders>
              <w:top w:val="single" w:sz="4" w:space="0" w:color="auto"/>
              <w:left w:val="nil"/>
              <w:bottom w:val="single" w:sz="4" w:space="0" w:color="auto"/>
              <w:right w:val="single" w:sz="4" w:space="0" w:color="000000"/>
            </w:tcBorders>
            <w:shd w:val="clear" w:color="auto" w:fill="auto"/>
            <w:vAlign w:val="center"/>
            <w:hideMark/>
          </w:tcPr>
          <w:p w14:paraId="715DB299"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1982" w:type="dxa"/>
            <w:gridSpan w:val="5"/>
            <w:tcBorders>
              <w:top w:val="single" w:sz="4" w:space="0" w:color="auto"/>
              <w:left w:val="nil"/>
              <w:bottom w:val="single" w:sz="4" w:space="0" w:color="auto"/>
              <w:right w:val="single" w:sz="4" w:space="0" w:color="000000"/>
            </w:tcBorders>
            <w:shd w:val="clear" w:color="auto" w:fill="auto"/>
            <w:vAlign w:val="center"/>
            <w:hideMark/>
          </w:tcPr>
          <w:p w14:paraId="3299838E"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1692" w:type="dxa"/>
            <w:gridSpan w:val="4"/>
            <w:tcBorders>
              <w:top w:val="single" w:sz="4" w:space="0" w:color="auto"/>
              <w:left w:val="nil"/>
              <w:bottom w:val="single" w:sz="4" w:space="0" w:color="auto"/>
              <w:right w:val="single" w:sz="4" w:space="0" w:color="000000"/>
            </w:tcBorders>
            <w:shd w:val="clear" w:color="auto" w:fill="auto"/>
            <w:vAlign w:val="center"/>
            <w:hideMark/>
          </w:tcPr>
          <w:p w14:paraId="4658AEAF"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c>
          <w:tcPr>
            <w:tcW w:w="2124" w:type="dxa"/>
            <w:gridSpan w:val="5"/>
            <w:tcBorders>
              <w:top w:val="single" w:sz="4" w:space="0" w:color="auto"/>
              <w:left w:val="nil"/>
              <w:bottom w:val="single" w:sz="4" w:space="0" w:color="auto"/>
              <w:right w:val="single" w:sz="4" w:space="0" w:color="000000"/>
            </w:tcBorders>
            <w:shd w:val="clear" w:color="auto" w:fill="auto"/>
            <w:vAlign w:val="center"/>
            <w:hideMark/>
          </w:tcPr>
          <w:p w14:paraId="53325015" w14:textId="77777777" w:rsidR="00866215" w:rsidRPr="00006E6F" w:rsidRDefault="00866215" w:rsidP="003B67C5">
            <w:pPr>
              <w:jc w:val="center"/>
              <w:rPr>
                <w:color w:val="000000"/>
                <w:sz w:val="16"/>
                <w:szCs w:val="16"/>
              </w:rPr>
            </w:pPr>
            <w:r w:rsidRPr="00006E6F">
              <w:rPr>
                <w:color w:val="000000"/>
                <w:sz w:val="16"/>
                <w:szCs w:val="16"/>
              </w:rPr>
              <w:t>Объем оказанной услуги</w:t>
            </w:r>
          </w:p>
        </w:tc>
      </w:tr>
      <w:tr w:rsidR="00866215" w:rsidRPr="00006E6F" w14:paraId="70F3B2E0" w14:textId="77777777" w:rsidTr="00846B56">
        <w:trPr>
          <w:gridAfter w:val="1"/>
          <w:wAfter w:w="16" w:type="dxa"/>
          <w:trHeight w:val="510"/>
        </w:trPr>
        <w:tc>
          <w:tcPr>
            <w:tcW w:w="282" w:type="dxa"/>
            <w:vMerge/>
            <w:tcBorders>
              <w:top w:val="single" w:sz="4" w:space="0" w:color="auto"/>
              <w:left w:val="single" w:sz="4" w:space="0" w:color="auto"/>
              <w:bottom w:val="single" w:sz="4" w:space="0" w:color="auto"/>
              <w:right w:val="single" w:sz="4" w:space="0" w:color="auto"/>
            </w:tcBorders>
            <w:vAlign w:val="center"/>
            <w:hideMark/>
          </w:tcPr>
          <w:p w14:paraId="7714435E" w14:textId="77777777" w:rsidR="00866215" w:rsidRPr="00006E6F" w:rsidRDefault="00866215" w:rsidP="003B67C5">
            <w:pPr>
              <w:rPr>
                <w:color w:val="000000"/>
                <w:sz w:val="16"/>
                <w:szCs w:val="16"/>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F695CB7" w14:textId="77777777" w:rsidR="00866215" w:rsidRPr="00006E6F" w:rsidRDefault="00866215" w:rsidP="003B67C5">
            <w:pPr>
              <w:rPr>
                <w:color w:val="000000"/>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6816C426" w14:textId="77777777" w:rsidR="00866215" w:rsidRPr="00006E6F" w:rsidRDefault="00866215" w:rsidP="003B67C5">
            <w:pPr>
              <w:rPr>
                <w:color w:val="000000"/>
                <w:sz w:val="16"/>
                <w:szCs w:val="16"/>
              </w:rPr>
            </w:pPr>
          </w:p>
        </w:tc>
        <w:tc>
          <w:tcPr>
            <w:tcW w:w="523" w:type="dxa"/>
            <w:tcBorders>
              <w:top w:val="nil"/>
              <w:left w:val="nil"/>
              <w:bottom w:val="single" w:sz="4" w:space="0" w:color="auto"/>
              <w:right w:val="single" w:sz="4" w:space="0" w:color="auto"/>
            </w:tcBorders>
            <w:shd w:val="clear" w:color="auto" w:fill="auto"/>
            <w:vAlign w:val="center"/>
            <w:hideMark/>
          </w:tcPr>
          <w:p w14:paraId="4C6FE6AE" w14:textId="77777777" w:rsidR="00866215" w:rsidRPr="00006E6F" w:rsidRDefault="00866215" w:rsidP="003B67C5">
            <w:pPr>
              <w:jc w:val="center"/>
              <w:rPr>
                <w:color w:val="000000"/>
                <w:sz w:val="16"/>
                <w:szCs w:val="16"/>
              </w:rPr>
            </w:pPr>
            <w:r w:rsidRPr="00006E6F">
              <w:rPr>
                <w:color w:val="000000"/>
                <w:sz w:val="16"/>
                <w:szCs w:val="16"/>
              </w:rPr>
              <w:t>Тариф</w:t>
            </w:r>
          </w:p>
        </w:tc>
        <w:tc>
          <w:tcPr>
            <w:tcW w:w="710" w:type="dxa"/>
            <w:tcBorders>
              <w:top w:val="nil"/>
              <w:left w:val="nil"/>
              <w:bottom w:val="single" w:sz="4" w:space="0" w:color="auto"/>
              <w:right w:val="single" w:sz="4" w:space="0" w:color="auto"/>
            </w:tcBorders>
            <w:shd w:val="clear" w:color="auto" w:fill="auto"/>
            <w:vAlign w:val="center"/>
            <w:hideMark/>
          </w:tcPr>
          <w:p w14:paraId="7BF18B3B" w14:textId="77777777" w:rsidR="00866215" w:rsidRPr="00006E6F" w:rsidRDefault="00866215" w:rsidP="003B67C5">
            <w:pPr>
              <w:jc w:val="center"/>
              <w:rPr>
                <w:color w:val="000000"/>
                <w:sz w:val="16"/>
                <w:szCs w:val="16"/>
              </w:rPr>
            </w:pPr>
            <w:r w:rsidRPr="00006E6F">
              <w:rPr>
                <w:color w:val="000000"/>
                <w:sz w:val="16"/>
                <w:szCs w:val="16"/>
              </w:rPr>
              <w:t>Объем</w:t>
            </w:r>
          </w:p>
        </w:tc>
        <w:tc>
          <w:tcPr>
            <w:tcW w:w="567" w:type="dxa"/>
            <w:gridSpan w:val="2"/>
            <w:tcBorders>
              <w:top w:val="nil"/>
              <w:left w:val="nil"/>
              <w:bottom w:val="single" w:sz="4" w:space="0" w:color="auto"/>
              <w:right w:val="single" w:sz="4" w:space="0" w:color="auto"/>
            </w:tcBorders>
            <w:shd w:val="clear" w:color="auto" w:fill="auto"/>
            <w:vAlign w:val="center"/>
            <w:hideMark/>
          </w:tcPr>
          <w:p w14:paraId="7C775775"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566" w:type="dxa"/>
            <w:gridSpan w:val="2"/>
            <w:tcBorders>
              <w:top w:val="nil"/>
              <w:left w:val="nil"/>
              <w:bottom w:val="single" w:sz="4" w:space="0" w:color="auto"/>
              <w:right w:val="single" w:sz="4" w:space="0" w:color="auto"/>
            </w:tcBorders>
            <w:shd w:val="clear" w:color="auto" w:fill="auto"/>
            <w:vAlign w:val="center"/>
            <w:hideMark/>
          </w:tcPr>
          <w:p w14:paraId="09631B9E" w14:textId="77777777" w:rsidR="00866215" w:rsidRPr="00006E6F" w:rsidRDefault="00866215" w:rsidP="003B67C5">
            <w:pPr>
              <w:jc w:val="center"/>
              <w:rPr>
                <w:color w:val="000000"/>
                <w:sz w:val="16"/>
                <w:szCs w:val="16"/>
              </w:rPr>
            </w:pPr>
            <w:r w:rsidRPr="00006E6F">
              <w:rPr>
                <w:color w:val="000000"/>
                <w:sz w:val="16"/>
                <w:szCs w:val="16"/>
              </w:rPr>
              <w:t>Тариф</w:t>
            </w:r>
          </w:p>
        </w:tc>
        <w:tc>
          <w:tcPr>
            <w:tcW w:w="709" w:type="dxa"/>
            <w:tcBorders>
              <w:top w:val="nil"/>
              <w:left w:val="nil"/>
              <w:bottom w:val="single" w:sz="4" w:space="0" w:color="auto"/>
              <w:right w:val="single" w:sz="4" w:space="0" w:color="auto"/>
            </w:tcBorders>
            <w:shd w:val="clear" w:color="auto" w:fill="auto"/>
            <w:vAlign w:val="center"/>
            <w:hideMark/>
          </w:tcPr>
          <w:p w14:paraId="3A273678" w14:textId="77777777" w:rsidR="00866215" w:rsidRPr="00006E6F" w:rsidRDefault="00866215" w:rsidP="003B67C5">
            <w:pPr>
              <w:jc w:val="center"/>
              <w:rPr>
                <w:color w:val="000000"/>
                <w:sz w:val="16"/>
                <w:szCs w:val="16"/>
              </w:rPr>
            </w:pPr>
            <w:r w:rsidRPr="00006E6F">
              <w:rPr>
                <w:color w:val="000000"/>
                <w:sz w:val="16"/>
                <w:szCs w:val="16"/>
              </w:rPr>
              <w:t>Объем</w:t>
            </w:r>
          </w:p>
        </w:tc>
        <w:tc>
          <w:tcPr>
            <w:tcW w:w="707" w:type="dxa"/>
            <w:gridSpan w:val="2"/>
            <w:tcBorders>
              <w:top w:val="nil"/>
              <w:left w:val="nil"/>
              <w:bottom w:val="single" w:sz="4" w:space="0" w:color="auto"/>
              <w:right w:val="single" w:sz="4" w:space="0" w:color="auto"/>
            </w:tcBorders>
            <w:shd w:val="clear" w:color="auto" w:fill="auto"/>
            <w:vAlign w:val="center"/>
            <w:hideMark/>
          </w:tcPr>
          <w:p w14:paraId="0D616AAB"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567" w:type="dxa"/>
            <w:gridSpan w:val="2"/>
            <w:tcBorders>
              <w:top w:val="nil"/>
              <w:left w:val="nil"/>
              <w:bottom w:val="single" w:sz="4" w:space="0" w:color="auto"/>
              <w:right w:val="single" w:sz="4" w:space="0" w:color="auto"/>
            </w:tcBorders>
            <w:shd w:val="clear" w:color="auto" w:fill="auto"/>
            <w:vAlign w:val="center"/>
            <w:hideMark/>
          </w:tcPr>
          <w:p w14:paraId="6D45EA20" w14:textId="77777777" w:rsidR="00866215" w:rsidRPr="00006E6F" w:rsidRDefault="00866215" w:rsidP="003B67C5">
            <w:pPr>
              <w:jc w:val="center"/>
              <w:rPr>
                <w:color w:val="000000"/>
                <w:sz w:val="16"/>
                <w:szCs w:val="16"/>
              </w:rPr>
            </w:pPr>
            <w:r w:rsidRPr="00006E6F">
              <w:rPr>
                <w:color w:val="000000"/>
                <w:sz w:val="16"/>
                <w:szCs w:val="16"/>
              </w:rPr>
              <w:t>Тариф</w:t>
            </w:r>
          </w:p>
        </w:tc>
        <w:tc>
          <w:tcPr>
            <w:tcW w:w="567" w:type="dxa"/>
            <w:tcBorders>
              <w:top w:val="nil"/>
              <w:left w:val="nil"/>
              <w:bottom w:val="single" w:sz="4" w:space="0" w:color="auto"/>
              <w:right w:val="single" w:sz="4" w:space="0" w:color="auto"/>
            </w:tcBorders>
            <w:shd w:val="clear" w:color="auto" w:fill="auto"/>
            <w:vAlign w:val="center"/>
            <w:hideMark/>
          </w:tcPr>
          <w:p w14:paraId="2E33BCD2" w14:textId="77777777" w:rsidR="00866215" w:rsidRPr="00006E6F" w:rsidRDefault="00866215" w:rsidP="003B67C5">
            <w:pPr>
              <w:jc w:val="center"/>
              <w:rPr>
                <w:color w:val="000000"/>
                <w:sz w:val="16"/>
                <w:szCs w:val="16"/>
              </w:rPr>
            </w:pPr>
            <w:r w:rsidRPr="00006E6F">
              <w:rPr>
                <w:color w:val="000000"/>
                <w:sz w:val="16"/>
                <w:szCs w:val="16"/>
              </w:rPr>
              <w:t>Объем</w:t>
            </w:r>
          </w:p>
        </w:tc>
        <w:tc>
          <w:tcPr>
            <w:tcW w:w="567" w:type="dxa"/>
            <w:gridSpan w:val="2"/>
            <w:tcBorders>
              <w:top w:val="nil"/>
              <w:left w:val="nil"/>
              <w:bottom w:val="single" w:sz="4" w:space="0" w:color="auto"/>
              <w:right w:val="single" w:sz="4" w:space="0" w:color="auto"/>
            </w:tcBorders>
            <w:shd w:val="clear" w:color="auto" w:fill="auto"/>
            <w:vAlign w:val="center"/>
            <w:hideMark/>
          </w:tcPr>
          <w:p w14:paraId="11DF8D0C"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567" w:type="dxa"/>
            <w:gridSpan w:val="2"/>
            <w:tcBorders>
              <w:top w:val="nil"/>
              <w:left w:val="nil"/>
              <w:bottom w:val="single" w:sz="4" w:space="0" w:color="auto"/>
              <w:right w:val="single" w:sz="4" w:space="0" w:color="auto"/>
            </w:tcBorders>
            <w:shd w:val="clear" w:color="auto" w:fill="auto"/>
            <w:vAlign w:val="center"/>
            <w:hideMark/>
          </w:tcPr>
          <w:p w14:paraId="4832C725" w14:textId="77777777" w:rsidR="00866215" w:rsidRPr="00006E6F" w:rsidRDefault="00866215" w:rsidP="003B67C5">
            <w:pPr>
              <w:jc w:val="center"/>
              <w:rPr>
                <w:color w:val="000000"/>
                <w:sz w:val="16"/>
                <w:szCs w:val="16"/>
              </w:rPr>
            </w:pPr>
            <w:r w:rsidRPr="00006E6F">
              <w:rPr>
                <w:color w:val="000000"/>
                <w:sz w:val="16"/>
                <w:szCs w:val="16"/>
              </w:rPr>
              <w:t>Тариф</w:t>
            </w:r>
          </w:p>
        </w:tc>
        <w:tc>
          <w:tcPr>
            <w:tcW w:w="568" w:type="dxa"/>
            <w:tcBorders>
              <w:top w:val="nil"/>
              <w:left w:val="nil"/>
              <w:bottom w:val="single" w:sz="4" w:space="0" w:color="auto"/>
              <w:right w:val="single" w:sz="4" w:space="0" w:color="auto"/>
            </w:tcBorders>
            <w:shd w:val="clear" w:color="auto" w:fill="auto"/>
            <w:vAlign w:val="center"/>
            <w:hideMark/>
          </w:tcPr>
          <w:p w14:paraId="5F0EC2B6" w14:textId="77777777" w:rsidR="00866215" w:rsidRPr="00006E6F" w:rsidRDefault="00866215" w:rsidP="003B67C5">
            <w:pPr>
              <w:jc w:val="center"/>
              <w:rPr>
                <w:color w:val="000000"/>
                <w:sz w:val="16"/>
                <w:szCs w:val="16"/>
              </w:rPr>
            </w:pPr>
            <w:r w:rsidRPr="00006E6F">
              <w:rPr>
                <w:color w:val="000000"/>
                <w:sz w:val="16"/>
                <w:szCs w:val="16"/>
              </w:rPr>
              <w:t>Объем</w:t>
            </w:r>
          </w:p>
        </w:tc>
        <w:tc>
          <w:tcPr>
            <w:tcW w:w="570" w:type="dxa"/>
            <w:gridSpan w:val="2"/>
            <w:tcBorders>
              <w:top w:val="nil"/>
              <w:left w:val="nil"/>
              <w:bottom w:val="single" w:sz="4" w:space="0" w:color="auto"/>
              <w:right w:val="single" w:sz="4" w:space="0" w:color="auto"/>
            </w:tcBorders>
            <w:shd w:val="clear" w:color="auto" w:fill="auto"/>
            <w:vAlign w:val="center"/>
            <w:hideMark/>
          </w:tcPr>
          <w:p w14:paraId="5450AC03"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566" w:type="dxa"/>
            <w:gridSpan w:val="2"/>
            <w:tcBorders>
              <w:top w:val="nil"/>
              <w:left w:val="nil"/>
              <w:bottom w:val="single" w:sz="4" w:space="0" w:color="auto"/>
              <w:right w:val="single" w:sz="4" w:space="0" w:color="auto"/>
            </w:tcBorders>
            <w:shd w:val="clear" w:color="auto" w:fill="auto"/>
            <w:vAlign w:val="center"/>
            <w:hideMark/>
          </w:tcPr>
          <w:p w14:paraId="35E3DE82" w14:textId="77777777" w:rsidR="00866215" w:rsidRPr="00006E6F" w:rsidRDefault="00866215" w:rsidP="003B67C5">
            <w:pPr>
              <w:jc w:val="center"/>
              <w:rPr>
                <w:color w:val="000000"/>
                <w:sz w:val="16"/>
                <w:szCs w:val="16"/>
              </w:rPr>
            </w:pPr>
            <w:r w:rsidRPr="00006E6F">
              <w:rPr>
                <w:color w:val="000000"/>
                <w:sz w:val="16"/>
                <w:szCs w:val="16"/>
              </w:rPr>
              <w:t>Тариф</w:t>
            </w:r>
          </w:p>
        </w:tc>
        <w:tc>
          <w:tcPr>
            <w:tcW w:w="708" w:type="dxa"/>
            <w:tcBorders>
              <w:top w:val="nil"/>
              <w:left w:val="nil"/>
              <w:bottom w:val="single" w:sz="4" w:space="0" w:color="auto"/>
              <w:right w:val="single" w:sz="4" w:space="0" w:color="auto"/>
            </w:tcBorders>
            <w:shd w:val="clear" w:color="auto" w:fill="auto"/>
            <w:vAlign w:val="center"/>
            <w:hideMark/>
          </w:tcPr>
          <w:p w14:paraId="01DBFEE4" w14:textId="77777777" w:rsidR="00866215" w:rsidRPr="00006E6F" w:rsidRDefault="00866215" w:rsidP="003B67C5">
            <w:pPr>
              <w:jc w:val="center"/>
              <w:rPr>
                <w:color w:val="000000"/>
                <w:sz w:val="16"/>
                <w:szCs w:val="16"/>
              </w:rPr>
            </w:pPr>
            <w:r w:rsidRPr="00006E6F">
              <w:rPr>
                <w:color w:val="000000"/>
                <w:sz w:val="16"/>
                <w:szCs w:val="16"/>
              </w:rPr>
              <w:t>Объем</w:t>
            </w:r>
          </w:p>
        </w:tc>
        <w:tc>
          <w:tcPr>
            <w:tcW w:w="708" w:type="dxa"/>
            <w:gridSpan w:val="2"/>
            <w:tcBorders>
              <w:top w:val="nil"/>
              <w:left w:val="nil"/>
              <w:bottom w:val="single" w:sz="4" w:space="0" w:color="auto"/>
              <w:right w:val="single" w:sz="4" w:space="0" w:color="auto"/>
            </w:tcBorders>
            <w:shd w:val="clear" w:color="auto" w:fill="auto"/>
            <w:vAlign w:val="center"/>
            <w:hideMark/>
          </w:tcPr>
          <w:p w14:paraId="6FCE2640"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567" w:type="dxa"/>
            <w:gridSpan w:val="2"/>
            <w:tcBorders>
              <w:top w:val="nil"/>
              <w:left w:val="nil"/>
              <w:bottom w:val="single" w:sz="4" w:space="0" w:color="auto"/>
              <w:right w:val="single" w:sz="4" w:space="0" w:color="auto"/>
            </w:tcBorders>
            <w:shd w:val="clear" w:color="auto" w:fill="auto"/>
            <w:vAlign w:val="center"/>
            <w:hideMark/>
          </w:tcPr>
          <w:p w14:paraId="529E52A6" w14:textId="77777777" w:rsidR="00866215" w:rsidRPr="00006E6F" w:rsidRDefault="00866215" w:rsidP="003B67C5">
            <w:pPr>
              <w:jc w:val="center"/>
              <w:rPr>
                <w:color w:val="000000"/>
                <w:sz w:val="16"/>
                <w:szCs w:val="16"/>
              </w:rPr>
            </w:pPr>
            <w:r w:rsidRPr="00006E6F">
              <w:rPr>
                <w:color w:val="000000"/>
                <w:sz w:val="16"/>
                <w:szCs w:val="16"/>
              </w:rPr>
              <w:t>Тариф</w:t>
            </w:r>
          </w:p>
        </w:tc>
        <w:tc>
          <w:tcPr>
            <w:tcW w:w="567" w:type="dxa"/>
            <w:tcBorders>
              <w:top w:val="nil"/>
              <w:left w:val="nil"/>
              <w:bottom w:val="single" w:sz="4" w:space="0" w:color="auto"/>
              <w:right w:val="single" w:sz="4" w:space="0" w:color="auto"/>
            </w:tcBorders>
            <w:shd w:val="clear" w:color="auto" w:fill="auto"/>
            <w:vAlign w:val="center"/>
            <w:hideMark/>
          </w:tcPr>
          <w:p w14:paraId="1ED57C5B" w14:textId="77777777" w:rsidR="00866215" w:rsidRPr="00006E6F" w:rsidRDefault="00866215" w:rsidP="003B67C5">
            <w:pPr>
              <w:jc w:val="center"/>
              <w:rPr>
                <w:color w:val="000000"/>
                <w:sz w:val="16"/>
                <w:szCs w:val="16"/>
              </w:rPr>
            </w:pPr>
            <w:r w:rsidRPr="00006E6F">
              <w:rPr>
                <w:color w:val="000000"/>
                <w:sz w:val="16"/>
                <w:szCs w:val="16"/>
              </w:rPr>
              <w:t>Объем</w:t>
            </w:r>
          </w:p>
        </w:tc>
        <w:tc>
          <w:tcPr>
            <w:tcW w:w="579" w:type="dxa"/>
            <w:gridSpan w:val="2"/>
            <w:tcBorders>
              <w:top w:val="nil"/>
              <w:left w:val="nil"/>
              <w:bottom w:val="single" w:sz="4" w:space="0" w:color="auto"/>
              <w:right w:val="single" w:sz="4" w:space="0" w:color="auto"/>
            </w:tcBorders>
            <w:shd w:val="clear" w:color="auto" w:fill="auto"/>
            <w:vAlign w:val="center"/>
            <w:hideMark/>
          </w:tcPr>
          <w:p w14:paraId="7F105E8F" w14:textId="77777777" w:rsidR="00866215" w:rsidRPr="00006E6F" w:rsidRDefault="00866215" w:rsidP="003B67C5">
            <w:pPr>
              <w:jc w:val="center"/>
              <w:rPr>
                <w:color w:val="000000"/>
                <w:sz w:val="16"/>
                <w:szCs w:val="16"/>
              </w:rPr>
            </w:pPr>
            <w:r w:rsidRPr="00006E6F">
              <w:rPr>
                <w:color w:val="000000"/>
                <w:sz w:val="16"/>
                <w:szCs w:val="16"/>
              </w:rPr>
              <w:t>Сумма, руб.</w:t>
            </w:r>
          </w:p>
        </w:tc>
        <w:tc>
          <w:tcPr>
            <w:tcW w:w="676" w:type="dxa"/>
            <w:gridSpan w:val="2"/>
            <w:tcBorders>
              <w:top w:val="nil"/>
              <w:left w:val="nil"/>
              <w:bottom w:val="single" w:sz="4" w:space="0" w:color="auto"/>
              <w:right w:val="single" w:sz="4" w:space="0" w:color="auto"/>
            </w:tcBorders>
            <w:shd w:val="clear" w:color="auto" w:fill="auto"/>
            <w:vAlign w:val="center"/>
            <w:hideMark/>
          </w:tcPr>
          <w:p w14:paraId="32089A4C" w14:textId="77777777" w:rsidR="00866215" w:rsidRPr="00006E6F" w:rsidRDefault="00866215" w:rsidP="003B67C5">
            <w:pPr>
              <w:jc w:val="center"/>
              <w:rPr>
                <w:color w:val="000000"/>
                <w:sz w:val="16"/>
                <w:szCs w:val="16"/>
              </w:rPr>
            </w:pPr>
            <w:r w:rsidRPr="00006E6F">
              <w:rPr>
                <w:color w:val="000000"/>
                <w:sz w:val="16"/>
                <w:szCs w:val="16"/>
              </w:rPr>
              <w:t>Тариф</w:t>
            </w:r>
          </w:p>
        </w:tc>
        <w:tc>
          <w:tcPr>
            <w:tcW w:w="747" w:type="dxa"/>
            <w:tcBorders>
              <w:top w:val="nil"/>
              <w:left w:val="nil"/>
              <w:bottom w:val="single" w:sz="4" w:space="0" w:color="auto"/>
              <w:right w:val="single" w:sz="4" w:space="0" w:color="auto"/>
            </w:tcBorders>
            <w:shd w:val="clear" w:color="auto" w:fill="auto"/>
            <w:vAlign w:val="center"/>
            <w:hideMark/>
          </w:tcPr>
          <w:p w14:paraId="0F142350" w14:textId="77777777" w:rsidR="00866215" w:rsidRPr="00006E6F" w:rsidRDefault="00866215" w:rsidP="003B67C5">
            <w:pPr>
              <w:jc w:val="center"/>
              <w:rPr>
                <w:color w:val="000000"/>
                <w:sz w:val="16"/>
                <w:szCs w:val="16"/>
              </w:rPr>
            </w:pPr>
            <w:r w:rsidRPr="00006E6F">
              <w:rPr>
                <w:color w:val="000000"/>
                <w:sz w:val="16"/>
                <w:szCs w:val="16"/>
              </w:rPr>
              <w:t>Объем</w:t>
            </w:r>
          </w:p>
        </w:tc>
        <w:tc>
          <w:tcPr>
            <w:tcW w:w="701" w:type="dxa"/>
            <w:gridSpan w:val="2"/>
            <w:tcBorders>
              <w:top w:val="nil"/>
              <w:left w:val="nil"/>
              <w:bottom w:val="single" w:sz="4" w:space="0" w:color="auto"/>
              <w:right w:val="single" w:sz="4" w:space="0" w:color="auto"/>
            </w:tcBorders>
            <w:shd w:val="clear" w:color="auto" w:fill="auto"/>
            <w:vAlign w:val="center"/>
            <w:hideMark/>
          </w:tcPr>
          <w:p w14:paraId="129B7567" w14:textId="77777777" w:rsidR="00866215" w:rsidRPr="00006E6F" w:rsidRDefault="00866215" w:rsidP="003B67C5">
            <w:pPr>
              <w:jc w:val="center"/>
              <w:rPr>
                <w:color w:val="000000"/>
                <w:sz w:val="16"/>
                <w:szCs w:val="16"/>
              </w:rPr>
            </w:pPr>
            <w:r w:rsidRPr="00006E6F">
              <w:rPr>
                <w:color w:val="000000"/>
                <w:sz w:val="16"/>
                <w:szCs w:val="16"/>
              </w:rPr>
              <w:t>Сумма, руб.</w:t>
            </w:r>
          </w:p>
        </w:tc>
      </w:tr>
      <w:tr w:rsidR="00866215" w:rsidRPr="00006E6F" w14:paraId="0BF6964D" w14:textId="77777777" w:rsidTr="00846B56">
        <w:trPr>
          <w:gridAfter w:val="1"/>
          <w:wAfter w:w="16" w:type="dxa"/>
          <w:trHeight w:val="765"/>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50223FFF" w14:textId="77777777" w:rsidR="00866215" w:rsidRPr="00006E6F" w:rsidRDefault="00866215" w:rsidP="003B67C5">
            <w:pPr>
              <w:jc w:val="center"/>
              <w:rPr>
                <w:color w:val="000000"/>
                <w:sz w:val="16"/>
                <w:szCs w:val="16"/>
              </w:rPr>
            </w:pPr>
            <w:r w:rsidRPr="00006E6F">
              <w:rPr>
                <w:color w:val="000000"/>
                <w:sz w:val="16"/>
                <w:szCs w:val="16"/>
              </w:rPr>
              <w:t>1</w:t>
            </w:r>
          </w:p>
        </w:tc>
        <w:tc>
          <w:tcPr>
            <w:tcW w:w="2124" w:type="dxa"/>
            <w:tcBorders>
              <w:top w:val="nil"/>
              <w:left w:val="nil"/>
              <w:bottom w:val="single" w:sz="4" w:space="0" w:color="auto"/>
              <w:right w:val="single" w:sz="4" w:space="0" w:color="auto"/>
            </w:tcBorders>
            <w:shd w:val="clear" w:color="auto" w:fill="auto"/>
            <w:vAlign w:val="center"/>
            <w:hideMark/>
          </w:tcPr>
          <w:p w14:paraId="4CFE06F5" w14:textId="77777777" w:rsidR="00866215" w:rsidRPr="00006E6F" w:rsidRDefault="00866215" w:rsidP="003B67C5">
            <w:pPr>
              <w:rPr>
                <w:color w:val="000000"/>
                <w:sz w:val="16"/>
                <w:szCs w:val="16"/>
              </w:rPr>
            </w:pPr>
            <w:r w:rsidRPr="00006E6F">
              <w:rPr>
                <w:color w:val="000000"/>
                <w:sz w:val="16"/>
                <w:szCs w:val="16"/>
              </w:rPr>
              <w:t xml:space="preserve"> Услуги по передаче электрической энергии (в части содержания электрических сетей (при двухставочном тарифе))</w:t>
            </w:r>
          </w:p>
        </w:tc>
        <w:tc>
          <w:tcPr>
            <w:tcW w:w="621" w:type="dxa"/>
            <w:tcBorders>
              <w:top w:val="nil"/>
              <w:left w:val="nil"/>
              <w:bottom w:val="single" w:sz="4" w:space="0" w:color="auto"/>
              <w:right w:val="single" w:sz="4" w:space="0" w:color="auto"/>
            </w:tcBorders>
            <w:shd w:val="clear" w:color="auto" w:fill="auto"/>
            <w:vAlign w:val="center"/>
            <w:hideMark/>
          </w:tcPr>
          <w:p w14:paraId="485DBF5E" w14:textId="77777777" w:rsidR="00866215" w:rsidRPr="00006E6F" w:rsidRDefault="00866215" w:rsidP="003B67C5">
            <w:pPr>
              <w:jc w:val="center"/>
              <w:rPr>
                <w:color w:val="000000"/>
                <w:sz w:val="16"/>
                <w:szCs w:val="16"/>
              </w:rPr>
            </w:pPr>
            <w:r w:rsidRPr="00006E6F">
              <w:rPr>
                <w:color w:val="000000"/>
                <w:sz w:val="16"/>
                <w:szCs w:val="16"/>
              </w:rPr>
              <w:t>МВт</w:t>
            </w:r>
          </w:p>
        </w:tc>
        <w:tc>
          <w:tcPr>
            <w:tcW w:w="523" w:type="dxa"/>
            <w:tcBorders>
              <w:top w:val="nil"/>
              <w:left w:val="nil"/>
              <w:bottom w:val="single" w:sz="4" w:space="0" w:color="auto"/>
              <w:right w:val="single" w:sz="4" w:space="0" w:color="auto"/>
            </w:tcBorders>
            <w:shd w:val="clear" w:color="auto" w:fill="auto"/>
            <w:vAlign w:val="center"/>
            <w:hideMark/>
          </w:tcPr>
          <w:p w14:paraId="4F83553C" w14:textId="77777777" w:rsidR="00866215" w:rsidRPr="00006E6F" w:rsidRDefault="00866215" w:rsidP="003B67C5">
            <w:pPr>
              <w:jc w:val="center"/>
              <w:rPr>
                <w:color w:val="000000"/>
                <w:sz w:val="16"/>
                <w:szCs w:val="16"/>
              </w:rPr>
            </w:pPr>
            <w:r w:rsidRPr="00006E6F">
              <w:rPr>
                <w:color w:val="00000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14:paraId="7C69C1B3"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0038E73E"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220BE8B4" w14:textId="77777777" w:rsidR="00866215" w:rsidRPr="00006E6F" w:rsidRDefault="00866215" w:rsidP="003B67C5">
            <w:pPr>
              <w:jc w:val="center"/>
              <w:rPr>
                <w:color w:val="000000"/>
                <w:sz w:val="16"/>
                <w:szCs w:val="16"/>
              </w:rPr>
            </w:pPr>
            <w:r w:rsidRPr="00006E6F">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DEAF731" w14:textId="77777777" w:rsidR="00866215" w:rsidRPr="00006E6F" w:rsidRDefault="00866215" w:rsidP="003B67C5">
            <w:pPr>
              <w:jc w:val="center"/>
              <w:rPr>
                <w:color w:val="000000"/>
                <w:sz w:val="16"/>
                <w:szCs w:val="16"/>
              </w:rPr>
            </w:pPr>
            <w:r w:rsidRPr="00006E6F">
              <w:rPr>
                <w:color w:val="000000"/>
                <w:sz w:val="16"/>
                <w:szCs w:val="16"/>
              </w:rPr>
              <w:t>0</w:t>
            </w:r>
          </w:p>
        </w:tc>
        <w:tc>
          <w:tcPr>
            <w:tcW w:w="707" w:type="dxa"/>
            <w:gridSpan w:val="2"/>
            <w:tcBorders>
              <w:top w:val="nil"/>
              <w:left w:val="nil"/>
              <w:bottom w:val="single" w:sz="4" w:space="0" w:color="auto"/>
              <w:right w:val="single" w:sz="4" w:space="0" w:color="auto"/>
            </w:tcBorders>
            <w:shd w:val="clear" w:color="auto" w:fill="auto"/>
            <w:vAlign w:val="center"/>
            <w:hideMark/>
          </w:tcPr>
          <w:p w14:paraId="7A19E4B2"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4E676EF5"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118953A"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5721C54F"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459B4FA0"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14:paraId="724A847D" w14:textId="77777777" w:rsidR="00866215" w:rsidRPr="00006E6F" w:rsidRDefault="00866215" w:rsidP="003B67C5">
            <w:pPr>
              <w:jc w:val="center"/>
              <w:rPr>
                <w:color w:val="000000"/>
                <w:sz w:val="16"/>
                <w:szCs w:val="16"/>
              </w:rPr>
            </w:pPr>
            <w:r w:rsidRPr="00006E6F">
              <w:rPr>
                <w:color w:val="000000"/>
                <w:sz w:val="16"/>
                <w:szCs w:val="16"/>
              </w:rPr>
              <w:t>0</w:t>
            </w:r>
          </w:p>
        </w:tc>
        <w:tc>
          <w:tcPr>
            <w:tcW w:w="570" w:type="dxa"/>
            <w:gridSpan w:val="2"/>
            <w:tcBorders>
              <w:top w:val="nil"/>
              <w:left w:val="nil"/>
              <w:bottom w:val="single" w:sz="4" w:space="0" w:color="auto"/>
              <w:right w:val="single" w:sz="4" w:space="0" w:color="auto"/>
            </w:tcBorders>
            <w:shd w:val="clear" w:color="auto" w:fill="auto"/>
            <w:vAlign w:val="center"/>
            <w:hideMark/>
          </w:tcPr>
          <w:p w14:paraId="2FC9A7AC"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6632397D"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FD45F9B" w14:textId="77777777" w:rsidR="00866215" w:rsidRPr="00006E6F" w:rsidRDefault="00866215" w:rsidP="003B67C5">
            <w:pPr>
              <w:jc w:val="center"/>
              <w:rPr>
                <w:color w:val="000000"/>
                <w:sz w:val="16"/>
                <w:szCs w:val="16"/>
              </w:rPr>
            </w:pPr>
            <w:r w:rsidRPr="00006E6F">
              <w:rPr>
                <w:color w:val="000000"/>
                <w:sz w:val="16"/>
                <w:szCs w:val="16"/>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01648611"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0877FBF7"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E09F8A3" w14:textId="77777777" w:rsidR="00866215" w:rsidRPr="00006E6F" w:rsidRDefault="00866215" w:rsidP="003B67C5">
            <w:pPr>
              <w:jc w:val="center"/>
              <w:rPr>
                <w:color w:val="000000"/>
                <w:sz w:val="16"/>
                <w:szCs w:val="16"/>
              </w:rPr>
            </w:pPr>
            <w:r w:rsidRPr="00006E6F">
              <w:rPr>
                <w:color w:val="000000"/>
                <w:sz w:val="16"/>
                <w:szCs w:val="16"/>
              </w:rPr>
              <w:t>0</w:t>
            </w:r>
          </w:p>
        </w:tc>
        <w:tc>
          <w:tcPr>
            <w:tcW w:w="579" w:type="dxa"/>
            <w:gridSpan w:val="2"/>
            <w:tcBorders>
              <w:top w:val="nil"/>
              <w:left w:val="nil"/>
              <w:bottom w:val="single" w:sz="4" w:space="0" w:color="auto"/>
              <w:right w:val="single" w:sz="4" w:space="0" w:color="auto"/>
            </w:tcBorders>
            <w:shd w:val="clear" w:color="auto" w:fill="auto"/>
            <w:vAlign w:val="center"/>
            <w:hideMark/>
          </w:tcPr>
          <w:p w14:paraId="5F947C9D" w14:textId="77777777" w:rsidR="00866215" w:rsidRPr="00006E6F" w:rsidRDefault="00866215" w:rsidP="003B67C5">
            <w:pPr>
              <w:jc w:val="center"/>
              <w:rPr>
                <w:color w:val="000000"/>
                <w:sz w:val="16"/>
                <w:szCs w:val="16"/>
              </w:rPr>
            </w:pPr>
            <w:r w:rsidRPr="00006E6F">
              <w:rPr>
                <w:color w:val="000000"/>
                <w:sz w:val="16"/>
                <w:szCs w:val="16"/>
              </w:rPr>
              <w:t>0</w:t>
            </w:r>
          </w:p>
        </w:tc>
        <w:tc>
          <w:tcPr>
            <w:tcW w:w="676" w:type="dxa"/>
            <w:gridSpan w:val="2"/>
            <w:tcBorders>
              <w:top w:val="nil"/>
              <w:left w:val="nil"/>
              <w:bottom w:val="single" w:sz="4" w:space="0" w:color="auto"/>
              <w:right w:val="single" w:sz="4" w:space="0" w:color="auto"/>
            </w:tcBorders>
            <w:shd w:val="clear" w:color="auto" w:fill="auto"/>
            <w:vAlign w:val="center"/>
            <w:hideMark/>
          </w:tcPr>
          <w:p w14:paraId="5E7D6AC6" w14:textId="77777777" w:rsidR="00866215" w:rsidRPr="00006E6F" w:rsidRDefault="00866215" w:rsidP="003B67C5">
            <w:pPr>
              <w:jc w:val="center"/>
              <w:rPr>
                <w:color w:val="000000"/>
                <w:sz w:val="16"/>
                <w:szCs w:val="16"/>
              </w:rPr>
            </w:pPr>
            <w:r w:rsidRPr="00006E6F">
              <w:rPr>
                <w:color w:val="000000"/>
                <w:sz w:val="16"/>
                <w:szCs w:val="16"/>
              </w:rPr>
              <w:t> </w:t>
            </w:r>
          </w:p>
        </w:tc>
        <w:tc>
          <w:tcPr>
            <w:tcW w:w="747" w:type="dxa"/>
            <w:tcBorders>
              <w:top w:val="nil"/>
              <w:left w:val="nil"/>
              <w:bottom w:val="single" w:sz="4" w:space="0" w:color="auto"/>
              <w:right w:val="single" w:sz="4" w:space="0" w:color="auto"/>
            </w:tcBorders>
            <w:shd w:val="clear" w:color="auto" w:fill="auto"/>
            <w:vAlign w:val="center"/>
            <w:hideMark/>
          </w:tcPr>
          <w:p w14:paraId="0C7622AC" w14:textId="77777777" w:rsidR="00866215" w:rsidRPr="00006E6F" w:rsidRDefault="00866215" w:rsidP="003B67C5">
            <w:pPr>
              <w:jc w:val="center"/>
              <w:rPr>
                <w:color w:val="000000"/>
                <w:sz w:val="16"/>
                <w:szCs w:val="16"/>
              </w:rPr>
            </w:pPr>
            <w:r w:rsidRPr="00006E6F">
              <w:rPr>
                <w:color w:val="000000"/>
                <w:sz w:val="16"/>
                <w:szCs w:val="16"/>
              </w:rPr>
              <w:t>0</w:t>
            </w:r>
          </w:p>
        </w:tc>
        <w:tc>
          <w:tcPr>
            <w:tcW w:w="701" w:type="dxa"/>
            <w:gridSpan w:val="2"/>
            <w:tcBorders>
              <w:top w:val="nil"/>
              <w:left w:val="nil"/>
              <w:bottom w:val="single" w:sz="4" w:space="0" w:color="auto"/>
              <w:right w:val="single" w:sz="4" w:space="0" w:color="auto"/>
            </w:tcBorders>
            <w:shd w:val="clear" w:color="auto" w:fill="auto"/>
            <w:vAlign w:val="center"/>
            <w:hideMark/>
          </w:tcPr>
          <w:p w14:paraId="2B1CD3D0"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45C3DB8A" w14:textId="77777777" w:rsidTr="00846B56">
        <w:trPr>
          <w:gridAfter w:val="1"/>
          <w:wAfter w:w="16" w:type="dxa"/>
          <w:trHeight w:val="102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0DF0C33F" w14:textId="77777777" w:rsidR="00866215" w:rsidRPr="00006E6F" w:rsidRDefault="00866215" w:rsidP="003B67C5">
            <w:pPr>
              <w:jc w:val="center"/>
              <w:rPr>
                <w:color w:val="000000"/>
                <w:sz w:val="16"/>
                <w:szCs w:val="16"/>
              </w:rPr>
            </w:pPr>
            <w:r w:rsidRPr="00006E6F">
              <w:rPr>
                <w:color w:val="000000"/>
                <w:sz w:val="16"/>
                <w:szCs w:val="16"/>
              </w:rPr>
              <w:t>2</w:t>
            </w:r>
          </w:p>
        </w:tc>
        <w:tc>
          <w:tcPr>
            <w:tcW w:w="2124" w:type="dxa"/>
            <w:tcBorders>
              <w:top w:val="nil"/>
              <w:left w:val="nil"/>
              <w:bottom w:val="single" w:sz="4" w:space="0" w:color="auto"/>
              <w:right w:val="single" w:sz="4" w:space="0" w:color="auto"/>
            </w:tcBorders>
            <w:shd w:val="clear" w:color="auto" w:fill="auto"/>
            <w:vAlign w:val="center"/>
            <w:hideMark/>
          </w:tcPr>
          <w:p w14:paraId="687EEEFF" w14:textId="77777777" w:rsidR="00866215" w:rsidRPr="00006E6F" w:rsidRDefault="00866215" w:rsidP="003B67C5">
            <w:pPr>
              <w:rPr>
                <w:color w:val="000000"/>
                <w:sz w:val="16"/>
                <w:szCs w:val="16"/>
              </w:rPr>
            </w:pPr>
            <w:r w:rsidRPr="00006E6F">
              <w:rPr>
                <w:color w:val="000000"/>
                <w:sz w:val="16"/>
                <w:szCs w:val="16"/>
              </w:rPr>
              <w:t xml:space="preserve"> Услуги по передаче электрической энергии (в части технологического расхода (потерь) электрической энергии (при двухставочном тарифе))</w:t>
            </w:r>
          </w:p>
        </w:tc>
        <w:tc>
          <w:tcPr>
            <w:tcW w:w="621" w:type="dxa"/>
            <w:tcBorders>
              <w:top w:val="nil"/>
              <w:left w:val="nil"/>
              <w:bottom w:val="single" w:sz="4" w:space="0" w:color="auto"/>
              <w:right w:val="single" w:sz="4" w:space="0" w:color="auto"/>
            </w:tcBorders>
            <w:shd w:val="clear" w:color="auto" w:fill="auto"/>
            <w:vAlign w:val="center"/>
            <w:hideMark/>
          </w:tcPr>
          <w:p w14:paraId="68A3A5CB" w14:textId="77777777" w:rsidR="00866215" w:rsidRPr="00006E6F" w:rsidRDefault="00866215" w:rsidP="003B67C5">
            <w:pPr>
              <w:jc w:val="center"/>
              <w:rPr>
                <w:color w:val="000000"/>
                <w:sz w:val="16"/>
                <w:szCs w:val="16"/>
              </w:rPr>
            </w:pPr>
            <w:r w:rsidRPr="00006E6F">
              <w:rPr>
                <w:color w:val="000000"/>
                <w:sz w:val="16"/>
                <w:szCs w:val="16"/>
              </w:rPr>
              <w:t>МВт*ч</w:t>
            </w:r>
          </w:p>
        </w:tc>
        <w:tc>
          <w:tcPr>
            <w:tcW w:w="523" w:type="dxa"/>
            <w:tcBorders>
              <w:top w:val="nil"/>
              <w:left w:val="nil"/>
              <w:bottom w:val="single" w:sz="4" w:space="0" w:color="auto"/>
              <w:right w:val="single" w:sz="4" w:space="0" w:color="auto"/>
            </w:tcBorders>
            <w:shd w:val="clear" w:color="auto" w:fill="auto"/>
            <w:vAlign w:val="center"/>
            <w:hideMark/>
          </w:tcPr>
          <w:p w14:paraId="691C51EF" w14:textId="77777777" w:rsidR="00866215" w:rsidRPr="00006E6F" w:rsidRDefault="00866215" w:rsidP="003B67C5">
            <w:pPr>
              <w:jc w:val="center"/>
              <w:rPr>
                <w:color w:val="000000"/>
                <w:sz w:val="16"/>
                <w:szCs w:val="16"/>
              </w:rPr>
            </w:pPr>
            <w:r w:rsidRPr="00006E6F">
              <w:rPr>
                <w:color w:val="00000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14:paraId="7E801AF5"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139720BE"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27CFD6B1" w14:textId="77777777" w:rsidR="00866215" w:rsidRPr="00006E6F" w:rsidRDefault="00866215" w:rsidP="003B67C5">
            <w:pPr>
              <w:jc w:val="center"/>
              <w:rPr>
                <w:color w:val="000000"/>
                <w:sz w:val="16"/>
                <w:szCs w:val="16"/>
              </w:rPr>
            </w:pPr>
            <w:r w:rsidRPr="00006E6F">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B6C0A95" w14:textId="77777777" w:rsidR="00866215" w:rsidRPr="00006E6F" w:rsidRDefault="00866215" w:rsidP="003B67C5">
            <w:pPr>
              <w:jc w:val="center"/>
              <w:rPr>
                <w:color w:val="000000"/>
                <w:sz w:val="16"/>
                <w:szCs w:val="16"/>
              </w:rPr>
            </w:pPr>
            <w:r w:rsidRPr="00006E6F">
              <w:rPr>
                <w:color w:val="000000"/>
                <w:sz w:val="16"/>
                <w:szCs w:val="16"/>
              </w:rPr>
              <w:t>0</w:t>
            </w:r>
          </w:p>
        </w:tc>
        <w:tc>
          <w:tcPr>
            <w:tcW w:w="707" w:type="dxa"/>
            <w:gridSpan w:val="2"/>
            <w:tcBorders>
              <w:top w:val="nil"/>
              <w:left w:val="nil"/>
              <w:bottom w:val="single" w:sz="4" w:space="0" w:color="auto"/>
              <w:right w:val="single" w:sz="4" w:space="0" w:color="auto"/>
            </w:tcBorders>
            <w:shd w:val="clear" w:color="auto" w:fill="auto"/>
            <w:vAlign w:val="center"/>
            <w:hideMark/>
          </w:tcPr>
          <w:p w14:paraId="2ADEDE81"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430AD5C0"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11B70D41"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36843CAC"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0A1865F5"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14:paraId="650C28D1" w14:textId="77777777" w:rsidR="00866215" w:rsidRPr="00006E6F" w:rsidRDefault="00866215" w:rsidP="003B67C5">
            <w:pPr>
              <w:jc w:val="center"/>
              <w:rPr>
                <w:color w:val="000000"/>
                <w:sz w:val="16"/>
                <w:szCs w:val="16"/>
              </w:rPr>
            </w:pPr>
            <w:r w:rsidRPr="00006E6F">
              <w:rPr>
                <w:color w:val="000000"/>
                <w:sz w:val="16"/>
                <w:szCs w:val="16"/>
              </w:rPr>
              <w:t>0</w:t>
            </w:r>
          </w:p>
        </w:tc>
        <w:tc>
          <w:tcPr>
            <w:tcW w:w="570" w:type="dxa"/>
            <w:gridSpan w:val="2"/>
            <w:tcBorders>
              <w:top w:val="nil"/>
              <w:left w:val="nil"/>
              <w:bottom w:val="single" w:sz="4" w:space="0" w:color="auto"/>
              <w:right w:val="single" w:sz="4" w:space="0" w:color="auto"/>
            </w:tcBorders>
            <w:shd w:val="clear" w:color="auto" w:fill="auto"/>
            <w:vAlign w:val="center"/>
            <w:hideMark/>
          </w:tcPr>
          <w:p w14:paraId="1E86B856"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315A8FFD"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A52A117" w14:textId="77777777" w:rsidR="00866215" w:rsidRPr="00006E6F" w:rsidRDefault="00866215" w:rsidP="003B67C5">
            <w:pPr>
              <w:jc w:val="center"/>
              <w:rPr>
                <w:color w:val="000000"/>
                <w:sz w:val="16"/>
                <w:szCs w:val="16"/>
              </w:rPr>
            </w:pPr>
            <w:r w:rsidRPr="00006E6F">
              <w:rPr>
                <w:color w:val="000000"/>
                <w:sz w:val="16"/>
                <w:szCs w:val="16"/>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4EFAFACC"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0D743F4D"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FAD229F" w14:textId="77777777" w:rsidR="00866215" w:rsidRPr="00006E6F" w:rsidRDefault="00866215" w:rsidP="003B67C5">
            <w:pPr>
              <w:jc w:val="center"/>
              <w:rPr>
                <w:color w:val="000000"/>
                <w:sz w:val="16"/>
                <w:szCs w:val="16"/>
              </w:rPr>
            </w:pPr>
            <w:r w:rsidRPr="00006E6F">
              <w:rPr>
                <w:color w:val="000000"/>
                <w:sz w:val="16"/>
                <w:szCs w:val="16"/>
              </w:rPr>
              <w:t>0</w:t>
            </w:r>
          </w:p>
        </w:tc>
        <w:tc>
          <w:tcPr>
            <w:tcW w:w="579" w:type="dxa"/>
            <w:gridSpan w:val="2"/>
            <w:tcBorders>
              <w:top w:val="nil"/>
              <w:left w:val="nil"/>
              <w:bottom w:val="single" w:sz="4" w:space="0" w:color="auto"/>
              <w:right w:val="single" w:sz="4" w:space="0" w:color="auto"/>
            </w:tcBorders>
            <w:shd w:val="clear" w:color="auto" w:fill="auto"/>
            <w:vAlign w:val="center"/>
            <w:hideMark/>
          </w:tcPr>
          <w:p w14:paraId="701609B2" w14:textId="77777777" w:rsidR="00866215" w:rsidRPr="00006E6F" w:rsidRDefault="00866215" w:rsidP="003B67C5">
            <w:pPr>
              <w:jc w:val="center"/>
              <w:rPr>
                <w:color w:val="000000"/>
                <w:sz w:val="16"/>
                <w:szCs w:val="16"/>
              </w:rPr>
            </w:pPr>
            <w:r w:rsidRPr="00006E6F">
              <w:rPr>
                <w:color w:val="000000"/>
                <w:sz w:val="16"/>
                <w:szCs w:val="16"/>
              </w:rPr>
              <w:t>0</w:t>
            </w:r>
          </w:p>
        </w:tc>
        <w:tc>
          <w:tcPr>
            <w:tcW w:w="676" w:type="dxa"/>
            <w:gridSpan w:val="2"/>
            <w:tcBorders>
              <w:top w:val="nil"/>
              <w:left w:val="nil"/>
              <w:bottom w:val="single" w:sz="4" w:space="0" w:color="auto"/>
              <w:right w:val="single" w:sz="4" w:space="0" w:color="auto"/>
            </w:tcBorders>
            <w:shd w:val="clear" w:color="auto" w:fill="auto"/>
            <w:vAlign w:val="center"/>
            <w:hideMark/>
          </w:tcPr>
          <w:p w14:paraId="187EED00" w14:textId="77777777" w:rsidR="00866215" w:rsidRPr="00006E6F" w:rsidRDefault="00866215" w:rsidP="003B67C5">
            <w:pPr>
              <w:rPr>
                <w:color w:val="000000"/>
                <w:sz w:val="16"/>
                <w:szCs w:val="16"/>
              </w:rPr>
            </w:pPr>
            <w:r w:rsidRPr="00006E6F">
              <w:rPr>
                <w:color w:val="000000"/>
                <w:sz w:val="16"/>
                <w:szCs w:val="16"/>
              </w:rPr>
              <w:t> </w:t>
            </w:r>
          </w:p>
        </w:tc>
        <w:tc>
          <w:tcPr>
            <w:tcW w:w="747" w:type="dxa"/>
            <w:tcBorders>
              <w:top w:val="nil"/>
              <w:left w:val="nil"/>
              <w:bottom w:val="single" w:sz="4" w:space="0" w:color="auto"/>
              <w:right w:val="single" w:sz="4" w:space="0" w:color="auto"/>
            </w:tcBorders>
            <w:shd w:val="clear" w:color="auto" w:fill="auto"/>
            <w:vAlign w:val="center"/>
            <w:hideMark/>
          </w:tcPr>
          <w:p w14:paraId="5856CBE0" w14:textId="77777777" w:rsidR="00866215" w:rsidRPr="00006E6F" w:rsidRDefault="00866215" w:rsidP="003B67C5">
            <w:pPr>
              <w:jc w:val="center"/>
              <w:rPr>
                <w:color w:val="000000"/>
                <w:sz w:val="16"/>
                <w:szCs w:val="16"/>
              </w:rPr>
            </w:pPr>
            <w:r w:rsidRPr="00006E6F">
              <w:rPr>
                <w:color w:val="000000"/>
                <w:sz w:val="16"/>
                <w:szCs w:val="16"/>
              </w:rPr>
              <w:t>0</w:t>
            </w:r>
          </w:p>
        </w:tc>
        <w:tc>
          <w:tcPr>
            <w:tcW w:w="701" w:type="dxa"/>
            <w:gridSpan w:val="2"/>
            <w:tcBorders>
              <w:top w:val="nil"/>
              <w:left w:val="nil"/>
              <w:bottom w:val="single" w:sz="4" w:space="0" w:color="auto"/>
              <w:right w:val="single" w:sz="4" w:space="0" w:color="auto"/>
            </w:tcBorders>
            <w:shd w:val="clear" w:color="auto" w:fill="auto"/>
            <w:vAlign w:val="center"/>
            <w:hideMark/>
          </w:tcPr>
          <w:p w14:paraId="14D83708"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4B84A461" w14:textId="77777777" w:rsidTr="00846B56">
        <w:trPr>
          <w:gridAfter w:val="1"/>
          <w:wAfter w:w="16" w:type="dxa"/>
          <w:trHeight w:val="51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05CA085D" w14:textId="77777777" w:rsidR="00866215" w:rsidRPr="00006E6F" w:rsidRDefault="00866215" w:rsidP="003B67C5">
            <w:pPr>
              <w:jc w:val="center"/>
              <w:rPr>
                <w:color w:val="000000"/>
                <w:sz w:val="16"/>
                <w:szCs w:val="16"/>
              </w:rPr>
            </w:pPr>
            <w:r w:rsidRPr="00006E6F">
              <w:rPr>
                <w:color w:val="000000"/>
                <w:sz w:val="16"/>
                <w:szCs w:val="16"/>
              </w:rPr>
              <w:t>3</w:t>
            </w:r>
          </w:p>
        </w:tc>
        <w:tc>
          <w:tcPr>
            <w:tcW w:w="2124" w:type="dxa"/>
            <w:tcBorders>
              <w:top w:val="nil"/>
              <w:left w:val="nil"/>
              <w:bottom w:val="single" w:sz="4" w:space="0" w:color="auto"/>
              <w:right w:val="single" w:sz="4" w:space="0" w:color="auto"/>
            </w:tcBorders>
            <w:shd w:val="clear" w:color="auto" w:fill="auto"/>
            <w:vAlign w:val="center"/>
            <w:hideMark/>
          </w:tcPr>
          <w:p w14:paraId="32AF9959" w14:textId="77777777" w:rsidR="00866215" w:rsidRPr="00006E6F" w:rsidRDefault="00866215" w:rsidP="003B67C5">
            <w:pPr>
              <w:rPr>
                <w:color w:val="000000"/>
                <w:sz w:val="16"/>
                <w:szCs w:val="16"/>
              </w:rPr>
            </w:pPr>
            <w:r w:rsidRPr="00006E6F">
              <w:rPr>
                <w:color w:val="000000"/>
                <w:sz w:val="16"/>
                <w:szCs w:val="16"/>
              </w:rPr>
              <w:t xml:space="preserve"> Услуги по передаче электроэнергии (при одноставочном тарифе)</w:t>
            </w:r>
          </w:p>
        </w:tc>
        <w:tc>
          <w:tcPr>
            <w:tcW w:w="621" w:type="dxa"/>
            <w:tcBorders>
              <w:top w:val="nil"/>
              <w:left w:val="nil"/>
              <w:bottom w:val="single" w:sz="4" w:space="0" w:color="auto"/>
              <w:right w:val="single" w:sz="4" w:space="0" w:color="auto"/>
            </w:tcBorders>
            <w:shd w:val="clear" w:color="auto" w:fill="auto"/>
            <w:vAlign w:val="center"/>
            <w:hideMark/>
          </w:tcPr>
          <w:p w14:paraId="159AC2B4" w14:textId="77777777" w:rsidR="00866215" w:rsidRPr="00006E6F" w:rsidRDefault="00866215" w:rsidP="003B67C5">
            <w:pPr>
              <w:jc w:val="center"/>
              <w:rPr>
                <w:color w:val="000000"/>
                <w:sz w:val="16"/>
                <w:szCs w:val="16"/>
              </w:rPr>
            </w:pPr>
            <w:r w:rsidRPr="00006E6F">
              <w:rPr>
                <w:color w:val="000000"/>
                <w:sz w:val="16"/>
                <w:szCs w:val="16"/>
              </w:rPr>
              <w:t>МВт*ч</w:t>
            </w:r>
          </w:p>
        </w:tc>
        <w:tc>
          <w:tcPr>
            <w:tcW w:w="523" w:type="dxa"/>
            <w:tcBorders>
              <w:top w:val="nil"/>
              <w:left w:val="nil"/>
              <w:bottom w:val="single" w:sz="4" w:space="0" w:color="auto"/>
              <w:right w:val="single" w:sz="4" w:space="0" w:color="auto"/>
            </w:tcBorders>
            <w:shd w:val="clear" w:color="auto" w:fill="auto"/>
            <w:vAlign w:val="center"/>
            <w:hideMark/>
          </w:tcPr>
          <w:p w14:paraId="6D2C1EEC" w14:textId="77777777" w:rsidR="00866215" w:rsidRPr="00006E6F" w:rsidRDefault="00866215" w:rsidP="003B67C5">
            <w:pPr>
              <w:jc w:val="center"/>
              <w:rPr>
                <w:color w:val="000000"/>
                <w:sz w:val="16"/>
                <w:szCs w:val="16"/>
              </w:rPr>
            </w:pPr>
            <w:r w:rsidRPr="00006E6F">
              <w:rPr>
                <w:color w:val="00000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14:paraId="50AB3207"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52AB1EC4"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09C83872" w14:textId="77777777" w:rsidR="00866215" w:rsidRPr="00006E6F" w:rsidRDefault="00866215" w:rsidP="003B67C5">
            <w:pPr>
              <w:jc w:val="center"/>
              <w:rPr>
                <w:color w:val="000000"/>
                <w:sz w:val="16"/>
                <w:szCs w:val="16"/>
              </w:rPr>
            </w:pPr>
            <w:r w:rsidRPr="00006E6F">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12A2ED3" w14:textId="77777777" w:rsidR="00866215" w:rsidRPr="00006E6F" w:rsidRDefault="00866215" w:rsidP="003B67C5">
            <w:pPr>
              <w:jc w:val="center"/>
              <w:rPr>
                <w:color w:val="000000"/>
                <w:sz w:val="16"/>
                <w:szCs w:val="16"/>
              </w:rPr>
            </w:pPr>
            <w:r w:rsidRPr="00006E6F">
              <w:rPr>
                <w:color w:val="000000"/>
                <w:sz w:val="16"/>
                <w:szCs w:val="16"/>
              </w:rPr>
              <w:t>0</w:t>
            </w:r>
          </w:p>
        </w:tc>
        <w:tc>
          <w:tcPr>
            <w:tcW w:w="707" w:type="dxa"/>
            <w:gridSpan w:val="2"/>
            <w:tcBorders>
              <w:top w:val="nil"/>
              <w:left w:val="nil"/>
              <w:bottom w:val="single" w:sz="4" w:space="0" w:color="auto"/>
              <w:right w:val="single" w:sz="4" w:space="0" w:color="auto"/>
            </w:tcBorders>
            <w:shd w:val="clear" w:color="auto" w:fill="auto"/>
            <w:vAlign w:val="center"/>
            <w:hideMark/>
          </w:tcPr>
          <w:p w14:paraId="2A534472"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5775A38D"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71045C4"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26515F79"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1AC874AF"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14:paraId="17311B3E" w14:textId="77777777" w:rsidR="00866215" w:rsidRPr="00006E6F" w:rsidRDefault="00866215" w:rsidP="003B67C5">
            <w:pPr>
              <w:jc w:val="center"/>
              <w:rPr>
                <w:color w:val="000000"/>
                <w:sz w:val="16"/>
                <w:szCs w:val="16"/>
              </w:rPr>
            </w:pPr>
            <w:r w:rsidRPr="00006E6F">
              <w:rPr>
                <w:color w:val="000000"/>
                <w:sz w:val="16"/>
                <w:szCs w:val="16"/>
              </w:rPr>
              <w:t>0</w:t>
            </w:r>
          </w:p>
        </w:tc>
        <w:tc>
          <w:tcPr>
            <w:tcW w:w="570" w:type="dxa"/>
            <w:gridSpan w:val="2"/>
            <w:tcBorders>
              <w:top w:val="nil"/>
              <w:left w:val="nil"/>
              <w:bottom w:val="single" w:sz="4" w:space="0" w:color="auto"/>
              <w:right w:val="single" w:sz="4" w:space="0" w:color="auto"/>
            </w:tcBorders>
            <w:shd w:val="clear" w:color="auto" w:fill="auto"/>
            <w:vAlign w:val="center"/>
            <w:hideMark/>
          </w:tcPr>
          <w:p w14:paraId="51EEDFCE" w14:textId="77777777" w:rsidR="00866215" w:rsidRPr="00006E6F" w:rsidRDefault="00866215" w:rsidP="003B67C5">
            <w:pPr>
              <w:jc w:val="center"/>
              <w:rPr>
                <w:color w:val="000000"/>
                <w:sz w:val="16"/>
                <w:szCs w:val="16"/>
              </w:rPr>
            </w:pPr>
            <w:r w:rsidRPr="00006E6F">
              <w:rPr>
                <w:color w:val="000000"/>
                <w:sz w:val="16"/>
                <w:szCs w:val="16"/>
              </w:rPr>
              <w:t>0</w:t>
            </w:r>
          </w:p>
        </w:tc>
        <w:tc>
          <w:tcPr>
            <w:tcW w:w="566" w:type="dxa"/>
            <w:gridSpan w:val="2"/>
            <w:tcBorders>
              <w:top w:val="nil"/>
              <w:left w:val="nil"/>
              <w:bottom w:val="single" w:sz="4" w:space="0" w:color="auto"/>
              <w:right w:val="single" w:sz="4" w:space="0" w:color="auto"/>
            </w:tcBorders>
            <w:shd w:val="clear" w:color="auto" w:fill="auto"/>
            <w:vAlign w:val="center"/>
            <w:hideMark/>
          </w:tcPr>
          <w:p w14:paraId="540CCA36"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B6546F" w14:textId="77777777" w:rsidR="00866215" w:rsidRPr="00006E6F" w:rsidRDefault="00866215" w:rsidP="003B67C5">
            <w:pPr>
              <w:jc w:val="center"/>
              <w:rPr>
                <w:color w:val="000000"/>
                <w:sz w:val="16"/>
                <w:szCs w:val="16"/>
              </w:rPr>
            </w:pPr>
            <w:r w:rsidRPr="00006E6F">
              <w:rPr>
                <w:color w:val="000000"/>
                <w:sz w:val="16"/>
                <w:szCs w:val="16"/>
              </w:rPr>
              <w:t>0</w:t>
            </w:r>
          </w:p>
        </w:tc>
        <w:tc>
          <w:tcPr>
            <w:tcW w:w="708" w:type="dxa"/>
            <w:gridSpan w:val="2"/>
            <w:tcBorders>
              <w:top w:val="nil"/>
              <w:left w:val="nil"/>
              <w:bottom w:val="single" w:sz="4" w:space="0" w:color="auto"/>
              <w:right w:val="single" w:sz="4" w:space="0" w:color="auto"/>
            </w:tcBorders>
            <w:shd w:val="clear" w:color="auto" w:fill="auto"/>
            <w:vAlign w:val="center"/>
            <w:hideMark/>
          </w:tcPr>
          <w:p w14:paraId="32D1DF7F" w14:textId="77777777" w:rsidR="00866215" w:rsidRPr="00006E6F" w:rsidRDefault="00866215" w:rsidP="003B67C5">
            <w:pPr>
              <w:jc w:val="center"/>
              <w:rPr>
                <w:color w:val="000000"/>
                <w:sz w:val="16"/>
                <w:szCs w:val="16"/>
              </w:rPr>
            </w:pPr>
            <w:r w:rsidRPr="00006E6F">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center"/>
            <w:hideMark/>
          </w:tcPr>
          <w:p w14:paraId="3877D551"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83F5785" w14:textId="77777777" w:rsidR="00866215" w:rsidRPr="00006E6F" w:rsidRDefault="00866215" w:rsidP="003B67C5">
            <w:pPr>
              <w:jc w:val="center"/>
              <w:rPr>
                <w:color w:val="000000"/>
                <w:sz w:val="16"/>
                <w:szCs w:val="16"/>
              </w:rPr>
            </w:pPr>
            <w:r w:rsidRPr="00006E6F">
              <w:rPr>
                <w:color w:val="000000"/>
                <w:sz w:val="16"/>
                <w:szCs w:val="16"/>
              </w:rPr>
              <w:t>0</w:t>
            </w:r>
          </w:p>
        </w:tc>
        <w:tc>
          <w:tcPr>
            <w:tcW w:w="579" w:type="dxa"/>
            <w:gridSpan w:val="2"/>
            <w:tcBorders>
              <w:top w:val="nil"/>
              <w:left w:val="nil"/>
              <w:bottom w:val="single" w:sz="4" w:space="0" w:color="auto"/>
              <w:right w:val="single" w:sz="4" w:space="0" w:color="auto"/>
            </w:tcBorders>
            <w:shd w:val="clear" w:color="auto" w:fill="auto"/>
            <w:vAlign w:val="center"/>
            <w:hideMark/>
          </w:tcPr>
          <w:p w14:paraId="610D7403" w14:textId="77777777" w:rsidR="00866215" w:rsidRPr="00006E6F" w:rsidRDefault="00866215" w:rsidP="003B67C5">
            <w:pPr>
              <w:jc w:val="center"/>
              <w:rPr>
                <w:color w:val="000000"/>
                <w:sz w:val="16"/>
                <w:szCs w:val="16"/>
              </w:rPr>
            </w:pPr>
            <w:r w:rsidRPr="00006E6F">
              <w:rPr>
                <w:color w:val="000000"/>
                <w:sz w:val="16"/>
                <w:szCs w:val="16"/>
              </w:rPr>
              <w:t>0</w:t>
            </w:r>
          </w:p>
        </w:tc>
        <w:tc>
          <w:tcPr>
            <w:tcW w:w="676" w:type="dxa"/>
            <w:gridSpan w:val="2"/>
            <w:tcBorders>
              <w:top w:val="nil"/>
              <w:left w:val="nil"/>
              <w:bottom w:val="single" w:sz="4" w:space="0" w:color="auto"/>
              <w:right w:val="single" w:sz="4" w:space="0" w:color="auto"/>
            </w:tcBorders>
            <w:shd w:val="clear" w:color="auto" w:fill="auto"/>
            <w:vAlign w:val="center"/>
            <w:hideMark/>
          </w:tcPr>
          <w:p w14:paraId="5C288A1A" w14:textId="77777777" w:rsidR="00866215" w:rsidRPr="00006E6F" w:rsidRDefault="00866215" w:rsidP="003B67C5">
            <w:pPr>
              <w:jc w:val="center"/>
              <w:rPr>
                <w:color w:val="000000"/>
                <w:sz w:val="16"/>
                <w:szCs w:val="16"/>
              </w:rPr>
            </w:pPr>
            <w:r w:rsidRPr="00006E6F">
              <w:rPr>
                <w:color w:val="000000"/>
                <w:sz w:val="16"/>
                <w:szCs w:val="16"/>
              </w:rPr>
              <w:t> </w:t>
            </w:r>
          </w:p>
        </w:tc>
        <w:tc>
          <w:tcPr>
            <w:tcW w:w="747" w:type="dxa"/>
            <w:tcBorders>
              <w:top w:val="nil"/>
              <w:left w:val="nil"/>
              <w:bottom w:val="single" w:sz="4" w:space="0" w:color="auto"/>
              <w:right w:val="single" w:sz="4" w:space="0" w:color="auto"/>
            </w:tcBorders>
            <w:shd w:val="clear" w:color="auto" w:fill="auto"/>
            <w:vAlign w:val="center"/>
            <w:hideMark/>
          </w:tcPr>
          <w:p w14:paraId="1A4700AF" w14:textId="77777777" w:rsidR="00866215" w:rsidRPr="00006E6F" w:rsidRDefault="00866215" w:rsidP="003B67C5">
            <w:pPr>
              <w:jc w:val="center"/>
              <w:rPr>
                <w:color w:val="000000"/>
                <w:sz w:val="16"/>
                <w:szCs w:val="16"/>
              </w:rPr>
            </w:pPr>
            <w:r w:rsidRPr="00006E6F">
              <w:rPr>
                <w:color w:val="000000"/>
                <w:sz w:val="16"/>
                <w:szCs w:val="16"/>
              </w:rPr>
              <w:t>0</w:t>
            </w:r>
          </w:p>
        </w:tc>
        <w:tc>
          <w:tcPr>
            <w:tcW w:w="701" w:type="dxa"/>
            <w:gridSpan w:val="2"/>
            <w:tcBorders>
              <w:top w:val="nil"/>
              <w:left w:val="nil"/>
              <w:bottom w:val="single" w:sz="4" w:space="0" w:color="auto"/>
              <w:right w:val="single" w:sz="4" w:space="0" w:color="auto"/>
            </w:tcBorders>
            <w:shd w:val="clear" w:color="auto" w:fill="auto"/>
            <w:vAlign w:val="center"/>
            <w:hideMark/>
          </w:tcPr>
          <w:p w14:paraId="30F1E901"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65800B2E" w14:textId="77777777" w:rsidTr="00846B56">
        <w:trPr>
          <w:trHeight w:val="30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3AA2EEFC" w14:textId="77777777" w:rsidR="00866215" w:rsidRPr="00006E6F" w:rsidRDefault="00866215" w:rsidP="003B67C5">
            <w:pPr>
              <w:jc w:val="center"/>
              <w:rPr>
                <w:color w:val="000000"/>
                <w:sz w:val="16"/>
                <w:szCs w:val="16"/>
              </w:rPr>
            </w:pPr>
            <w:r w:rsidRPr="00006E6F">
              <w:rPr>
                <w:color w:val="000000"/>
                <w:sz w:val="16"/>
                <w:szCs w:val="16"/>
              </w:rPr>
              <w:t>4</w:t>
            </w:r>
          </w:p>
        </w:tc>
        <w:tc>
          <w:tcPr>
            <w:tcW w:w="2745" w:type="dxa"/>
            <w:gridSpan w:val="2"/>
            <w:tcBorders>
              <w:top w:val="single" w:sz="4" w:space="0" w:color="auto"/>
              <w:left w:val="nil"/>
              <w:bottom w:val="single" w:sz="4" w:space="0" w:color="auto"/>
              <w:right w:val="nil"/>
            </w:tcBorders>
            <w:shd w:val="clear" w:color="auto" w:fill="auto"/>
            <w:vAlign w:val="center"/>
            <w:hideMark/>
          </w:tcPr>
          <w:p w14:paraId="17B719E8" w14:textId="77777777" w:rsidR="00866215" w:rsidRPr="00006E6F" w:rsidRDefault="00866215" w:rsidP="003B67C5">
            <w:pPr>
              <w:rPr>
                <w:color w:val="000000"/>
                <w:sz w:val="16"/>
                <w:szCs w:val="16"/>
              </w:rPr>
            </w:pPr>
            <w:r w:rsidRPr="00006E6F">
              <w:rPr>
                <w:color w:val="000000"/>
                <w:sz w:val="16"/>
                <w:szCs w:val="16"/>
              </w:rPr>
              <w:t>Стоимость услуги по передаче электрической энергии</w:t>
            </w:r>
            <w:r>
              <w:rPr>
                <w:color w:val="000000"/>
                <w:sz w:val="16"/>
                <w:szCs w:val="16"/>
              </w:rPr>
              <w:t>, без НДС</w:t>
            </w:r>
          </w:p>
        </w:tc>
        <w:tc>
          <w:tcPr>
            <w:tcW w:w="1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9A362"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7DADD917" w14:textId="77777777" w:rsidR="00866215" w:rsidRPr="00006E6F" w:rsidRDefault="00866215" w:rsidP="003B67C5">
            <w:pPr>
              <w:jc w:val="center"/>
              <w:rPr>
                <w:color w:val="000000"/>
                <w:sz w:val="16"/>
                <w:szCs w:val="16"/>
              </w:rPr>
            </w:pPr>
            <w:r w:rsidRPr="00006E6F">
              <w:rPr>
                <w:color w:val="000000"/>
                <w:sz w:val="16"/>
                <w:szCs w:val="16"/>
              </w:rPr>
              <w:t>0</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6E362D"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4C2128B3"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233864"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7537143D" w14:textId="77777777" w:rsidR="00866215" w:rsidRPr="00006E6F" w:rsidRDefault="00866215" w:rsidP="003B67C5">
            <w:pPr>
              <w:jc w:val="center"/>
              <w:rPr>
                <w:color w:val="000000"/>
                <w:sz w:val="16"/>
                <w:szCs w:val="16"/>
              </w:rPr>
            </w:pPr>
            <w:r w:rsidRPr="00006E6F">
              <w:rPr>
                <w:color w:val="000000"/>
                <w:sz w:val="16"/>
                <w:szCs w:val="16"/>
              </w:rPr>
              <w:t>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10660A" w14:textId="77777777" w:rsidR="00866215" w:rsidRPr="00006E6F" w:rsidRDefault="00866215" w:rsidP="003B67C5">
            <w:pPr>
              <w:jc w:val="center"/>
              <w:rPr>
                <w:color w:val="000000"/>
                <w:sz w:val="16"/>
                <w:szCs w:val="16"/>
              </w:rPr>
            </w:pPr>
            <w:r w:rsidRPr="00006E6F">
              <w:rPr>
                <w:color w:val="000000"/>
                <w:sz w:val="16"/>
                <w:szCs w:val="16"/>
              </w:rPr>
              <w:t> </w:t>
            </w:r>
          </w:p>
        </w:tc>
        <w:tc>
          <w:tcPr>
            <w:tcW w:w="579" w:type="dxa"/>
            <w:gridSpan w:val="2"/>
            <w:tcBorders>
              <w:top w:val="nil"/>
              <w:left w:val="nil"/>
              <w:bottom w:val="single" w:sz="4" w:space="0" w:color="auto"/>
              <w:right w:val="single" w:sz="4" w:space="0" w:color="auto"/>
            </w:tcBorders>
            <w:shd w:val="clear" w:color="auto" w:fill="auto"/>
            <w:vAlign w:val="center"/>
            <w:hideMark/>
          </w:tcPr>
          <w:p w14:paraId="59276D77" w14:textId="77777777" w:rsidR="00866215" w:rsidRPr="00006E6F" w:rsidRDefault="00866215" w:rsidP="003B67C5">
            <w:pPr>
              <w:jc w:val="center"/>
              <w:rPr>
                <w:color w:val="000000"/>
                <w:sz w:val="16"/>
                <w:szCs w:val="16"/>
              </w:rPr>
            </w:pPr>
            <w:r w:rsidRPr="00006E6F">
              <w:rPr>
                <w:color w:val="000000"/>
                <w:sz w:val="16"/>
                <w:szCs w:val="16"/>
              </w:rPr>
              <w:t>0</w:t>
            </w:r>
          </w:p>
        </w:tc>
        <w:tc>
          <w:tcPr>
            <w:tcW w:w="12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9F5448"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3713721"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5CD92F"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5A04C500" w14:textId="77777777" w:rsidR="00866215" w:rsidRPr="00006E6F" w:rsidRDefault="00866215" w:rsidP="003B67C5">
            <w:pPr>
              <w:jc w:val="center"/>
              <w:rPr>
                <w:color w:val="000000"/>
                <w:sz w:val="16"/>
                <w:szCs w:val="16"/>
              </w:rPr>
            </w:pPr>
            <w:r w:rsidRPr="00006E6F">
              <w:rPr>
                <w:color w:val="000000"/>
                <w:sz w:val="16"/>
                <w:szCs w:val="16"/>
              </w:rPr>
              <w:t>0</w:t>
            </w:r>
          </w:p>
        </w:tc>
        <w:tc>
          <w:tcPr>
            <w:tcW w:w="14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06848B"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09177F6C"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771E6A94" w14:textId="77777777" w:rsidTr="00846B56">
        <w:trPr>
          <w:trHeight w:val="1095"/>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7C39BF58" w14:textId="77777777" w:rsidR="00866215" w:rsidRPr="00006E6F" w:rsidRDefault="00866215" w:rsidP="003B67C5">
            <w:pPr>
              <w:jc w:val="center"/>
              <w:rPr>
                <w:color w:val="000000"/>
                <w:sz w:val="16"/>
                <w:szCs w:val="16"/>
              </w:rPr>
            </w:pPr>
            <w:r w:rsidRPr="00006E6F">
              <w:rPr>
                <w:color w:val="000000"/>
                <w:sz w:val="16"/>
                <w:szCs w:val="16"/>
              </w:rPr>
              <w:t>5</w:t>
            </w:r>
          </w:p>
        </w:tc>
        <w:tc>
          <w:tcPr>
            <w:tcW w:w="2745" w:type="dxa"/>
            <w:gridSpan w:val="2"/>
            <w:tcBorders>
              <w:top w:val="single" w:sz="4" w:space="0" w:color="auto"/>
              <w:left w:val="nil"/>
              <w:bottom w:val="single" w:sz="4" w:space="0" w:color="auto"/>
              <w:right w:val="single" w:sz="4" w:space="0" w:color="000000"/>
            </w:tcBorders>
            <w:shd w:val="clear" w:color="auto" w:fill="auto"/>
            <w:vAlign w:val="center"/>
            <w:hideMark/>
          </w:tcPr>
          <w:p w14:paraId="4E6E98CA" w14:textId="77777777" w:rsidR="00866215" w:rsidRPr="00006E6F" w:rsidRDefault="00866215" w:rsidP="003B67C5">
            <w:pPr>
              <w:rPr>
                <w:color w:val="000000"/>
                <w:sz w:val="16"/>
                <w:szCs w:val="16"/>
              </w:rPr>
            </w:pPr>
            <w:r w:rsidRPr="00006E6F">
              <w:rPr>
                <w:color w:val="000000"/>
                <w:sz w:val="16"/>
                <w:szCs w:val="16"/>
              </w:rPr>
              <w:t>Снижение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(указать со знаком «-»)</w:t>
            </w:r>
            <w:r>
              <w:rPr>
                <w:color w:val="000000"/>
                <w:sz w:val="16"/>
                <w:szCs w:val="16"/>
              </w:rPr>
              <w:t>, без НДС</w:t>
            </w:r>
          </w:p>
        </w:tc>
        <w:tc>
          <w:tcPr>
            <w:tcW w:w="12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E8671C"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05C85BF7" w14:textId="77777777" w:rsidR="00866215" w:rsidRPr="00006E6F" w:rsidRDefault="00866215" w:rsidP="003B67C5">
            <w:pPr>
              <w:jc w:val="center"/>
              <w:rPr>
                <w:color w:val="000000"/>
                <w:sz w:val="16"/>
                <w:szCs w:val="16"/>
              </w:rPr>
            </w:pPr>
            <w:r w:rsidRPr="00006E6F">
              <w:rPr>
                <w:color w:val="000000"/>
                <w:sz w:val="16"/>
                <w:szCs w:val="16"/>
              </w:rPr>
              <w:t>0</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7CCE72"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3908E2B3"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EDCD76"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51EFF8F0" w14:textId="77777777" w:rsidR="00866215" w:rsidRPr="00006E6F" w:rsidRDefault="00866215" w:rsidP="003B67C5">
            <w:pPr>
              <w:jc w:val="center"/>
              <w:rPr>
                <w:color w:val="000000"/>
                <w:sz w:val="16"/>
                <w:szCs w:val="16"/>
              </w:rPr>
            </w:pPr>
            <w:r w:rsidRPr="00006E6F">
              <w:rPr>
                <w:color w:val="000000"/>
                <w:sz w:val="16"/>
                <w:szCs w:val="16"/>
              </w:rPr>
              <w:t>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2DFD8E" w14:textId="77777777" w:rsidR="00866215" w:rsidRPr="00006E6F" w:rsidRDefault="00866215" w:rsidP="003B67C5">
            <w:pPr>
              <w:jc w:val="center"/>
              <w:rPr>
                <w:color w:val="000000"/>
                <w:sz w:val="16"/>
                <w:szCs w:val="16"/>
              </w:rPr>
            </w:pPr>
            <w:r w:rsidRPr="00006E6F">
              <w:rPr>
                <w:color w:val="000000"/>
                <w:sz w:val="16"/>
                <w:szCs w:val="16"/>
              </w:rPr>
              <w:t> </w:t>
            </w:r>
          </w:p>
        </w:tc>
        <w:tc>
          <w:tcPr>
            <w:tcW w:w="579" w:type="dxa"/>
            <w:gridSpan w:val="2"/>
            <w:tcBorders>
              <w:top w:val="nil"/>
              <w:left w:val="nil"/>
              <w:bottom w:val="single" w:sz="4" w:space="0" w:color="auto"/>
              <w:right w:val="single" w:sz="4" w:space="0" w:color="auto"/>
            </w:tcBorders>
            <w:shd w:val="clear" w:color="auto" w:fill="auto"/>
            <w:vAlign w:val="center"/>
            <w:hideMark/>
          </w:tcPr>
          <w:p w14:paraId="45651FC8" w14:textId="77777777" w:rsidR="00866215" w:rsidRPr="00006E6F" w:rsidRDefault="00866215" w:rsidP="003B67C5">
            <w:pPr>
              <w:jc w:val="center"/>
              <w:rPr>
                <w:color w:val="000000"/>
                <w:sz w:val="16"/>
                <w:szCs w:val="16"/>
              </w:rPr>
            </w:pPr>
            <w:r w:rsidRPr="00006E6F">
              <w:rPr>
                <w:color w:val="000000"/>
                <w:sz w:val="16"/>
                <w:szCs w:val="16"/>
              </w:rPr>
              <w:t>0</w:t>
            </w:r>
          </w:p>
        </w:tc>
        <w:tc>
          <w:tcPr>
            <w:tcW w:w="12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810469"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793184C"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17E186"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0C3370DA" w14:textId="77777777" w:rsidR="00866215" w:rsidRPr="00006E6F" w:rsidRDefault="00866215" w:rsidP="003B67C5">
            <w:pPr>
              <w:jc w:val="center"/>
              <w:rPr>
                <w:color w:val="000000"/>
                <w:sz w:val="16"/>
                <w:szCs w:val="16"/>
              </w:rPr>
            </w:pPr>
            <w:r w:rsidRPr="00006E6F">
              <w:rPr>
                <w:color w:val="000000"/>
                <w:sz w:val="16"/>
                <w:szCs w:val="16"/>
              </w:rPr>
              <w:t>0</w:t>
            </w:r>
          </w:p>
        </w:tc>
        <w:tc>
          <w:tcPr>
            <w:tcW w:w="14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7D2441"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57E49469"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438E76F3" w14:textId="77777777" w:rsidTr="00846B56">
        <w:trPr>
          <w:trHeight w:val="51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64EB9D9C" w14:textId="77777777" w:rsidR="00866215" w:rsidRPr="00006E6F" w:rsidRDefault="00866215" w:rsidP="003B67C5">
            <w:pPr>
              <w:jc w:val="center"/>
              <w:rPr>
                <w:color w:val="000000"/>
                <w:sz w:val="16"/>
                <w:szCs w:val="16"/>
              </w:rPr>
            </w:pPr>
            <w:r w:rsidRPr="00006E6F">
              <w:rPr>
                <w:color w:val="000000"/>
                <w:sz w:val="16"/>
                <w:szCs w:val="16"/>
              </w:rPr>
              <w:t>6</w:t>
            </w:r>
          </w:p>
        </w:tc>
        <w:tc>
          <w:tcPr>
            <w:tcW w:w="2745" w:type="dxa"/>
            <w:gridSpan w:val="2"/>
            <w:tcBorders>
              <w:top w:val="single" w:sz="4" w:space="0" w:color="auto"/>
              <w:left w:val="nil"/>
              <w:bottom w:val="single" w:sz="4" w:space="0" w:color="auto"/>
              <w:right w:val="single" w:sz="4" w:space="0" w:color="000000"/>
            </w:tcBorders>
            <w:shd w:val="clear" w:color="auto" w:fill="auto"/>
            <w:vAlign w:val="center"/>
            <w:hideMark/>
          </w:tcPr>
          <w:p w14:paraId="3E0A4E9A" w14:textId="77777777" w:rsidR="00866215" w:rsidRPr="00006E6F" w:rsidRDefault="00866215" w:rsidP="003B67C5">
            <w:pPr>
              <w:rPr>
                <w:color w:val="000000"/>
                <w:sz w:val="16"/>
                <w:szCs w:val="16"/>
              </w:rPr>
            </w:pPr>
            <w:r w:rsidRPr="00006E6F">
              <w:rPr>
                <w:color w:val="000000"/>
                <w:sz w:val="16"/>
                <w:szCs w:val="16"/>
              </w:rPr>
              <w:t>Стоимость услуги по передаче электрической энергии с учетом снижения стоимости</w:t>
            </w:r>
            <w:r>
              <w:rPr>
                <w:color w:val="000000"/>
                <w:sz w:val="16"/>
                <w:szCs w:val="16"/>
              </w:rPr>
              <w:t>, без НДС</w:t>
            </w:r>
          </w:p>
        </w:tc>
        <w:tc>
          <w:tcPr>
            <w:tcW w:w="12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76371F"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E2D7D8C" w14:textId="77777777" w:rsidR="00866215" w:rsidRPr="00006E6F" w:rsidRDefault="00866215" w:rsidP="003B67C5">
            <w:pPr>
              <w:jc w:val="center"/>
              <w:rPr>
                <w:color w:val="000000"/>
                <w:sz w:val="16"/>
                <w:szCs w:val="16"/>
              </w:rPr>
            </w:pPr>
            <w:r w:rsidRPr="00006E6F">
              <w:rPr>
                <w:color w:val="000000"/>
                <w:sz w:val="16"/>
                <w:szCs w:val="16"/>
              </w:rPr>
              <w:t> </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36432B"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36BBA442" w14:textId="77777777" w:rsidR="00866215" w:rsidRPr="00006E6F" w:rsidRDefault="00866215" w:rsidP="003B67C5">
            <w:pPr>
              <w:jc w:val="center"/>
              <w:rPr>
                <w:color w:val="000000"/>
                <w:sz w:val="16"/>
                <w:szCs w:val="16"/>
              </w:rPr>
            </w:pPr>
            <w:r w:rsidRPr="00006E6F">
              <w:rPr>
                <w:color w:val="000000"/>
                <w:sz w:val="16"/>
                <w:szCs w:val="16"/>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99576F"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0BC26E6" w14:textId="77777777" w:rsidR="00866215" w:rsidRPr="00006E6F" w:rsidRDefault="00866215" w:rsidP="003B67C5">
            <w:pPr>
              <w:jc w:val="center"/>
              <w:rPr>
                <w:color w:val="000000"/>
                <w:sz w:val="16"/>
                <w:szCs w:val="16"/>
              </w:rPr>
            </w:pPr>
            <w:r w:rsidRPr="00006E6F">
              <w:rPr>
                <w:color w:val="000000"/>
                <w:sz w:val="16"/>
                <w:szCs w:val="16"/>
              </w:rPr>
              <w:t> </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2D1CC6" w14:textId="77777777" w:rsidR="00866215" w:rsidRPr="00006E6F" w:rsidRDefault="00866215" w:rsidP="003B67C5">
            <w:pPr>
              <w:jc w:val="center"/>
              <w:rPr>
                <w:color w:val="000000"/>
                <w:sz w:val="16"/>
                <w:szCs w:val="16"/>
              </w:rPr>
            </w:pPr>
            <w:r w:rsidRPr="00006E6F">
              <w:rPr>
                <w:color w:val="000000"/>
                <w:sz w:val="16"/>
                <w:szCs w:val="16"/>
              </w:rPr>
              <w:t> </w:t>
            </w:r>
          </w:p>
        </w:tc>
        <w:tc>
          <w:tcPr>
            <w:tcW w:w="579" w:type="dxa"/>
            <w:gridSpan w:val="2"/>
            <w:tcBorders>
              <w:top w:val="nil"/>
              <w:left w:val="nil"/>
              <w:bottom w:val="single" w:sz="4" w:space="0" w:color="auto"/>
              <w:right w:val="single" w:sz="4" w:space="0" w:color="auto"/>
            </w:tcBorders>
            <w:shd w:val="clear" w:color="auto" w:fill="auto"/>
            <w:vAlign w:val="center"/>
            <w:hideMark/>
          </w:tcPr>
          <w:p w14:paraId="06B59BE5" w14:textId="77777777" w:rsidR="00866215" w:rsidRPr="00006E6F" w:rsidRDefault="00866215" w:rsidP="003B67C5">
            <w:pPr>
              <w:jc w:val="center"/>
              <w:rPr>
                <w:color w:val="000000"/>
                <w:sz w:val="16"/>
                <w:szCs w:val="16"/>
              </w:rPr>
            </w:pPr>
            <w:r w:rsidRPr="00006E6F">
              <w:rPr>
                <w:color w:val="000000"/>
                <w:sz w:val="16"/>
                <w:szCs w:val="16"/>
              </w:rPr>
              <w:t> </w:t>
            </w:r>
          </w:p>
        </w:tc>
        <w:tc>
          <w:tcPr>
            <w:tcW w:w="12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2A4A01"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165C979" w14:textId="77777777" w:rsidR="00866215" w:rsidRPr="00006E6F" w:rsidRDefault="00866215" w:rsidP="003B67C5">
            <w:pPr>
              <w:jc w:val="center"/>
              <w:rPr>
                <w:color w:val="000000"/>
                <w:sz w:val="16"/>
                <w:szCs w:val="16"/>
              </w:rPr>
            </w:pPr>
            <w:r w:rsidRPr="00006E6F">
              <w:rPr>
                <w:color w:val="000000"/>
                <w:sz w:val="16"/>
                <w:szCs w:val="16"/>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EF213D"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38DB1A2C" w14:textId="77777777" w:rsidR="00866215" w:rsidRPr="00006E6F" w:rsidRDefault="00866215" w:rsidP="003B67C5">
            <w:pPr>
              <w:jc w:val="center"/>
              <w:rPr>
                <w:color w:val="000000"/>
                <w:sz w:val="16"/>
                <w:szCs w:val="16"/>
              </w:rPr>
            </w:pPr>
            <w:r w:rsidRPr="00006E6F">
              <w:rPr>
                <w:color w:val="000000"/>
                <w:sz w:val="16"/>
                <w:szCs w:val="16"/>
              </w:rPr>
              <w:t> </w:t>
            </w:r>
          </w:p>
        </w:tc>
        <w:tc>
          <w:tcPr>
            <w:tcW w:w="14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87CADF"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1C7EB264" w14:textId="77777777" w:rsidR="00866215" w:rsidRPr="00006E6F" w:rsidRDefault="00866215" w:rsidP="003B67C5">
            <w:pPr>
              <w:jc w:val="center"/>
              <w:rPr>
                <w:color w:val="000000"/>
                <w:sz w:val="16"/>
                <w:szCs w:val="16"/>
              </w:rPr>
            </w:pPr>
            <w:r w:rsidRPr="00006E6F">
              <w:rPr>
                <w:color w:val="000000"/>
                <w:sz w:val="16"/>
                <w:szCs w:val="16"/>
              </w:rPr>
              <w:t> </w:t>
            </w:r>
          </w:p>
        </w:tc>
      </w:tr>
      <w:tr w:rsidR="00866215" w:rsidRPr="00006E6F" w14:paraId="56B75F7E" w14:textId="77777777" w:rsidTr="00846B56">
        <w:trPr>
          <w:trHeight w:val="30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4B763333" w14:textId="77777777" w:rsidR="00866215" w:rsidRPr="00006E6F" w:rsidRDefault="00866215" w:rsidP="003B67C5">
            <w:pPr>
              <w:jc w:val="center"/>
              <w:rPr>
                <w:color w:val="000000"/>
                <w:sz w:val="16"/>
                <w:szCs w:val="16"/>
              </w:rPr>
            </w:pPr>
            <w:r w:rsidRPr="00006E6F">
              <w:rPr>
                <w:color w:val="000000"/>
                <w:sz w:val="16"/>
                <w:szCs w:val="16"/>
              </w:rPr>
              <w:t>7</w:t>
            </w:r>
          </w:p>
        </w:tc>
        <w:tc>
          <w:tcPr>
            <w:tcW w:w="2745" w:type="dxa"/>
            <w:gridSpan w:val="2"/>
            <w:tcBorders>
              <w:top w:val="single" w:sz="4" w:space="0" w:color="auto"/>
              <w:left w:val="nil"/>
              <w:bottom w:val="single" w:sz="4" w:space="0" w:color="auto"/>
              <w:right w:val="single" w:sz="4" w:space="0" w:color="000000"/>
            </w:tcBorders>
            <w:shd w:val="clear" w:color="auto" w:fill="auto"/>
            <w:vAlign w:val="center"/>
            <w:hideMark/>
          </w:tcPr>
          <w:p w14:paraId="10970D16" w14:textId="77777777" w:rsidR="00866215" w:rsidRPr="00006E6F" w:rsidRDefault="00866215" w:rsidP="003B67C5">
            <w:pPr>
              <w:rPr>
                <w:color w:val="000000"/>
                <w:sz w:val="16"/>
                <w:szCs w:val="16"/>
              </w:rPr>
            </w:pPr>
            <w:r w:rsidRPr="00006E6F">
              <w:rPr>
                <w:color w:val="000000"/>
                <w:sz w:val="16"/>
                <w:szCs w:val="16"/>
              </w:rPr>
              <w:t>НДС (__%)</w:t>
            </w:r>
          </w:p>
        </w:tc>
        <w:tc>
          <w:tcPr>
            <w:tcW w:w="12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DDCB81"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10D4C46C" w14:textId="77777777" w:rsidR="00866215" w:rsidRPr="00006E6F" w:rsidRDefault="00866215" w:rsidP="003B67C5">
            <w:pPr>
              <w:jc w:val="center"/>
              <w:rPr>
                <w:color w:val="000000"/>
                <w:sz w:val="16"/>
                <w:szCs w:val="16"/>
              </w:rPr>
            </w:pPr>
            <w:r w:rsidRPr="00006E6F">
              <w:rPr>
                <w:color w:val="000000"/>
                <w:sz w:val="16"/>
                <w:szCs w:val="16"/>
              </w:rPr>
              <w:t>0</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800B52"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443F2972"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25E064"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61E3E56" w14:textId="77777777" w:rsidR="00866215" w:rsidRPr="00006E6F" w:rsidRDefault="00866215" w:rsidP="003B67C5">
            <w:pPr>
              <w:jc w:val="center"/>
              <w:rPr>
                <w:color w:val="000000"/>
                <w:sz w:val="16"/>
                <w:szCs w:val="16"/>
              </w:rPr>
            </w:pPr>
            <w:r w:rsidRPr="00006E6F">
              <w:rPr>
                <w:color w:val="000000"/>
                <w:sz w:val="16"/>
                <w:szCs w:val="16"/>
              </w:rPr>
              <w:t>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A3332" w14:textId="77777777" w:rsidR="00866215" w:rsidRPr="00006E6F" w:rsidRDefault="00866215" w:rsidP="003B67C5">
            <w:pPr>
              <w:jc w:val="center"/>
              <w:rPr>
                <w:color w:val="000000"/>
                <w:sz w:val="16"/>
                <w:szCs w:val="16"/>
              </w:rPr>
            </w:pPr>
            <w:r w:rsidRPr="00006E6F">
              <w:rPr>
                <w:color w:val="000000"/>
                <w:sz w:val="16"/>
                <w:szCs w:val="16"/>
              </w:rPr>
              <w:t> </w:t>
            </w:r>
          </w:p>
        </w:tc>
        <w:tc>
          <w:tcPr>
            <w:tcW w:w="579" w:type="dxa"/>
            <w:gridSpan w:val="2"/>
            <w:tcBorders>
              <w:top w:val="nil"/>
              <w:left w:val="nil"/>
              <w:bottom w:val="single" w:sz="4" w:space="0" w:color="auto"/>
              <w:right w:val="single" w:sz="4" w:space="0" w:color="auto"/>
            </w:tcBorders>
            <w:shd w:val="clear" w:color="auto" w:fill="auto"/>
            <w:vAlign w:val="center"/>
            <w:hideMark/>
          </w:tcPr>
          <w:p w14:paraId="569AE9B7" w14:textId="77777777" w:rsidR="00866215" w:rsidRPr="00006E6F" w:rsidRDefault="00866215" w:rsidP="003B67C5">
            <w:pPr>
              <w:jc w:val="center"/>
              <w:rPr>
                <w:color w:val="000000"/>
                <w:sz w:val="16"/>
                <w:szCs w:val="16"/>
              </w:rPr>
            </w:pPr>
            <w:r w:rsidRPr="00006E6F">
              <w:rPr>
                <w:color w:val="000000"/>
                <w:sz w:val="16"/>
                <w:szCs w:val="16"/>
              </w:rPr>
              <w:t>0</w:t>
            </w:r>
          </w:p>
        </w:tc>
        <w:tc>
          <w:tcPr>
            <w:tcW w:w="12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05088B"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C258806"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E02B9E"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50F61348" w14:textId="77777777" w:rsidR="00866215" w:rsidRPr="00006E6F" w:rsidRDefault="00866215" w:rsidP="003B67C5">
            <w:pPr>
              <w:jc w:val="center"/>
              <w:rPr>
                <w:color w:val="000000"/>
                <w:sz w:val="16"/>
                <w:szCs w:val="16"/>
              </w:rPr>
            </w:pPr>
            <w:r w:rsidRPr="00006E6F">
              <w:rPr>
                <w:color w:val="000000"/>
                <w:sz w:val="16"/>
                <w:szCs w:val="16"/>
              </w:rPr>
              <w:t>0</w:t>
            </w:r>
          </w:p>
        </w:tc>
        <w:tc>
          <w:tcPr>
            <w:tcW w:w="14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4E848E"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5E3FF56E" w14:textId="77777777" w:rsidR="00866215" w:rsidRPr="00006E6F" w:rsidRDefault="00866215" w:rsidP="003B67C5">
            <w:pPr>
              <w:jc w:val="center"/>
              <w:rPr>
                <w:color w:val="000000"/>
                <w:sz w:val="16"/>
                <w:szCs w:val="16"/>
              </w:rPr>
            </w:pPr>
            <w:r w:rsidRPr="00006E6F">
              <w:rPr>
                <w:color w:val="000000"/>
                <w:sz w:val="16"/>
                <w:szCs w:val="16"/>
              </w:rPr>
              <w:t>0</w:t>
            </w:r>
          </w:p>
        </w:tc>
      </w:tr>
      <w:tr w:rsidR="00866215" w:rsidRPr="00006E6F" w14:paraId="4F48CEAB" w14:textId="77777777" w:rsidTr="00846B56">
        <w:trPr>
          <w:trHeight w:val="660"/>
        </w:trPr>
        <w:tc>
          <w:tcPr>
            <w:tcW w:w="282" w:type="dxa"/>
            <w:tcBorders>
              <w:top w:val="nil"/>
              <w:left w:val="single" w:sz="4" w:space="0" w:color="auto"/>
              <w:bottom w:val="single" w:sz="4" w:space="0" w:color="auto"/>
              <w:right w:val="single" w:sz="4" w:space="0" w:color="auto"/>
            </w:tcBorders>
            <w:shd w:val="clear" w:color="auto" w:fill="auto"/>
            <w:vAlign w:val="center"/>
            <w:hideMark/>
          </w:tcPr>
          <w:p w14:paraId="53D73924" w14:textId="77777777" w:rsidR="00866215" w:rsidRPr="00006E6F" w:rsidRDefault="00866215" w:rsidP="003B67C5">
            <w:pPr>
              <w:jc w:val="center"/>
              <w:rPr>
                <w:color w:val="000000"/>
                <w:sz w:val="16"/>
                <w:szCs w:val="16"/>
              </w:rPr>
            </w:pPr>
            <w:r w:rsidRPr="00006E6F">
              <w:rPr>
                <w:color w:val="000000"/>
                <w:sz w:val="16"/>
                <w:szCs w:val="16"/>
              </w:rPr>
              <w:lastRenderedPageBreak/>
              <w:t>8</w:t>
            </w:r>
          </w:p>
        </w:tc>
        <w:tc>
          <w:tcPr>
            <w:tcW w:w="2745" w:type="dxa"/>
            <w:gridSpan w:val="2"/>
            <w:tcBorders>
              <w:top w:val="single" w:sz="4" w:space="0" w:color="auto"/>
              <w:left w:val="nil"/>
              <w:bottom w:val="single" w:sz="4" w:space="0" w:color="auto"/>
              <w:right w:val="single" w:sz="4" w:space="0" w:color="000000"/>
            </w:tcBorders>
            <w:shd w:val="clear" w:color="auto" w:fill="auto"/>
            <w:vAlign w:val="center"/>
            <w:hideMark/>
          </w:tcPr>
          <w:p w14:paraId="02B80827" w14:textId="77777777" w:rsidR="00866215" w:rsidRPr="00006E6F" w:rsidRDefault="00866215" w:rsidP="003B67C5">
            <w:pPr>
              <w:rPr>
                <w:color w:val="000000"/>
                <w:sz w:val="16"/>
                <w:szCs w:val="16"/>
              </w:rPr>
            </w:pPr>
            <w:r w:rsidRPr="00006E6F">
              <w:rPr>
                <w:color w:val="000000"/>
                <w:sz w:val="16"/>
                <w:szCs w:val="16"/>
              </w:rPr>
              <w:t>Всего стоимость услуги по передаче электрической энергии с учетом снижения, с НДС</w:t>
            </w:r>
          </w:p>
        </w:tc>
        <w:tc>
          <w:tcPr>
            <w:tcW w:w="12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1D6D1F"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28F03DDE" w14:textId="77777777" w:rsidR="00866215" w:rsidRPr="00006E6F" w:rsidRDefault="00866215" w:rsidP="003B67C5">
            <w:pPr>
              <w:jc w:val="center"/>
              <w:rPr>
                <w:color w:val="000000"/>
                <w:sz w:val="16"/>
                <w:szCs w:val="16"/>
              </w:rPr>
            </w:pPr>
            <w:r w:rsidRPr="00006E6F">
              <w:rPr>
                <w:color w:val="000000"/>
                <w:sz w:val="16"/>
                <w:szCs w:val="16"/>
              </w:rPr>
              <w:t>0</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8244F1"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579B9C7A"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CEE6BD" w14:textId="77777777" w:rsidR="00866215" w:rsidRPr="00006E6F" w:rsidRDefault="00866215" w:rsidP="003B67C5">
            <w:pPr>
              <w:jc w:val="center"/>
              <w:rPr>
                <w:color w:val="000000"/>
                <w:sz w:val="16"/>
                <w:szCs w:val="16"/>
              </w:rPr>
            </w:pPr>
            <w:r w:rsidRPr="00006E6F">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2776A226" w14:textId="77777777" w:rsidR="00866215" w:rsidRPr="00006E6F" w:rsidRDefault="00866215" w:rsidP="003B67C5">
            <w:pPr>
              <w:jc w:val="center"/>
              <w:rPr>
                <w:color w:val="000000"/>
                <w:sz w:val="16"/>
                <w:szCs w:val="16"/>
              </w:rPr>
            </w:pPr>
            <w:r w:rsidRPr="00006E6F">
              <w:rPr>
                <w:color w:val="000000"/>
                <w:sz w:val="16"/>
                <w:szCs w:val="16"/>
              </w:rPr>
              <w:t>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375C35" w14:textId="77777777" w:rsidR="00866215" w:rsidRPr="00006E6F" w:rsidRDefault="00866215" w:rsidP="003B67C5">
            <w:pPr>
              <w:jc w:val="center"/>
              <w:rPr>
                <w:color w:val="000000"/>
                <w:sz w:val="16"/>
                <w:szCs w:val="16"/>
              </w:rPr>
            </w:pPr>
            <w:r w:rsidRPr="00006E6F">
              <w:rPr>
                <w:color w:val="000000"/>
                <w:sz w:val="16"/>
                <w:szCs w:val="16"/>
              </w:rPr>
              <w:t> </w:t>
            </w:r>
          </w:p>
        </w:tc>
        <w:tc>
          <w:tcPr>
            <w:tcW w:w="579" w:type="dxa"/>
            <w:gridSpan w:val="2"/>
            <w:tcBorders>
              <w:top w:val="nil"/>
              <w:left w:val="nil"/>
              <w:bottom w:val="single" w:sz="4" w:space="0" w:color="auto"/>
              <w:right w:val="single" w:sz="4" w:space="0" w:color="auto"/>
            </w:tcBorders>
            <w:shd w:val="clear" w:color="auto" w:fill="auto"/>
            <w:vAlign w:val="center"/>
            <w:hideMark/>
          </w:tcPr>
          <w:p w14:paraId="1FD90CE9" w14:textId="77777777" w:rsidR="00866215" w:rsidRPr="00006E6F" w:rsidRDefault="00866215" w:rsidP="003B67C5">
            <w:pPr>
              <w:jc w:val="center"/>
              <w:rPr>
                <w:color w:val="000000"/>
                <w:sz w:val="16"/>
                <w:szCs w:val="16"/>
              </w:rPr>
            </w:pPr>
            <w:r w:rsidRPr="00006E6F">
              <w:rPr>
                <w:color w:val="000000"/>
                <w:sz w:val="16"/>
                <w:szCs w:val="16"/>
              </w:rPr>
              <w:t>0</w:t>
            </w:r>
          </w:p>
        </w:tc>
        <w:tc>
          <w:tcPr>
            <w:tcW w:w="12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D10E33" w14:textId="77777777" w:rsidR="00866215" w:rsidRPr="00006E6F" w:rsidRDefault="00866215" w:rsidP="003B67C5">
            <w:pPr>
              <w:jc w:val="center"/>
              <w:rPr>
                <w:color w:val="000000"/>
                <w:sz w:val="16"/>
                <w:szCs w:val="16"/>
              </w:rPr>
            </w:pPr>
            <w:r w:rsidRPr="00006E6F">
              <w:rPr>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31AA646" w14:textId="77777777" w:rsidR="00866215" w:rsidRPr="00006E6F" w:rsidRDefault="00866215" w:rsidP="003B67C5">
            <w:pPr>
              <w:jc w:val="center"/>
              <w:rPr>
                <w:color w:val="000000"/>
                <w:sz w:val="16"/>
                <w:szCs w:val="16"/>
              </w:rPr>
            </w:pPr>
            <w:r w:rsidRPr="00006E6F">
              <w:rPr>
                <w:color w:val="000000"/>
                <w:sz w:val="16"/>
                <w:szCs w:val="1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69ACE9" w14:textId="77777777" w:rsidR="00866215" w:rsidRPr="00006E6F" w:rsidRDefault="00866215" w:rsidP="003B67C5">
            <w:pPr>
              <w:jc w:val="center"/>
              <w:rPr>
                <w:color w:val="000000"/>
                <w:sz w:val="16"/>
                <w:szCs w:val="16"/>
              </w:rPr>
            </w:pPr>
            <w:r w:rsidRPr="00006E6F">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211B4C8D" w14:textId="77777777" w:rsidR="00866215" w:rsidRPr="00006E6F" w:rsidRDefault="00866215" w:rsidP="003B67C5">
            <w:pPr>
              <w:jc w:val="center"/>
              <w:rPr>
                <w:color w:val="000000"/>
                <w:sz w:val="16"/>
                <w:szCs w:val="16"/>
              </w:rPr>
            </w:pPr>
            <w:r w:rsidRPr="00006E6F">
              <w:rPr>
                <w:color w:val="000000"/>
                <w:sz w:val="16"/>
                <w:szCs w:val="16"/>
              </w:rPr>
              <w:t>0</w:t>
            </w:r>
          </w:p>
        </w:tc>
        <w:tc>
          <w:tcPr>
            <w:tcW w:w="14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5471E6" w14:textId="77777777" w:rsidR="00866215" w:rsidRPr="00006E6F" w:rsidRDefault="00866215" w:rsidP="003B67C5">
            <w:pPr>
              <w:jc w:val="center"/>
              <w:rPr>
                <w:color w:val="000000"/>
                <w:sz w:val="16"/>
                <w:szCs w:val="16"/>
              </w:rPr>
            </w:pPr>
            <w:r w:rsidRPr="00006E6F">
              <w:rPr>
                <w:color w:val="000000"/>
                <w:sz w:val="16"/>
                <w:szCs w:val="16"/>
              </w:rPr>
              <w:t> </w:t>
            </w:r>
          </w:p>
        </w:tc>
        <w:tc>
          <w:tcPr>
            <w:tcW w:w="707" w:type="dxa"/>
            <w:gridSpan w:val="2"/>
            <w:tcBorders>
              <w:top w:val="nil"/>
              <w:left w:val="nil"/>
              <w:bottom w:val="single" w:sz="4" w:space="0" w:color="auto"/>
              <w:right w:val="single" w:sz="4" w:space="0" w:color="auto"/>
            </w:tcBorders>
            <w:shd w:val="clear" w:color="auto" w:fill="auto"/>
            <w:vAlign w:val="center"/>
            <w:hideMark/>
          </w:tcPr>
          <w:p w14:paraId="55A252A1" w14:textId="77777777" w:rsidR="00866215" w:rsidRPr="00006E6F" w:rsidRDefault="00866215" w:rsidP="003B67C5">
            <w:pPr>
              <w:jc w:val="center"/>
              <w:rPr>
                <w:color w:val="000000"/>
                <w:sz w:val="16"/>
                <w:szCs w:val="16"/>
              </w:rPr>
            </w:pPr>
            <w:r w:rsidRPr="00006E6F">
              <w:rPr>
                <w:color w:val="000000"/>
                <w:sz w:val="16"/>
                <w:szCs w:val="16"/>
              </w:rPr>
              <w:t>0</w:t>
            </w:r>
          </w:p>
        </w:tc>
      </w:tr>
    </w:tbl>
    <w:p w14:paraId="372D4A57" w14:textId="77777777" w:rsidR="00866215" w:rsidRDefault="00866215" w:rsidP="00866215">
      <w:pPr>
        <w:jc w:val="center"/>
      </w:pPr>
    </w:p>
    <w:tbl>
      <w:tblPr>
        <w:tblW w:w="10489" w:type="dxa"/>
        <w:tblInd w:w="284" w:type="dxa"/>
        <w:tblLayout w:type="fixed"/>
        <w:tblLook w:val="04A0" w:firstRow="1" w:lastRow="0" w:firstColumn="1" w:lastColumn="0" w:noHBand="0" w:noVBand="1"/>
      </w:tblPr>
      <w:tblGrid>
        <w:gridCol w:w="6367"/>
        <w:gridCol w:w="1271"/>
        <w:gridCol w:w="846"/>
        <w:gridCol w:w="989"/>
        <w:gridCol w:w="1016"/>
      </w:tblGrid>
      <w:tr w:rsidR="00866215" w:rsidRPr="00277EFD" w14:paraId="63F16BAF" w14:textId="77777777" w:rsidTr="003B67C5">
        <w:trPr>
          <w:trHeight w:val="252"/>
        </w:trPr>
        <w:tc>
          <w:tcPr>
            <w:tcW w:w="6367" w:type="dxa"/>
            <w:tcBorders>
              <w:top w:val="nil"/>
              <w:left w:val="nil"/>
              <w:bottom w:val="nil"/>
              <w:right w:val="nil"/>
            </w:tcBorders>
            <w:shd w:val="clear" w:color="auto" w:fill="auto"/>
            <w:noWrap/>
            <w:vAlign w:val="bottom"/>
            <w:hideMark/>
          </w:tcPr>
          <w:p w14:paraId="5F89CBBD" w14:textId="77777777" w:rsidR="00866215" w:rsidRPr="00277EFD" w:rsidRDefault="00866215" w:rsidP="003B67C5">
            <w:pPr>
              <w:rPr>
                <w:sz w:val="20"/>
                <w:szCs w:val="20"/>
              </w:rPr>
            </w:pPr>
            <w:r w:rsidRPr="00277EFD">
              <w:rPr>
                <w:sz w:val="20"/>
                <w:szCs w:val="20"/>
              </w:rPr>
              <w:t>Исполнитель:</w:t>
            </w:r>
          </w:p>
        </w:tc>
        <w:tc>
          <w:tcPr>
            <w:tcW w:w="1271" w:type="dxa"/>
            <w:tcBorders>
              <w:top w:val="nil"/>
              <w:left w:val="nil"/>
              <w:bottom w:val="nil"/>
              <w:right w:val="nil"/>
            </w:tcBorders>
            <w:shd w:val="clear" w:color="auto" w:fill="auto"/>
            <w:noWrap/>
            <w:vAlign w:val="bottom"/>
            <w:hideMark/>
          </w:tcPr>
          <w:p w14:paraId="4459ED39" w14:textId="77777777" w:rsidR="00866215" w:rsidRPr="00277EFD" w:rsidRDefault="00866215" w:rsidP="003B67C5">
            <w:pPr>
              <w:rPr>
                <w:sz w:val="20"/>
                <w:szCs w:val="20"/>
              </w:rPr>
            </w:pPr>
            <w:r w:rsidRPr="00277EFD">
              <w:rPr>
                <w:sz w:val="20"/>
                <w:szCs w:val="20"/>
              </w:rPr>
              <w:t>Заказчик:</w:t>
            </w:r>
          </w:p>
        </w:tc>
        <w:tc>
          <w:tcPr>
            <w:tcW w:w="846" w:type="dxa"/>
            <w:tcBorders>
              <w:top w:val="nil"/>
              <w:left w:val="nil"/>
              <w:bottom w:val="nil"/>
              <w:right w:val="nil"/>
            </w:tcBorders>
            <w:shd w:val="clear" w:color="auto" w:fill="auto"/>
            <w:noWrap/>
            <w:vAlign w:val="bottom"/>
            <w:hideMark/>
          </w:tcPr>
          <w:p w14:paraId="48EE7C32"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001F77DD"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524609C3" w14:textId="77777777" w:rsidR="00866215" w:rsidRPr="00277EFD" w:rsidRDefault="00866215" w:rsidP="003B67C5">
            <w:pPr>
              <w:rPr>
                <w:sz w:val="20"/>
                <w:szCs w:val="20"/>
              </w:rPr>
            </w:pPr>
          </w:p>
        </w:tc>
      </w:tr>
      <w:tr w:rsidR="00866215" w:rsidRPr="00277EFD" w14:paraId="6834F324" w14:textId="77777777" w:rsidTr="003B67C5">
        <w:trPr>
          <w:trHeight w:val="252"/>
        </w:trPr>
        <w:tc>
          <w:tcPr>
            <w:tcW w:w="6367" w:type="dxa"/>
            <w:tcBorders>
              <w:top w:val="nil"/>
              <w:left w:val="nil"/>
              <w:bottom w:val="nil"/>
              <w:right w:val="nil"/>
            </w:tcBorders>
            <w:shd w:val="clear" w:color="auto" w:fill="auto"/>
            <w:hideMark/>
          </w:tcPr>
          <w:p w14:paraId="3FBD0BBD" w14:textId="77777777" w:rsidR="00866215" w:rsidRPr="00277EFD" w:rsidRDefault="00866215" w:rsidP="003B67C5">
            <w:pPr>
              <w:rPr>
                <w:sz w:val="20"/>
                <w:szCs w:val="20"/>
              </w:rPr>
            </w:pPr>
            <w:r w:rsidRPr="00277EFD">
              <w:rPr>
                <w:sz w:val="20"/>
                <w:szCs w:val="20"/>
              </w:rPr>
              <w:t>________________________________________</w:t>
            </w:r>
          </w:p>
        </w:tc>
        <w:tc>
          <w:tcPr>
            <w:tcW w:w="4122" w:type="dxa"/>
            <w:gridSpan w:val="4"/>
            <w:tcBorders>
              <w:top w:val="nil"/>
              <w:left w:val="nil"/>
              <w:bottom w:val="nil"/>
              <w:right w:val="nil"/>
            </w:tcBorders>
            <w:shd w:val="clear" w:color="auto" w:fill="auto"/>
            <w:hideMark/>
          </w:tcPr>
          <w:p w14:paraId="52783277" w14:textId="77777777" w:rsidR="00866215" w:rsidRPr="00277EFD" w:rsidRDefault="00866215" w:rsidP="003B67C5">
            <w:pPr>
              <w:rPr>
                <w:sz w:val="20"/>
                <w:szCs w:val="20"/>
              </w:rPr>
            </w:pPr>
            <w:r w:rsidRPr="00277EFD">
              <w:rPr>
                <w:sz w:val="20"/>
                <w:szCs w:val="20"/>
              </w:rPr>
              <w:t>__________________________________</w:t>
            </w:r>
          </w:p>
        </w:tc>
      </w:tr>
      <w:tr w:rsidR="00866215" w:rsidRPr="00277EFD" w14:paraId="37EA10C1" w14:textId="77777777" w:rsidTr="003B67C5">
        <w:trPr>
          <w:trHeight w:val="252"/>
        </w:trPr>
        <w:tc>
          <w:tcPr>
            <w:tcW w:w="6367" w:type="dxa"/>
            <w:tcBorders>
              <w:top w:val="nil"/>
              <w:left w:val="nil"/>
              <w:bottom w:val="nil"/>
              <w:right w:val="nil"/>
            </w:tcBorders>
            <w:shd w:val="clear" w:color="auto" w:fill="auto"/>
            <w:noWrap/>
            <w:vAlign w:val="bottom"/>
            <w:hideMark/>
          </w:tcPr>
          <w:p w14:paraId="5260AC34" w14:textId="77777777" w:rsidR="00866215" w:rsidRPr="00277EFD" w:rsidRDefault="00866215" w:rsidP="003B67C5">
            <w:pPr>
              <w:rPr>
                <w:sz w:val="20"/>
                <w:szCs w:val="20"/>
              </w:rPr>
            </w:pPr>
            <w:r w:rsidRPr="00277EFD">
              <w:rPr>
                <w:sz w:val="20"/>
                <w:szCs w:val="20"/>
              </w:rPr>
              <w:t>М.П.</w:t>
            </w:r>
          </w:p>
        </w:tc>
        <w:tc>
          <w:tcPr>
            <w:tcW w:w="1271" w:type="dxa"/>
            <w:tcBorders>
              <w:top w:val="nil"/>
              <w:left w:val="nil"/>
              <w:bottom w:val="nil"/>
              <w:right w:val="nil"/>
            </w:tcBorders>
            <w:shd w:val="clear" w:color="auto" w:fill="auto"/>
            <w:noWrap/>
            <w:vAlign w:val="bottom"/>
            <w:hideMark/>
          </w:tcPr>
          <w:p w14:paraId="61BB37F5" w14:textId="77777777" w:rsidR="00866215" w:rsidRPr="00277EFD" w:rsidRDefault="00866215" w:rsidP="003B67C5">
            <w:pPr>
              <w:rPr>
                <w:sz w:val="20"/>
                <w:szCs w:val="20"/>
              </w:rPr>
            </w:pPr>
            <w:r w:rsidRPr="00277EFD">
              <w:rPr>
                <w:sz w:val="20"/>
                <w:szCs w:val="20"/>
              </w:rPr>
              <w:t>М.П.</w:t>
            </w:r>
          </w:p>
        </w:tc>
        <w:tc>
          <w:tcPr>
            <w:tcW w:w="846" w:type="dxa"/>
            <w:tcBorders>
              <w:top w:val="nil"/>
              <w:left w:val="nil"/>
              <w:bottom w:val="nil"/>
              <w:right w:val="nil"/>
            </w:tcBorders>
            <w:shd w:val="clear" w:color="auto" w:fill="auto"/>
            <w:noWrap/>
            <w:vAlign w:val="bottom"/>
            <w:hideMark/>
          </w:tcPr>
          <w:p w14:paraId="665E8F83" w14:textId="77777777" w:rsidR="00866215" w:rsidRPr="00277EFD" w:rsidRDefault="00866215" w:rsidP="003B67C5">
            <w:pPr>
              <w:rPr>
                <w:sz w:val="20"/>
                <w:szCs w:val="20"/>
              </w:rPr>
            </w:pPr>
          </w:p>
        </w:tc>
        <w:tc>
          <w:tcPr>
            <w:tcW w:w="989" w:type="dxa"/>
            <w:tcBorders>
              <w:top w:val="nil"/>
              <w:left w:val="nil"/>
              <w:bottom w:val="nil"/>
              <w:right w:val="nil"/>
            </w:tcBorders>
            <w:shd w:val="clear" w:color="auto" w:fill="auto"/>
            <w:noWrap/>
            <w:vAlign w:val="bottom"/>
            <w:hideMark/>
          </w:tcPr>
          <w:p w14:paraId="54B488CD" w14:textId="77777777" w:rsidR="00866215" w:rsidRPr="00277EFD" w:rsidRDefault="00866215" w:rsidP="003B67C5">
            <w:pPr>
              <w:rPr>
                <w:sz w:val="20"/>
                <w:szCs w:val="20"/>
              </w:rPr>
            </w:pPr>
          </w:p>
        </w:tc>
        <w:tc>
          <w:tcPr>
            <w:tcW w:w="1016" w:type="dxa"/>
            <w:tcBorders>
              <w:top w:val="nil"/>
              <w:left w:val="nil"/>
              <w:bottom w:val="nil"/>
              <w:right w:val="nil"/>
            </w:tcBorders>
            <w:shd w:val="clear" w:color="auto" w:fill="auto"/>
            <w:noWrap/>
            <w:vAlign w:val="bottom"/>
            <w:hideMark/>
          </w:tcPr>
          <w:p w14:paraId="2CF1161D" w14:textId="77777777" w:rsidR="00866215" w:rsidRPr="00277EFD" w:rsidRDefault="00866215" w:rsidP="003B67C5">
            <w:pPr>
              <w:rPr>
                <w:sz w:val="20"/>
                <w:szCs w:val="20"/>
              </w:rPr>
            </w:pPr>
          </w:p>
        </w:tc>
      </w:tr>
    </w:tbl>
    <w:p w14:paraId="29919B20" w14:textId="77777777" w:rsidR="00866215" w:rsidRPr="001F0AA6" w:rsidRDefault="00866215" w:rsidP="00866215"/>
    <w:p w14:paraId="63DC23AA" w14:textId="688E4961" w:rsidR="00866215" w:rsidRDefault="00866215" w:rsidP="00EA2C5F">
      <w:pPr>
        <w:rPr>
          <w:sz w:val="20"/>
        </w:rPr>
      </w:pPr>
    </w:p>
    <w:p w14:paraId="0ACB3FF2" w14:textId="5F867473" w:rsidR="00866215" w:rsidRDefault="00866215" w:rsidP="00EA2C5F">
      <w:pPr>
        <w:rPr>
          <w:sz w:val="20"/>
        </w:rPr>
      </w:pPr>
    </w:p>
    <w:p w14:paraId="442E3FE9" w14:textId="30992810" w:rsidR="00866215" w:rsidRDefault="00866215" w:rsidP="00EA2C5F">
      <w:pPr>
        <w:rPr>
          <w:sz w:val="20"/>
        </w:rPr>
      </w:pPr>
    </w:p>
    <w:p w14:paraId="7EA2B19E" w14:textId="63EE70A3" w:rsidR="00866215" w:rsidRDefault="00866215" w:rsidP="00EA2C5F">
      <w:pPr>
        <w:rPr>
          <w:sz w:val="20"/>
        </w:rPr>
      </w:pPr>
    </w:p>
    <w:p w14:paraId="4D641673" w14:textId="183AE2DB" w:rsidR="00866215" w:rsidRDefault="00866215" w:rsidP="00EA2C5F">
      <w:pPr>
        <w:rPr>
          <w:sz w:val="20"/>
        </w:rPr>
      </w:pPr>
    </w:p>
    <w:p w14:paraId="261DA927" w14:textId="50C977D2" w:rsidR="00866215" w:rsidRDefault="00866215" w:rsidP="00EA2C5F">
      <w:pPr>
        <w:rPr>
          <w:sz w:val="20"/>
        </w:rPr>
      </w:pPr>
    </w:p>
    <w:p w14:paraId="5C06972B" w14:textId="4CA91B84" w:rsidR="00866215" w:rsidRDefault="00866215" w:rsidP="00EA2C5F">
      <w:pPr>
        <w:rPr>
          <w:sz w:val="20"/>
        </w:rPr>
      </w:pPr>
    </w:p>
    <w:p w14:paraId="0E916AA7" w14:textId="75998C73" w:rsidR="00846B56" w:rsidRDefault="00846B56" w:rsidP="00EA2C5F">
      <w:pPr>
        <w:rPr>
          <w:sz w:val="20"/>
        </w:rPr>
      </w:pPr>
    </w:p>
    <w:p w14:paraId="1EAE1177" w14:textId="189C9346" w:rsidR="00846B56" w:rsidRDefault="00846B56" w:rsidP="00EA2C5F">
      <w:pPr>
        <w:rPr>
          <w:sz w:val="20"/>
        </w:rPr>
      </w:pPr>
    </w:p>
    <w:p w14:paraId="49CA938F" w14:textId="3E8F3F6F" w:rsidR="00846B56" w:rsidRDefault="00846B56" w:rsidP="00EA2C5F">
      <w:pPr>
        <w:rPr>
          <w:sz w:val="20"/>
        </w:rPr>
      </w:pPr>
    </w:p>
    <w:p w14:paraId="1881555A" w14:textId="63933779" w:rsidR="00846B56" w:rsidRDefault="00846B56" w:rsidP="00EA2C5F">
      <w:pPr>
        <w:rPr>
          <w:sz w:val="20"/>
        </w:rPr>
      </w:pPr>
    </w:p>
    <w:p w14:paraId="21C40C61" w14:textId="3D32E2F0" w:rsidR="00846B56" w:rsidRDefault="00846B56" w:rsidP="00EA2C5F">
      <w:pPr>
        <w:rPr>
          <w:sz w:val="20"/>
        </w:rPr>
      </w:pPr>
    </w:p>
    <w:p w14:paraId="6438D9F1" w14:textId="43E4C6E1" w:rsidR="00846B56" w:rsidRDefault="00846B56" w:rsidP="00EA2C5F">
      <w:pPr>
        <w:rPr>
          <w:sz w:val="20"/>
        </w:rPr>
      </w:pPr>
    </w:p>
    <w:p w14:paraId="3AAE7863" w14:textId="46869E12" w:rsidR="00846B56" w:rsidRDefault="00846B56" w:rsidP="00EA2C5F">
      <w:pPr>
        <w:rPr>
          <w:sz w:val="20"/>
        </w:rPr>
      </w:pPr>
    </w:p>
    <w:p w14:paraId="356AF514" w14:textId="49CD5AD1" w:rsidR="00846B56" w:rsidRDefault="00846B56" w:rsidP="00EA2C5F">
      <w:pPr>
        <w:rPr>
          <w:sz w:val="20"/>
        </w:rPr>
      </w:pPr>
    </w:p>
    <w:p w14:paraId="6621F092" w14:textId="6EE72C68" w:rsidR="00846B56" w:rsidRDefault="00846B56" w:rsidP="00EA2C5F">
      <w:pPr>
        <w:rPr>
          <w:sz w:val="20"/>
        </w:rPr>
      </w:pPr>
    </w:p>
    <w:p w14:paraId="359F85D9" w14:textId="21ECB639" w:rsidR="00846B56" w:rsidRDefault="00846B56" w:rsidP="00EA2C5F">
      <w:pPr>
        <w:rPr>
          <w:sz w:val="20"/>
        </w:rPr>
      </w:pPr>
    </w:p>
    <w:p w14:paraId="11177DC1" w14:textId="7A909F5E" w:rsidR="00846B56" w:rsidRDefault="00846B56" w:rsidP="00EA2C5F">
      <w:pPr>
        <w:rPr>
          <w:sz w:val="20"/>
        </w:rPr>
      </w:pPr>
    </w:p>
    <w:p w14:paraId="193EDFB9" w14:textId="4EA7057F" w:rsidR="00846B56" w:rsidRDefault="00846B56" w:rsidP="00EA2C5F">
      <w:pPr>
        <w:rPr>
          <w:sz w:val="20"/>
        </w:rPr>
      </w:pPr>
    </w:p>
    <w:p w14:paraId="788AC6E7" w14:textId="65C4C1D3" w:rsidR="00846B56" w:rsidRDefault="00846B56" w:rsidP="00EA2C5F">
      <w:pPr>
        <w:rPr>
          <w:sz w:val="20"/>
        </w:rPr>
      </w:pPr>
    </w:p>
    <w:p w14:paraId="484CB376" w14:textId="6C8FF119" w:rsidR="00846B56" w:rsidRDefault="00846B56" w:rsidP="00EA2C5F">
      <w:pPr>
        <w:rPr>
          <w:sz w:val="20"/>
        </w:rPr>
      </w:pPr>
    </w:p>
    <w:p w14:paraId="6921385A" w14:textId="58FFE661" w:rsidR="00846B56" w:rsidRDefault="00846B56" w:rsidP="00EA2C5F">
      <w:pPr>
        <w:rPr>
          <w:sz w:val="20"/>
        </w:rPr>
      </w:pPr>
    </w:p>
    <w:p w14:paraId="6C35FD83" w14:textId="393E667C" w:rsidR="00846B56" w:rsidRDefault="00846B56" w:rsidP="00EA2C5F">
      <w:pPr>
        <w:rPr>
          <w:sz w:val="20"/>
        </w:rPr>
      </w:pPr>
    </w:p>
    <w:p w14:paraId="29EE85CE" w14:textId="3D514687" w:rsidR="00846B56" w:rsidRDefault="00846B56" w:rsidP="00EA2C5F">
      <w:pPr>
        <w:rPr>
          <w:sz w:val="20"/>
        </w:rPr>
      </w:pPr>
    </w:p>
    <w:p w14:paraId="720B7E75" w14:textId="127F7308" w:rsidR="00846B56" w:rsidRDefault="00846B56" w:rsidP="00EA2C5F">
      <w:pPr>
        <w:rPr>
          <w:sz w:val="20"/>
        </w:rPr>
      </w:pPr>
    </w:p>
    <w:p w14:paraId="3E6CC1C3" w14:textId="3519FE1A" w:rsidR="00846B56" w:rsidRDefault="00846B56" w:rsidP="00EA2C5F">
      <w:pPr>
        <w:rPr>
          <w:sz w:val="20"/>
        </w:rPr>
      </w:pPr>
    </w:p>
    <w:p w14:paraId="4135F7A6" w14:textId="36D8065D" w:rsidR="00846B56" w:rsidRDefault="00846B56" w:rsidP="00EA2C5F">
      <w:pPr>
        <w:rPr>
          <w:sz w:val="20"/>
        </w:rPr>
      </w:pPr>
    </w:p>
    <w:p w14:paraId="1878DF80" w14:textId="203DE6C2" w:rsidR="00846B56" w:rsidRDefault="00846B56" w:rsidP="00EA2C5F">
      <w:pPr>
        <w:rPr>
          <w:sz w:val="20"/>
        </w:rPr>
      </w:pPr>
    </w:p>
    <w:p w14:paraId="01CA5CF3" w14:textId="0DAFFF23" w:rsidR="00846B56" w:rsidRDefault="00846B56" w:rsidP="00EA2C5F">
      <w:pPr>
        <w:rPr>
          <w:sz w:val="20"/>
        </w:rPr>
      </w:pPr>
    </w:p>
    <w:p w14:paraId="33DB920B" w14:textId="5B3B807A" w:rsidR="00846B56" w:rsidRDefault="00846B56" w:rsidP="00EA2C5F">
      <w:pPr>
        <w:rPr>
          <w:sz w:val="20"/>
        </w:rPr>
      </w:pPr>
    </w:p>
    <w:p w14:paraId="14BCBE56" w14:textId="162E2FE9" w:rsidR="00846B56" w:rsidRDefault="00846B56" w:rsidP="00EA2C5F">
      <w:pPr>
        <w:rPr>
          <w:sz w:val="20"/>
        </w:rPr>
      </w:pPr>
    </w:p>
    <w:p w14:paraId="0AC080B0" w14:textId="77777777" w:rsidR="00846B56" w:rsidRDefault="00846B56" w:rsidP="00EA2C5F">
      <w:pPr>
        <w:rPr>
          <w:sz w:val="20"/>
        </w:rPr>
        <w:sectPr w:rsidR="00846B56" w:rsidSect="00846B56">
          <w:footerReference w:type="even" r:id="rId16"/>
          <w:footerReference w:type="default" r:id="rId17"/>
          <w:pgSz w:w="16838" w:h="11906" w:orient="landscape"/>
          <w:pgMar w:top="1134" w:right="539" w:bottom="567" w:left="357" w:header="709" w:footer="709" w:gutter="0"/>
          <w:cols w:space="708"/>
          <w:docGrid w:linePitch="360"/>
        </w:sectPr>
      </w:pPr>
    </w:p>
    <w:p w14:paraId="21E04B79" w14:textId="2DD349E8" w:rsidR="00E36920" w:rsidRDefault="00E36920" w:rsidP="00E36920">
      <w:pPr>
        <w:ind w:left="5954" w:hanging="1134"/>
        <w:jc w:val="both"/>
      </w:pPr>
      <w:r>
        <w:lastRenderedPageBreak/>
        <w:t>Приложение</w:t>
      </w:r>
      <w:r w:rsidRPr="003F7420">
        <w:t xml:space="preserve"> №</w:t>
      </w:r>
      <w:r w:rsidR="00846B56">
        <w:t>7</w:t>
      </w:r>
      <w:r w:rsidRPr="00C04FBA">
        <w:t xml:space="preserve"> </w:t>
      </w:r>
      <w:r w:rsidRPr="003F7420">
        <w:t xml:space="preserve">к </w:t>
      </w:r>
      <w:r>
        <w:t>д</w:t>
      </w:r>
      <w:r w:rsidRPr="003F7420">
        <w:t xml:space="preserve">оговору </w:t>
      </w:r>
    </w:p>
    <w:p w14:paraId="34BC37E0" w14:textId="77777777" w:rsidR="00E36920" w:rsidRDefault="00E36920" w:rsidP="00E36920">
      <w:pPr>
        <w:tabs>
          <w:tab w:val="left" w:pos="1080"/>
        </w:tabs>
        <w:ind w:left="5954" w:hanging="1134"/>
        <w:jc w:val="both"/>
      </w:pPr>
      <w:r w:rsidRPr="003F7420">
        <w:t>оказания услуг по передаче электроэнергии</w:t>
      </w:r>
    </w:p>
    <w:p w14:paraId="33B85AD3" w14:textId="7E6A6FC0" w:rsidR="00E36920" w:rsidRPr="00855279" w:rsidRDefault="00E36920" w:rsidP="00E36920">
      <w:pPr>
        <w:ind w:left="5954" w:hanging="1134"/>
        <w:jc w:val="both"/>
      </w:pPr>
      <w:r w:rsidRPr="003F7420">
        <w:t>№ _________</w:t>
      </w:r>
      <w:r>
        <w:t>____</w:t>
      </w:r>
      <w:r w:rsidRPr="003F7420">
        <w:t xml:space="preserve">_ от </w:t>
      </w:r>
      <w:r>
        <w:t>_____</w:t>
      </w:r>
      <w:r w:rsidRPr="003F7420">
        <w:t>____ 20</w:t>
      </w:r>
      <w:r w:rsidRPr="00855279">
        <w:t>__</w:t>
      </w:r>
    </w:p>
    <w:p w14:paraId="7C5E79D6" w14:textId="77777777" w:rsidR="00EA2C5F" w:rsidRPr="00F31F66" w:rsidRDefault="00EA2C5F" w:rsidP="002D3003"/>
    <w:p w14:paraId="00CA0DCD" w14:textId="77777777" w:rsidR="00846B56" w:rsidRPr="00F86864" w:rsidRDefault="00846B56" w:rsidP="00846B56">
      <w:pPr>
        <w:pStyle w:val="a3"/>
        <w:ind w:right="21"/>
        <w:jc w:val="center"/>
        <w:rPr>
          <w:b/>
          <w:sz w:val="24"/>
          <w:szCs w:val="24"/>
        </w:rPr>
      </w:pPr>
      <w:r w:rsidRPr="00F86864">
        <w:rPr>
          <w:b/>
          <w:sz w:val="24"/>
          <w:szCs w:val="24"/>
        </w:rPr>
        <w:t>РЕГЛАМЕНТ ВЗАИМОДЕЙСТВИЯ ИСПОЛНИТЕЛЯ И ЗАКАЗЧИКА</w:t>
      </w:r>
    </w:p>
    <w:p w14:paraId="62800F71" w14:textId="77777777" w:rsidR="00846B56" w:rsidRPr="00F86864" w:rsidRDefault="00846B56" w:rsidP="00846B56">
      <w:pPr>
        <w:pStyle w:val="a3"/>
        <w:ind w:right="21"/>
        <w:jc w:val="center"/>
        <w:rPr>
          <w:b/>
          <w:sz w:val="24"/>
          <w:szCs w:val="24"/>
        </w:rPr>
      </w:pPr>
      <w:r w:rsidRPr="00F86864">
        <w:rPr>
          <w:b/>
          <w:sz w:val="24"/>
          <w:szCs w:val="24"/>
        </w:rPr>
        <w:t xml:space="preserve">В ПРОЦЕССЕ ФОРМИРОВАНИЯ И СОГЛАСОВАНИЯ ОБЪЕМОВ </w:t>
      </w:r>
    </w:p>
    <w:p w14:paraId="65DD5511" w14:textId="77777777" w:rsidR="00846B56" w:rsidRPr="00F86864" w:rsidRDefault="00846B56" w:rsidP="00846B56">
      <w:pPr>
        <w:pStyle w:val="a3"/>
        <w:ind w:right="21"/>
        <w:jc w:val="center"/>
        <w:rPr>
          <w:b/>
          <w:sz w:val="24"/>
          <w:szCs w:val="24"/>
        </w:rPr>
      </w:pPr>
      <w:r w:rsidRPr="00F86864">
        <w:rPr>
          <w:b/>
          <w:sz w:val="24"/>
          <w:szCs w:val="24"/>
        </w:rPr>
        <w:t>ОКАЗАННЫХ УСЛУГ ПО ПЕРЕДАЧЕ ЭЛЕКТРИЧЕСКОЙ ЭНЕРГИИ</w:t>
      </w:r>
    </w:p>
    <w:p w14:paraId="77154B82" w14:textId="77777777" w:rsidR="00846B56" w:rsidRPr="00F86864" w:rsidRDefault="00846B56" w:rsidP="00846B56">
      <w:pPr>
        <w:pStyle w:val="a3"/>
        <w:ind w:right="-766"/>
        <w:rPr>
          <w:sz w:val="24"/>
          <w:szCs w:val="24"/>
        </w:rPr>
      </w:pPr>
    </w:p>
    <w:p w14:paraId="06FEAE5F" w14:textId="77777777" w:rsidR="00846B56" w:rsidRPr="00F86864" w:rsidRDefault="00846B56" w:rsidP="00846B56">
      <w:pPr>
        <w:pStyle w:val="10"/>
        <w:spacing w:before="0"/>
      </w:pPr>
      <w:r w:rsidRPr="00F86864">
        <w:t>Общие положения</w:t>
      </w:r>
    </w:p>
    <w:p w14:paraId="7374149A" w14:textId="77777777" w:rsidR="00846B56" w:rsidRPr="00786C84" w:rsidRDefault="00846B56" w:rsidP="00846B56">
      <w:pPr>
        <w:pStyle w:val="110"/>
        <w:tabs>
          <w:tab w:val="clear" w:pos="851"/>
          <w:tab w:val="left" w:pos="0"/>
          <w:tab w:val="left" w:pos="1134"/>
        </w:tabs>
        <w:spacing w:before="0"/>
        <w:ind w:left="0" w:firstLine="709"/>
      </w:pPr>
      <w:r w:rsidRPr="00786C84">
        <w:t>Настоящий Регламент взаимодействия Исполнителя и Заказчика определяет порядок действий Исполнителя и Заказчика в процессе формирования и согласования объемов оказанных услуг по передаче электрической энергии по настоящему Договору и информационного обмена, в том числе:</w:t>
      </w:r>
    </w:p>
    <w:p w14:paraId="47474A96" w14:textId="77777777" w:rsidR="00846B56" w:rsidRPr="00F86864" w:rsidRDefault="00846B56" w:rsidP="00846B56">
      <w:pPr>
        <w:pStyle w:val="a3"/>
        <w:widowControl/>
        <w:numPr>
          <w:ilvl w:val="0"/>
          <w:numId w:val="10"/>
        </w:numPr>
        <w:tabs>
          <w:tab w:val="left" w:pos="0"/>
          <w:tab w:val="left" w:pos="993"/>
        </w:tabs>
        <w:autoSpaceDE/>
        <w:autoSpaceDN/>
        <w:ind w:left="0" w:firstLine="709"/>
        <w:rPr>
          <w:sz w:val="24"/>
          <w:szCs w:val="24"/>
        </w:rPr>
      </w:pPr>
      <w:r w:rsidRPr="00F86864">
        <w:rPr>
          <w:sz w:val="24"/>
          <w:szCs w:val="24"/>
        </w:rPr>
        <w:t>порядок информационного обмена;</w:t>
      </w:r>
    </w:p>
    <w:p w14:paraId="1505330A" w14:textId="77777777" w:rsidR="00846B56" w:rsidRPr="00F86864" w:rsidRDefault="00846B56" w:rsidP="00846B56">
      <w:pPr>
        <w:pStyle w:val="a3"/>
        <w:widowControl/>
        <w:numPr>
          <w:ilvl w:val="0"/>
          <w:numId w:val="10"/>
        </w:numPr>
        <w:tabs>
          <w:tab w:val="left" w:pos="0"/>
          <w:tab w:val="left" w:pos="993"/>
        </w:tabs>
        <w:autoSpaceDE/>
        <w:autoSpaceDN/>
        <w:ind w:left="0" w:firstLine="709"/>
        <w:rPr>
          <w:sz w:val="24"/>
          <w:szCs w:val="24"/>
        </w:rPr>
      </w:pPr>
      <w:r w:rsidRPr="00F86864">
        <w:rPr>
          <w:sz w:val="24"/>
          <w:szCs w:val="24"/>
        </w:rPr>
        <w:t>порядок формирования объемов переданной электрической энергии по настоящему Договору;</w:t>
      </w:r>
    </w:p>
    <w:p w14:paraId="0383B23F" w14:textId="77777777" w:rsidR="00846B56" w:rsidRPr="00F86864" w:rsidRDefault="00846B56" w:rsidP="00846B56">
      <w:pPr>
        <w:pStyle w:val="a3"/>
        <w:widowControl/>
        <w:numPr>
          <w:ilvl w:val="0"/>
          <w:numId w:val="10"/>
        </w:numPr>
        <w:tabs>
          <w:tab w:val="left" w:pos="0"/>
          <w:tab w:val="left" w:pos="993"/>
        </w:tabs>
        <w:autoSpaceDE/>
        <w:autoSpaceDN/>
        <w:ind w:left="0" w:firstLine="709"/>
        <w:rPr>
          <w:sz w:val="24"/>
          <w:szCs w:val="24"/>
        </w:rPr>
      </w:pPr>
      <w:r w:rsidRPr="00F86864">
        <w:rPr>
          <w:sz w:val="24"/>
          <w:szCs w:val="24"/>
        </w:rPr>
        <w:t>порядок фиксации и расчета величины</w:t>
      </w:r>
      <w:r>
        <w:rPr>
          <w:sz w:val="24"/>
          <w:szCs w:val="24"/>
        </w:rPr>
        <w:t>,</w:t>
      </w:r>
      <w:r w:rsidRPr="00F86864">
        <w:rPr>
          <w:sz w:val="24"/>
          <w:szCs w:val="24"/>
        </w:rPr>
        <w:t xml:space="preserve"> фактически потребленной (переданной по сетям Исполнителя) мощности и расчета величины резервируемой мощности Потребителями – юридическими лицами.</w:t>
      </w:r>
    </w:p>
    <w:p w14:paraId="6E59C36C" w14:textId="77777777" w:rsidR="00846B56" w:rsidRPr="00F86864" w:rsidRDefault="00846B56" w:rsidP="00846B56">
      <w:pPr>
        <w:pStyle w:val="110"/>
        <w:tabs>
          <w:tab w:val="clear" w:pos="851"/>
          <w:tab w:val="left" w:pos="0"/>
          <w:tab w:val="left" w:pos="1134"/>
        </w:tabs>
        <w:spacing w:before="0"/>
        <w:ind w:left="0" w:firstLine="709"/>
      </w:pPr>
      <w:r w:rsidRPr="00F86864">
        <w:t>Для определения объема оказанных услуг по передаче электрической энергии по настоящему Договору используются средства измерения электрической энергии, а в случаях предусмотренных действующим законодательством, расчетные способы</w:t>
      </w:r>
      <w:r>
        <w:rPr>
          <w:lang w:val="ru-RU"/>
        </w:rPr>
        <w:t xml:space="preserve"> определения объёмов</w:t>
      </w:r>
      <w:r w:rsidRPr="00F86864">
        <w:t>.</w:t>
      </w:r>
    </w:p>
    <w:p w14:paraId="04AAEA58" w14:textId="77777777" w:rsidR="00846B56" w:rsidRPr="00F86864" w:rsidRDefault="00846B56" w:rsidP="00846B56">
      <w:pPr>
        <w:pStyle w:val="110"/>
        <w:tabs>
          <w:tab w:val="clear" w:pos="851"/>
          <w:tab w:val="left" w:pos="0"/>
          <w:tab w:val="left" w:pos="1134"/>
        </w:tabs>
        <w:spacing w:before="0"/>
        <w:ind w:left="0" w:firstLine="709"/>
      </w:pPr>
      <w:r w:rsidRPr="00F86864">
        <w:t>Объем оказанных услуг по передаче электрической энергии по настоящему Договору формируется Исполнителем на основании:</w:t>
      </w:r>
    </w:p>
    <w:p w14:paraId="2BECD8DC" w14:textId="77777777" w:rsidR="00846B56" w:rsidRPr="00FD45D6" w:rsidRDefault="00846B56" w:rsidP="00846B56">
      <w:pPr>
        <w:pStyle w:val="1111"/>
        <w:tabs>
          <w:tab w:val="clear" w:pos="1134"/>
          <w:tab w:val="left" w:pos="-142"/>
          <w:tab w:val="left" w:pos="0"/>
        </w:tabs>
        <w:spacing w:before="0"/>
        <w:ind w:firstLine="709"/>
      </w:pPr>
      <w:r>
        <w:rPr>
          <w:lang w:val="ru-RU"/>
        </w:rPr>
        <w:t xml:space="preserve">1.3.1. </w:t>
      </w:r>
      <w:r w:rsidRPr="00FD45D6">
        <w:rPr>
          <w:lang w:val="ru-RU"/>
        </w:rPr>
        <w:t>П</w:t>
      </w:r>
      <w:r w:rsidRPr="00FD45D6">
        <w:t>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14:paraId="38482DD0" w14:textId="77777777" w:rsidR="00846B56" w:rsidRPr="00FD45D6" w:rsidRDefault="00846B56" w:rsidP="00846B56">
      <w:pPr>
        <w:pStyle w:val="1111"/>
        <w:tabs>
          <w:tab w:val="clear" w:pos="1134"/>
          <w:tab w:val="left" w:pos="-142"/>
          <w:tab w:val="left" w:pos="0"/>
        </w:tabs>
        <w:spacing w:before="0"/>
        <w:ind w:firstLine="709"/>
      </w:pPr>
      <w:r>
        <w:rPr>
          <w:lang w:val="ru-RU"/>
        </w:rPr>
        <w:t>1.3.2. При</w:t>
      </w:r>
      <w:r w:rsidRPr="000A4CBE">
        <w:t xml:space="preserve"> отсутствии показаний или непригодности к расчетам приборов учета, измерительных комплексов - на основании расчетных способов, которые определяются </w:t>
      </w:r>
      <w:r w:rsidRPr="00760F8F">
        <w:t>замещающей информацией или иными расчетными способами</w:t>
      </w:r>
      <w:r w:rsidRPr="00760F8F">
        <w:rPr>
          <w:lang w:val="ru-RU"/>
        </w:rPr>
        <w:t xml:space="preserve">, предусмотренными действующим </w:t>
      </w:r>
      <w:r>
        <w:rPr>
          <w:lang w:val="ru-RU"/>
        </w:rPr>
        <w:t>з</w:t>
      </w:r>
      <w:r w:rsidRPr="00760F8F">
        <w:rPr>
          <w:lang w:val="ru-RU"/>
        </w:rPr>
        <w:t>аконодательством РФ</w:t>
      </w:r>
      <w:r w:rsidRPr="00FD45D6">
        <w:t xml:space="preserve">. </w:t>
      </w:r>
    </w:p>
    <w:p w14:paraId="0FF024C4" w14:textId="77777777" w:rsidR="00846B56" w:rsidRPr="000A4CBE" w:rsidRDefault="00846B56" w:rsidP="00846B56">
      <w:pPr>
        <w:pStyle w:val="110"/>
        <w:numPr>
          <w:ilvl w:val="0"/>
          <w:numId w:val="0"/>
        </w:numPr>
        <w:tabs>
          <w:tab w:val="left" w:pos="0"/>
        </w:tabs>
        <w:ind w:left="709"/>
      </w:pPr>
    </w:p>
    <w:p w14:paraId="0ABF28C8" w14:textId="77777777" w:rsidR="00846B56" w:rsidRPr="0072251A" w:rsidRDefault="00846B56" w:rsidP="00846B56">
      <w:pPr>
        <w:pStyle w:val="10"/>
        <w:tabs>
          <w:tab w:val="clear" w:pos="426"/>
          <w:tab w:val="left" w:pos="0"/>
          <w:tab w:val="left" w:pos="1134"/>
        </w:tabs>
        <w:spacing w:before="0"/>
        <w:ind w:left="0" w:firstLine="709"/>
      </w:pPr>
      <w:r w:rsidRPr="0072251A">
        <w:t>Порядок информационного обмена</w:t>
      </w:r>
    </w:p>
    <w:p w14:paraId="628C2F43" w14:textId="77777777" w:rsidR="00846B56" w:rsidRPr="0072251A" w:rsidRDefault="00846B56" w:rsidP="00846B56">
      <w:pPr>
        <w:pStyle w:val="110"/>
        <w:tabs>
          <w:tab w:val="left" w:pos="0"/>
          <w:tab w:val="left" w:pos="1134"/>
        </w:tabs>
        <w:spacing w:before="0"/>
        <w:ind w:left="0" w:firstLine="709"/>
        <w:rPr>
          <w:b/>
        </w:rPr>
      </w:pPr>
      <w:r w:rsidRPr="0072251A">
        <w:rPr>
          <w:b/>
        </w:rPr>
        <w:t>ГП/ЭСО предоставляет Исполнителю:</w:t>
      </w:r>
    </w:p>
    <w:p w14:paraId="36FDF66E" w14:textId="77777777" w:rsidR="00846B56" w:rsidRPr="0072251A" w:rsidRDefault="00846B56" w:rsidP="00846B56">
      <w:pPr>
        <w:pStyle w:val="a3"/>
        <w:widowControl/>
        <w:tabs>
          <w:tab w:val="left" w:pos="0"/>
          <w:tab w:val="left" w:pos="142"/>
          <w:tab w:val="left" w:pos="1134"/>
        </w:tabs>
        <w:autoSpaceDE/>
        <w:autoSpaceDN/>
        <w:ind w:firstLine="709"/>
        <w:rPr>
          <w:sz w:val="24"/>
          <w:szCs w:val="24"/>
        </w:rPr>
      </w:pPr>
      <w:r>
        <w:rPr>
          <w:sz w:val="24"/>
          <w:szCs w:val="24"/>
        </w:rPr>
        <w:t xml:space="preserve">- </w:t>
      </w:r>
      <w:r w:rsidRPr="0072251A">
        <w:rPr>
          <w:sz w:val="24"/>
          <w:szCs w:val="24"/>
        </w:rPr>
        <w:t>по потребителям юридическим и приравненных к ним лицам, потребителям - гражданам, использующим электрическую энергию для осуществления предпринимательской деятельности:</w:t>
      </w:r>
    </w:p>
    <w:p w14:paraId="47E3B2AD" w14:textId="77777777" w:rsidR="00846B56" w:rsidRDefault="00846B56" w:rsidP="00846B56">
      <w:pPr>
        <w:pStyle w:val="a3"/>
        <w:widowControl/>
        <w:tabs>
          <w:tab w:val="left" w:pos="0"/>
          <w:tab w:val="left" w:pos="1134"/>
        </w:tabs>
        <w:autoSpaceDE/>
        <w:autoSpaceDN/>
        <w:ind w:firstLine="709"/>
        <w:rPr>
          <w:sz w:val="24"/>
          <w:szCs w:val="24"/>
        </w:rPr>
      </w:pPr>
      <w:r>
        <w:rPr>
          <w:sz w:val="24"/>
          <w:szCs w:val="24"/>
        </w:rPr>
        <w:t xml:space="preserve">- </w:t>
      </w:r>
      <w:r w:rsidRPr="0072251A">
        <w:rPr>
          <w:sz w:val="24"/>
          <w:szCs w:val="24"/>
        </w:rPr>
        <w:t>до окончания 2-го числа месяца, следующего за расчетным периодом, сведения о показаниях приборов учета, используемых в качестве расчетных (контрольных), полученных им от Потребителей, в рамках, заключенных с ними договоров энергоснабжения в согласованной с Исполнителем форме (в виде электронного документа и/или документа на бумажном носителе);</w:t>
      </w:r>
    </w:p>
    <w:p w14:paraId="054A7317" w14:textId="77777777" w:rsidR="00846B56" w:rsidRDefault="00846B56" w:rsidP="00846B56">
      <w:pPr>
        <w:pStyle w:val="a3"/>
        <w:widowControl/>
        <w:tabs>
          <w:tab w:val="left" w:pos="0"/>
          <w:tab w:val="left" w:pos="1134"/>
        </w:tabs>
        <w:autoSpaceDE/>
        <w:autoSpaceDN/>
        <w:ind w:firstLine="709"/>
        <w:rPr>
          <w:sz w:val="24"/>
          <w:szCs w:val="24"/>
        </w:rPr>
      </w:pPr>
      <w:r>
        <w:rPr>
          <w:sz w:val="24"/>
          <w:szCs w:val="24"/>
        </w:rPr>
        <w:t xml:space="preserve">- </w:t>
      </w:r>
      <w:r w:rsidRPr="0072251A">
        <w:rPr>
          <w:sz w:val="24"/>
          <w:szCs w:val="24"/>
        </w:rPr>
        <w:t xml:space="preserve">не позднее 5-го рабочего дня месяца, следующего за расчетным периодом, передает (в виде электронного документа и/или документа на бумажном носителе </w:t>
      </w:r>
      <w:r w:rsidRPr="0072251A">
        <w:rPr>
          <w:i/>
          <w:sz w:val="24"/>
          <w:szCs w:val="24"/>
        </w:rPr>
        <w:t xml:space="preserve">по </w:t>
      </w:r>
      <w:r w:rsidRPr="00135969">
        <w:rPr>
          <w:i/>
          <w:sz w:val="24"/>
          <w:szCs w:val="24"/>
        </w:rPr>
        <w:t>форме Приложения №3 и Приложения №3.1.</w:t>
      </w:r>
      <w:r w:rsidRPr="00135969">
        <w:rPr>
          <w:sz w:val="24"/>
          <w:szCs w:val="24"/>
        </w:rPr>
        <w:t xml:space="preserve"> к Регламенту</w:t>
      </w:r>
      <w:r w:rsidRPr="001D4E4A">
        <w:rPr>
          <w:sz w:val="24"/>
          <w:szCs w:val="24"/>
        </w:rPr>
        <w:t xml:space="preserve"> взаимодействия исполнителя и</w:t>
      </w:r>
      <w:r>
        <w:rPr>
          <w:sz w:val="24"/>
          <w:szCs w:val="24"/>
        </w:rPr>
        <w:t xml:space="preserve"> </w:t>
      </w:r>
      <w:r w:rsidRPr="001D4E4A">
        <w:rPr>
          <w:sz w:val="24"/>
          <w:szCs w:val="24"/>
        </w:rPr>
        <w:t>заказчика</w:t>
      </w:r>
      <w:r>
        <w:rPr>
          <w:sz w:val="24"/>
          <w:szCs w:val="24"/>
        </w:rPr>
        <w:t xml:space="preserve"> </w:t>
      </w:r>
      <w:r w:rsidRPr="001D4E4A">
        <w:rPr>
          <w:sz w:val="24"/>
          <w:szCs w:val="24"/>
        </w:rPr>
        <w:t>в процессе учета электрической энергии</w:t>
      </w:r>
      <w:r w:rsidRPr="0072251A">
        <w:rPr>
          <w:sz w:val="24"/>
          <w:szCs w:val="24"/>
        </w:rPr>
        <w:t>)</w:t>
      </w:r>
      <w:r>
        <w:rPr>
          <w:sz w:val="24"/>
          <w:szCs w:val="24"/>
        </w:rPr>
        <w:t>.</w:t>
      </w:r>
      <w:r w:rsidRPr="0072251A">
        <w:rPr>
          <w:sz w:val="24"/>
          <w:szCs w:val="24"/>
        </w:rPr>
        <w:t xml:space="preserve"> </w:t>
      </w:r>
    </w:p>
    <w:p w14:paraId="142DDD79" w14:textId="77777777" w:rsidR="00846B56" w:rsidRPr="0072251A" w:rsidRDefault="00846B56" w:rsidP="00846B56">
      <w:pPr>
        <w:pStyle w:val="a3"/>
        <w:ind w:right="21" w:firstLine="709"/>
        <w:jc w:val="center"/>
        <w:rPr>
          <w:sz w:val="24"/>
          <w:szCs w:val="24"/>
        </w:rPr>
      </w:pPr>
      <w:r>
        <w:rPr>
          <w:sz w:val="24"/>
          <w:szCs w:val="24"/>
        </w:rPr>
        <w:t xml:space="preserve">- </w:t>
      </w:r>
      <w:r w:rsidRPr="0072251A">
        <w:rPr>
          <w:sz w:val="24"/>
          <w:szCs w:val="24"/>
        </w:rPr>
        <w:t xml:space="preserve">копии актов снятия показаний расчетных приборов учета, полученных им </w:t>
      </w:r>
      <w:r>
        <w:rPr>
          <w:sz w:val="24"/>
          <w:szCs w:val="24"/>
        </w:rPr>
        <w:t xml:space="preserve">от </w:t>
      </w:r>
      <w:r>
        <w:rPr>
          <w:sz w:val="24"/>
          <w:szCs w:val="24"/>
        </w:rPr>
        <w:lastRenderedPageBreak/>
        <w:t>таких потребителей</w:t>
      </w:r>
      <w:r w:rsidRPr="0072251A">
        <w:rPr>
          <w:sz w:val="24"/>
          <w:szCs w:val="24"/>
        </w:rPr>
        <w:t>;</w:t>
      </w:r>
    </w:p>
    <w:p w14:paraId="3E963390" w14:textId="77777777" w:rsidR="00846B56" w:rsidRPr="0072251A" w:rsidRDefault="00846B56" w:rsidP="00846B56">
      <w:pPr>
        <w:pStyle w:val="a3"/>
        <w:widowControl/>
        <w:tabs>
          <w:tab w:val="left" w:pos="0"/>
          <w:tab w:val="left" w:pos="142"/>
          <w:tab w:val="left" w:pos="1134"/>
        </w:tabs>
        <w:autoSpaceDE/>
        <w:autoSpaceDN/>
        <w:ind w:firstLine="709"/>
        <w:rPr>
          <w:sz w:val="24"/>
          <w:szCs w:val="24"/>
        </w:rPr>
      </w:pPr>
      <w:r>
        <w:rPr>
          <w:sz w:val="24"/>
          <w:szCs w:val="24"/>
        </w:rPr>
        <w:t xml:space="preserve">- </w:t>
      </w:r>
      <w:r w:rsidRPr="0072251A">
        <w:rPr>
          <w:sz w:val="24"/>
          <w:szCs w:val="24"/>
        </w:rPr>
        <w:t>по потребителям – гражданам, потребителям юридическим и приравненным к ним лицам, использующим электрическую энергию на коммунально-бытовые нужды, являющимися собственниками и пользователями жилых домов и помещений в многоквартирных домах:</w:t>
      </w:r>
    </w:p>
    <w:p w14:paraId="2344F587" w14:textId="77777777" w:rsidR="00846B56" w:rsidRPr="0072251A" w:rsidRDefault="00846B56" w:rsidP="00846B56">
      <w:pPr>
        <w:pStyle w:val="a3"/>
        <w:widowControl/>
        <w:tabs>
          <w:tab w:val="left" w:pos="1134"/>
        </w:tabs>
        <w:autoSpaceDE/>
        <w:autoSpaceDN/>
        <w:ind w:firstLine="709"/>
        <w:rPr>
          <w:sz w:val="24"/>
          <w:szCs w:val="24"/>
        </w:rPr>
      </w:pPr>
      <w:r>
        <w:rPr>
          <w:sz w:val="24"/>
          <w:szCs w:val="24"/>
        </w:rPr>
        <w:t xml:space="preserve">- </w:t>
      </w:r>
      <w:r w:rsidRPr="0072251A">
        <w:rPr>
          <w:sz w:val="24"/>
          <w:szCs w:val="24"/>
        </w:rPr>
        <w:t xml:space="preserve">до 5-го числа месяца, следующего за расчетным, передает в отношении многоквартирных домов, не оборудованных коллективными (общедомовыми) приборами учета, и жилых домов, сведения о показаниях приборов учета, используемых в качестве расчетных, полученных им от потребителей-граждан и об объемах потребления электрической энергии в жилых и нежилых помещениях в таких многоквартирных домах и в жилых домах, с разбивкой по каждому жилому и многоквартирному дому в виде реестра. Реестр формируется ГП/ЭСО на основании данных, полученных от Потребителей (полученных, в том числе, с использованием «Личного кабинета» на сайте ГП/ЭСО) и/или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уполномоченного представителя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Реестр должен содержать в том числе информацию об адресе каждого многоквартирного дома, жилого дома и номера </w:t>
      </w:r>
      <w:r w:rsidRPr="00135969">
        <w:rPr>
          <w:sz w:val="24"/>
          <w:szCs w:val="24"/>
        </w:rPr>
        <w:t xml:space="preserve">помещений в многоквартирном доме в электронном виде по форме </w:t>
      </w:r>
      <w:r w:rsidRPr="00135969">
        <w:rPr>
          <w:i/>
          <w:sz w:val="24"/>
          <w:szCs w:val="24"/>
        </w:rPr>
        <w:t>приложения № 1</w:t>
      </w:r>
      <w:r w:rsidRPr="00135969">
        <w:rPr>
          <w:sz w:val="24"/>
          <w:szCs w:val="24"/>
        </w:rPr>
        <w:t xml:space="preserve"> к настоящему</w:t>
      </w:r>
      <w:r w:rsidRPr="0072251A">
        <w:rPr>
          <w:sz w:val="24"/>
          <w:szCs w:val="24"/>
        </w:rPr>
        <w:t xml:space="preserve"> Регламенту;</w:t>
      </w:r>
    </w:p>
    <w:p w14:paraId="278C0A32" w14:textId="77777777" w:rsidR="00846B56" w:rsidRPr="0072251A" w:rsidRDefault="00846B56" w:rsidP="00846B56">
      <w:pPr>
        <w:pStyle w:val="a3"/>
        <w:widowControl/>
        <w:numPr>
          <w:ilvl w:val="0"/>
          <w:numId w:val="11"/>
        </w:numPr>
        <w:tabs>
          <w:tab w:val="left" w:pos="1134"/>
        </w:tabs>
        <w:autoSpaceDE/>
        <w:autoSpaceDN/>
        <w:ind w:left="0" w:firstLine="709"/>
        <w:rPr>
          <w:sz w:val="24"/>
          <w:szCs w:val="24"/>
        </w:rPr>
      </w:pPr>
      <w:r w:rsidRPr="0072251A">
        <w:rPr>
          <w:sz w:val="24"/>
          <w:szCs w:val="24"/>
        </w:rPr>
        <w:t xml:space="preserve">до 10-го числа месяца, следующего за расчетным, передает в отношении многоквартирных домов, не оборудованных коллективными (общедомовыми) </w:t>
      </w:r>
      <w:r w:rsidRPr="00135969">
        <w:rPr>
          <w:sz w:val="24"/>
          <w:szCs w:val="24"/>
        </w:rPr>
        <w:t xml:space="preserve">приборами учета, и жилых домов, в бумажном виде отчет об объемах электроэнергии за подписью ответственного представителя ГП/ЭСО по форме </w:t>
      </w:r>
      <w:r w:rsidRPr="00135969">
        <w:rPr>
          <w:i/>
          <w:sz w:val="24"/>
          <w:szCs w:val="24"/>
        </w:rPr>
        <w:t>приложения № 2</w:t>
      </w:r>
      <w:r w:rsidRPr="00135969">
        <w:rPr>
          <w:sz w:val="24"/>
          <w:szCs w:val="24"/>
        </w:rPr>
        <w:t xml:space="preserve"> к настоящему</w:t>
      </w:r>
      <w:r w:rsidRPr="0072251A">
        <w:rPr>
          <w:sz w:val="24"/>
          <w:szCs w:val="24"/>
        </w:rPr>
        <w:t xml:space="preserve"> Регламенту.</w:t>
      </w:r>
    </w:p>
    <w:p w14:paraId="426FE4F3" w14:textId="77777777" w:rsidR="00846B56" w:rsidRPr="0072251A" w:rsidRDefault="00846B56" w:rsidP="00846B56">
      <w:pPr>
        <w:pStyle w:val="110"/>
        <w:tabs>
          <w:tab w:val="left" w:pos="0"/>
          <w:tab w:val="left" w:pos="1134"/>
        </w:tabs>
        <w:spacing w:before="0"/>
        <w:ind w:left="0" w:firstLine="709"/>
        <w:rPr>
          <w:b/>
        </w:rPr>
      </w:pPr>
      <w:r w:rsidRPr="0072251A">
        <w:rPr>
          <w:b/>
        </w:rPr>
        <w:t>Исполнитель предоставляет ГП/ЭСО:</w:t>
      </w:r>
    </w:p>
    <w:p w14:paraId="59AF0E60"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 xml:space="preserve">показания приборов учета электрической энергии, включенных в систему </w:t>
      </w:r>
      <w:r w:rsidRPr="00135969">
        <w:rPr>
          <w:sz w:val="24"/>
          <w:szCs w:val="24"/>
        </w:rPr>
        <w:t xml:space="preserve">автоматизированного дистанционного снятия показаний Исполнителя </w:t>
      </w:r>
      <w:r w:rsidRPr="00135969">
        <w:rPr>
          <w:i/>
          <w:sz w:val="24"/>
          <w:szCs w:val="24"/>
        </w:rPr>
        <w:t>по форме приложения № 3</w:t>
      </w:r>
      <w:r w:rsidRPr="0072251A">
        <w:rPr>
          <w:sz w:val="24"/>
          <w:szCs w:val="24"/>
        </w:rPr>
        <w:t xml:space="preserve"> к настоящему Регламенту - не позднее 2-го числа месяца, следующего за расчетным;</w:t>
      </w:r>
    </w:p>
    <w:p w14:paraId="2BC75962"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 xml:space="preserve">сведения, указанные в п. </w:t>
      </w:r>
      <w:r>
        <w:rPr>
          <w:sz w:val="24"/>
          <w:szCs w:val="24"/>
        </w:rPr>
        <w:t>2</w:t>
      </w:r>
      <w:r w:rsidRPr="0072251A">
        <w:rPr>
          <w:sz w:val="24"/>
          <w:szCs w:val="24"/>
        </w:rPr>
        <w:t>.1 настоящего Регламента, в случае получения их Исполнителем непосредственно от Потребителей (в том числе с использованием «Личного кабинета» на сайте Исполнителя), в порядке и сроки, аналогично указанным в п.</w:t>
      </w:r>
      <w:r>
        <w:rPr>
          <w:sz w:val="24"/>
          <w:szCs w:val="24"/>
        </w:rPr>
        <w:t>2</w:t>
      </w:r>
      <w:r w:rsidRPr="0072251A">
        <w:rPr>
          <w:sz w:val="24"/>
          <w:szCs w:val="24"/>
        </w:rPr>
        <w:t>.1 Регламента;</w:t>
      </w:r>
    </w:p>
    <w:p w14:paraId="19BCDCA5"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копии актов контрольного снятия показаний приборов учета электрической энергии по потребителям – юридическим и приравненным к ним лицам, в течение 3 (трех) дней с даты составления акта;</w:t>
      </w:r>
    </w:p>
    <w:p w14:paraId="7D6969D3"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акты о неучтенном потреблении с расчетами объемов безучетного потребления электрической энергии - не позднее 4-го числа месяца, следующего за расчетным;</w:t>
      </w:r>
    </w:p>
    <w:p w14:paraId="500DB338"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копии маршрутных листов контрольного снятия показаний приборов учета электрической энергии потребителей - граждан, оформленные в расчетном месяце, - не позднее 1-го числа месяца, следующего за расчетным;</w:t>
      </w:r>
    </w:p>
    <w:p w14:paraId="38A15704"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контрольные показания приборов учета электрической энергии, снятые с применением КПК, в электронном виде (с электронного адреса Исполнителя …@... на электронный адрес ГП/ЭСО …@...), - не позднее 1-го числа месяца, следующего за расчетным;</w:t>
      </w:r>
    </w:p>
    <w:p w14:paraId="20940EF8" w14:textId="77777777" w:rsidR="00846B56" w:rsidRPr="00135969"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lastRenderedPageBreak/>
        <w:t xml:space="preserve">ведомость об объемах электрической энергии, переданной по настоящему Договору потребителям юридическим и приравненным к ним лицам, потребителям - гражданам, использующим электрическую энергию для осуществления предпринимательской деятельности, </w:t>
      </w:r>
      <w:r w:rsidRPr="00135969">
        <w:rPr>
          <w:sz w:val="24"/>
          <w:szCs w:val="24"/>
        </w:rPr>
        <w:t xml:space="preserve">за расчетный период, </w:t>
      </w:r>
      <w:r w:rsidRPr="00135969">
        <w:rPr>
          <w:i/>
          <w:sz w:val="24"/>
          <w:szCs w:val="24"/>
        </w:rPr>
        <w:t>по форме приложения № 4 к настоящему Регламенту</w:t>
      </w:r>
      <w:r w:rsidRPr="00135969">
        <w:rPr>
          <w:sz w:val="24"/>
          <w:szCs w:val="24"/>
        </w:rPr>
        <w:t xml:space="preserve"> - не позднее 7-го числа месяца, следующего за расчетным;</w:t>
      </w:r>
    </w:p>
    <w:p w14:paraId="6B0F03C0"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 xml:space="preserve">ведомость об объемах электрической энергии, переданной по настоящему Договору потребителям – гражданам, потребителям юридическим и приравненным к ним лицам, использующим электрическую энергию на коммунально-бытовые нужды, являющимися собственниками и пользователями жилых домов и помещений в </w:t>
      </w:r>
      <w:r w:rsidRPr="00135969">
        <w:rPr>
          <w:sz w:val="24"/>
          <w:szCs w:val="24"/>
        </w:rPr>
        <w:t xml:space="preserve">многоквартирных домах, за расчетный период, в электронном виде </w:t>
      </w:r>
      <w:r w:rsidRPr="00135969">
        <w:rPr>
          <w:i/>
          <w:sz w:val="24"/>
          <w:szCs w:val="24"/>
        </w:rPr>
        <w:t>по форме приложения № 5 к настоящему Регламенту</w:t>
      </w:r>
      <w:r w:rsidRPr="00135969">
        <w:rPr>
          <w:sz w:val="24"/>
          <w:szCs w:val="24"/>
        </w:rPr>
        <w:t xml:space="preserve"> - не позднее 7-го числа месяца, следующего за расчетным</w:t>
      </w:r>
      <w:r w:rsidRPr="0072251A">
        <w:rPr>
          <w:sz w:val="24"/>
          <w:szCs w:val="24"/>
        </w:rPr>
        <w:t>.</w:t>
      </w:r>
    </w:p>
    <w:p w14:paraId="3A0FDDC7" w14:textId="77777777" w:rsidR="00846B56" w:rsidRPr="0072251A" w:rsidRDefault="00846B56" w:rsidP="00846B56">
      <w:pPr>
        <w:pStyle w:val="110"/>
        <w:tabs>
          <w:tab w:val="left" w:pos="0"/>
          <w:tab w:val="left" w:pos="1134"/>
        </w:tabs>
        <w:spacing w:before="0"/>
        <w:ind w:left="0" w:firstLine="709"/>
        <w:rPr>
          <w:b/>
        </w:rPr>
      </w:pPr>
      <w:r w:rsidRPr="0072251A">
        <w:rPr>
          <w:b/>
        </w:rPr>
        <w:t>Исполнитель предоставляет Заказчику:</w:t>
      </w:r>
    </w:p>
    <w:p w14:paraId="0DBBED0B" w14:textId="77777777" w:rsidR="00846B56" w:rsidRPr="00135969" w:rsidRDefault="00846B56" w:rsidP="00846B56">
      <w:pPr>
        <w:pStyle w:val="a3"/>
        <w:widowControl/>
        <w:numPr>
          <w:ilvl w:val="0"/>
          <w:numId w:val="10"/>
        </w:numPr>
        <w:tabs>
          <w:tab w:val="left" w:pos="0"/>
          <w:tab w:val="left" w:pos="1134"/>
        </w:tabs>
        <w:autoSpaceDE/>
        <w:autoSpaceDN/>
        <w:ind w:left="0" w:firstLine="709"/>
        <w:rPr>
          <w:sz w:val="24"/>
          <w:szCs w:val="24"/>
        </w:rPr>
      </w:pPr>
      <w:r w:rsidRPr="0021576A">
        <w:rPr>
          <w:sz w:val="24"/>
          <w:szCs w:val="24"/>
        </w:rPr>
        <w:t xml:space="preserve">в порядке и сроки, указанные в разделе </w:t>
      </w:r>
      <w:r>
        <w:rPr>
          <w:sz w:val="24"/>
          <w:szCs w:val="24"/>
        </w:rPr>
        <w:t>5</w:t>
      </w:r>
      <w:r w:rsidRPr="0021576A">
        <w:rPr>
          <w:sz w:val="24"/>
          <w:szCs w:val="24"/>
        </w:rPr>
        <w:t xml:space="preserve"> настоящего Регламента,</w:t>
      </w:r>
      <w:r w:rsidRPr="0072251A">
        <w:rPr>
          <w:sz w:val="24"/>
          <w:szCs w:val="24"/>
        </w:rPr>
        <w:t xml:space="preserve"> документы, оформляемые при формировании объемов услуг по передаче </w:t>
      </w:r>
      <w:r w:rsidRPr="00135969">
        <w:rPr>
          <w:sz w:val="24"/>
          <w:szCs w:val="24"/>
        </w:rPr>
        <w:t>электрической энергии за расчетный период;</w:t>
      </w:r>
    </w:p>
    <w:p w14:paraId="7D8178FD" w14:textId="77777777" w:rsidR="00846B56" w:rsidRPr="00135969" w:rsidRDefault="00846B56" w:rsidP="00846B56">
      <w:pPr>
        <w:pStyle w:val="a3"/>
        <w:widowControl/>
        <w:numPr>
          <w:ilvl w:val="0"/>
          <w:numId w:val="10"/>
        </w:numPr>
        <w:tabs>
          <w:tab w:val="left" w:pos="0"/>
          <w:tab w:val="left" w:pos="1134"/>
        </w:tabs>
        <w:autoSpaceDE/>
        <w:autoSpaceDN/>
        <w:ind w:left="0" w:firstLine="709"/>
        <w:rPr>
          <w:sz w:val="24"/>
          <w:szCs w:val="24"/>
        </w:rPr>
      </w:pPr>
      <w:r w:rsidRPr="00135969">
        <w:rPr>
          <w:bCs/>
          <w:sz w:val="24"/>
          <w:szCs w:val="24"/>
        </w:rPr>
        <w:t>акты снятия показаний приборов учета электрической энергии</w:t>
      </w:r>
      <w:r w:rsidRPr="00135969">
        <w:rPr>
          <w:sz w:val="24"/>
          <w:szCs w:val="24"/>
        </w:rPr>
        <w:t xml:space="preserve"> по форме приложения № 4, Акты почасового учета объема переданной электрической энергии по форме приложения № 3.1 к Регламенту взаимодействия исполнителя и заказчика в процессе учета электрической энергии в отношении Потребителей, указанных в п.4.1. настоящего Регламента, в порядке и сроки, указанные в разделе 5 настоящего Регламента;</w:t>
      </w:r>
    </w:p>
    <w:p w14:paraId="6B0B7260" w14:textId="77777777" w:rsidR="00846B56" w:rsidRPr="00135969" w:rsidRDefault="00846B56" w:rsidP="00846B56">
      <w:pPr>
        <w:pStyle w:val="a3"/>
        <w:widowControl/>
        <w:numPr>
          <w:ilvl w:val="0"/>
          <w:numId w:val="10"/>
        </w:numPr>
        <w:tabs>
          <w:tab w:val="left" w:pos="0"/>
          <w:tab w:val="left" w:pos="1134"/>
        </w:tabs>
        <w:autoSpaceDE/>
        <w:autoSpaceDN/>
        <w:ind w:left="0" w:firstLine="709"/>
        <w:rPr>
          <w:sz w:val="24"/>
          <w:szCs w:val="24"/>
        </w:rPr>
      </w:pPr>
      <w:r w:rsidRPr="00135969">
        <w:rPr>
          <w:sz w:val="24"/>
          <w:szCs w:val="24"/>
        </w:rPr>
        <w:t>показания приборов учета электрической энергии, включенных в систему автоматизированного дистанционного снятия показаний Исполнителя по форме приложения № 3 к настоящему Регламенту - не позднее 2-го числа месяца, следующего за расчетным;</w:t>
      </w:r>
    </w:p>
    <w:p w14:paraId="312FBF71"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 xml:space="preserve">сведения, указанные в п. </w:t>
      </w:r>
      <w:r>
        <w:rPr>
          <w:sz w:val="24"/>
          <w:szCs w:val="24"/>
        </w:rPr>
        <w:t>2</w:t>
      </w:r>
      <w:r w:rsidRPr="0072251A">
        <w:rPr>
          <w:sz w:val="24"/>
          <w:szCs w:val="24"/>
        </w:rPr>
        <w:t>.1 настоящего Регламента, в случае получения их Исполнителем непосредственно от Потребителей (в том числе с использованием «Личного кабинета» на сайте Исполнителя) и от ГП/ЭСО, в порядке и сроки, аналогично указанным в п.</w:t>
      </w:r>
      <w:r>
        <w:rPr>
          <w:sz w:val="24"/>
          <w:szCs w:val="24"/>
        </w:rPr>
        <w:t>2</w:t>
      </w:r>
      <w:r w:rsidRPr="0072251A">
        <w:rPr>
          <w:sz w:val="24"/>
          <w:szCs w:val="24"/>
        </w:rPr>
        <w:t>.1 Регламента;</w:t>
      </w:r>
    </w:p>
    <w:p w14:paraId="0FD0218E" w14:textId="77777777" w:rsidR="00846B56" w:rsidRPr="0072251A" w:rsidRDefault="00846B56" w:rsidP="00846B56">
      <w:pPr>
        <w:pStyle w:val="a3"/>
        <w:widowControl/>
        <w:numPr>
          <w:ilvl w:val="0"/>
          <w:numId w:val="13"/>
        </w:numPr>
        <w:tabs>
          <w:tab w:val="left" w:pos="0"/>
          <w:tab w:val="left" w:pos="1134"/>
        </w:tabs>
        <w:autoSpaceDE/>
        <w:autoSpaceDN/>
        <w:ind w:left="0" w:firstLine="709"/>
        <w:rPr>
          <w:sz w:val="24"/>
          <w:szCs w:val="24"/>
        </w:rPr>
      </w:pPr>
      <w:r w:rsidRPr="0072251A">
        <w:rPr>
          <w:sz w:val="24"/>
          <w:szCs w:val="24"/>
        </w:rPr>
        <w:t>акты о превышении фактического соотношения потребления активной и реактивной мощности над величиной установленной настоящим Договором – не позднее 4-го числа месяца, следующего за расчетным;</w:t>
      </w:r>
    </w:p>
    <w:p w14:paraId="3EA3ED59" w14:textId="77777777" w:rsidR="00846B56" w:rsidRPr="0072251A" w:rsidRDefault="00846B56" w:rsidP="00846B56">
      <w:pPr>
        <w:pStyle w:val="a3"/>
        <w:widowControl/>
        <w:numPr>
          <w:ilvl w:val="0"/>
          <w:numId w:val="13"/>
        </w:numPr>
        <w:tabs>
          <w:tab w:val="left" w:pos="0"/>
          <w:tab w:val="left" w:pos="1134"/>
        </w:tabs>
        <w:autoSpaceDE/>
        <w:autoSpaceDN/>
        <w:ind w:left="0" w:firstLine="709"/>
        <w:rPr>
          <w:sz w:val="24"/>
          <w:szCs w:val="24"/>
        </w:rPr>
      </w:pPr>
      <w:r w:rsidRPr="0072251A">
        <w:rPr>
          <w:sz w:val="24"/>
          <w:szCs w:val="24"/>
        </w:rPr>
        <w:t>копии актов о неучтенном потреблении с расчетами объемов безучетного потребления электрической энергии - не позднее 4-го числа месяца, следующего за расчетным;</w:t>
      </w:r>
    </w:p>
    <w:p w14:paraId="31D541FB"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 xml:space="preserve">копии актов контрольного снятия показаний приборов учета электрической энергии по потребителям – юридическим и приравненным к ним лицам – по запросу Заказчика; </w:t>
      </w:r>
    </w:p>
    <w:p w14:paraId="5D50FB12"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копии маршрутных листов контрольного снятия показаний приборов учета электрической энергии потребителей - граждан, оформленные в расчетном месяце - по запросу Заказчика;</w:t>
      </w:r>
    </w:p>
    <w:p w14:paraId="06BCC6EC"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контрольные показания приборов учета электрической энергии, снятые с применением КПК, в электронном виде - по запросу Заказчика;</w:t>
      </w:r>
    </w:p>
    <w:p w14:paraId="1327F5FF"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акты замены приборов учета;</w:t>
      </w:r>
    </w:p>
    <w:p w14:paraId="7F14FC31" w14:textId="77777777" w:rsidR="00846B56" w:rsidRPr="0072251A" w:rsidRDefault="00846B56" w:rsidP="00846B56">
      <w:pPr>
        <w:pStyle w:val="a3"/>
        <w:widowControl/>
        <w:numPr>
          <w:ilvl w:val="0"/>
          <w:numId w:val="10"/>
        </w:numPr>
        <w:tabs>
          <w:tab w:val="left" w:pos="0"/>
          <w:tab w:val="left" w:pos="1134"/>
        </w:tabs>
        <w:autoSpaceDE/>
        <w:autoSpaceDN/>
        <w:ind w:left="0" w:firstLine="709"/>
        <w:rPr>
          <w:sz w:val="24"/>
          <w:szCs w:val="24"/>
        </w:rPr>
      </w:pPr>
      <w:r w:rsidRPr="0072251A">
        <w:rPr>
          <w:sz w:val="24"/>
          <w:szCs w:val="24"/>
        </w:rPr>
        <w:t>акты фиксации фактической мощности по точкам поставки потребителей;</w:t>
      </w:r>
    </w:p>
    <w:p w14:paraId="631BEBB8" w14:textId="77777777" w:rsidR="00846B56" w:rsidRPr="00135969" w:rsidRDefault="00846B56" w:rsidP="00846B56">
      <w:pPr>
        <w:pStyle w:val="a3"/>
        <w:numPr>
          <w:ilvl w:val="0"/>
          <w:numId w:val="10"/>
        </w:numPr>
        <w:tabs>
          <w:tab w:val="left" w:pos="0"/>
          <w:tab w:val="left" w:pos="720"/>
        </w:tabs>
        <w:ind w:left="0" w:firstLine="709"/>
        <w:rPr>
          <w:sz w:val="24"/>
          <w:szCs w:val="24"/>
        </w:rPr>
      </w:pPr>
      <w:r w:rsidRPr="0072251A">
        <w:rPr>
          <w:sz w:val="24"/>
          <w:szCs w:val="24"/>
        </w:rPr>
        <w:t xml:space="preserve">согласованную с ГП (ЭСО) ведомость об объемах электрической энергии, переданной по настоящему Договору потребителям юридическим и приравненным к ним лицам, потребителям - гражданам, использующим электрическую энергию </w:t>
      </w:r>
      <w:r w:rsidRPr="0072251A">
        <w:rPr>
          <w:sz w:val="24"/>
          <w:szCs w:val="24"/>
        </w:rPr>
        <w:lastRenderedPageBreak/>
        <w:t xml:space="preserve">для осуществления предпринимательской деятельности, за расчетный период, по </w:t>
      </w:r>
      <w:r w:rsidRPr="00135969">
        <w:rPr>
          <w:sz w:val="24"/>
          <w:szCs w:val="24"/>
        </w:rPr>
        <w:t xml:space="preserve">форме </w:t>
      </w:r>
      <w:r w:rsidRPr="00135969">
        <w:rPr>
          <w:i/>
          <w:sz w:val="24"/>
          <w:szCs w:val="24"/>
        </w:rPr>
        <w:t>приложения № 4</w:t>
      </w:r>
      <w:r w:rsidRPr="00135969">
        <w:rPr>
          <w:sz w:val="24"/>
          <w:szCs w:val="24"/>
        </w:rPr>
        <w:t xml:space="preserve"> к настоящему Регламенту - не позднее 9-го числа месяца, следующего за расчетным;</w:t>
      </w:r>
    </w:p>
    <w:p w14:paraId="412EDEDD" w14:textId="77777777" w:rsidR="00846B56" w:rsidRPr="00135969" w:rsidRDefault="00846B56" w:rsidP="00846B56">
      <w:pPr>
        <w:pStyle w:val="a3"/>
        <w:numPr>
          <w:ilvl w:val="0"/>
          <w:numId w:val="10"/>
        </w:numPr>
        <w:tabs>
          <w:tab w:val="left" w:pos="0"/>
          <w:tab w:val="left" w:pos="720"/>
        </w:tabs>
        <w:ind w:left="0" w:firstLine="709"/>
        <w:rPr>
          <w:sz w:val="24"/>
          <w:szCs w:val="24"/>
        </w:rPr>
      </w:pPr>
      <w:r w:rsidRPr="00135969">
        <w:rPr>
          <w:sz w:val="24"/>
          <w:szCs w:val="24"/>
        </w:rPr>
        <w:t xml:space="preserve">согласованную с ГП (ЭСО) ведомость об объемах электрической энергии, переданной по настоящему Договору потребителям – гражданам, потребителям юридическим и приравненным к ним лицам, использующим электрическую энергию на коммунально-бытовые нужды, являющимися собственниками и пользователями жилых домов и помещений в многоквартирных домах, за расчетный период, в электронном виде по форме </w:t>
      </w:r>
      <w:r w:rsidRPr="00135969">
        <w:rPr>
          <w:i/>
          <w:sz w:val="24"/>
          <w:szCs w:val="24"/>
        </w:rPr>
        <w:t>приложения № 5</w:t>
      </w:r>
      <w:r w:rsidRPr="00135969">
        <w:rPr>
          <w:sz w:val="24"/>
          <w:szCs w:val="24"/>
        </w:rPr>
        <w:t xml:space="preserve"> к настоящему Регламенту - не позднее 9-го числа месяца, следующего за расчетным.</w:t>
      </w:r>
    </w:p>
    <w:p w14:paraId="3E28A924" w14:textId="77777777" w:rsidR="00846B56" w:rsidRPr="0072251A" w:rsidRDefault="00846B56" w:rsidP="00846B56">
      <w:pPr>
        <w:pStyle w:val="a3"/>
        <w:widowControl/>
        <w:autoSpaceDE/>
        <w:autoSpaceDN/>
        <w:ind w:firstLine="709"/>
        <w:rPr>
          <w:sz w:val="24"/>
          <w:szCs w:val="24"/>
        </w:rPr>
      </w:pPr>
      <w:r w:rsidRPr="00135969">
        <w:rPr>
          <w:sz w:val="24"/>
          <w:szCs w:val="24"/>
        </w:rPr>
        <w:t>2.4. Стороны определили, что информация, указанная в настоящем разделе, в т.ч. показания приборов учета (в том числе почасовые данные),  подлежит передаче другой Стороне Договора, если иное не установлено Договором, на адреса электронной почты, указанные в Приложении №9 к настоящему Договору</w:t>
      </w:r>
      <w:r w:rsidRPr="0072251A">
        <w:rPr>
          <w:rStyle w:val="af4"/>
          <w:sz w:val="24"/>
          <w:szCs w:val="24"/>
        </w:rPr>
        <w:footnoteReference w:id="1"/>
      </w:r>
      <w:r w:rsidRPr="0072251A">
        <w:rPr>
          <w:sz w:val="24"/>
          <w:szCs w:val="24"/>
        </w:rPr>
        <w:t xml:space="preserve">. </w:t>
      </w:r>
    </w:p>
    <w:p w14:paraId="38ED9049" w14:textId="77777777" w:rsidR="00846B56" w:rsidRPr="0072251A" w:rsidRDefault="00846B56" w:rsidP="00846B56">
      <w:pPr>
        <w:pStyle w:val="a3"/>
        <w:widowControl/>
        <w:tabs>
          <w:tab w:val="left" w:pos="0"/>
          <w:tab w:val="left" w:pos="1134"/>
        </w:tabs>
        <w:autoSpaceDE/>
        <w:autoSpaceDN/>
        <w:ind w:left="709" w:right="-58"/>
        <w:rPr>
          <w:sz w:val="24"/>
          <w:szCs w:val="24"/>
        </w:rPr>
      </w:pPr>
    </w:p>
    <w:p w14:paraId="0CC521EE" w14:textId="77777777" w:rsidR="00846B56" w:rsidRPr="0072251A" w:rsidRDefault="00846B56" w:rsidP="00846B56">
      <w:pPr>
        <w:pStyle w:val="a3"/>
        <w:widowControl/>
        <w:tabs>
          <w:tab w:val="left" w:pos="993"/>
        </w:tabs>
        <w:autoSpaceDE/>
        <w:autoSpaceDN/>
        <w:ind w:right="-58"/>
        <w:rPr>
          <w:sz w:val="24"/>
          <w:szCs w:val="24"/>
        </w:rPr>
      </w:pPr>
    </w:p>
    <w:p w14:paraId="01B36009" w14:textId="77777777" w:rsidR="00846B56" w:rsidRPr="0072251A" w:rsidRDefault="00846B56" w:rsidP="00846B56">
      <w:pPr>
        <w:pStyle w:val="10"/>
        <w:spacing w:before="0"/>
        <w:rPr>
          <w:sz w:val="22"/>
          <w:szCs w:val="22"/>
        </w:rPr>
      </w:pPr>
      <w:r w:rsidRPr="0072251A">
        <w:rPr>
          <w:sz w:val="22"/>
          <w:szCs w:val="22"/>
        </w:rPr>
        <w:t>Расчет объемов переданной электрической энергии</w:t>
      </w:r>
      <w:r w:rsidRPr="0072251A">
        <w:rPr>
          <w:sz w:val="22"/>
          <w:szCs w:val="22"/>
          <w:lang w:val="ru-RU"/>
        </w:rPr>
        <w:t xml:space="preserve"> </w:t>
      </w:r>
      <w:r w:rsidRPr="0072251A">
        <w:rPr>
          <w:lang w:val="ru-RU"/>
        </w:rPr>
        <w:t>по точкам отпуска из сети</w:t>
      </w:r>
      <w:r w:rsidRPr="0072251A">
        <w:t xml:space="preserve"> </w:t>
      </w:r>
      <w:r w:rsidRPr="0072251A">
        <w:rPr>
          <w:lang w:val="ru-RU"/>
        </w:rPr>
        <w:t>Исполнителя</w:t>
      </w:r>
    </w:p>
    <w:p w14:paraId="5977F210" w14:textId="77777777" w:rsidR="00846B56" w:rsidRPr="0072251A" w:rsidRDefault="00846B56" w:rsidP="00846B56">
      <w:pPr>
        <w:pStyle w:val="10"/>
        <w:numPr>
          <w:ilvl w:val="0"/>
          <w:numId w:val="0"/>
        </w:numPr>
        <w:ind w:left="360"/>
        <w:jc w:val="left"/>
      </w:pPr>
    </w:p>
    <w:p w14:paraId="698E43E0" w14:textId="77777777" w:rsidR="00846B56" w:rsidRDefault="00846B56" w:rsidP="00846B56">
      <w:pPr>
        <w:pStyle w:val="110"/>
        <w:spacing w:before="0"/>
        <w:ind w:left="0" w:firstLine="709"/>
      </w:pPr>
      <w:r w:rsidRPr="00753D68">
        <w:t>Порядок определения объемов переданной электроэнергии в отношении юридических лиц</w:t>
      </w:r>
      <w:r>
        <w:rPr>
          <w:lang w:val="ru-RU"/>
        </w:rPr>
        <w:t>:</w:t>
      </w:r>
    </w:p>
    <w:p w14:paraId="11CEE715" w14:textId="77777777" w:rsidR="00846B56" w:rsidRPr="00A71CD9" w:rsidRDefault="00846B56" w:rsidP="00846B56">
      <w:pPr>
        <w:pStyle w:val="110"/>
        <w:numPr>
          <w:ilvl w:val="2"/>
          <w:numId w:val="16"/>
        </w:numPr>
        <w:tabs>
          <w:tab w:val="clear" w:pos="851"/>
          <w:tab w:val="left" w:pos="0"/>
        </w:tabs>
        <w:spacing w:before="0"/>
        <w:ind w:left="0" w:firstLine="709"/>
      </w:pPr>
      <w:r w:rsidRPr="00A71CD9">
        <w:t xml:space="preserve">При наличии расчетного прибора учета и представленных показаниях, расчет производится как произведение разницы между конечными и начальными показаниями расчетного прибора учета за отчетный период и коэффициента трансформации измерительных трансформаторов тока и напряжения по формуле (1). </w:t>
      </w:r>
    </w:p>
    <w:p w14:paraId="4983CA06" w14:textId="023A1C77" w:rsidR="00846B56" w:rsidRPr="00A71CD9" w:rsidRDefault="00846B56" w:rsidP="00846B56">
      <w:pPr>
        <w:tabs>
          <w:tab w:val="left" w:pos="4395"/>
          <w:tab w:val="left" w:pos="9923"/>
        </w:tabs>
        <w:suppressAutoHyphens/>
        <w:ind w:firstLine="709"/>
        <w:jc w:val="both"/>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xml:space="preserve">                     </w:t>
      </w:r>
      <w:r w:rsidRPr="00753D68">
        <w:t>(1)</w:t>
      </w:r>
    </w:p>
    <w:p w14:paraId="5FEA2743"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В случае установки расчетных приборов учета потребителя не на границе раздела балансовой принадлежности, расчет производится по формуле (1.1) </w:t>
      </w:r>
    </w:p>
    <w:p w14:paraId="34F12270" w14:textId="5141C9B8" w:rsidR="00846B56" w:rsidRPr="00A71CD9" w:rsidRDefault="00846B56" w:rsidP="00846B56">
      <w:pPr>
        <w:pStyle w:val="a9"/>
        <w:tabs>
          <w:tab w:val="left" w:pos="9781"/>
        </w:tabs>
        <w:suppressAutoHyphens/>
        <w:ind w:left="0" w:firstLine="709"/>
        <w:jc w:val="both"/>
        <w:rPr>
          <w:sz w:val="24"/>
          <w:szCs w:val="24"/>
        </w:rP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Pr="00A71CD9">
        <w:rPr>
          <w:sz w:val="24"/>
          <w:szCs w:val="24"/>
        </w:rPr>
        <w:t xml:space="preserve">    </w:t>
      </w:r>
      <w:r w:rsidRPr="00753D68">
        <w:t>(1.1)</w:t>
      </w:r>
    </w:p>
    <w:p w14:paraId="21C2E826"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где </w:t>
      </w:r>
      <w:r w:rsidRPr="00A71CD9">
        <w:tab/>
      </w:r>
    </w:p>
    <w:p w14:paraId="4D50BBE4" w14:textId="4888D98A" w:rsidR="00846B56" w:rsidRPr="00753D68"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кон.</m:t>
            </m:r>
          </m:sub>
        </m:sSub>
      </m:oMath>
      <w:r w:rsidR="00846B56" w:rsidRPr="00A71CD9">
        <w:t>- конечные показания счетчика в текущем расчетном периоде</w:t>
      </w:r>
      <w:r w:rsidR="00846B56" w:rsidRPr="00753D68">
        <w:t>;</w:t>
      </w:r>
    </w:p>
    <w:p w14:paraId="2D44FB9C" w14:textId="2099D22F" w:rsidR="00846B56" w:rsidRPr="00753D68"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нач.</m:t>
            </m:r>
          </m:sub>
        </m:sSub>
      </m:oMath>
      <w:r w:rsidR="00846B56" w:rsidRPr="00A71CD9">
        <w:t>- начальные показания счетчика в текущем расчетном периоде</w:t>
      </w:r>
      <w:r w:rsidR="00846B56" w:rsidRPr="00753D68">
        <w:t>;</w:t>
      </w:r>
    </w:p>
    <w:p w14:paraId="4A756B16" w14:textId="40C783B5" w:rsidR="00846B56" w:rsidRPr="00753D68"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00846B56" w:rsidRPr="00753D68">
        <w:t xml:space="preserve"> </w:t>
      </w:r>
      <w:r w:rsidR="00846B56" w:rsidRPr="00A71CD9">
        <w:t xml:space="preserve">– потери электроэнергии в участке сети до границы балансовой принадлежности, согласно условиям Договора электроснабжения; </w:t>
      </w:r>
    </w:p>
    <w:p w14:paraId="1599F58C" w14:textId="4C32E399" w:rsidR="00846B56" w:rsidRPr="00753D68" w:rsidRDefault="00846B56" w:rsidP="00846B56">
      <w:pPr>
        <w:pStyle w:val="a9"/>
        <w:suppressAutoHyphens/>
        <w:ind w:left="0" w:right="-5" w:firstLine="709"/>
        <w:rPr>
          <w:sz w:val="24"/>
          <w:szCs w:val="24"/>
        </w:rPr>
      </w:pPr>
      <w:r w:rsidRPr="00A71CD9">
        <w:rPr>
          <w:sz w:val="24"/>
          <w:szCs w:val="24"/>
        </w:rPr>
        <w:fldChar w:fldCharType="begin"/>
      </w:r>
      <w:r w:rsidRPr="00A71CD9">
        <w:rPr>
          <w:sz w:val="24"/>
          <w:szCs w:val="24"/>
        </w:rPr>
        <w:instrText xml:space="preserve"> QUOTE </w:instrText>
      </w:r>
      <w:r w:rsidRPr="00753D68">
        <w:rPr>
          <w:sz w:val="24"/>
          <w:szCs w:val="24"/>
        </w:rPr>
        <w:instrText>Wпотерь− потери электроэнергии в линиях, трансформаторах</w:instrText>
      </w:r>
      <w:r w:rsidRPr="00A71CD9">
        <w:rPr>
          <w:sz w:val="24"/>
          <w:szCs w:val="24"/>
        </w:rPr>
        <w:instrText xml:space="preserve"> </w:instrText>
      </w:r>
      <w:r w:rsidRPr="00A71CD9">
        <w:rPr>
          <w:sz w:val="24"/>
          <w:szCs w:val="24"/>
        </w:rPr>
        <w:fldChar w:fldCharType="end"/>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rPr>
          <w:sz w:val="24"/>
          <w:szCs w:val="24"/>
        </w:rPr>
        <w:t>- коэффициент трансформации</w:t>
      </w:r>
      <w:r w:rsidRPr="00753D68">
        <w:rPr>
          <w:sz w:val="24"/>
          <w:szCs w:val="24"/>
        </w:rPr>
        <w:t>.</w:t>
      </w:r>
    </w:p>
    <w:p w14:paraId="4E6DCB6F" w14:textId="77777777" w:rsidR="00846B56" w:rsidRPr="00A71CD9" w:rsidRDefault="00846B56" w:rsidP="00846B56">
      <w:pPr>
        <w:pStyle w:val="afffffffd"/>
        <w:keepNext w:val="0"/>
        <w:keepLines w:val="0"/>
        <w:numPr>
          <w:ilvl w:val="2"/>
          <w:numId w:val="16"/>
        </w:numPr>
        <w:suppressLineNumbers w:val="0"/>
        <w:suppressAutoHyphens/>
        <w:spacing w:before="0" w:after="0" w:line="240" w:lineRule="auto"/>
        <w:ind w:left="0" w:firstLine="709"/>
      </w:pPr>
      <w:r w:rsidRPr="00A71CD9">
        <w:t>При наличии расчетного прибора учета и не представлении расчетных показаний, объем переданной электроэнергии за отчетный период определяется:</w:t>
      </w:r>
    </w:p>
    <w:p w14:paraId="6522376A" w14:textId="77777777" w:rsidR="00846B56" w:rsidRPr="00A71CD9" w:rsidRDefault="00846B56" w:rsidP="00846B56">
      <w:pPr>
        <w:pStyle w:val="afffffffd"/>
        <w:keepNext w:val="0"/>
        <w:keepLines w:val="0"/>
        <w:numPr>
          <w:ilvl w:val="3"/>
          <w:numId w:val="16"/>
        </w:numPr>
        <w:suppressLineNumbers w:val="0"/>
        <w:suppressAutoHyphens/>
        <w:spacing w:before="0" w:after="0" w:line="240" w:lineRule="auto"/>
        <w:ind w:left="0" w:firstLine="709"/>
      </w:pPr>
      <w:r w:rsidRPr="00A71CD9">
        <w:t>При наличии контрольного прибора учета используются его показания, а объем потребления электрической энергии определяется:</w:t>
      </w:r>
    </w:p>
    <w:p w14:paraId="6CB4D265" w14:textId="77777777" w:rsidR="00846B56" w:rsidRPr="00A71CD9" w:rsidRDefault="00846B56" w:rsidP="00846B56">
      <w:pPr>
        <w:pStyle w:val="afffffffd"/>
        <w:keepNext w:val="0"/>
        <w:keepLines w:val="0"/>
        <w:suppressLineNumbers w:val="0"/>
        <w:suppressAutoHyphens/>
        <w:spacing w:before="0" w:after="0" w:line="240" w:lineRule="auto"/>
      </w:pPr>
      <w:r w:rsidRPr="00A71CD9">
        <w:t>- по формуле (1), если контрольный прибор учета расположен на границе балансовой электроэнергии;</w:t>
      </w:r>
    </w:p>
    <w:p w14:paraId="6FF85451" w14:textId="77777777" w:rsidR="00846B56" w:rsidRPr="00A71CD9" w:rsidRDefault="00846B56" w:rsidP="00846B56">
      <w:pPr>
        <w:pStyle w:val="afffffffd"/>
        <w:keepNext w:val="0"/>
        <w:keepLines w:val="0"/>
        <w:suppressLineNumbers w:val="0"/>
        <w:suppressAutoHyphens/>
        <w:spacing w:before="0" w:after="0" w:line="240" w:lineRule="auto"/>
      </w:pPr>
      <w:r w:rsidRPr="00A71CD9">
        <w:t>-  по формуле (1.1), если контрольный прибор учета расположен не на границе балансовой электроэнергии.</w:t>
      </w:r>
    </w:p>
    <w:p w14:paraId="24C7895C" w14:textId="77777777" w:rsidR="00846B56" w:rsidRPr="00A71CD9" w:rsidRDefault="00846B56" w:rsidP="00846B56">
      <w:pPr>
        <w:pStyle w:val="afffffffd"/>
        <w:keepNext w:val="0"/>
        <w:keepLines w:val="0"/>
        <w:numPr>
          <w:ilvl w:val="3"/>
          <w:numId w:val="16"/>
        </w:numPr>
        <w:suppressLineNumbers w:val="0"/>
        <w:suppressAutoHyphens/>
        <w:spacing w:before="0" w:after="0" w:line="240" w:lineRule="auto"/>
        <w:ind w:left="0" w:firstLine="709"/>
      </w:pPr>
      <w:r w:rsidRPr="00A71CD9">
        <w:t xml:space="preserve">При отсутствии контрольного прибора учета определение </w:t>
      </w:r>
      <w:r w:rsidRPr="00A71CD9">
        <w:lastRenderedPageBreak/>
        <w:t>объема потребления электрической энергии производится на основании замещающей информации.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14:paraId="15ED517C" w14:textId="77777777" w:rsidR="00846B56" w:rsidRDefault="00846B56" w:rsidP="00846B56">
      <w:pPr>
        <w:pStyle w:val="afffffffd"/>
        <w:keepNext w:val="0"/>
        <w:keepLines w:val="0"/>
        <w:numPr>
          <w:ilvl w:val="2"/>
          <w:numId w:val="16"/>
        </w:numPr>
        <w:suppressLineNumbers w:val="0"/>
        <w:suppressAutoHyphens/>
        <w:spacing w:before="0" w:after="0" w:line="240" w:lineRule="auto"/>
        <w:ind w:left="0" w:firstLine="709"/>
      </w:pPr>
      <w:r w:rsidRPr="00A71CD9">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(мощности) и оказанных услуг по передаче электрической энергии осуществляется по аналогии с п.</w:t>
      </w:r>
      <w:r>
        <w:t>3.</w:t>
      </w:r>
      <w:r w:rsidRPr="00A71CD9">
        <w:t>1.2.</w:t>
      </w:r>
    </w:p>
    <w:p w14:paraId="4C5BCB54" w14:textId="77777777" w:rsidR="00846B56" w:rsidRDefault="00846B56" w:rsidP="00846B56">
      <w:pPr>
        <w:pStyle w:val="afffffffd"/>
        <w:keepNext w:val="0"/>
        <w:keepLines w:val="0"/>
        <w:numPr>
          <w:ilvl w:val="2"/>
          <w:numId w:val="16"/>
        </w:numPr>
        <w:suppressLineNumbers w:val="0"/>
        <w:suppressAutoHyphens/>
        <w:spacing w:before="0" w:after="0" w:line="240" w:lineRule="auto"/>
        <w:ind w:left="0" w:firstLine="709"/>
      </w:pPr>
      <w:r w:rsidRPr="00A71CD9">
        <w:t xml:space="preserve">В случае если в результате проверки прибора учета, эксплуатацию которого в соответствии с настоящим документом осуществляет Исполнитель (Заказчик), сделано заключение о непригодности расчетного прибора учета для осуществления расчетов за потребленную электрическую энергию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электрическую энергию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w:t>
      </w:r>
    </w:p>
    <w:p w14:paraId="789421B7" w14:textId="77777777" w:rsidR="00846B56" w:rsidRDefault="00846B56" w:rsidP="00846B56">
      <w:pPr>
        <w:pStyle w:val="afffffffd"/>
        <w:keepNext w:val="0"/>
        <w:keepLines w:val="0"/>
        <w:suppressLineNumbers w:val="0"/>
        <w:suppressAutoHyphens/>
        <w:spacing w:before="0" w:after="0" w:line="240" w:lineRule="auto"/>
      </w:pPr>
      <w:r w:rsidRPr="00A71CD9">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14:paraId="4E57F6A3" w14:textId="77777777" w:rsidR="00846B56" w:rsidRDefault="00846B56" w:rsidP="00846B56">
      <w:pPr>
        <w:pStyle w:val="afffffffd"/>
        <w:keepNext w:val="0"/>
        <w:keepLines w:val="0"/>
        <w:suppressLineNumbers w:val="0"/>
        <w:suppressAutoHyphens/>
        <w:spacing w:before="0" w:after="0" w:line="240" w:lineRule="auto"/>
      </w:pPr>
      <w:r w:rsidRPr="00A71CD9">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п. </w:t>
      </w:r>
      <w:r>
        <w:t>3.</w:t>
      </w:r>
      <w:r w:rsidRPr="00A71CD9">
        <w:t>1.2.2 для случая непредставления показаний расчетного прибора учета в установленные сроки и при отсутствии контрольного прибора учета, а также учитывается Исполнителем по договору на оказание услуг по передаче электрической энергии в отношении соответствующей точки поставки и Заказчиком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и оказанные услуги по передаче электрической энергии.</w:t>
      </w:r>
    </w:p>
    <w:p w14:paraId="1EF9A23A" w14:textId="76BD1192" w:rsidR="00846B56" w:rsidRPr="00A71CD9" w:rsidRDefault="00846B56" w:rsidP="00846B56">
      <w:pPr>
        <w:pStyle w:val="afffffffd"/>
        <w:keepNext w:val="0"/>
        <w:keepLines w:val="0"/>
        <w:suppressLineNumbers w:val="0"/>
        <w:suppressAutoHyphens/>
        <w:spacing w:before="0" w:after="0" w:line="240" w:lineRule="auto"/>
      </w:pPr>
      <w:r w:rsidRPr="00A71CD9">
        <w:t>В случае если в результате перерасчета стоимости поставленной электрической энергии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и оказанных услуг по передаче электрической энергии, такое превышение учитывается в следующих расчетных периодах.</w:t>
      </w:r>
    </w:p>
    <w:p w14:paraId="69D13B79" w14:textId="77777777" w:rsidR="00846B56" w:rsidRPr="00A71CD9" w:rsidRDefault="00846B56" w:rsidP="00846B56">
      <w:pPr>
        <w:pStyle w:val="afffffffd"/>
        <w:numPr>
          <w:ilvl w:val="2"/>
          <w:numId w:val="16"/>
        </w:numPr>
        <w:suppressAutoHyphens/>
        <w:spacing w:before="0" w:after="0" w:line="240" w:lineRule="auto"/>
        <w:ind w:left="0" w:firstLine="709"/>
      </w:pPr>
      <w:r w:rsidRPr="00A71CD9">
        <w:lastRenderedPageBreak/>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электрической энергии определяется как объем потребления электрической энергии, определенный на основании показаний прибора учета, входящего в соответствующий измерительный комплекс. </w:t>
      </w:r>
    </w:p>
    <w:p w14:paraId="1AE377D6" w14:textId="77777777" w:rsidR="00846B56" w:rsidRPr="00A71CD9" w:rsidRDefault="00846B56" w:rsidP="00846B56">
      <w:pPr>
        <w:pStyle w:val="afffffffd"/>
        <w:suppressAutoHyphens/>
        <w:spacing w:before="0" w:after="0" w:line="240" w:lineRule="auto"/>
      </w:pPr>
      <w:r w:rsidRPr="00A71CD9">
        <w:t>Если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исполнитель или заказчик, то объем потребления электрической энергии определяется в следующем порядке:</w:t>
      </w:r>
    </w:p>
    <w:p w14:paraId="23790F48" w14:textId="77777777" w:rsidR="00846B56" w:rsidRPr="00A71CD9" w:rsidRDefault="00846B56" w:rsidP="00846B56">
      <w:pPr>
        <w:pStyle w:val="afffffffd"/>
        <w:suppressAutoHyphens/>
        <w:spacing w:before="0" w:after="0" w:line="240" w:lineRule="auto"/>
      </w:pPr>
      <w:r w:rsidRPr="00A71CD9">
        <w:t>для 1-го и последующих часов первого расчетного периода определяется с использованием замещающей информации.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14:paraId="764BFC05" w14:textId="77777777" w:rsidR="00846B56" w:rsidRPr="00A71CD9" w:rsidRDefault="00846B56" w:rsidP="00846B56">
      <w:pPr>
        <w:pStyle w:val="afffffffd"/>
        <w:keepNext w:val="0"/>
        <w:keepLines w:val="0"/>
        <w:suppressLineNumbers w:val="0"/>
        <w:suppressAutoHyphens/>
        <w:spacing w:before="0" w:after="0" w:line="240" w:lineRule="auto"/>
      </w:pPr>
      <w:r w:rsidRPr="00A71CD9">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14:paraId="5C1034DD" w14:textId="77777777" w:rsidR="00846B56" w:rsidRPr="00A71CD9" w:rsidRDefault="00846B56" w:rsidP="00846B56">
      <w:pPr>
        <w:pStyle w:val="afffffffd"/>
        <w:keepNext w:val="0"/>
        <w:keepLines w:val="0"/>
        <w:numPr>
          <w:ilvl w:val="2"/>
          <w:numId w:val="16"/>
        </w:numPr>
        <w:suppressLineNumbers w:val="0"/>
        <w:suppressAutoHyphens/>
        <w:spacing w:before="0" w:after="0" w:line="240" w:lineRule="auto"/>
        <w:ind w:left="0" w:firstLine="709"/>
      </w:pPr>
      <w:r w:rsidRPr="00A71CD9">
        <w:t xml:space="preserve">Для расчета объема потребления электрической энергии в отсутствие прибора учета, если иное не установлено в пункте </w:t>
      </w:r>
      <w:r>
        <w:t>3.</w:t>
      </w:r>
      <w:r w:rsidRPr="00A71CD9">
        <w:t>1.3., вплоть до даты установки и допуска прибора учета в эксплуатацию – объем потребления электрической энергии определяется:</w:t>
      </w:r>
    </w:p>
    <w:p w14:paraId="74C8F599"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 для потребителей с максимальной мощностью </w:t>
      </w:r>
      <w:r w:rsidRPr="00753D68">
        <w:t>до 5 кВт</w:t>
      </w:r>
      <w:r w:rsidRPr="00A71CD9">
        <w:t xml:space="preserve">:  </w:t>
      </w:r>
    </w:p>
    <w:p w14:paraId="5C82DD53" w14:textId="77777777" w:rsidR="00846B56" w:rsidRPr="00A71CD9" w:rsidRDefault="00846B56" w:rsidP="00846B56">
      <w:pPr>
        <w:pStyle w:val="afffffffd"/>
        <w:keepNext w:val="0"/>
        <w:keepLines w:val="0"/>
        <w:suppressLineNumbers w:val="0"/>
        <w:suppressAutoHyphens/>
        <w:spacing w:before="0" w:after="0" w:line="240" w:lineRule="auto"/>
      </w:pPr>
      <w:r w:rsidRPr="00A71CD9">
        <w:t>а) на основании расчетного способа, определенного в договоре энергоснабжения (купли-продажи (поставки) электрической энергии (или) оказания услуг по передаче электрической энергии);</w:t>
      </w:r>
    </w:p>
    <w:p w14:paraId="2371A4FA" w14:textId="77777777" w:rsidR="00846B56" w:rsidRPr="00A71CD9" w:rsidRDefault="00846B56" w:rsidP="00846B56">
      <w:pPr>
        <w:pStyle w:val="afffffffd"/>
        <w:keepNext w:val="0"/>
        <w:keepLines w:val="0"/>
        <w:suppressLineNumbers w:val="0"/>
        <w:suppressAutoHyphens/>
        <w:spacing w:before="0" w:after="0" w:line="240" w:lineRule="auto"/>
      </w:pPr>
      <w:r w:rsidRPr="00A71CD9">
        <w:t>б) при отсутствии такого расчетного способа по формуле (2):</w:t>
      </w:r>
    </w:p>
    <w:p w14:paraId="59D2CCE8" w14:textId="47403264" w:rsidR="00846B56" w:rsidRPr="00753D68" w:rsidRDefault="00846B56" w:rsidP="00846B56">
      <w:pPr>
        <w:pStyle w:val="afffffffd"/>
        <w:keepNext w:val="0"/>
        <w:keepLines w:val="0"/>
        <w:suppressLineNumbers w:val="0"/>
        <w:suppressAutoHyphens/>
        <w:spacing w:before="0" w:after="0" w:line="240" w:lineRule="auto"/>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P</m:t>
            </m:r>
          </m:e>
          <m:sub>
            <m:r>
              <w:rPr>
                <w:rFonts w:ascii="Cambria Math" w:hAnsi="Cambria Math"/>
                <w:sz w:val="32"/>
                <w:szCs w:val="32"/>
              </w:rPr>
              <m:t>макс</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T</m:t>
            </m:r>
          </m:e>
          <m:sub>
            <m:r>
              <w:rPr>
                <w:rFonts w:ascii="Cambria Math" w:hAnsi="Cambria Math"/>
                <w:sz w:val="32"/>
                <w:szCs w:val="32"/>
              </w:rPr>
              <m:t>исп.</m:t>
            </m:r>
          </m:sub>
        </m:sSub>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D</m:t>
            </m:r>
          </m:e>
          <m:sub>
            <m:r>
              <w:rPr>
                <w:rFonts w:ascii="Cambria Math" w:hAnsi="Cambria Math"/>
                <w:sz w:val="32"/>
                <w:szCs w:val="32"/>
              </w:rPr>
              <m:t>пер.</m:t>
            </m:r>
          </m:sub>
        </m:sSub>
        <m:r>
          <w:rPr>
            <w:rFonts w:ascii="Cambria Math" w:hAnsi="Cambria Math"/>
            <w:sz w:val="32"/>
            <w:szCs w:val="32"/>
          </w:rPr>
          <m:t xml:space="preserve"> ∙1,1</m:t>
        </m:r>
      </m:oMath>
      <w:r w:rsidRPr="00753D68">
        <w:t xml:space="preserve">       </w:t>
      </w:r>
      <w:r w:rsidRPr="00A71CD9">
        <w:t>(2),</w:t>
      </w:r>
    </w:p>
    <w:p w14:paraId="070BC211" w14:textId="77777777" w:rsidR="00846B56" w:rsidRPr="00A71CD9" w:rsidRDefault="00846B56" w:rsidP="00846B56">
      <w:pPr>
        <w:pStyle w:val="afffffffd"/>
        <w:keepNext w:val="0"/>
        <w:keepLines w:val="0"/>
        <w:suppressLineNumbers w:val="0"/>
        <w:suppressAutoHyphens/>
        <w:spacing w:before="0" w:after="0" w:line="240" w:lineRule="auto"/>
      </w:pPr>
      <w:r w:rsidRPr="00A71CD9">
        <w:t>где:</w:t>
      </w:r>
    </w:p>
    <w:p w14:paraId="6920BB39" w14:textId="2D07C1A1" w:rsidR="00846B56" w:rsidRPr="00A71CD9"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oMath>
      <w:r w:rsidR="00846B56" w:rsidRPr="00A71CD9">
        <w:t xml:space="preserve"> - максимальная мощность энергопринимающих устройств, относящаяся к соответствующей точке поставки, кВт;</w:t>
      </w:r>
    </w:p>
    <w:p w14:paraId="27BB6AA0" w14:textId="1DEA8245" w:rsidR="00846B56" w:rsidRPr="00A71CD9"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6"/>
              </w:rPr>
            </m:ctrlPr>
          </m:sSubPr>
          <m:e>
            <m:r>
              <w:rPr>
                <w:rFonts w:ascii="Cambria Math" w:hAnsi="Cambria Math"/>
                <w:sz w:val="32"/>
                <w:szCs w:val="36"/>
              </w:rPr>
              <m:t>T</m:t>
            </m:r>
          </m:e>
          <m:sub>
            <m:r>
              <w:rPr>
                <w:rFonts w:ascii="Cambria Math" w:hAnsi="Cambria Math"/>
                <w:sz w:val="32"/>
                <w:szCs w:val="36"/>
              </w:rPr>
              <m:t>исп.</m:t>
            </m:r>
          </m:sub>
        </m:sSub>
      </m:oMath>
      <w:r w:rsidR="00846B56" w:rsidRPr="00A71CD9">
        <w:t xml:space="preserve"> – количество часов использования энергопринимающих устройств, относящаяся к соответствующей точке поставки в день;</w:t>
      </w:r>
    </w:p>
    <w:p w14:paraId="5BF64BB3" w14:textId="6E4EC423" w:rsidR="00846B56" w:rsidRPr="00A71CD9"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6"/>
                <w:lang w:val="en-US"/>
              </w:rPr>
            </m:ctrlPr>
          </m:sSubPr>
          <m:e>
            <m:r>
              <w:rPr>
                <w:rFonts w:ascii="Cambria Math" w:hAnsi="Cambria Math"/>
                <w:sz w:val="32"/>
                <w:szCs w:val="36"/>
                <w:lang w:val="en-US"/>
              </w:rPr>
              <m:t>D</m:t>
            </m:r>
          </m:e>
          <m:sub>
            <m:r>
              <w:rPr>
                <w:rFonts w:ascii="Cambria Math" w:hAnsi="Cambria Math"/>
                <w:sz w:val="32"/>
                <w:szCs w:val="36"/>
              </w:rPr>
              <m:t>пер.</m:t>
            </m:r>
          </m:sub>
        </m:sSub>
      </m:oMath>
      <w:r w:rsidR="00846B56" w:rsidRPr="00753D68">
        <w:t xml:space="preserve"> </w:t>
      </w:r>
      <w:r w:rsidR="00846B56" w:rsidRPr="00A71CD9">
        <w:t>– количество дней в отчетном периоде.</w:t>
      </w:r>
    </w:p>
    <w:p w14:paraId="12C2E81F" w14:textId="77777777" w:rsidR="00846B56" w:rsidRPr="00A71CD9" w:rsidRDefault="00846B56" w:rsidP="00846B56">
      <w:pPr>
        <w:pStyle w:val="afffffffd"/>
        <w:keepNext w:val="0"/>
        <w:keepLines w:val="0"/>
        <w:suppressLineNumbers w:val="0"/>
        <w:suppressAutoHyphens/>
        <w:spacing w:before="0" w:after="0" w:line="240" w:lineRule="auto"/>
      </w:pPr>
    </w:p>
    <w:p w14:paraId="5A4FBBC9"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-для потребителей с максимальной мощностью </w:t>
      </w:r>
      <w:r>
        <w:t>от 5 до 670 кВт, а так</w:t>
      </w:r>
      <w:r w:rsidRPr="00753D68">
        <w:t>же свыше 670 кВт</w:t>
      </w:r>
      <w:r w:rsidRPr="00A71CD9">
        <w:t xml:space="preserve">: в порядке, установленном пунктом </w:t>
      </w:r>
      <w:r w:rsidRPr="002E54D0">
        <w:t>3.1.2.2.</w:t>
      </w:r>
    </w:p>
    <w:p w14:paraId="3FE3F5A5" w14:textId="77777777" w:rsidR="00846B56" w:rsidRPr="00A71CD9" w:rsidRDefault="00846B56" w:rsidP="00846B56">
      <w:pPr>
        <w:pStyle w:val="afffffffd"/>
        <w:keepNext w:val="0"/>
        <w:keepLines w:val="0"/>
        <w:numPr>
          <w:ilvl w:val="2"/>
          <w:numId w:val="16"/>
        </w:numPr>
        <w:suppressLineNumbers w:val="0"/>
        <w:suppressAutoHyphens/>
        <w:spacing w:before="0" w:after="0" w:line="240" w:lineRule="auto"/>
        <w:ind w:left="0" w:firstLine="709"/>
      </w:pPr>
      <w:r w:rsidRPr="00A71CD9">
        <w:t xml:space="preserve">При выявлении фактов безучетного потребления (обнаружение осуществленного с нарушением установленного порядка подключения (несанкционированное подключение) внутриквартирного оборудования потребителя к внутридомовым инженерным системам, а так же обнаружении факта несанкционированного вмешательства в работу расчетного прибора учета, повлекшего искажение показаний такого прибора учета)  производится доначисление </w:t>
      </w:r>
      <w:r w:rsidRPr="00A71CD9">
        <w:lastRenderedPageBreak/>
        <w:t>объема потребления по акту доначислений (безучетного потребления) в размере указанном в данном акте и рассчитывается:</w:t>
      </w:r>
    </w:p>
    <w:p w14:paraId="27539CCD" w14:textId="4071F755" w:rsidR="00846B56" w:rsidRPr="00A71CD9" w:rsidRDefault="00846B56" w:rsidP="00846B56">
      <w:pPr>
        <w:autoSpaceDE w:val="0"/>
        <w:autoSpaceDN w:val="0"/>
        <w:adjustRightInd w:val="0"/>
        <w:ind w:firstLine="709"/>
        <w:jc w:val="both"/>
      </w:pPr>
      <w:r w:rsidRPr="00A71CD9">
        <w:t>а)  если</w:t>
      </w:r>
      <w:r>
        <w:t>,</w:t>
      </w:r>
      <w:r w:rsidRPr="00A71CD9">
        <w:t xml:space="preserve"> в договоре, обеспечивающем продажу электрической энергии, имеются данные о величине максимальной мощности энергопринимающих устройств в соответствующей точке поставки, за исключением случаев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w:t>
      </w:r>
    </w:p>
    <w:p w14:paraId="4DB3207D" w14:textId="77777777" w:rsidR="00846B56" w:rsidRPr="00A71CD9" w:rsidRDefault="00846B56" w:rsidP="00846B56">
      <w:pPr>
        <w:pStyle w:val="afffffffd"/>
        <w:suppressAutoHyphens/>
        <w:spacing w:before="0" w:after="0" w:line="240" w:lineRule="auto"/>
      </w:pPr>
      <w:r w:rsidRPr="00A71CD9">
        <w:t xml:space="preserve"> по формуле (3):</w:t>
      </w:r>
    </w:p>
    <w:p w14:paraId="6BF24834" w14:textId="65A5B2BE" w:rsidR="00846B56" w:rsidRPr="00A71CD9" w:rsidRDefault="00846B56" w:rsidP="00846B56">
      <w:pPr>
        <w:pStyle w:val="afffffffd"/>
        <w:suppressAutoHyphens/>
        <w:spacing w:before="0" w:after="0" w:line="240" w:lineRule="auto"/>
      </w:pPr>
      <m:oMath>
        <m:r>
          <w:rPr>
            <w:rFonts w:ascii="Cambria Math" w:hAnsi="Cambria Math"/>
            <w:sz w:val="32"/>
            <w:szCs w:val="36"/>
            <w:lang w:val="en-US"/>
          </w:rPr>
          <m:t>W</m:t>
        </m:r>
        <m:r>
          <w:rPr>
            <w:rFonts w:ascii="Cambria Math" w:hAnsi="Cambria Math"/>
            <w:sz w:val="32"/>
            <w:szCs w:val="36"/>
          </w:rPr>
          <m:t>=</m:t>
        </m:r>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r>
          <w:rPr>
            <w:rFonts w:ascii="Cambria Math" w:hAnsi="Cambria Math"/>
            <w:sz w:val="32"/>
            <w:szCs w:val="36"/>
          </w:rPr>
          <m:t>∙T</m:t>
        </m:r>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k</m:t>
            </m:r>
          </m:e>
          <m:sub>
            <m:r>
              <w:rPr>
                <w:rFonts w:ascii="Cambria Math" w:hAnsi="Cambria Math"/>
                <w:sz w:val="32"/>
                <w:szCs w:val="32"/>
              </w:rPr>
              <m:t>р</m:t>
            </m:r>
          </m:sub>
        </m:sSub>
      </m:oMath>
      <w:r w:rsidRPr="00A71CD9">
        <w:t xml:space="preserve">            (3),</w:t>
      </w:r>
    </w:p>
    <w:p w14:paraId="48C8E934" w14:textId="77777777" w:rsidR="00846B56" w:rsidRPr="00A71CD9" w:rsidRDefault="00846B56" w:rsidP="00846B56">
      <w:pPr>
        <w:pStyle w:val="afffffffd"/>
        <w:suppressAutoHyphens/>
        <w:spacing w:before="0" w:after="0" w:line="240" w:lineRule="auto"/>
      </w:pPr>
      <w:r w:rsidRPr="00A71CD9">
        <w:t>где:</w:t>
      </w:r>
    </w:p>
    <w:p w14:paraId="5EA74289" w14:textId="5E25ADF4" w:rsidR="00846B56" w:rsidRPr="00A71CD9" w:rsidRDefault="004D343C" w:rsidP="00846B56">
      <w:pPr>
        <w:pStyle w:val="afffffffd"/>
        <w:suppressAutoHyphens/>
        <w:spacing w:before="0" w:after="0" w:line="240" w:lineRule="auto"/>
      </w:pPr>
      <m:oMath>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oMath>
      <w:r w:rsidR="00846B56" w:rsidRPr="00A71CD9">
        <w:t xml:space="preserve"> - максимальная мощность энергопринимающих устройств, относящаяся к соответствующей точке поставки, кВт;</w:t>
      </w:r>
    </w:p>
    <w:p w14:paraId="51B06905" w14:textId="7C8F6081" w:rsidR="00846B56" w:rsidRPr="00A71CD9" w:rsidRDefault="00846B56" w:rsidP="00846B56">
      <w:pPr>
        <w:pStyle w:val="afffffffd"/>
        <w:keepNext w:val="0"/>
        <w:keepLines w:val="0"/>
        <w:suppressLineNumbers w:val="0"/>
        <w:suppressAutoHyphens/>
        <w:spacing w:before="0" w:after="0" w:line="240" w:lineRule="auto"/>
      </w:pPr>
      <m:oMath>
        <m:r>
          <w:rPr>
            <w:rFonts w:ascii="Cambria Math" w:hAnsi="Cambria Math"/>
            <w:sz w:val="32"/>
            <w:szCs w:val="36"/>
          </w:rPr>
          <m:t>T</m:t>
        </m:r>
      </m:oMath>
      <w:r w:rsidRPr="00A71CD9">
        <w:t xml:space="preserve">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14:paraId="77B9CA31" w14:textId="77777777" w:rsidR="00846B56" w:rsidRPr="00A71CD9" w:rsidRDefault="00846B56" w:rsidP="00846B56">
      <w:pPr>
        <w:pStyle w:val="afffffffd"/>
        <w:suppressAutoHyphens/>
        <w:spacing w:before="0" w:after="0" w:line="240" w:lineRule="auto"/>
      </w:pPr>
      <w:r w:rsidRPr="00A71CD9">
        <w:t>б) 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 (4) и (5):</w:t>
      </w:r>
    </w:p>
    <w:p w14:paraId="2D8EB0CA" w14:textId="77777777" w:rsidR="00846B56" w:rsidRPr="00A71CD9" w:rsidRDefault="00846B56" w:rsidP="00846B56">
      <w:pPr>
        <w:pStyle w:val="afffffffd"/>
        <w:keepNext w:val="0"/>
        <w:keepLines w:val="0"/>
        <w:suppressLineNumbers w:val="0"/>
        <w:suppressAutoHyphens/>
        <w:spacing w:before="0" w:after="0" w:line="240" w:lineRule="auto"/>
      </w:pPr>
      <w:r w:rsidRPr="00A71CD9">
        <w:t>для однофазного ввода:</w:t>
      </w:r>
    </w:p>
    <w:p w14:paraId="5620F9F1" w14:textId="51B44163" w:rsidR="00846B56" w:rsidRPr="00A71CD9" w:rsidRDefault="00846B56" w:rsidP="00846B56">
      <w:pPr>
        <w:pStyle w:val="afffffffd"/>
        <w:keepNext w:val="0"/>
        <w:keepLines w:val="0"/>
        <w:suppressLineNumbers w:val="0"/>
        <w:suppressAutoHyphens/>
        <w:spacing w:before="0" w:after="0" w:line="240" w:lineRule="auto"/>
      </w:pPr>
      <w:r w:rsidRPr="00753D68">
        <w:fldChar w:fldCharType="begin"/>
      </w:r>
      <w:r w:rsidRPr="00753D68">
        <w:instrText xml:space="preserve"> QUOTE </w:instrText>
      </w:r>
      <w:r w:rsidRPr="00753D68">
        <w:rPr>
          <w:rFonts w:ascii="Cambria Math" w:hAnsi="Cambria Math" w:cs="Cambria Math"/>
        </w:rPr>
        <w:instrText>𝑊</w:instrText>
      </w:r>
      <w:r w:rsidRPr="00753D68">
        <w:instrText>=</w:instrText>
      </w:r>
      <w:r w:rsidRPr="00753D68">
        <w:rPr>
          <w:rFonts w:ascii="Cambria Math" w:hAnsi="Cambria Math" w:cs="Cambria Math"/>
        </w:rPr>
        <w:instrText>𝐼</w:instrText>
      </w:r>
      <w:r w:rsidRPr="00753D68">
        <w:instrText xml:space="preserve">доп.дл. ∙ </w:instrText>
      </w:r>
      <w:r w:rsidRPr="00753D68">
        <w:rPr>
          <w:rFonts w:ascii="Cambria Math" w:hAnsi="Cambria Math" w:cs="Cambria Math"/>
        </w:rPr>
        <w:instrText>𝑈</w:instrText>
      </w:r>
      <w:r w:rsidRPr="00753D68">
        <w:instrText xml:space="preserve">ф.ном. ∙ </w:instrText>
      </w:r>
      <w:r w:rsidRPr="00753D68">
        <w:rPr>
          <w:rFonts w:ascii="Cambria Math" w:hAnsi="Cambria Math" w:cs="Cambria Math"/>
        </w:rPr>
        <w:instrText>𝑐𝑜𝑠𝜑</w:instrText>
      </w:r>
      <w:r w:rsidRPr="00753D68">
        <w:instrText xml:space="preserve"> ∙ </w:instrText>
      </w:r>
      <w:r w:rsidRPr="00753D68">
        <w:rPr>
          <w:rFonts w:ascii="Cambria Math" w:hAnsi="Cambria Math" w:cs="Cambria Math"/>
        </w:rPr>
        <w:instrText>𝑇</w:instrText>
      </w:r>
      <w:r w:rsidRPr="00753D68">
        <w:instrText>1.5∙</w:instrText>
      </w:r>
      <w:r w:rsidRPr="00753D68">
        <w:rPr>
          <w:rFonts w:ascii="Cambria Math" w:hAnsi="Cambria Math" w:cs="Cambria Math"/>
        </w:rPr>
        <w:instrText>𝑘</w:instrText>
      </w:r>
      <w:r w:rsidRPr="00753D68">
        <w:instrText xml:space="preserve">р∙1000 </w:instrText>
      </w:r>
      <w:r w:rsidRPr="00753D68">
        <w:fldChar w:fldCharType="end"/>
      </w:r>
      <w:r w:rsidRPr="00A71CD9">
        <w:t xml:space="preserve"> </w:t>
      </w:r>
      <w:r w:rsidRPr="00C42E23">
        <w:rPr>
          <w:noProof/>
        </w:rPr>
        <w:drawing>
          <wp:inline distT="0" distB="0" distL="0" distR="0" wp14:anchorId="5050CC51" wp14:editId="45365DAB">
            <wp:extent cx="2655570" cy="48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31976" t="64848" r="51067" b="29395"/>
                    <a:stretch>
                      <a:fillRect/>
                    </a:stretch>
                  </pic:blipFill>
                  <pic:spPr bwMode="auto">
                    <a:xfrm>
                      <a:off x="0" y="0"/>
                      <a:ext cx="2655570" cy="482600"/>
                    </a:xfrm>
                    <a:prstGeom prst="rect">
                      <a:avLst/>
                    </a:prstGeom>
                    <a:noFill/>
                    <a:ln>
                      <a:noFill/>
                    </a:ln>
                  </pic:spPr>
                </pic:pic>
              </a:graphicData>
            </a:graphic>
          </wp:inline>
        </w:drawing>
      </w:r>
      <w:r w:rsidRPr="00753D68">
        <w:t xml:space="preserve">                     </w:t>
      </w:r>
      <w:r w:rsidRPr="00A71CD9">
        <w:t>(4),</w:t>
      </w:r>
    </w:p>
    <w:p w14:paraId="4A21741B" w14:textId="77777777" w:rsidR="00846B56" w:rsidRPr="00A71CD9" w:rsidRDefault="00846B56" w:rsidP="00846B56">
      <w:pPr>
        <w:pStyle w:val="afffffffd"/>
        <w:keepNext w:val="0"/>
        <w:keepLines w:val="0"/>
        <w:suppressLineNumbers w:val="0"/>
        <w:suppressAutoHyphens/>
        <w:spacing w:before="0" w:after="0" w:line="240" w:lineRule="auto"/>
      </w:pPr>
      <w:r w:rsidRPr="00A71CD9">
        <w:t>для трехфазного ввода:</w:t>
      </w:r>
    </w:p>
    <w:p w14:paraId="00701CAF" w14:textId="3D3C657A" w:rsidR="00846B56" w:rsidRPr="00A71CD9" w:rsidRDefault="00846B56" w:rsidP="00846B56">
      <w:pPr>
        <w:pStyle w:val="afffffffd"/>
        <w:keepNext w:val="0"/>
        <w:keepLines w:val="0"/>
        <w:suppressLineNumbers w:val="0"/>
        <w:suppressAutoHyphens/>
        <w:spacing w:before="0" w:after="0" w:line="240" w:lineRule="auto"/>
      </w:pPr>
      <w:r w:rsidRPr="00753D68">
        <w:fldChar w:fldCharType="begin"/>
      </w:r>
      <w:r w:rsidRPr="00753D68">
        <w:instrText xml:space="preserve"> QUOTE </w:instrText>
      </w:r>
      <w:r w:rsidRPr="00753D68">
        <w:rPr>
          <w:rFonts w:ascii="Cambria Math" w:hAnsi="Cambria Math" w:cs="Cambria Math"/>
        </w:rPr>
        <w:instrText>𝑊</w:instrText>
      </w:r>
      <w:r w:rsidRPr="00753D68">
        <w:instrText xml:space="preserve">=3 ∙ </w:instrText>
      </w:r>
      <w:r w:rsidRPr="00753D68">
        <w:rPr>
          <w:rFonts w:ascii="Cambria Math" w:hAnsi="Cambria Math" w:cs="Cambria Math"/>
        </w:rPr>
        <w:instrText>𝐼</w:instrText>
      </w:r>
      <w:r w:rsidRPr="00753D68">
        <w:instrText xml:space="preserve">доп.дл. ∙ </w:instrText>
      </w:r>
      <w:r w:rsidRPr="00753D68">
        <w:rPr>
          <w:rFonts w:ascii="Cambria Math" w:hAnsi="Cambria Math" w:cs="Cambria Math"/>
        </w:rPr>
        <w:instrText>𝑈</w:instrText>
      </w:r>
      <w:r w:rsidRPr="00753D68">
        <w:instrText xml:space="preserve">ф.ном. ∙ </w:instrText>
      </w:r>
      <w:r w:rsidRPr="00753D68">
        <w:rPr>
          <w:rFonts w:ascii="Cambria Math" w:hAnsi="Cambria Math" w:cs="Cambria Math"/>
        </w:rPr>
        <w:instrText>𝑐𝑜𝑠𝜑</w:instrText>
      </w:r>
      <w:r w:rsidRPr="00753D68">
        <w:instrText xml:space="preserve"> ∙ </w:instrText>
      </w:r>
      <w:r w:rsidRPr="00753D68">
        <w:rPr>
          <w:rFonts w:ascii="Cambria Math" w:hAnsi="Cambria Math" w:cs="Cambria Math"/>
        </w:rPr>
        <w:instrText>𝑇</w:instrText>
      </w:r>
      <w:r w:rsidRPr="00753D68">
        <w:instrText>1.5∙</w:instrText>
      </w:r>
      <w:r w:rsidRPr="00753D68">
        <w:rPr>
          <w:rFonts w:ascii="Cambria Math" w:hAnsi="Cambria Math" w:cs="Cambria Math"/>
        </w:rPr>
        <w:instrText>𝑘</w:instrText>
      </w:r>
      <w:r w:rsidRPr="00753D68">
        <w:instrText xml:space="preserve">р∙1000 </w:instrText>
      </w:r>
      <w:r w:rsidRPr="00753D68">
        <w:fldChar w:fldCharType="end"/>
      </w:r>
      <w:r w:rsidRPr="00A71CD9">
        <w:t xml:space="preserve"> </w:t>
      </w:r>
      <w:r w:rsidRPr="00C42E23">
        <w:rPr>
          <w:noProof/>
        </w:rPr>
        <w:drawing>
          <wp:inline distT="0" distB="0" distL="0" distR="0" wp14:anchorId="46BB2960" wp14:editId="68C0885E">
            <wp:extent cx="2670175" cy="7753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30438" t="76364" r="51889" b="14243"/>
                    <a:stretch>
                      <a:fillRect/>
                    </a:stretch>
                  </pic:blipFill>
                  <pic:spPr bwMode="auto">
                    <a:xfrm>
                      <a:off x="0" y="0"/>
                      <a:ext cx="2670175" cy="775335"/>
                    </a:xfrm>
                    <a:prstGeom prst="rect">
                      <a:avLst/>
                    </a:prstGeom>
                    <a:noFill/>
                    <a:ln>
                      <a:noFill/>
                    </a:ln>
                  </pic:spPr>
                </pic:pic>
              </a:graphicData>
            </a:graphic>
          </wp:inline>
        </w:drawing>
      </w:r>
      <w:r w:rsidRPr="00753D68">
        <w:t xml:space="preserve">                            </w:t>
      </w:r>
      <w:r w:rsidRPr="00A71CD9">
        <w:t>(5),</w:t>
      </w:r>
    </w:p>
    <w:p w14:paraId="68091620" w14:textId="77777777" w:rsidR="00846B56" w:rsidRPr="00753D68" w:rsidRDefault="00846B56" w:rsidP="00846B56">
      <w:pPr>
        <w:pStyle w:val="afffffffd"/>
        <w:keepNext w:val="0"/>
        <w:keepLines w:val="0"/>
        <w:suppressLineNumbers w:val="0"/>
        <w:suppressAutoHyphens/>
        <w:spacing w:before="0" w:after="0" w:line="240" w:lineRule="auto"/>
      </w:pPr>
    </w:p>
    <w:p w14:paraId="3FA2BE71" w14:textId="77777777" w:rsidR="00846B56" w:rsidRPr="00A71CD9" w:rsidRDefault="00846B56" w:rsidP="00846B56">
      <w:pPr>
        <w:pStyle w:val="afffffffd"/>
        <w:suppressAutoHyphens/>
        <w:spacing w:before="0" w:after="0" w:line="240" w:lineRule="auto"/>
      </w:pPr>
      <w:r w:rsidRPr="00A71CD9">
        <w:t>где:</w:t>
      </w:r>
    </w:p>
    <w:p w14:paraId="6170BACF" w14:textId="2FC7B2D9" w:rsidR="00846B56" w:rsidRPr="00A71CD9" w:rsidRDefault="004D343C" w:rsidP="00846B56">
      <w:pPr>
        <w:pStyle w:val="afffffffd"/>
        <w:suppressAutoHyphens/>
        <w:spacing w:before="0" w:after="0" w:line="240" w:lineRule="auto"/>
      </w:pPr>
      <m:oMath>
        <m:sSub>
          <m:sSubPr>
            <m:ctrlPr>
              <w:rPr>
                <w:rFonts w:ascii="Cambria Math" w:hAnsi="Cambria Math"/>
                <w:i/>
                <w:sz w:val="28"/>
                <w:szCs w:val="32"/>
                <w:lang w:val="en-US"/>
              </w:rPr>
            </m:ctrlPr>
          </m:sSubPr>
          <m:e>
            <m:r>
              <w:rPr>
                <w:rFonts w:ascii="Cambria Math" w:hAnsi="Cambria Math"/>
                <w:sz w:val="28"/>
                <w:szCs w:val="32"/>
                <w:lang w:val="en-US"/>
              </w:rPr>
              <m:t>I</m:t>
            </m:r>
          </m:e>
          <m:sub>
            <m:r>
              <w:rPr>
                <w:rFonts w:ascii="Cambria Math" w:hAnsi="Cambria Math"/>
                <w:sz w:val="28"/>
                <w:szCs w:val="32"/>
              </w:rPr>
              <m:t>доп.дл.</m:t>
            </m:r>
          </m:sub>
        </m:sSub>
      </m:oMath>
      <w:r w:rsidR="00846B56" w:rsidRPr="00753D68">
        <w:t xml:space="preserve">- </w:t>
      </w:r>
      <w:r w:rsidR="00846B56" w:rsidRPr="00A71CD9">
        <w:t>допустимая длительная токовая нагрузка вводного провода (кабеля), А;</w:t>
      </w:r>
    </w:p>
    <w:p w14:paraId="3CBB7529" w14:textId="0794BA92" w:rsidR="00846B56" w:rsidRPr="00A71CD9" w:rsidRDefault="004D343C" w:rsidP="00846B56">
      <w:pPr>
        <w:pStyle w:val="afffffffd"/>
        <w:suppressAutoHyphens/>
        <w:spacing w:before="0" w:after="0" w:line="240" w:lineRule="auto"/>
      </w:pPr>
      <m:oMath>
        <m:sSub>
          <m:sSubPr>
            <m:ctrlPr>
              <w:rPr>
                <w:rFonts w:ascii="Cambria Math" w:hAnsi="Cambria Math"/>
                <w:i/>
                <w:sz w:val="28"/>
                <w:szCs w:val="32"/>
                <w:lang w:val="en-US"/>
              </w:rPr>
            </m:ctrlPr>
          </m:sSubPr>
          <m:e>
            <m:r>
              <w:rPr>
                <w:rFonts w:ascii="Cambria Math" w:hAnsi="Cambria Math"/>
                <w:sz w:val="28"/>
                <w:szCs w:val="32"/>
                <w:lang w:val="en-US"/>
              </w:rPr>
              <m:t>U</m:t>
            </m:r>
          </m:e>
          <m:sub>
            <m:r>
              <w:rPr>
                <w:rFonts w:ascii="Cambria Math" w:hAnsi="Cambria Math"/>
                <w:sz w:val="28"/>
                <w:szCs w:val="32"/>
              </w:rPr>
              <m:t>ф.ном.</m:t>
            </m:r>
          </m:sub>
        </m:sSub>
      </m:oMath>
      <w:r w:rsidR="00846B56" w:rsidRPr="00A71CD9">
        <w:t>- номинальное фазное напряжение, кВ;</w:t>
      </w:r>
    </w:p>
    <w:p w14:paraId="7E8A7730" w14:textId="6BCABDE0" w:rsidR="00846B56" w:rsidRPr="00A71CD9" w:rsidRDefault="00846B56" w:rsidP="00846B56">
      <w:pPr>
        <w:pStyle w:val="afffffffd"/>
        <w:keepNext w:val="0"/>
        <w:keepLines w:val="0"/>
        <w:suppressLineNumbers w:val="0"/>
        <w:suppressAutoHyphens/>
        <w:spacing w:before="0" w:after="0" w:line="240" w:lineRule="auto"/>
      </w:pPr>
      <m:oMath>
        <m:r>
          <w:rPr>
            <w:rFonts w:ascii="Cambria Math" w:hAnsi="Cambria Math"/>
            <w:szCs w:val="32"/>
            <w:lang w:val="en-US"/>
          </w:rPr>
          <m:t>cosφ</m:t>
        </m:r>
      </m:oMath>
      <w:r w:rsidRPr="00A71CD9">
        <w:t xml:space="preserve"> - коэффициент мощности при максимуме нагрузки. При отсутствии данных в договоре коэффициент принимается равным 0,9;</w:t>
      </w:r>
    </w:p>
    <w:p w14:paraId="210B6FB7" w14:textId="77777777" w:rsidR="00846B56" w:rsidRPr="00A71CD9" w:rsidRDefault="00846B56" w:rsidP="00846B56">
      <w:pPr>
        <w:pStyle w:val="afffffffd"/>
        <w:keepNext w:val="0"/>
        <w:keepLines w:val="0"/>
        <w:suppressLineNumbers w:val="0"/>
        <w:suppressAutoHyphens/>
        <w:spacing w:before="0" w:after="0" w:line="240" w:lineRule="auto"/>
      </w:pPr>
    </w:p>
    <w:p w14:paraId="4EC97BF2" w14:textId="77777777" w:rsidR="00846B56" w:rsidRPr="00753D68" w:rsidRDefault="00846B56" w:rsidP="00846B56">
      <w:pPr>
        <w:pStyle w:val="afffffffd"/>
        <w:keepNext w:val="0"/>
        <w:keepLines w:val="0"/>
        <w:suppressLineNumbers w:val="0"/>
        <w:suppressAutoHyphens/>
        <w:spacing w:before="0" w:after="0" w:line="240" w:lineRule="auto"/>
      </w:pPr>
      <w:r w:rsidRPr="00A71CD9">
        <w:t>Доначисление объема безучетного потребления производится в расчетном периоде, в котором был выявлен факт безучетного потребления и составлен акт о неучтенном потреблении электрической энергии.</w:t>
      </w:r>
    </w:p>
    <w:p w14:paraId="22A4E329" w14:textId="77777777" w:rsidR="00846B56" w:rsidRPr="0072251A" w:rsidRDefault="00846B56" w:rsidP="00846B56">
      <w:pPr>
        <w:pStyle w:val="a3"/>
        <w:tabs>
          <w:tab w:val="left" w:pos="540"/>
        </w:tabs>
        <w:ind w:firstLine="709"/>
        <w:rPr>
          <w:sz w:val="24"/>
          <w:szCs w:val="24"/>
        </w:rPr>
      </w:pPr>
    </w:p>
    <w:p w14:paraId="2AAB531E" w14:textId="77777777" w:rsidR="00846B56" w:rsidRPr="002410E6" w:rsidRDefault="00846B56" w:rsidP="00846B56">
      <w:pPr>
        <w:pStyle w:val="110"/>
        <w:numPr>
          <w:ilvl w:val="1"/>
          <w:numId w:val="16"/>
        </w:numPr>
        <w:spacing w:before="0"/>
        <w:ind w:left="0" w:firstLine="709"/>
        <w:rPr>
          <w:b/>
          <w:spacing w:val="-3"/>
          <w:sz w:val="26"/>
          <w:szCs w:val="26"/>
        </w:rPr>
      </w:pPr>
      <w:r w:rsidRPr="002410E6">
        <w:rPr>
          <w:b/>
        </w:rPr>
        <w:t>Порядок определения объемов переданной электроэнергии в отношении физических лиц (в соответствии с ПП РФ от 06.05.2011 №354 «О предоставлении коммунальных услуг собственникам и пользователям помещений в многоквартирных домах и жилых домов»)</w:t>
      </w:r>
    </w:p>
    <w:p w14:paraId="09A07AB9" w14:textId="77777777" w:rsidR="00846B56" w:rsidRPr="00A71CD9" w:rsidRDefault="00846B56" w:rsidP="00846B56">
      <w:pPr>
        <w:pStyle w:val="110"/>
        <w:numPr>
          <w:ilvl w:val="2"/>
          <w:numId w:val="16"/>
        </w:numPr>
        <w:tabs>
          <w:tab w:val="clear" w:pos="851"/>
          <w:tab w:val="left" w:pos="0"/>
        </w:tabs>
        <w:spacing w:before="0"/>
        <w:ind w:left="0" w:firstLine="709"/>
      </w:pPr>
      <w:r w:rsidRPr="00A71CD9">
        <w:lastRenderedPageBreak/>
        <w:t xml:space="preserve">При наличии расчетного прибора учета в жилом и нежилом помещениях потребителя и представленных показаниях, расчет производится как произведение разницы между конечными и начальными показаниями расчетного прибора учета за отчетный период и коэффициента трансформации измерительных трансформаторов тока и напряжения по формуле (6). </w:t>
      </w:r>
    </w:p>
    <w:p w14:paraId="6C90AFFF" w14:textId="6A1FF775" w:rsidR="00846B56" w:rsidRPr="00A71CD9" w:rsidRDefault="00846B56" w:rsidP="00846B56">
      <w:pPr>
        <w:tabs>
          <w:tab w:val="left" w:pos="4395"/>
          <w:tab w:val="left" w:pos="9923"/>
        </w:tabs>
        <w:suppressAutoHyphens/>
        <w:ind w:firstLine="709"/>
        <w:jc w:val="both"/>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xml:space="preserve">                     </w:t>
      </w:r>
      <w:r w:rsidRPr="002410E6">
        <w:rPr>
          <w:rStyle w:val="afffffffe"/>
          <w:rFonts w:eastAsia="Calibri"/>
        </w:rPr>
        <w:t>(6)</w:t>
      </w:r>
    </w:p>
    <w:p w14:paraId="05BCAA99"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В случае установки расчетных приборов учета потребителя не на границе раздела балансовой принадлежности, расчет производится по формуле (6.1) </w:t>
      </w:r>
    </w:p>
    <w:p w14:paraId="31E964DB" w14:textId="07F32F7F" w:rsidR="00846B56" w:rsidRPr="00A71CD9" w:rsidRDefault="00846B56" w:rsidP="00846B56">
      <w:pPr>
        <w:pStyle w:val="a9"/>
        <w:tabs>
          <w:tab w:val="left" w:pos="9781"/>
        </w:tabs>
        <w:suppressAutoHyphens/>
        <w:ind w:left="0" w:firstLine="709"/>
        <w:jc w:val="both"/>
        <w:rPr>
          <w:sz w:val="24"/>
          <w:szCs w:val="24"/>
        </w:rP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Pr="00A71CD9">
        <w:rPr>
          <w:sz w:val="24"/>
          <w:szCs w:val="24"/>
        </w:rPr>
        <w:t xml:space="preserve">    </w:t>
      </w:r>
      <w:r w:rsidRPr="00A71CD9">
        <w:rPr>
          <w:rStyle w:val="afffffffe"/>
        </w:rPr>
        <w:t>(6.1)</w:t>
      </w:r>
    </w:p>
    <w:p w14:paraId="61CF0504"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где </w:t>
      </w:r>
      <w:r w:rsidRPr="00A71CD9">
        <w:tab/>
      </w:r>
    </w:p>
    <w:p w14:paraId="5E005407" w14:textId="6AC6663E" w:rsidR="00846B56" w:rsidRPr="00A71CD9" w:rsidRDefault="004D343C" w:rsidP="00846B56">
      <w:pPr>
        <w:pStyle w:val="afffffffd"/>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кон.</m:t>
            </m:r>
          </m:sub>
        </m:sSub>
      </m:oMath>
      <w:r w:rsidR="00846B56" w:rsidRPr="00A71CD9">
        <w:t>- конечные показания счетчика в текущем расчетном периоде</w:t>
      </w:r>
      <w:r w:rsidR="00846B56" w:rsidRPr="00A71CD9">
        <w:rPr>
          <w:b/>
        </w:rPr>
        <w:t>;</w:t>
      </w:r>
    </w:p>
    <w:p w14:paraId="4DA467C2" w14:textId="7E91755F" w:rsidR="00846B56" w:rsidRPr="00A71CD9" w:rsidRDefault="004D343C" w:rsidP="00846B56">
      <w:pPr>
        <w:pStyle w:val="afffffffd"/>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нач.</m:t>
            </m:r>
          </m:sub>
        </m:sSub>
      </m:oMath>
      <w:r w:rsidR="00846B56" w:rsidRPr="00A71CD9">
        <w:t>- начальные показания счетчика в текущем расчетном периоде</w:t>
      </w:r>
      <w:r w:rsidR="00846B56" w:rsidRPr="00A71CD9">
        <w:rPr>
          <w:b/>
        </w:rPr>
        <w:t>;</w:t>
      </w:r>
    </w:p>
    <w:p w14:paraId="372D67CD" w14:textId="1B723609" w:rsidR="00846B56" w:rsidRPr="00A71CD9" w:rsidRDefault="004D343C" w:rsidP="00846B56">
      <w:pPr>
        <w:pStyle w:val="afffffffd"/>
        <w:keepNext w:val="0"/>
        <w:keepLines w:val="0"/>
        <w:suppressLineNumbers w:val="0"/>
        <w:suppressAutoHyphens/>
        <w:spacing w:before="0" w:after="0" w:line="240" w:lineRule="auto"/>
        <w:rPr>
          <w:b/>
        </w:rPr>
      </w:pPr>
      <m:oMath>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00846B56" w:rsidRPr="00A71CD9">
        <w:rPr>
          <w:vertAlign w:val="subscript"/>
        </w:rPr>
        <w:t xml:space="preserve"> </w:t>
      </w:r>
      <w:r w:rsidR="00846B56" w:rsidRPr="00A71CD9">
        <w:t xml:space="preserve">– потери электроэнергии в линиях, трансформаторах, согласно условиям Договора электроснабжения; </w:t>
      </w:r>
    </w:p>
    <w:p w14:paraId="63F3F3A5" w14:textId="7DAD2046" w:rsidR="00846B56" w:rsidRPr="00A71CD9" w:rsidRDefault="00846B56" w:rsidP="00846B56">
      <w:pPr>
        <w:pStyle w:val="afffffffd"/>
        <w:keepNext w:val="0"/>
        <w:keepLines w:val="0"/>
        <w:suppressLineNumbers w:val="0"/>
        <w:suppressAutoHyphens/>
        <w:spacing w:before="0" w:after="0" w:line="240" w:lineRule="auto"/>
        <w:rPr>
          <w:b/>
        </w:rPr>
      </w:pPr>
      <w:r w:rsidRPr="00A71CD9">
        <w:fldChar w:fldCharType="begin"/>
      </w:r>
      <w:r w:rsidRPr="00A71CD9">
        <w:instrText xml:space="preserve"> QUOTE </w:instrText>
      </w:r>
      <w:r w:rsidRPr="00A71CD9">
        <w:rPr>
          <w:sz w:val="36"/>
          <w:szCs w:val="36"/>
        </w:rPr>
        <w:instrText xml:space="preserve">Wпотерь− </w:instrText>
      </w:r>
      <w:r w:rsidRPr="00A71CD9">
        <w:instrText xml:space="preserve">потери электроэнергии в линиях, трансформаторах </w:instrText>
      </w:r>
      <w:r w:rsidRPr="00A71CD9">
        <w:fldChar w:fldCharType="end"/>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коэффициент трансформации</w:t>
      </w:r>
      <w:r w:rsidRPr="00A71CD9">
        <w:rPr>
          <w:b/>
        </w:rPr>
        <w:t>.</w:t>
      </w:r>
    </w:p>
    <w:p w14:paraId="20D6E86B" w14:textId="77777777" w:rsidR="00846B56" w:rsidRPr="00A71CD9" w:rsidRDefault="00846B56" w:rsidP="00846B56">
      <w:pPr>
        <w:pStyle w:val="afffffffd"/>
        <w:keepNext w:val="0"/>
        <w:keepLines w:val="0"/>
        <w:suppressLineNumbers w:val="0"/>
        <w:suppressAutoHyphens/>
        <w:spacing w:before="0" w:after="0" w:line="240" w:lineRule="auto"/>
      </w:pPr>
      <w:r w:rsidRPr="00A71CD9">
        <w:t>При наличии прибора учета в жилом и нежилом помещениях потребителя и непредставления потребителем показаний индивидуального, общего (квартирного), комнатного прибора учета за расчетный период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 объем потребленной электроэнергии определяется по формуле (7):</w:t>
      </w:r>
    </w:p>
    <w:p w14:paraId="6F9F24CA" w14:textId="50E7C741" w:rsidR="00846B56" w:rsidRPr="00A71CD9" w:rsidRDefault="00846B56" w:rsidP="00846B56">
      <w:pPr>
        <w:pStyle w:val="afffffffd"/>
        <w:keepNext w:val="0"/>
        <w:keepLines w:val="0"/>
        <w:suppressLineNumbers w:val="0"/>
        <w:suppressAutoHyphens/>
        <w:spacing w:before="0" w:after="0" w:line="240" w:lineRule="auto"/>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ср.м.</m:t>
            </m:r>
          </m:sub>
        </m:sSub>
      </m:oMath>
      <w:r w:rsidRPr="00A71CD9">
        <w:rPr>
          <w:sz w:val="32"/>
          <w:szCs w:val="32"/>
        </w:rPr>
        <w:t xml:space="preserve">       </w:t>
      </w:r>
      <w:r w:rsidRPr="00A71CD9">
        <w:t>(7),</w:t>
      </w:r>
    </w:p>
    <w:p w14:paraId="47534401" w14:textId="77777777" w:rsidR="00846B56" w:rsidRPr="00A71CD9" w:rsidRDefault="00846B56" w:rsidP="00846B56">
      <w:pPr>
        <w:pStyle w:val="afffffffd"/>
        <w:keepNext w:val="0"/>
        <w:keepLines w:val="0"/>
        <w:suppressLineNumbers w:val="0"/>
        <w:suppressAutoHyphens/>
        <w:spacing w:before="0" w:after="0" w:line="240" w:lineRule="auto"/>
      </w:pPr>
      <w:r w:rsidRPr="00A71CD9">
        <w:t>где:</w:t>
      </w:r>
    </w:p>
    <w:p w14:paraId="6064C67C" w14:textId="5C653CDA" w:rsidR="00846B56" w:rsidRPr="00A71CD9"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ср.м.</m:t>
            </m:r>
          </m:sub>
        </m:sSub>
      </m:oMath>
      <w:r w:rsidR="00846B56" w:rsidRPr="00A71CD9">
        <w:rPr>
          <w:sz w:val="32"/>
          <w:szCs w:val="32"/>
        </w:rPr>
        <w:t xml:space="preserve"> </w:t>
      </w:r>
      <w:r w:rsidR="00846B56" w:rsidRPr="00A71CD9">
        <w:t>- рассчитанный среднемесячный объем потребления электроэнергии потребителем, определенный по показаниям индивидуального или общего (квартирного) прибора учета за период не менее 6 месяцев, а если период работы прибора учета составил меньше 6 месяцев, - то за фактический период работы прибора учета, но не менее 3 месяцев (если фактический период работы прибора учета составляет менее 3 месяцев – объем потребленной электроэнергии рассчитывается по формуле (8)).</w:t>
      </w:r>
    </w:p>
    <w:p w14:paraId="151F6103" w14:textId="77777777" w:rsidR="00846B56" w:rsidRPr="00A71CD9" w:rsidRDefault="00846B56" w:rsidP="00846B56">
      <w:pPr>
        <w:pStyle w:val="afffffffd"/>
        <w:keepNext w:val="0"/>
        <w:keepLines w:val="0"/>
        <w:suppressLineNumbers w:val="0"/>
        <w:suppressAutoHyphens/>
        <w:spacing w:before="0" w:after="0" w:line="240" w:lineRule="auto"/>
      </w:pPr>
      <w:r w:rsidRPr="00A71CD9">
        <w:t>По истечении 3 месяцев с момента непредставления потребителем показаний индивидуального, общего (квартирного), комнатного прибора учета расчет потребленной электроэнергии потребителем производится по формуле (8):</w:t>
      </w:r>
    </w:p>
    <w:p w14:paraId="6FD95B05" w14:textId="65F67942" w:rsidR="00846B56" w:rsidRPr="00A71CD9" w:rsidRDefault="00846B56" w:rsidP="00846B56">
      <w:pPr>
        <w:pStyle w:val="afffffffd"/>
        <w:keepNext w:val="0"/>
        <w:keepLines w:val="0"/>
        <w:suppressLineNumbers w:val="0"/>
        <w:suppressAutoHyphens/>
        <w:spacing w:before="0" w:after="0" w:line="240" w:lineRule="auto"/>
      </w:pPr>
      <m:oMath>
        <m:r>
          <w:rPr>
            <w:rFonts w:ascii="Cambria Math" w:hAnsi="Cambria Math"/>
            <w:sz w:val="32"/>
            <w:szCs w:val="32"/>
            <w:lang w:val="en-US"/>
          </w:rPr>
          <m:t>W</m:t>
        </m:r>
        <m:r>
          <w:rPr>
            <w:rFonts w:ascii="Cambria Math" w:hAnsi="Cambria Math"/>
            <w:sz w:val="32"/>
            <w:szCs w:val="32"/>
          </w:rPr>
          <m:t>=</m:t>
        </m:r>
        <m:r>
          <w:rPr>
            <w:rFonts w:ascii="Cambria Math" w:hAnsi="Cambria Math"/>
            <w:sz w:val="32"/>
            <w:szCs w:val="32"/>
            <w:lang w:val="en-US"/>
          </w:rPr>
          <m:t>n</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норм.</m:t>
            </m:r>
          </m:sub>
        </m:sSub>
      </m:oMath>
      <w:r w:rsidRPr="00A71CD9">
        <w:rPr>
          <w:sz w:val="32"/>
          <w:szCs w:val="32"/>
        </w:rPr>
        <w:t xml:space="preserve">       </w:t>
      </w:r>
      <w:r w:rsidRPr="00A71CD9">
        <w:t>(8),</w:t>
      </w:r>
    </w:p>
    <w:p w14:paraId="0085D218" w14:textId="77777777" w:rsidR="00846B56" w:rsidRPr="00A71CD9" w:rsidRDefault="00846B56" w:rsidP="00846B56">
      <w:pPr>
        <w:pStyle w:val="afffffffd"/>
        <w:keepNext w:val="0"/>
        <w:keepLines w:val="0"/>
        <w:suppressLineNumbers w:val="0"/>
        <w:suppressAutoHyphens/>
        <w:spacing w:before="0" w:after="0" w:line="240" w:lineRule="auto"/>
      </w:pPr>
      <w:r w:rsidRPr="00A71CD9">
        <w:t>где:</w:t>
      </w:r>
    </w:p>
    <w:p w14:paraId="28D99F30" w14:textId="0F83EE98" w:rsidR="00846B56" w:rsidRPr="00A71CD9" w:rsidRDefault="00846B56" w:rsidP="00846B56">
      <w:pPr>
        <w:pStyle w:val="afffffffd"/>
        <w:keepNext w:val="0"/>
        <w:keepLines w:val="0"/>
        <w:suppressLineNumbers w:val="0"/>
        <w:suppressAutoHyphens/>
        <w:spacing w:before="0" w:after="0" w:line="240" w:lineRule="auto"/>
      </w:pPr>
      <m:oMath>
        <m:r>
          <w:rPr>
            <w:rFonts w:ascii="Cambria Math" w:hAnsi="Cambria Math"/>
            <w:sz w:val="32"/>
            <w:szCs w:val="32"/>
            <w:lang w:val="en-US"/>
          </w:rPr>
          <m:t>n</m:t>
        </m:r>
      </m:oMath>
      <w:r w:rsidRPr="00A71CD9">
        <w:rPr>
          <w:sz w:val="32"/>
          <w:szCs w:val="32"/>
        </w:rPr>
        <w:t xml:space="preserve"> </w:t>
      </w:r>
      <w:r w:rsidRPr="00A71CD9">
        <w:t>- количество граждан, постоянно и временно проживающих в жилом помещении;</w:t>
      </w:r>
    </w:p>
    <w:p w14:paraId="3FBCBE51" w14:textId="2630021D" w:rsidR="00846B56" w:rsidRPr="00A71CD9" w:rsidRDefault="004D343C" w:rsidP="00846B56">
      <w:pPr>
        <w:pStyle w:val="afffffffd"/>
        <w:keepNext w:val="0"/>
        <w:keepLines w:val="0"/>
        <w:suppressLineNumbers w:val="0"/>
        <w:suppressAutoHyphens/>
        <w:spacing w:before="0" w:after="0" w:line="240" w:lineRule="auto"/>
      </w:pPr>
      <m:oMath>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норм.</m:t>
            </m:r>
          </m:sub>
        </m:sSub>
      </m:oMath>
      <w:r w:rsidR="00846B56" w:rsidRPr="00A71CD9">
        <w:rPr>
          <w:sz w:val="32"/>
          <w:szCs w:val="32"/>
        </w:rPr>
        <w:t xml:space="preserve"> </w:t>
      </w:r>
      <w:r w:rsidR="00846B56" w:rsidRPr="00A71CD9">
        <w:t>- норматив потребления электроэнергии, установленный в соответствии с жилищным законодательством Российской Федерации.</w:t>
      </w:r>
    </w:p>
    <w:p w14:paraId="46DE1283" w14:textId="77777777" w:rsidR="00846B56" w:rsidRPr="00A71CD9" w:rsidRDefault="00846B56" w:rsidP="00846B56">
      <w:pPr>
        <w:pStyle w:val="110"/>
        <w:numPr>
          <w:ilvl w:val="2"/>
          <w:numId w:val="16"/>
        </w:numPr>
        <w:spacing w:before="0"/>
        <w:ind w:left="0" w:firstLine="709"/>
      </w:pPr>
      <w:r w:rsidRPr="00A71CD9">
        <w:t xml:space="preserve">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w:t>
      </w:r>
      <w:r w:rsidRPr="00A71CD9">
        <w:lastRenderedPageBreak/>
        <w:t xml:space="preserve">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w:t>
      </w:r>
      <w:r w:rsidRPr="00A71CD9">
        <w:rPr>
          <w:i/>
        </w:rPr>
        <w:t>жилого</w:t>
      </w:r>
      <w:r w:rsidRPr="00A71CD9">
        <w:t xml:space="preserve"> помещения и не более 2 расчетных периодов подряд для </w:t>
      </w:r>
      <w:r w:rsidRPr="00A71CD9">
        <w:rPr>
          <w:i/>
        </w:rPr>
        <w:t>нежилого помещения</w:t>
      </w:r>
      <w:r w:rsidRPr="00A71CD9">
        <w:t xml:space="preserve"> объем потребленной электроэнергии рассчитывается по формуле (7).</w:t>
      </w:r>
    </w:p>
    <w:p w14:paraId="50790F18" w14:textId="77777777" w:rsidR="00846B56" w:rsidRPr="00A71CD9" w:rsidRDefault="00846B56" w:rsidP="00846B56">
      <w:pPr>
        <w:pStyle w:val="afffffffd"/>
        <w:keepNext w:val="0"/>
        <w:keepLines w:val="0"/>
        <w:suppressLineNumbers w:val="0"/>
        <w:suppressAutoHyphens/>
        <w:spacing w:before="0" w:after="0" w:line="240" w:lineRule="auto"/>
      </w:pPr>
      <w:r w:rsidRPr="00A71CD9">
        <w:t xml:space="preserve">По истечению указанных в данном пункте сроков – объем потребленной электроэнергии рассчитывается по формуле (8) с учетом коэффициента 1,5. </w:t>
      </w:r>
    </w:p>
    <w:p w14:paraId="4F44EDF3" w14:textId="77777777" w:rsidR="00846B56" w:rsidRPr="00A71CD9" w:rsidRDefault="00846B56" w:rsidP="00846B56">
      <w:pPr>
        <w:pStyle w:val="110"/>
        <w:numPr>
          <w:ilvl w:val="2"/>
          <w:numId w:val="16"/>
        </w:numPr>
        <w:spacing w:before="0"/>
        <w:ind w:left="0" w:firstLine="709"/>
      </w:pPr>
      <w:r w:rsidRPr="00A71CD9">
        <w:t>При отсутствии индивидуального или общего (квартирного) прибора учета электроэнергии расчет потребленной электроэнергии потребителем производится по формуле (8) с учетом коэффициента 1,5.</w:t>
      </w:r>
    </w:p>
    <w:p w14:paraId="22696224" w14:textId="77777777" w:rsidR="00846B56" w:rsidRPr="00A71CD9" w:rsidRDefault="00846B56" w:rsidP="00846B56">
      <w:pPr>
        <w:ind w:firstLine="709"/>
        <w:jc w:val="both"/>
        <w:rPr>
          <w:rFonts w:eastAsia="Calibri"/>
        </w:rPr>
      </w:pPr>
      <w:r w:rsidRPr="00A71CD9">
        <w:t>В случае введения режима ограничения потребления электроэнергии у потребителя расчет потребленной электроэнергии в отчетном периоде производится равным нулю до момента восстановления режима потребления у потребителя.</w:t>
      </w:r>
      <w:r w:rsidRPr="00A71CD9">
        <w:rPr>
          <w:rFonts w:eastAsia="Calibri"/>
        </w:rPr>
        <w:t xml:space="preserve"> </w:t>
      </w:r>
    </w:p>
    <w:p w14:paraId="3FE6B0E8" w14:textId="77777777" w:rsidR="00846B56" w:rsidRPr="0072251A" w:rsidRDefault="00846B56" w:rsidP="00846B56">
      <w:pPr>
        <w:pStyle w:val="a3"/>
        <w:tabs>
          <w:tab w:val="left" w:pos="709"/>
          <w:tab w:val="left" w:pos="851"/>
        </w:tabs>
        <w:ind w:right="-58"/>
        <w:rPr>
          <w:sz w:val="24"/>
          <w:szCs w:val="24"/>
        </w:rPr>
      </w:pPr>
    </w:p>
    <w:p w14:paraId="101D861B" w14:textId="77777777" w:rsidR="00846B56" w:rsidRPr="0072251A" w:rsidRDefault="00846B56" w:rsidP="00846B56">
      <w:pPr>
        <w:pStyle w:val="10"/>
        <w:numPr>
          <w:ilvl w:val="0"/>
          <w:numId w:val="16"/>
        </w:numPr>
        <w:tabs>
          <w:tab w:val="left" w:pos="1134"/>
        </w:tabs>
        <w:spacing w:before="0"/>
        <w:ind w:left="0" w:firstLine="0"/>
      </w:pPr>
      <w:r w:rsidRPr="0072251A">
        <w:t>Определение фактически потребляемой (переданной по сетям Исполнителя) мощности, расчет величины резервируемой мощности</w:t>
      </w:r>
    </w:p>
    <w:p w14:paraId="57AE7AC5" w14:textId="77777777" w:rsidR="00846B56" w:rsidRPr="0072251A" w:rsidRDefault="00846B56" w:rsidP="00846B56">
      <w:pPr>
        <w:pStyle w:val="110"/>
        <w:numPr>
          <w:ilvl w:val="1"/>
          <w:numId w:val="16"/>
        </w:numPr>
        <w:spacing w:before="0"/>
        <w:ind w:left="0" w:firstLine="709"/>
      </w:pPr>
      <w:r w:rsidRPr="0072251A">
        <w:t xml:space="preserve">Раздел </w:t>
      </w:r>
      <w:r>
        <w:rPr>
          <w:lang w:val="ru-RU"/>
        </w:rPr>
        <w:t>4</w:t>
      </w:r>
      <w:r w:rsidRPr="0072251A">
        <w:t xml:space="preserve"> настоящего Регламента устанавливает:</w:t>
      </w:r>
    </w:p>
    <w:p w14:paraId="5BA8C3E9" w14:textId="77777777" w:rsidR="00846B56" w:rsidRPr="0072251A" w:rsidRDefault="00846B56" w:rsidP="00846B56">
      <w:pPr>
        <w:pStyle w:val="-"/>
        <w:ind w:right="0" w:firstLine="709"/>
        <w:rPr>
          <w:sz w:val="24"/>
          <w:szCs w:val="24"/>
        </w:rPr>
      </w:pPr>
      <w:r w:rsidRPr="0072251A">
        <w:rPr>
          <w:sz w:val="24"/>
          <w:szCs w:val="24"/>
        </w:rPr>
        <w:t>порядок определения фактической величины потребляемой мощности в отношении Потребителей с максимальной мощностью не менее 670 кВт и Потребителей, выбравших двухставочный вариант тарифа на услуги по передаче электрической энергии,</w:t>
      </w:r>
    </w:p>
    <w:p w14:paraId="7470B482" w14:textId="77777777" w:rsidR="00846B56" w:rsidRPr="0072251A" w:rsidRDefault="00846B56" w:rsidP="00846B56">
      <w:pPr>
        <w:pStyle w:val="-"/>
        <w:ind w:right="0" w:firstLine="709"/>
        <w:rPr>
          <w:sz w:val="24"/>
          <w:szCs w:val="24"/>
        </w:rPr>
      </w:pPr>
      <w:r w:rsidRPr="0072251A">
        <w:rPr>
          <w:sz w:val="24"/>
          <w:szCs w:val="24"/>
        </w:rPr>
        <w:t xml:space="preserve">порядок расчета величины резервируемой мощности в отношении Потребителей с максимальной мощностью не менее 670 кВт.    </w:t>
      </w:r>
    </w:p>
    <w:p w14:paraId="22C9CA87" w14:textId="77777777" w:rsidR="00846B56" w:rsidRPr="0072251A" w:rsidRDefault="00846B56" w:rsidP="00846B56">
      <w:pPr>
        <w:pStyle w:val="110"/>
        <w:numPr>
          <w:ilvl w:val="1"/>
          <w:numId w:val="16"/>
        </w:numPr>
        <w:tabs>
          <w:tab w:val="clear" w:pos="851"/>
          <w:tab w:val="left" w:pos="993"/>
        </w:tabs>
        <w:spacing w:before="0"/>
        <w:ind w:left="0" w:firstLine="709"/>
      </w:pPr>
      <w:r w:rsidRPr="0072251A">
        <w:t xml:space="preserve">Исполнитель по окончании расчетного периода определяет величину потребленной в расчетном периоде мощности по точкам поставки Потребителей </w:t>
      </w:r>
      <w:r w:rsidRPr="0072251A">
        <w:rPr>
          <w:lang w:val="ru-RU"/>
        </w:rPr>
        <w:t xml:space="preserve">ГП/ЭСО, </w:t>
      </w:r>
      <w:r w:rsidRPr="0072251A">
        <w:t xml:space="preserve"> удовлетворяющих одному из следующих критериев:</w:t>
      </w:r>
    </w:p>
    <w:p w14:paraId="326B54B7" w14:textId="77777777" w:rsidR="00846B56" w:rsidRPr="0072251A" w:rsidRDefault="00846B56" w:rsidP="00846B56">
      <w:pPr>
        <w:tabs>
          <w:tab w:val="left" w:pos="993"/>
        </w:tabs>
        <w:autoSpaceDE w:val="0"/>
        <w:autoSpaceDN w:val="0"/>
        <w:adjustRightInd w:val="0"/>
        <w:ind w:firstLine="709"/>
        <w:jc w:val="both"/>
      </w:pPr>
      <w:r w:rsidRPr="0072251A">
        <w:t>– максимальная мощность по всем точкам поставки в границах балансовой принадлежности энергопринимающих устройств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более 670 кВт;</w:t>
      </w:r>
    </w:p>
    <w:p w14:paraId="5A9DC8BF" w14:textId="77777777" w:rsidR="00846B56" w:rsidRPr="0072251A" w:rsidRDefault="00846B56" w:rsidP="00846B56">
      <w:pPr>
        <w:pStyle w:val="110"/>
        <w:numPr>
          <w:ilvl w:val="0"/>
          <w:numId w:val="0"/>
        </w:numPr>
        <w:tabs>
          <w:tab w:val="clear" w:pos="851"/>
          <w:tab w:val="left" w:pos="993"/>
        </w:tabs>
        <w:spacing w:before="0"/>
        <w:ind w:firstLine="709"/>
      </w:pPr>
      <w:r w:rsidRPr="0072251A">
        <w:t>– для определения стоимости услуг по передаче электрической энергии по точкам поставки в границах балансовой принадлежности энергопринимающих устройств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используется двухставочный вариант тарифа на услуги по передаче электрической энергии.</w:t>
      </w:r>
    </w:p>
    <w:p w14:paraId="722B202D" w14:textId="77777777" w:rsidR="00846B56" w:rsidRPr="0072251A" w:rsidRDefault="00846B56" w:rsidP="00846B56">
      <w:pPr>
        <w:pStyle w:val="110"/>
        <w:numPr>
          <w:ilvl w:val="1"/>
          <w:numId w:val="16"/>
        </w:numPr>
        <w:spacing w:before="0"/>
        <w:ind w:left="0" w:firstLine="709"/>
      </w:pPr>
      <w:r w:rsidRPr="0072251A">
        <w:t xml:space="preserve">Исполнитель по окончании расчетного периода в отношении Потребителей </w:t>
      </w:r>
      <w:r w:rsidRPr="0072251A">
        <w:rPr>
          <w:lang w:val="ru-RU"/>
        </w:rPr>
        <w:t>ГП/ЭСО</w:t>
      </w:r>
      <w:r w:rsidRPr="0072251A">
        <w:t xml:space="preserve"> указанных в п. </w:t>
      </w:r>
      <w:r>
        <w:rPr>
          <w:lang w:val="ru-RU"/>
        </w:rPr>
        <w:t>4</w:t>
      </w:r>
      <w:r w:rsidRPr="0072251A">
        <w:t>.1 производит сбор сведений о почасовых объемах потребления электрической энергии и определяет фактически использованную мощность (выполняет расчет фактически используемой мощности при полном или частичном отсутствии приборов учета, позволяющих измерять почасовые объемы потребления электрической энергии):</w:t>
      </w:r>
    </w:p>
    <w:p w14:paraId="7B7E418D" w14:textId="77777777" w:rsidR="00846B56" w:rsidRPr="0072251A" w:rsidRDefault="00846B56" w:rsidP="00846B56">
      <w:pPr>
        <w:pStyle w:val="110"/>
        <w:numPr>
          <w:ilvl w:val="0"/>
          <w:numId w:val="14"/>
        </w:numPr>
        <w:tabs>
          <w:tab w:val="clear" w:pos="851"/>
          <w:tab w:val="left" w:pos="426"/>
          <w:tab w:val="left" w:pos="993"/>
        </w:tabs>
        <w:spacing w:before="0"/>
        <w:ind w:left="0" w:firstLine="709"/>
      </w:pPr>
      <w:r w:rsidRPr="0072251A">
        <w:t>для Потребителей, энергопринимающие устройства которых оборудованы приборами учета, позволяющими измерять почасовые объемы потребления электрической энергии, включенными в автоматизированную систему дистанционного снятия показаний приборов учета потребителя, Исполнителя</w:t>
      </w:r>
      <w:r w:rsidRPr="0072251A">
        <w:rPr>
          <w:lang w:val="ru-RU"/>
        </w:rPr>
        <w:t>, Заказчика</w:t>
      </w:r>
      <w:r w:rsidRPr="0072251A">
        <w:t xml:space="preserve">  или ГП/ЭСО, – из соответствующей системы;</w:t>
      </w:r>
    </w:p>
    <w:p w14:paraId="35A5AAF2" w14:textId="77777777" w:rsidR="00846B56" w:rsidRPr="0072251A" w:rsidRDefault="00846B56" w:rsidP="00846B56">
      <w:pPr>
        <w:pStyle w:val="110"/>
        <w:numPr>
          <w:ilvl w:val="0"/>
          <w:numId w:val="14"/>
        </w:numPr>
        <w:tabs>
          <w:tab w:val="clear" w:pos="851"/>
          <w:tab w:val="left" w:pos="426"/>
          <w:tab w:val="left" w:pos="993"/>
        </w:tabs>
        <w:spacing w:before="0"/>
        <w:ind w:left="0" w:firstLine="709"/>
      </w:pPr>
      <w:r w:rsidRPr="0072251A">
        <w:t xml:space="preserve"> для Потребителей, энергопринимающие устройства которых оборудованы приборами учета, позволяющими измерять почасовые объемы потребления </w:t>
      </w:r>
      <w:r w:rsidRPr="0072251A">
        <w:lastRenderedPageBreak/>
        <w:t>электрической энергии, но не включенных в автоматизированную систему дистанционного снятия показаний приборов учета Потребителя, Исполнителя</w:t>
      </w:r>
      <w:r w:rsidRPr="0072251A">
        <w:rPr>
          <w:lang w:val="ru-RU"/>
        </w:rPr>
        <w:t>, Заказчика</w:t>
      </w:r>
      <w:r w:rsidRPr="0072251A">
        <w:t xml:space="preserve"> или ГП/ЭСО, – посредством снятия почасовых значений фактически используемой мощности мобильными считывающими устройствами (ноутбуками, КПК и т.д.);</w:t>
      </w:r>
    </w:p>
    <w:p w14:paraId="2F9BCEF8" w14:textId="77777777" w:rsidR="00846B56" w:rsidRPr="0072251A" w:rsidRDefault="00846B56" w:rsidP="00846B56">
      <w:pPr>
        <w:pStyle w:val="110"/>
        <w:numPr>
          <w:ilvl w:val="0"/>
          <w:numId w:val="14"/>
        </w:numPr>
        <w:tabs>
          <w:tab w:val="clear" w:pos="851"/>
          <w:tab w:val="left" w:pos="426"/>
          <w:tab w:val="left" w:pos="993"/>
        </w:tabs>
        <w:spacing w:before="0"/>
        <w:ind w:left="0" w:firstLine="709"/>
      </w:pPr>
      <w:r w:rsidRPr="0072251A">
        <w:t>в случае отсутствия интервальных приборов учета по точкам поставки на объектах напряжением 10 кВ и ниже при условии, что суммарная максимальная мощность по данным точкам не превышает 2,5 % от суммарной максимальной мощности всех точек поставки в границах балансовой принадлежности Потребителя, - почасовые объемы потребления определяются на основании показаний интегральных приборов учета согласно п. 14</w:t>
      </w:r>
      <w:r w:rsidRPr="0072251A">
        <w:rPr>
          <w:lang w:val="ru-RU"/>
        </w:rPr>
        <w:t>4</w:t>
      </w:r>
      <w:r w:rsidRPr="0072251A">
        <w:t xml:space="preserve"> «Основных положений функционирования розничных рынков электрической энергии»</w:t>
      </w:r>
      <w:r w:rsidRPr="0072251A">
        <w:rPr>
          <w:lang w:val="ru-RU"/>
        </w:rPr>
        <w:t>.</w:t>
      </w:r>
    </w:p>
    <w:p w14:paraId="075FDDC2" w14:textId="77777777" w:rsidR="00846B56" w:rsidRPr="0072251A" w:rsidRDefault="00846B56" w:rsidP="00846B56">
      <w:pPr>
        <w:pStyle w:val="110"/>
        <w:numPr>
          <w:ilvl w:val="1"/>
          <w:numId w:val="16"/>
        </w:numPr>
        <w:spacing w:before="0"/>
        <w:ind w:left="0" w:firstLine="709"/>
      </w:pPr>
      <w:r w:rsidRPr="0072251A">
        <w:t xml:space="preserve">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почасовые объемы потребления электрической энергии определяются по контрольному прибору учета, а 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w:t>
      </w:r>
      <w:r w:rsidRPr="001B7E64">
        <w:t>на основании замещающей информации</w:t>
      </w:r>
      <w:r w:rsidRPr="001B7E64">
        <w:rPr>
          <w:lang w:val="ru-RU"/>
        </w:rPr>
        <w:t>,</w:t>
      </w:r>
      <w:r w:rsidRPr="001B7E64">
        <w:t xml:space="preserve"> </w:t>
      </w:r>
      <w:r w:rsidRPr="00760F8F">
        <w:t>или иными расчетными способами</w:t>
      </w:r>
      <w:r w:rsidRPr="00760F8F">
        <w:rPr>
          <w:lang w:val="ru-RU"/>
        </w:rPr>
        <w:t xml:space="preserve">, предусмотренными действующим </w:t>
      </w:r>
      <w:r>
        <w:rPr>
          <w:lang w:val="ru-RU"/>
        </w:rPr>
        <w:t>з</w:t>
      </w:r>
      <w:r w:rsidRPr="00760F8F">
        <w:rPr>
          <w:lang w:val="ru-RU"/>
        </w:rPr>
        <w:t>аконодательством РФ</w:t>
      </w:r>
      <w:r w:rsidRPr="0072251A">
        <w:t>.</w:t>
      </w:r>
    </w:p>
    <w:p w14:paraId="03CB10E8" w14:textId="77777777" w:rsidR="00846B56" w:rsidRPr="0072251A" w:rsidRDefault="00846B56" w:rsidP="00846B56">
      <w:pPr>
        <w:pStyle w:val="110"/>
        <w:numPr>
          <w:ilvl w:val="1"/>
          <w:numId w:val="16"/>
        </w:numPr>
        <w:spacing w:before="0"/>
        <w:ind w:left="0" w:firstLine="709"/>
      </w:pPr>
      <w:r w:rsidRPr="0072251A">
        <w:t xml:space="preserve">В случае непредставления Потребителем показаний, в том числе данных о почасовых объемах потребления расчетного прибора учета в установленные сроки почасовой объем потребления в соответствующей точке поставки </w:t>
      </w:r>
      <w:r w:rsidRPr="00D7068E">
        <w:rPr>
          <w:lang w:val="ru-RU"/>
        </w:rPr>
        <w:t xml:space="preserve">определяется </w:t>
      </w:r>
      <w:r w:rsidRPr="001B7E64">
        <w:t>на основании замещающей информации</w:t>
      </w:r>
      <w:r w:rsidRPr="001B7E64">
        <w:rPr>
          <w:lang w:val="ru-RU"/>
        </w:rPr>
        <w:t>,</w:t>
      </w:r>
      <w:r w:rsidRPr="001B7E64">
        <w:t xml:space="preserve"> </w:t>
      </w:r>
      <w:r w:rsidRPr="00760F8F">
        <w:t>или иными расчетными способами</w:t>
      </w:r>
      <w:r w:rsidRPr="00760F8F">
        <w:rPr>
          <w:lang w:val="ru-RU"/>
        </w:rPr>
        <w:t xml:space="preserve">, предусмотренными действующим </w:t>
      </w:r>
      <w:r>
        <w:rPr>
          <w:lang w:val="ru-RU"/>
        </w:rPr>
        <w:t>з</w:t>
      </w:r>
      <w:r w:rsidRPr="00760F8F">
        <w:rPr>
          <w:lang w:val="ru-RU"/>
        </w:rPr>
        <w:t>аконодательством РФ</w:t>
      </w:r>
      <w:r w:rsidRPr="0072251A">
        <w:t>.</w:t>
      </w:r>
    </w:p>
    <w:p w14:paraId="205434F4" w14:textId="77777777" w:rsidR="00846B56" w:rsidRDefault="00846B56" w:rsidP="00846B56">
      <w:pPr>
        <w:pStyle w:val="110"/>
        <w:numPr>
          <w:ilvl w:val="1"/>
          <w:numId w:val="16"/>
        </w:numPr>
        <w:spacing w:before="0"/>
        <w:ind w:left="0" w:firstLine="709"/>
      </w:pPr>
      <w:r w:rsidRPr="0072251A">
        <w:t>В случае наличия некорректных данных и (или) неполных данных  о фактических почасовых объемах потребления электрической энергии Исполнитель  выполняет следующие действия:</w:t>
      </w:r>
    </w:p>
    <w:p w14:paraId="59802F9C" w14:textId="77777777" w:rsidR="00846B56" w:rsidRDefault="00846B56" w:rsidP="00846B56">
      <w:pPr>
        <w:pStyle w:val="1111"/>
        <w:numPr>
          <w:ilvl w:val="2"/>
          <w:numId w:val="16"/>
        </w:numPr>
        <w:tabs>
          <w:tab w:val="clear" w:pos="1134"/>
          <w:tab w:val="left" w:pos="0"/>
        </w:tabs>
        <w:spacing w:before="0"/>
        <w:ind w:left="0" w:firstLine="709"/>
      </w:pPr>
      <w:r w:rsidRPr="0072251A">
        <w:t>В случае отсутствия хотя бы одного часового значения потребления или некорректности данных, полученных из автоматизированных систем Исполнителя, осуществляет повторный опрос счетчиков и при повторном получении неполных (некорректных) данных предпринимаются все возможные меры для получения этих данных, а в случае отсутствия технической возможности получения отсутствующих данных, почасовые объемы потребления определяются (при наличии интервального контрольного прибора учета) с использованием почасовых объемов контрольного прибора учета. При отсутствии контрольного прибора учета отсутствующие почасовые объемы потребления за расчетный период определяются на основании замещающей информации.</w:t>
      </w:r>
    </w:p>
    <w:p w14:paraId="25AF4BA4" w14:textId="77777777" w:rsidR="00846B56" w:rsidRDefault="00846B56" w:rsidP="00846B56">
      <w:pPr>
        <w:pStyle w:val="1111"/>
        <w:numPr>
          <w:ilvl w:val="2"/>
          <w:numId w:val="16"/>
        </w:numPr>
        <w:tabs>
          <w:tab w:val="clear" w:pos="1134"/>
          <w:tab w:val="left" w:pos="0"/>
        </w:tabs>
        <w:spacing w:before="0"/>
        <w:ind w:left="0" w:firstLine="709"/>
      </w:pPr>
      <w:r w:rsidRPr="0072251A">
        <w:t xml:space="preserve">В случае, когда данные, полученные посредством снятия почасовых значений фактически используемой мощности мобильными считывающими устройствами (ноутбуками, КПК и т.д.), признаны некорректными и (или) неполными, предпринимаются действия как описано в пункте выше (п. </w:t>
      </w:r>
      <w:r>
        <w:rPr>
          <w:lang w:val="ru-RU"/>
        </w:rPr>
        <w:t>4</w:t>
      </w:r>
      <w:r w:rsidRPr="0072251A">
        <w:t>.</w:t>
      </w:r>
      <w:r w:rsidRPr="00547210">
        <w:rPr>
          <w:lang w:val="ru-RU"/>
        </w:rPr>
        <w:t>6</w:t>
      </w:r>
      <w:r w:rsidRPr="0072251A">
        <w:t>.</w:t>
      </w:r>
      <w:r w:rsidRPr="00547210">
        <w:rPr>
          <w:lang w:val="ru-RU"/>
        </w:rPr>
        <w:t>1</w:t>
      </w:r>
      <w:r w:rsidRPr="0072251A">
        <w:t>);</w:t>
      </w:r>
    </w:p>
    <w:p w14:paraId="50F58F7E" w14:textId="77777777" w:rsidR="00846B56" w:rsidRPr="0072251A" w:rsidRDefault="00846B56" w:rsidP="00846B56">
      <w:pPr>
        <w:pStyle w:val="1111"/>
        <w:numPr>
          <w:ilvl w:val="2"/>
          <w:numId w:val="16"/>
        </w:numPr>
        <w:tabs>
          <w:tab w:val="clear" w:pos="1134"/>
          <w:tab w:val="left" w:pos="0"/>
        </w:tabs>
        <w:spacing w:before="0"/>
        <w:ind w:left="0" w:firstLine="709"/>
      </w:pPr>
      <w:r w:rsidRPr="0072251A">
        <w:t>В том случае если данные о фактических почасовых объемах потребления электрической энергии, полученные от Потребителей, также признаны некорректными и (или) неполными, такие данные не принимаются в расчет и по таким Потребителям (точкам поставки)  определение почасовых объемов производится в следующем порядке:</w:t>
      </w:r>
    </w:p>
    <w:p w14:paraId="778EC876" w14:textId="77777777" w:rsidR="00846B56" w:rsidRPr="0072251A" w:rsidRDefault="00846B56" w:rsidP="00846B56">
      <w:pPr>
        <w:pStyle w:val="-"/>
        <w:ind w:right="0" w:firstLine="709"/>
        <w:rPr>
          <w:sz w:val="24"/>
          <w:szCs w:val="24"/>
        </w:rPr>
      </w:pPr>
      <w:r w:rsidRPr="0072251A">
        <w:rPr>
          <w:sz w:val="24"/>
          <w:szCs w:val="24"/>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14:paraId="3BAD4217" w14:textId="77777777" w:rsidR="00846B56" w:rsidRPr="00D7068E" w:rsidRDefault="00846B56" w:rsidP="00846B56">
      <w:pPr>
        <w:pStyle w:val="-"/>
        <w:rPr>
          <w:sz w:val="24"/>
          <w:szCs w:val="24"/>
        </w:rPr>
      </w:pPr>
      <w:r w:rsidRPr="0072251A">
        <w:lastRenderedPageBreak/>
        <w:t xml:space="preserve">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w:t>
      </w:r>
      <w:r w:rsidRPr="00D7068E">
        <w:rPr>
          <w:sz w:val="24"/>
          <w:szCs w:val="24"/>
        </w:rPr>
        <w:t>на основании замещающей информации, или иными расчетными способами, предусмотренными действующим законодательством РФ.</w:t>
      </w:r>
    </w:p>
    <w:p w14:paraId="00CD4380" w14:textId="77777777" w:rsidR="00846B56" w:rsidRPr="0072251A" w:rsidRDefault="00846B56" w:rsidP="00846B56">
      <w:pPr>
        <w:pStyle w:val="110"/>
        <w:numPr>
          <w:ilvl w:val="1"/>
          <w:numId w:val="16"/>
        </w:numPr>
        <w:tabs>
          <w:tab w:val="left" w:pos="1134"/>
        </w:tabs>
        <w:spacing w:before="0"/>
        <w:ind w:left="0" w:firstLine="709"/>
      </w:pPr>
      <w:r w:rsidRPr="0072251A">
        <w:rPr>
          <w:lang w:val="ru-RU"/>
        </w:rPr>
        <w:t xml:space="preserve">Если </w:t>
      </w:r>
      <w:r w:rsidRPr="0072251A">
        <w:t>контрольный прибор учета отсутствует, почасовые объемы потребления электрической энергии в соответствующей точке поставки за расчетный период Исполнитель</w:t>
      </w:r>
      <w:r w:rsidRPr="0072251A">
        <w:rPr>
          <w:lang w:val="ru-RU"/>
        </w:rPr>
        <w:t xml:space="preserve"> </w:t>
      </w:r>
      <w:r w:rsidRPr="0072251A">
        <w:t>на основании полученных данных о фактически использованной мощности за расчетный период и данных о максимальной мощности в разрезе каждого Потребителя производит расчет величины резервируемой максимальной мощности.</w:t>
      </w:r>
    </w:p>
    <w:p w14:paraId="5DA3427D" w14:textId="77777777" w:rsidR="00846B56" w:rsidRPr="0072251A" w:rsidRDefault="00846B56" w:rsidP="00846B56">
      <w:pPr>
        <w:pStyle w:val="110"/>
        <w:numPr>
          <w:ilvl w:val="1"/>
          <w:numId w:val="16"/>
        </w:numPr>
        <w:tabs>
          <w:tab w:val="left" w:pos="1134"/>
        </w:tabs>
        <w:spacing w:before="0"/>
        <w:ind w:left="0" w:firstLine="709"/>
      </w:pPr>
      <w:r w:rsidRPr="0072251A">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w:t>
      </w:r>
      <w:r w:rsidRPr="0072251A">
        <w:rPr>
          <w:lang w:val="ru-RU"/>
        </w:rPr>
        <w:t xml:space="preserve"> </w:t>
      </w:r>
      <w:r w:rsidRPr="0072251A">
        <w:t>для определения размера обязательств потребителя по оплате услуг по передаче электрической энергии.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5B3AB011" w14:textId="77777777" w:rsidR="00846B56" w:rsidRPr="0072251A" w:rsidRDefault="00846B56" w:rsidP="00846B56">
      <w:pPr>
        <w:pStyle w:val="110"/>
        <w:numPr>
          <w:ilvl w:val="1"/>
          <w:numId w:val="16"/>
        </w:numPr>
        <w:tabs>
          <w:tab w:val="left" w:pos="1134"/>
        </w:tabs>
        <w:spacing w:before="0"/>
        <w:ind w:left="0" w:firstLine="709"/>
      </w:pPr>
      <w:r w:rsidRPr="0072251A">
        <w:t xml:space="preserve"> До вступления в силу нормативных актов, устанавливающих порядок взимания платы за резервируемую мощность, Исполнитель, в информационных целях, ежемесячно </w:t>
      </w:r>
      <w:r w:rsidRPr="0072251A">
        <w:rPr>
          <w:lang w:val="ru-RU"/>
        </w:rPr>
        <w:t>направляет сведения о</w:t>
      </w:r>
      <w:r w:rsidRPr="0072251A">
        <w:t xml:space="preserve"> величин</w:t>
      </w:r>
      <w:r w:rsidRPr="0072251A">
        <w:rPr>
          <w:lang w:val="ru-RU"/>
        </w:rPr>
        <w:t>е</w:t>
      </w:r>
      <w:r w:rsidRPr="0072251A">
        <w:t xml:space="preserve"> резервируемой максимальной мощности по Потребителям группы свыше 670 кВт, для которых указанная величина подлежит определению</w:t>
      </w:r>
      <w:r w:rsidRPr="0072251A">
        <w:rPr>
          <w:lang w:val="ru-RU"/>
        </w:rPr>
        <w:t>, в адрес ГП/ЭСО и Заказчика</w:t>
      </w:r>
      <w:r w:rsidRPr="0072251A">
        <w:t>.</w:t>
      </w:r>
    </w:p>
    <w:p w14:paraId="75816EBD" w14:textId="77777777" w:rsidR="00846B56" w:rsidRPr="0072251A" w:rsidRDefault="00846B56" w:rsidP="00846B56">
      <w:pPr>
        <w:pStyle w:val="a3"/>
        <w:tabs>
          <w:tab w:val="left" w:pos="709"/>
          <w:tab w:val="left" w:pos="851"/>
          <w:tab w:val="left" w:pos="1134"/>
        </w:tabs>
        <w:ind w:right="-58" w:firstLine="709"/>
        <w:rPr>
          <w:sz w:val="24"/>
          <w:szCs w:val="24"/>
        </w:rPr>
      </w:pPr>
    </w:p>
    <w:p w14:paraId="01823E74" w14:textId="77777777" w:rsidR="00846B56" w:rsidRPr="0072251A" w:rsidRDefault="00846B56" w:rsidP="00846B56">
      <w:pPr>
        <w:pStyle w:val="10"/>
        <w:numPr>
          <w:ilvl w:val="0"/>
          <w:numId w:val="16"/>
        </w:numPr>
        <w:tabs>
          <w:tab w:val="clear" w:pos="426"/>
          <w:tab w:val="left" w:pos="1134"/>
        </w:tabs>
        <w:spacing w:before="0"/>
        <w:ind w:left="0" w:firstLine="709"/>
      </w:pPr>
      <w:r w:rsidRPr="0072251A">
        <w:t>Порядок формирования объемов услуг по передаче электрической энергии по настоящему Договору</w:t>
      </w:r>
    </w:p>
    <w:p w14:paraId="7CA289EE" w14:textId="77777777" w:rsidR="00846B56" w:rsidRPr="0072251A" w:rsidRDefault="00846B56" w:rsidP="00846B56">
      <w:pPr>
        <w:pStyle w:val="110"/>
        <w:numPr>
          <w:ilvl w:val="1"/>
          <w:numId w:val="16"/>
        </w:numPr>
        <w:tabs>
          <w:tab w:val="left" w:pos="1134"/>
        </w:tabs>
        <w:spacing w:before="0"/>
        <w:ind w:left="0" w:firstLine="709"/>
      </w:pPr>
      <w:r w:rsidRPr="0072251A">
        <w:rPr>
          <w:rStyle w:val="affc"/>
          <w:i w:val="0"/>
          <w:lang w:val="ru-RU"/>
        </w:rPr>
        <w:t>Объем</w:t>
      </w:r>
      <w:r w:rsidRPr="0072251A">
        <w:rPr>
          <w:rStyle w:val="affc"/>
          <w:i w:val="0"/>
        </w:rPr>
        <w:t xml:space="preserve"> услуг, оказанных </w:t>
      </w:r>
      <w:r w:rsidRPr="0072251A">
        <w:rPr>
          <w:rStyle w:val="affc"/>
          <w:i w:val="0"/>
          <w:lang w:val="ru-RU"/>
        </w:rPr>
        <w:t>Исполнителем</w:t>
      </w:r>
      <w:r w:rsidRPr="0072251A">
        <w:rPr>
          <w:rStyle w:val="affc"/>
          <w:i w:val="0"/>
        </w:rPr>
        <w:t xml:space="preserve">, определяется в точках разграничения балансовой принадлежности </w:t>
      </w:r>
      <w:r w:rsidRPr="0072251A">
        <w:rPr>
          <w:rStyle w:val="affc"/>
          <w:i w:val="0"/>
          <w:lang w:val="ru-RU"/>
        </w:rPr>
        <w:t>Исполнителя</w:t>
      </w:r>
      <w:r w:rsidRPr="0072251A">
        <w:rPr>
          <w:rStyle w:val="affc"/>
          <w:i w:val="0"/>
        </w:rPr>
        <w:t xml:space="preserve"> и потребителей электрической энергии (мощности), имеющих договоры энергоснабжения с гарантирующим поставщиком, действующим в зоне деятельности </w:t>
      </w:r>
      <w:r w:rsidRPr="0072251A">
        <w:rPr>
          <w:rStyle w:val="affc"/>
          <w:i w:val="0"/>
          <w:lang w:val="ru-RU"/>
        </w:rPr>
        <w:t>Исполнителя</w:t>
      </w:r>
      <w:r w:rsidRPr="0072251A">
        <w:rPr>
          <w:rStyle w:val="affc"/>
          <w:i w:val="0"/>
        </w:rPr>
        <w:t>.</w:t>
      </w:r>
    </w:p>
    <w:p w14:paraId="02926C99" w14:textId="77777777" w:rsidR="00846B56" w:rsidRPr="0072251A" w:rsidRDefault="00846B56" w:rsidP="00846B56">
      <w:pPr>
        <w:pStyle w:val="110"/>
        <w:numPr>
          <w:ilvl w:val="1"/>
          <w:numId w:val="16"/>
        </w:numPr>
        <w:tabs>
          <w:tab w:val="left" w:pos="1134"/>
        </w:tabs>
        <w:spacing w:before="0"/>
        <w:ind w:left="0" w:firstLine="709"/>
      </w:pPr>
      <w:r w:rsidRPr="0072251A">
        <w:t xml:space="preserve">Исполнитель по окончании каждого расчетного периода определяет в соответствии с разделом </w:t>
      </w:r>
      <w:r>
        <w:rPr>
          <w:lang w:val="ru-RU"/>
        </w:rPr>
        <w:t>3</w:t>
      </w:r>
      <w:r w:rsidRPr="0072251A">
        <w:t xml:space="preserve"> настоящего Регламента объемы переданной по настоящему Договору электрической энергии (поставленной Потребителям </w:t>
      </w:r>
      <w:r w:rsidRPr="0072251A">
        <w:rPr>
          <w:lang w:val="ru-RU"/>
        </w:rPr>
        <w:t>ГП/ЭСО</w:t>
      </w:r>
      <w:r w:rsidRPr="0072251A">
        <w:t>) на основании:</w:t>
      </w:r>
    </w:p>
    <w:p w14:paraId="465CCF45" w14:textId="77777777" w:rsidR="00846B56" w:rsidRPr="00B510B2" w:rsidRDefault="00846B56" w:rsidP="00846B56">
      <w:pPr>
        <w:pStyle w:val="-"/>
        <w:ind w:right="0" w:firstLine="709"/>
        <w:rPr>
          <w:sz w:val="24"/>
          <w:szCs w:val="24"/>
        </w:rPr>
      </w:pPr>
      <w:r w:rsidRPr="0072251A">
        <w:rPr>
          <w:sz w:val="24"/>
          <w:szCs w:val="24"/>
        </w:rPr>
        <w:t xml:space="preserve">актов снятия </w:t>
      </w:r>
      <w:r w:rsidRPr="00B510B2">
        <w:rPr>
          <w:sz w:val="24"/>
          <w:szCs w:val="24"/>
        </w:rPr>
        <w:t>показаний приборов учета электрической энергии;</w:t>
      </w:r>
    </w:p>
    <w:p w14:paraId="718871EB" w14:textId="77777777" w:rsidR="00846B56" w:rsidRPr="00B510B2" w:rsidRDefault="00846B56" w:rsidP="00846B56">
      <w:pPr>
        <w:pStyle w:val="-"/>
        <w:ind w:right="0" w:firstLine="709"/>
        <w:rPr>
          <w:sz w:val="24"/>
          <w:szCs w:val="24"/>
        </w:rPr>
      </w:pPr>
      <w:r w:rsidRPr="00B510B2">
        <w:rPr>
          <w:sz w:val="24"/>
          <w:szCs w:val="24"/>
        </w:rPr>
        <w:t>коэффициентов трансформации трансформаторов тока (ТТ), трансформаторов напряжения (ТН);</w:t>
      </w:r>
    </w:p>
    <w:p w14:paraId="1A872BC6" w14:textId="77777777" w:rsidR="00846B56" w:rsidRPr="0072251A" w:rsidRDefault="00846B56" w:rsidP="00846B56">
      <w:pPr>
        <w:pStyle w:val="-"/>
        <w:ind w:right="0" w:firstLine="709"/>
        <w:rPr>
          <w:sz w:val="24"/>
          <w:szCs w:val="24"/>
        </w:rPr>
      </w:pPr>
      <w:r w:rsidRPr="0072251A">
        <w:rPr>
          <w:sz w:val="24"/>
          <w:szCs w:val="24"/>
        </w:rPr>
        <w:t>показаний приборов учета электрической энергии, включенных в системы автоматизированного дистанционного снятия показаний Исполнителя, Заказчика, Исполнителей коммунальных услуг или Потребителей;</w:t>
      </w:r>
    </w:p>
    <w:p w14:paraId="4EA717E1" w14:textId="77777777" w:rsidR="00846B56" w:rsidRPr="0072251A" w:rsidRDefault="00846B56" w:rsidP="00846B56">
      <w:pPr>
        <w:pStyle w:val="-"/>
        <w:ind w:right="0" w:firstLine="709"/>
        <w:rPr>
          <w:sz w:val="24"/>
          <w:szCs w:val="24"/>
        </w:rPr>
      </w:pPr>
      <w:r w:rsidRPr="0072251A">
        <w:rPr>
          <w:sz w:val="24"/>
          <w:szCs w:val="24"/>
        </w:rPr>
        <w:t>данных о снятых  показаниях приборов учета, объемах электрической энергии, полученных ГП/ЭСО и/или Исполнителем от Потребителей и/или Исполнителем коммунальных услуг;</w:t>
      </w:r>
    </w:p>
    <w:p w14:paraId="7B4C017B" w14:textId="77777777" w:rsidR="00846B56" w:rsidRPr="0072251A" w:rsidRDefault="00846B56" w:rsidP="00846B56">
      <w:pPr>
        <w:pStyle w:val="-"/>
        <w:ind w:right="0" w:firstLine="709"/>
        <w:rPr>
          <w:sz w:val="24"/>
          <w:szCs w:val="24"/>
        </w:rPr>
      </w:pPr>
      <w:r w:rsidRPr="0072251A">
        <w:rPr>
          <w:sz w:val="24"/>
          <w:szCs w:val="24"/>
        </w:rPr>
        <w:t>установленных нормативов потребления коммунальных услуг;</w:t>
      </w:r>
    </w:p>
    <w:p w14:paraId="2DE1B75B" w14:textId="77777777" w:rsidR="00846B56" w:rsidRPr="0072251A" w:rsidRDefault="00846B56" w:rsidP="00846B56">
      <w:pPr>
        <w:pStyle w:val="-"/>
        <w:ind w:right="0" w:firstLine="709"/>
        <w:rPr>
          <w:sz w:val="24"/>
          <w:szCs w:val="24"/>
        </w:rPr>
      </w:pPr>
      <w:r w:rsidRPr="0072251A">
        <w:rPr>
          <w:sz w:val="24"/>
          <w:szCs w:val="24"/>
        </w:rPr>
        <w:t xml:space="preserve">замещающей информации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w:t>
      </w:r>
      <w:r w:rsidRPr="0072251A">
        <w:rPr>
          <w:sz w:val="24"/>
          <w:szCs w:val="24"/>
        </w:rPr>
        <w:lastRenderedPageBreak/>
        <w:t>электрическую энергию (мощность) и оказанные услуги по передаче электрической энергии</w:t>
      </w:r>
      <w:r w:rsidRPr="0072251A">
        <w:rPr>
          <w:sz w:val="24"/>
          <w:szCs w:val="24"/>
          <w:lang w:val="ru-RU"/>
        </w:rPr>
        <w:t>;</w:t>
      </w:r>
    </w:p>
    <w:p w14:paraId="4743F8A6" w14:textId="77777777" w:rsidR="00846B56" w:rsidRPr="0072251A" w:rsidRDefault="00846B56" w:rsidP="00846B56">
      <w:pPr>
        <w:pStyle w:val="-"/>
        <w:ind w:right="0" w:firstLine="709"/>
        <w:rPr>
          <w:sz w:val="24"/>
          <w:szCs w:val="24"/>
        </w:rPr>
      </w:pPr>
      <w:r w:rsidRPr="0072251A">
        <w:rPr>
          <w:sz w:val="24"/>
          <w:szCs w:val="24"/>
        </w:rPr>
        <w:t>актов о неучтенной электрической энергии по фактам выявления безучетного потребления.</w:t>
      </w:r>
    </w:p>
    <w:p w14:paraId="15A6C2F0" w14:textId="77777777" w:rsidR="00846B56" w:rsidRPr="0072251A" w:rsidRDefault="00846B56" w:rsidP="00846B56">
      <w:pPr>
        <w:pStyle w:val="110"/>
        <w:numPr>
          <w:ilvl w:val="1"/>
          <w:numId w:val="16"/>
        </w:numPr>
        <w:tabs>
          <w:tab w:val="left" w:pos="1134"/>
        </w:tabs>
        <w:spacing w:before="0"/>
        <w:ind w:left="0" w:firstLine="709"/>
      </w:pPr>
      <w:r w:rsidRPr="0072251A">
        <w:t xml:space="preserve">Исполнитель по окончании каждого расчетного периода определяет в соответствии с разделом </w:t>
      </w:r>
      <w:r>
        <w:rPr>
          <w:lang w:val="ru-RU"/>
        </w:rPr>
        <w:t>4</w:t>
      </w:r>
      <w:r w:rsidRPr="0072251A">
        <w:t xml:space="preserve"> настоящего Регламента величину фактически переданной  Потребителям </w:t>
      </w:r>
      <w:r w:rsidRPr="0072251A">
        <w:rPr>
          <w:lang w:val="ru-RU"/>
        </w:rPr>
        <w:t>ГП/ЭСО</w:t>
      </w:r>
      <w:r w:rsidRPr="0072251A">
        <w:t xml:space="preserve"> мощности и величину резервируемой мощности за расчетный период в разрезе каждого Потребителя</w:t>
      </w:r>
      <w:r w:rsidRPr="0072251A">
        <w:rPr>
          <w:lang w:val="ru-RU"/>
        </w:rPr>
        <w:t xml:space="preserve"> юридического лица</w:t>
      </w:r>
      <w:r w:rsidRPr="0072251A">
        <w:t>.</w:t>
      </w:r>
    </w:p>
    <w:p w14:paraId="3991215E" w14:textId="77777777" w:rsidR="00846B56" w:rsidRPr="00135969" w:rsidRDefault="00846B56" w:rsidP="00846B56">
      <w:pPr>
        <w:pStyle w:val="110"/>
        <w:numPr>
          <w:ilvl w:val="1"/>
          <w:numId w:val="16"/>
        </w:numPr>
        <w:tabs>
          <w:tab w:val="left" w:pos="1134"/>
        </w:tabs>
        <w:spacing w:before="0"/>
        <w:ind w:left="0" w:firstLine="709"/>
      </w:pPr>
      <w:r w:rsidRPr="0072251A">
        <w:t xml:space="preserve">Исполнитель на основании информации, указанной в пп. </w:t>
      </w:r>
      <w:r>
        <w:rPr>
          <w:lang w:val="ru-RU"/>
        </w:rPr>
        <w:t>5</w:t>
      </w:r>
      <w:r w:rsidRPr="0072251A">
        <w:t>.</w:t>
      </w:r>
      <w:r w:rsidRPr="0072251A">
        <w:rPr>
          <w:lang w:val="ru-RU"/>
        </w:rPr>
        <w:t>2</w:t>
      </w:r>
      <w:r w:rsidRPr="0072251A">
        <w:t xml:space="preserve"> и </w:t>
      </w:r>
      <w:r>
        <w:rPr>
          <w:lang w:val="ru-RU"/>
        </w:rPr>
        <w:t>5</w:t>
      </w:r>
      <w:r w:rsidRPr="0072251A">
        <w:t>.</w:t>
      </w:r>
      <w:r w:rsidRPr="0072251A">
        <w:rPr>
          <w:lang w:val="ru-RU"/>
        </w:rPr>
        <w:t>3</w:t>
      </w:r>
      <w:r w:rsidRPr="0072251A">
        <w:t xml:space="preserve"> настоящего Регламента, формирует и в срок не позднее </w:t>
      </w:r>
      <w:r w:rsidRPr="0072251A">
        <w:rPr>
          <w:lang w:val="ru-RU"/>
        </w:rPr>
        <w:t xml:space="preserve">9 </w:t>
      </w:r>
      <w:r w:rsidRPr="0072251A">
        <w:t>числа месяца, следующего за расчетным, представляет Заказчику</w:t>
      </w:r>
      <w:r w:rsidRPr="0072251A">
        <w:rPr>
          <w:lang w:val="ru-RU"/>
        </w:rPr>
        <w:t xml:space="preserve"> и ГП (ЭСО)</w:t>
      </w:r>
      <w:r w:rsidRPr="0072251A">
        <w:t xml:space="preserve"> сводный акт объемов переданной электрической энергии </w:t>
      </w:r>
      <w:r w:rsidRPr="00135969">
        <w:t xml:space="preserve">по сетям Исполнителя в точках присоединения (поставки) Потребителей по форме приложения № </w:t>
      </w:r>
      <w:r w:rsidRPr="00135969">
        <w:rPr>
          <w:lang w:val="ru-RU"/>
        </w:rPr>
        <w:t>6</w:t>
      </w:r>
      <w:r w:rsidRPr="00135969">
        <w:t xml:space="preserve"> к настоящему Регламенту, балансы электрической энергии по сетям Исполнителя по форме приложения № </w:t>
      </w:r>
      <w:r w:rsidRPr="00135969">
        <w:rPr>
          <w:lang w:val="ru-RU"/>
        </w:rPr>
        <w:t>7</w:t>
      </w:r>
      <w:r w:rsidRPr="00135969">
        <w:t xml:space="preserve"> к настоящему Регламенту, и величину резервируемой мощности по форме приложения №</w:t>
      </w:r>
      <w:r w:rsidRPr="00135969">
        <w:rPr>
          <w:lang w:val="ru-RU"/>
        </w:rPr>
        <w:t xml:space="preserve"> 8</w:t>
      </w:r>
      <w:r w:rsidRPr="00135969">
        <w:t xml:space="preserve"> к настоящему Регламенту.</w:t>
      </w:r>
    </w:p>
    <w:p w14:paraId="0FB9E520" w14:textId="77777777" w:rsidR="00846B56" w:rsidRPr="0072251A" w:rsidRDefault="00846B56" w:rsidP="00846B56">
      <w:pPr>
        <w:pStyle w:val="110"/>
        <w:numPr>
          <w:ilvl w:val="0"/>
          <w:numId w:val="0"/>
        </w:numPr>
        <w:tabs>
          <w:tab w:val="left" w:pos="1134"/>
        </w:tabs>
        <w:spacing w:before="0"/>
        <w:ind w:left="709"/>
        <w:rPr>
          <w:lang w:val="ru-RU"/>
        </w:rPr>
      </w:pPr>
    </w:p>
    <w:p w14:paraId="6997A529" w14:textId="77777777" w:rsidR="00846B56" w:rsidRPr="0072251A" w:rsidRDefault="00846B56" w:rsidP="00846B56">
      <w:pPr>
        <w:pStyle w:val="10"/>
        <w:numPr>
          <w:ilvl w:val="0"/>
          <w:numId w:val="16"/>
        </w:numPr>
        <w:tabs>
          <w:tab w:val="left" w:pos="993"/>
        </w:tabs>
        <w:ind w:left="0" w:firstLine="426"/>
      </w:pPr>
      <w:r w:rsidRPr="0072251A">
        <w:t>Определение объема электроэнергии, принятой в сеть Исполнителя</w:t>
      </w:r>
    </w:p>
    <w:p w14:paraId="79A7F9FF" w14:textId="77777777" w:rsidR="00846B56" w:rsidRDefault="00846B56" w:rsidP="00846B56">
      <w:pPr>
        <w:pStyle w:val="10"/>
        <w:numPr>
          <w:ilvl w:val="1"/>
          <w:numId w:val="16"/>
        </w:numPr>
        <w:tabs>
          <w:tab w:val="left" w:pos="993"/>
        </w:tabs>
        <w:spacing w:before="0"/>
        <w:ind w:left="0" w:firstLine="709"/>
        <w:jc w:val="both"/>
        <w:rPr>
          <w:b w:val="0"/>
        </w:rPr>
      </w:pPr>
      <w:r>
        <w:rPr>
          <w:b w:val="0"/>
          <w:lang w:val="ru-RU"/>
        </w:rPr>
        <w:t xml:space="preserve"> </w:t>
      </w:r>
      <w:r w:rsidRPr="0072251A">
        <w:rPr>
          <w:b w:val="0"/>
        </w:rPr>
        <w:t>Объем приема электроэнергии в сеть Исполнителя формируется по точкам приема в сети Исполнителя, указанным в Приложении №</w:t>
      </w:r>
      <w:r>
        <w:rPr>
          <w:b w:val="0"/>
          <w:lang w:val="ru-RU"/>
        </w:rPr>
        <w:t>1</w:t>
      </w:r>
      <w:r w:rsidRPr="0072251A">
        <w:rPr>
          <w:b w:val="0"/>
        </w:rPr>
        <w:t xml:space="preserve"> к настоящему Договору.</w:t>
      </w:r>
    </w:p>
    <w:p w14:paraId="3C2E9F40" w14:textId="77777777" w:rsidR="00846B56" w:rsidRDefault="00846B56" w:rsidP="00846B56">
      <w:pPr>
        <w:pStyle w:val="10"/>
        <w:numPr>
          <w:ilvl w:val="1"/>
          <w:numId w:val="16"/>
        </w:numPr>
        <w:tabs>
          <w:tab w:val="left" w:pos="993"/>
        </w:tabs>
        <w:spacing w:before="0"/>
        <w:ind w:left="0" w:firstLine="709"/>
        <w:jc w:val="both"/>
        <w:rPr>
          <w:b w:val="0"/>
        </w:rPr>
      </w:pPr>
      <w:r w:rsidRPr="00547210">
        <w:rPr>
          <w:b w:val="0"/>
        </w:rPr>
        <w:t>Стороны производят снятие показаний приборов учета по состоянию на 00-00 часов первого дня месяца, следующего за расчетным, и направляют другой Стороне настоящего Договора, в том числе почасовые объёмы передачи,  в срок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14:paraId="63A03E94" w14:textId="77777777" w:rsidR="00846B56" w:rsidRPr="00135969" w:rsidRDefault="00846B56" w:rsidP="00846B56">
      <w:pPr>
        <w:pStyle w:val="10"/>
        <w:numPr>
          <w:ilvl w:val="1"/>
          <w:numId w:val="16"/>
        </w:numPr>
        <w:tabs>
          <w:tab w:val="left" w:pos="993"/>
        </w:tabs>
        <w:spacing w:before="0"/>
        <w:ind w:left="0" w:firstLine="709"/>
        <w:jc w:val="both"/>
        <w:rPr>
          <w:b w:val="0"/>
        </w:rPr>
      </w:pPr>
      <w:r w:rsidRPr="00547210">
        <w:rPr>
          <w:b w:val="0"/>
        </w:rPr>
        <w:t xml:space="preserve">В отношении расчетных приборов учета, не присоединенных к интеллектуальным системам учета электрической энергии (мощности), показания представляются с </w:t>
      </w:r>
      <w:r w:rsidRPr="00135969">
        <w:rPr>
          <w:b w:val="0"/>
        </w:rPr>
        <w:t>использованием телефонной связи, электронной почты, указанным в Приложении №</w:t>
      </w:r>
      <w:r w:rsidRPr="00135969">
        <w:rPr>
          <w:b w:val="0"/>
          <w:lang w:val="ru-RU"/>
        </w:rPr>
        <w:t>9</w:t>
      </w:r>
      <w:r w:rsidRPr="00135969">
        <w:rPr>
          <w:b w:val="0"/>
        </w:rPr>
        <w:t xml:space="preserve"> к настоящему Регламенту, а также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14:paraId="158D95ED" w14:textId="77777777" w:rsidR="00846B56" w:rsidRPr="00135969" w:rsidRDefault="00846B56" w:rsidP="00846B56">
      <w:pPr>
        <w:pStyle w:val="10"/>
        <w:numPr>
          <w:ilvl w:val="1"/>
          <w:numId w:val="16"/>
        </w:numPr>
        <w:tabs>
          <w:tab w:val="left" w:pos="993"/>
        </w:tabs>
        <w:spacing w:before="0"/>
        <w:ind w:left="0" w:firstLine="709"/>
        <w:jc w:val="both"/>
        <w:rPr>
          <w:b w:val="0"/>
        </w:rPr>
      </w:pPr>
      <w:r w:rsidRPr="00135969">
        <w:rPr>
          <w:b w:val="0"/>
        </w:rPr>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14:paraId="73BD569F" w14:textId="77777777" w:rsidR="00846B56" w:rsidRPr="00135969" w:rsidRDefault="00846B56" w:rsidP="00846B56">
      <w:pPr>
        <w:pStyle w:val="10"/>
        <w:numPr>
          <w:ilvl w:val="1"/>
          <w:numId w:val="16"/>
        </w:numPr>
        <w:tabs>
          <w:tab w:val="left" w:pos="993"/>
        </w:tabs>
        <w:spacing w:before="0"/>
        <w:ind w:left="0" w:firstLine="709"/>
        <w:jc w:val="both"/>
        <w:rPr>
          <w:b w:val="0"/>
        </w:rPr>
      </w:pPr>
      <w:r w:rsidRPr="00135969">
        <w:rPr>
          <w:b w:val="0"/>
        </w:rPr>
        <w:t>Исполнитель по точкам приема электроэнергии, формирует, согласовывает с ССО, подписывает и направляет Заказчику в срок до 5-го числа месяца, следующего за расчетным, Акт сальдо-перетоков электрической энергии по форме Приложения №</w:t>
      </w:r>
      <w:r w:rsidRPr="00135969">
        <w:rPr>
          <w:b w:val="0"/>
          <w:lang w:val="ru-RU"/>
        </w:rPr>
        <w:t>10</w:t>
      </w:r>
      <w:r w:rsidRPr="00135969">
        <w:rPr>
          <w:b w:val="0"/>
        </w:rPr>
        <w:t xml:space="preserve"> к настоящему Регламенту</w:t>
      </w:r>
      <w:r w:rsidRPr="00135969">
        <w:rPr>
          <w:b w:val="0"/>
          <w:lang w:val="ru-RU"/>
        </w:rPr>
        <w:t>.</w:t>
      </w:r>
    </w:p>
    <w:p w14:paraId="41B11470" w14:textId="77777777" w:rsidR="00846B56" w:rsidRDefault="00846B56" w:rsidP="00846B56">
      <w:pPr>
        <w:pStyle w:val="10"/>
        <w:numPr>
          <w:ilvl w:val="1"/>
          <w:numId w:val="16"/>
        </w:numPr>
        <w:tabs>
          <w:tab w:val="left" w:pos="993"/>
        </w:tabs>
        <w:spacing w:before="0"/>
        <w:ind w:left="0" w:firstLine="709"/>
        <w:jc w:val="both"/>
        <w:rPr>
          <w:b w:val="0"/>
        </w:rPr>
      </w:pPr>
      <w:r w:rsidRPr="00135969">
        <w:rPr>
          <w:b w:val="0"/>
        </w:rPr>
        <w:t>В случае если прибор учета не расположен на границе балансовой принадлежности объектов электроэнергетики</w:t>
      </w:r>
      <w:r w:rsidRPr="00547210">
        <w:rPr>
          <w:b w:val="0"/>
        </w:rPr>
        <w:t xml:space="preserve"> (энергопринимающих устройств) смежных субъектов, объем передачи электрической энергии, определенный на основании показаний такого прибора учета, в целях осуществления расчетов по настоящему договору подлежит корректировке на величину потерь электрической </w:t>
      </w:r>
      <w:r w:rsidRPr="00547210">
        <w:rPr>
          <w:b w:val="0"/>
        </w:rPr>
        <w:lastRenderedPageBreak/>
        <w:t xml:space="preserve">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w:t>
      </w:r>
    </w:p>
    <w:p w14:paraId="4169DE23" w14:textId="77777777" w:rsidR="00846B56" w:rsidRPr="00547210" w:rsidRDefault="00846B56" w:rsidP="00846B56">
      <w:pPr>
        <w:pStyle w:val="10"/>
        <w:numPr>
          <w:ilvl w:val="1"/>
          <w:numId w:val="16"/>
        </w:numPr>
        <w:tabs>
          <w:tab w:val="left" w:pos="993"/>
        </w:tabs>
        <w:spacing w:before="0"/>
        <w:ind w:left="0" w:firstLine="709"/>
        <w:jc w:val="both"/>
        <w:rPr>
          <w:b w:val="0"/>
        </w:rPr>
      </w:pPr>
      <w:r w:rsidRPr="00547210">
        <w:rPr>
          <w:b w:val="0"/>
        </w:rPr>
        <w:t>При непредставлении показаний расчетного прибора учета, установленного в границах объектов электросетевого хозяйства Исполнителя или включенного в интеллектуальную систему учета электрической энергии (мощности),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14:paraId="157BA934" w14:textId="77777777" w:rsidR="00846B56" w:rsidRPr="0072251A" w:rsidRDefault="00846B56" w:rsidP="00846B56">
      <w:pPr>
        <w:pStyle w:val="10"/>
        <w:numPr>
          <w:ilvl w:val="0"/>
          <w:numId w:val="0"/>
        </w:numPr>
        <w:tabs>
          <w:tab w:val="left" w:pos="993"/>
        </w:tabs>
        <w:spacing w:before="0"/>
        <w:ind w:firstLine="709"/>
        <w:jc w:val="both"/>
        <w:rPr>
          <w:b w:val="0"/>
        </w:rPr>
      </w:pPr>
      <w:r w:rsidRPr="0072251A">
        <w:rPr>
          <w:b w:val="0"/>
        </w:rPr>
        <w:t>объем электрической энергии, принятой в объекты электросетевого хозяйства Исполнителя,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14:paraId="4416E41E" w14:textId="77777777" w:rsidR="00846B56" w:rsidRDefault="00846B56" w:rsidP="00846B56">
      <w:pPr>
        <w:pStyle w:val="10"/>
        <w:numPr>
          <w:ilvl w:val="0"/>
          <w:numId w:val="0"/>
        </w:numPr>
        <w:tabs>
          <w:tab w:val="left" w:pos="993"/>
        </w:tabs>
        <w:spacing w:before="0"/>
        <w:ind w:firstLine="709"/>
        <w:jc w:val="both"/>
        <w:rPr>
          <w:b w:val="0"/>
        </w:rPr>
      </w:pPr>
      <w:r w:rsidRPr="0072251A">
        <w:rPr>
          <w:b w:val="0"/>
        </w:rPr>
        <w:t>объем электрической энергии, отпущенной из объектов электросетевого хозяйства Исполнителя в объекты электросетевого хозяйства ССО,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14:paraId="3D3A1D87" w14:textId="77777777" w:rsidR="00846B56" w:rsidRPr="005428AB" w:rsidRDefault="00846B56" w:rsidP="00846B56">
      <w:pPr>
        <w:pStyle w:val="10"/>
        <w:numPr>
          <w:ilvl w:val="1"/>
          <w:numId w:val="16"/>
        </w:numPr>
        <w:tabs>
          <w:tab w:val="left" w:pos="993"/>
        </w:tabs>
        <w:spacing w:before="0"/>
        <w:ind w:left="0" w:firstLine="709"/>
        <w:jc w:val="both"/>
        <w:rPr>
          <w:b w:val="0"/>
          <w:lang w:val="ru-RU"/>
        </w:rPr>
      </w:pPr>
      <w:r w:rsidRPr="005428AB">
        <w:rPr>
          <w:b w:val="0"/>
        </w:rPr>
        <w:t>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Исполнителя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14:paraId="798B9A95" w14:textId="77777777" w:rsidR="00846B56" w:rsidRPr="0072251A" w:rsidRDefault="00846B56" w:rsidP="00846B56">
      <w:pPr>
        <w:pStyle w:val="10"/>
        <w:numPr>
          <w:ilvl w:val="0"/>
          <w:numId w:val="0"/>
        </w:numPr>
        <w:tabs>
          <w:tab w:val="left" w:pos="993"/>
        </w:tabs>
        <w:spacing w:before="0"/>
        <w:ind w:firstLine="709"/>
        <w:jc w:val="both"/>
        <w:rPr>
          <w:b w:val="0"/>
        </w:rPr>
      </w:pPr>
      <w:r w:rsidRPr="0072251A">
        <w:rPr>
          <w:b w:val="0"/>
        </w:rPr>
        <w:t></w:t>
      </w:r>
      <w:r w:rsidRPr="0072251A">
        <w:rPr>
          <w:b w:val="0"/>
        </w:rPr>
        <w:tab/>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14:paraId="7BB63E76" w14:textId="77777777" w:rsidR="00846B56" w:rsidRPr="0072251A" w:rsidRDefault="00846B56" w:rsidP="00846B56">
      <w:pPr>
        <w:pStyle w:val="10"/>
        <w:numPr>
          <w:ilvl w:val="0"/>
          <w:numId w:val="0"/>
        </w:numPr>
        <w:tabs>
          <w:tab w:val="left" w:pos="993"/>
        </w:tabs>
        <w:spacing w:before="0"/>
        <w:ind w:firstLine="709"/>
        <w:jc w:val="both"/>
        <w:rPr>
          <w:b w:val="0"/>
        </w:rPr>
      </w:pPr>
      <w:r w:rsidRPr="0072251A">
        <w:rPr>
          <w:b w:val="0"/>
        </w:rPr>
        <w:t></w:t>
      </w:r>
      <w:r w:rsidRPr="0072251A">
        <w:rPr>
          <w:b w:val="0"/>
        </w:rPr>
        <w:tab/>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14:paraId="19872A48" w14:textId="77777777" w:rsidR="00846B56" w:rsidRPr="0072251A" w:rsidRDefault="00846B56" w:rsidP="00846B56">
      <w:pPr>
        <w:pStyle w:val="10"/>
        <w:numPr>
          <w:ilvl w:val="1"/>
          <w:numId w:val="16"/>
        </w:numPr>
        <w:tabs>
          <w:tab w:val="left" w:pos="993"/>
        </w:tabs>
        <w:spacing w:before="0"/>
        <w:ind w:left="0" w:firstLine="709"/>
        <w:jc w:val="both"/>
        <w:rPr>
          <w:b w:val="0"/>
        </w:rPr>
      </w:pPr>
      <w:r w:rsidRPr="0072251A">
        <w:rPr>
          <w:b w:val="0"/>
        </w:rPr>
        <w:t xml:space="preserve">При отсутствии прибора учета в случаях, когда в соответствии с действующим законодательством РФ он должен быть установлен в границах объектов электросетевого хозяйства Исполнителя,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для случая непредставления </w:t>
      </w:r>
      <w:r w:rsidRPr="0072251A">
        <w:rPr>
          <w:b w:val="0"/>
        </w:rPr>
        <w:lastRenderedPageBreak/>
        <w:t>показаний расчетного прибора учета в установленные сроки при отсутствии контрольного прибора учета.</w:t>
      </w:r>
    </w:p>
    <w:p w14:paraId="716DD7E8" w14:textId="77777777" w:rsidR="00846B56" w:rsidRPr="0072251A" w:rsidRDefault="00846B56" w:rsidP="00846B56">
      <w:pPr>
        <w:pStyle w:val="10"/>
        <w:numPr>
          <w:ilvl w:val="0"/>
          <w:numId w:val="0"/>
        </w:numPr>
        <w:tabs>
          <w:tab w:val="left" w:pos="993"/>
        </w:tabs>
        <w:ind w:left="426"/>
        <w:jc w:val="both"/>
        <w:rPr>
          <w:b w:val="0"/>
        </w:rPr>
      </w:pPr>
    </w:p>
    <w:p w14:paraId="1E00D1A0" w14:textId="77777777" w:rsidR="00846B56" w:rsidRPr="0072251A" w:rsidRDefault="00846B56" w:rsidP="00846B56">
      <w:pPr>
        <w:pStyle w:val="10"/>
        <w:numPr>
          <w:ilvl w:val="0"/>
          <w:numId w:val="16"/>
        </w:numPr>
        <w:tabs>
          <w:tab w:val="left" w:pos="993"/>
        </w:tabs>
        <w:ind w:left="0" w:firstLine="0"/>
      </w:pPr>
      <w:r w:rsidRPr="0072251A">
        <w:rPr>
          <w:lang w:val="ru-RU"/>
        </w:rPr>
        <w:t>Приложения</w:t>
      </w:r>
    </w:p>
    <w:p w14:paraId="2076A1CC"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1</w:t>
      </w:r>
      <w:r w:rsidRPr="00135969">
        <w:t xml:space="preserve"> </w:t>
      </w:r>
      <w:r w:rsidRPr="00135969">
        <w:rPr>
          <w:lang w:val="ru-RU"/>
        </w:rPr>
        <w:t>«</w:t>
      </w:r>
      <w:r w:rsidRPr="00135969">
        <w:t>Объемы  электрической энергии, сформированные по переданным показаниям приборов учета Потребителями – гражданами</w:t>
      </w:r>
      <w:r w:rsidRPr="00135969">
        <w:rPr>
          <w:lang w:val="ru-RU"/>
        </w:rPr>
        <w:t xml:space="preserve"> </w:t>
      </w:r>
      <w:r w:rsidRPr="00135969">
        <w:t>(форма)</w:t>
      </w:r>
      <w:r w:rsidRPr="00135969">
        <w:rPr>
          <w:lang w:val="ru-RU"/>
        </w:rPr>
        <w:t>».</w:t>
      </w:r>
    </w:p>
    <w:p w14:paraId="0229CB35"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2 «</w:t>
      </w:r>
      <w:r w:rsidRPr="00135969">
        <w:t>Сводные объемы электрической энергии, сформированные по показаниям потребителей – граждан в ________ месяце 20__ года</w:t>
      </w:r>
      <w:r w:rsidRPr="00135969">
        <w:rPr>
          <w:lang w:val="ru-RU"/>
        </w:rPr>
        <w:t xml:space="preserve"> </w:t>
      </w:r>
      <w:r w:rsidRPr="00135969">
        <w:t>(форма)</w:t>
      </w:r>
      <w:r w:rsidRPr="00135969">
        <w:rPr>
          <w:lang w:val="ru-RU"/>
        </w:rPr>
        <w:t>».</w:t>
      </w:r>
    </w:p>
    <w:p w14:paraId="1865574B"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 xml:space="preserve">3  </w:t>
      </w:r>
      <w:r w:rsidRPr="00135969">
        <w:t>«Показания приборов учета электрической энергии по данным системы автоматизированного дистанционного снятия показаний (формат xml) (форма)».</w:t>
      </w:r>
    </w:p>
    <w:p w14:paraId="02D2A414"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№4 «Ведомость об объемах переданной электрической энергии Потребителям – юридическим лицам (форма)»</w:t>
      </w:r>
      <w:r w:rsidRPr="00135969">
        <w:rPr>
          <w:lang w:val="ru-RU"/>
        </w:rPr>
        <w:t>.</w:t>
      </w:r>
    </w:p>
    <w:p w14:paraId="65ED56D9" w14:textId="77777777" w:rsidR="00846B56" w:rsidRPr="00135969" w:rsidRDefault="00846B56" w:rsidP="00846B56">
      <w:pPr>
        <w:pStyle w:val="110"/>
        <w:numPr>
          <w:ilvl w:val="1"/>
          <w:numId w:val="16"/>
        </w:numPr>
        <w:tabs>
          <w:tab w:val="left" w:pos="426"/>
          <w:tab w:val="left" w:pos="993"/>
        </w:tabs>
        <w:spacing w:before="0"/>
        <w:ind w:left="0" w:firstLine="709"/>
      </w:pPr>
      <w:r w:rsidRPr="00135969">
        <w:t xml:space="preserve">Приложение №5 </w:t>
      </w:r>
      <w:r w:rsidRPr="00135969">
        <w:rPr>
          <w:lang w:val="ru-RU"/>
        </w:rPr>
        <w:t>«</w:t>
      </w:r>
      <w:r w:rsidRPr="00135969">
        <w:t>Ведомость об объемах переданной электрической энергии Потребителям – гражданам (форма)</w:t>
      </w:r>
      <w:r w:rsidRPr="00135969">
        <w:rPr>
          <w:lang w:val="ru-RU"/>
        </w:rPr>
        <w:t>».</w:t>
      </w:r>
    </w:p>
    <w:p w14:paraId="5D29BCE4"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6</w:t>
      </w:r>
      <w:r w:rsidRPr="00135969">
        <w:t xml:space="preserve"> «Сводный акт объемов переданной электрической энергии по сетям Исполнителя в точках присоединения (поставки) Потребителей (форма)».</w:t>
      </w:r>
    </w:p>
    <w:p w14:paraId="2540638D"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7</w:t>
      </w:r>
      <w:r w:rsidRPr="00135969">
        <w:t xml:space="preserve"> «</w:t>
      </w:r>
      <w:r w:rsidRPr="00135969">
        <w:rPr>
          <w:bCs/>
        </w:rPr>
        <w:t xml:space="preserve">Баланс электрической энергии по сетям </w:t>
      </w:r>
      <w:r w:rsidRPr="00135969">
        <w:rPr>
          <w:bCs/>
          <w:lang w:val="ru-RU"/>
        </w:rPr>
        <w:t>Исполнителя».</w:t>
      </w:r>
    </w:p>
    <w:p w14:paraId="3237E134"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8</w:t>
      </w:r>
      <w:r w:rsidRPr="00135969">
        <w:t xml:space="preserve"> «Справка о расчете резервируемой максимальной мощности (форма)»</w:t>
      </w:r>
      <w:r w:rsidRPr="00135969">
        <w:rPr>
          <w:lang w:val="ru-RU"/>
        </w:rPr>
        <w:t>.</w:t>
      </w:r>
    </w:p>
    <w:p w14:paraId="24C75E96" w14:textId="77777777" w:rsidR="00846B56" w:rsidRPr="00135969" w:rsidRDefault="00846B56" w:rsidP="00846B56">
      <w:pPr>
        <w:pStyle w:val="110"/>
        <w:numPr>
          <w:ilvl w:val="1"/>
          <w:numId w:val="16"/>
        </w:numPr>
        <w:tabs>
          <w:tab w:val="left" w:pos="426"/>
          <w:tab w:val="left" w:pos="993"/>
        </w:tabs>
        <w:spacing w:before="0"/>
        <w:ind w:left="0" w:firstLine="709"/>
      </w:pPr>
      <w:r w:rsidRPr="00135969">
        <w:t>Приложение №</w:t>
      </w:r>
      <w:r w:rsidRPr="00135969">
        <w:rPr>
          <w:lang w:val="ru-RU"/>
        </w:rPr>
        <w:t>9</w:t>
      </w:r>
      <w:r w:rsidRPr="00135969">
        <w:t xml:space="preserve"> «Номера телефонов и адреса электронной почты Сторон для направления (получения) показаний приборов учета, в том числе почасовых значений»</w:t>
      </w:r>
      <w:r w:rsidRPr="00135969">
        <w:rPr>
          <w:lang w:val="ru-RU"/>
        </w:rPr>
        <w:t>.</w:t>
      </w:r>
    </w:p>
    <w:p w14:paraId="0F845A0A" w14:textId="77777777" w:rsidR="00846B56" w:rsidRPr="0072251A" w:rsidRDefault="00846B56" w:rsidP="00846B56">
      <w:pPr>
        <w:pStyle w:val="110"/>
        <w:numPr>
          <w:ilvl w:val="1"/>
          <w:numId w:val="16"/>
        </w:numPr>
        <w:spacing w:before="0"/>
        <w:ind w:left="0" w:firstLine="709"/>
      </w:pPr>
      <w:r w:rsidRPr="00135969">
        <w:t>Приложение №</w:t>
      </w:r>
      <w:r w:rsidRPr="00135969">
        <w:rPr>
          <w:lang w:val="ru-RU"/>
        </w:rPr>
        <w:t>10 Акт сальдо-перетоков электрической энергии между  «_________________» и филиалом ПАО «Россети</w:t>
      </w:r>
      <w:r w:rsidRPr="0072251A">
        <w:rPr>
          <w:lang w:val="ru-RU"/>
        </w:rPr>
        <w:t xml:space="preserve"> </w:t>
      </w:r>
      <w:r>
        <w:rPr>
          <w:lang w:val="ru-RU"/>
        </w:rPr>
        <w:t>Сибирь»</w:t>
      </w:r>
      <w:r w:rsidRPr="0072251A">
        <w:rPr>
          <w:lang w:val="ru-RU"/>
        </w:rPr>
        <w:t xml:space="preserve"> - </w:t>
      </w:r>
      <w:r>
        <w:rPr>
          <w:lang w:val="ru-RU"/>
        </w:rPr>
        <w:t>«</w:t>
      </w:r>
      <w:r w:rsidRPr="0072251A">
        <w:rPr>
          <w:lang w:val="ru-RU"/>
        </w:rPr>
        <w:t>______________</w:t>
      </w:r>
      <w:r>
        <w:rPr>
          <w:lang w:val="ru-RU"/>
        </w:rPr>
        <w:t>».</w:t>
      </w:r>
    </w:p>
    <w:p w14:paraId="637EF84A" w14:textId="77777777" w:rsidR="00846B56" w:rsidRPr="004946C3" w:rsidRDefault="00846B56" w:rsidP="00846B56">
      <w:pPr>
        <w:pStyle w:val="110"/>
        <w:numPr>
          <w:ilvl w:val="0"/>
          <w:numId w:val="0"/>
        </w:numPr>
        <w:tabs>
          <w:tab w:val="left" w:pos="1134"/>
        </w:tabs>
        <w:spacing w:before="0"/>
        <w:ind w:left="709"/>
      </w:pPr>
    </w:p>
    <w:p w14:paraId="190813BD" w14:textId="77777777" w:rsidR="00846B56" w:rsidRPr="0072251A" w:rsidRDefault="00846B56" w:rsidP="00846B56">
      <w:pPr>
        <w:pStyle w:val="a3"/>
        <w:widowControl/>
        <w:autoSpaceDE/>
        <w:autoSpaceDN/>
        <w:rPr>
          <w:sz w:val="24"/>
          <w:szCs w:val="24"/>
        </w:rPr>
      </w:pPr>
    </w:p>
    <w:tbl>
      <w:tblPr>
        <w:tblW w:w="10065" w:type="dxa"/>
        <w:tblLook w:val="04A0" w:firstRow="1" w:lastRow="0" w:firstColumn="1" w:lastColumn="0" w:noHBand="0" w:noVBand="1"/>
      </w:tblPr>
      <w:tblGrid>
        <w:gridCol w:w="4928"/>
        <w:gridCol w:w="5137"/>
      </w:tblGrid>
      <w:tr w:rsidR="00846B56" w:rsidRPr="0072251A" w14:paraId="2C278683" w14:textId="77777777" w:rsidTr="003B67C5">
        <w:tc>
          <w:tcPr>
            <w:tcW w:w="4928" w:type="dxa"/>
            <w:shd w:val="clear" w:color="auto" w:fill="auto"/>
          </w:tcPr>
          <w:p w14:paraId="65E9FFDE" w14:textId="77777777" w:rsidR="00846B56" w:rsidRPr="0072251A" w:rsidRDefault="00846B56" w:rsidP="003B67C5">
            <w:pPr>
              <w:jc w:val="center"/>
            </w:pPr>
            <w:r w:rsidRPr="0072251A">
              <w:t>Исполнитель</w:t>
            </w:r>
          </w:p>
          <w:p w14:paraId="5D09C90E" w14:textId="77777777" w:rsidR="00846B56" w:rsidRPr="0072251A" w:rsidRDefault="00846B56" w:rsidP="003B67C5">
            <w:pPr>
              <w:jc w:val="center"/>
            </w:pPr>
          </w:p>
          <w:p w14:paraId="5B72FD05" w14:textId="77777777" w:rsidR="00846B56" w:rsidRPr="0072251A" w:rsidRDefault="00846B56" w:rsidP="003B67C5">
            <w:pPr>
              <w:jc w:val="center"/>
            </w:pPr>
            <w:r w:rsidRPr="0072251A">
              <w:t>__________________ / ____________ /</w:t>
            </w:r>
          </w:p>
          <w:p w14:paraId="656187F9" w14:textId="77777777" w:rsidR="00846B56" w:rsidRPr="0072251A" w:rsidRDefault="00846B56" w:rsidP="003B67C5">
            <w:pPr>
              <w:jc w:val="center"/>
            </w:pPr>
          </w:p>
          <w:p w14:paraId="69AA4F85" w14:textId="77777777" w:rsidR="00846B56" w:rsidRPr="0072251A" w:rsidRDefault="00846B56" w:rsidP="003B67C5">
            <w:pPr>
              <w:jc w:val="center"/>
            </w:pPr>
            <w:r w:rsidRPr="0072251A">
              <w:t>М.П.       " ___ " ____________ 20__ г.</w:t>
            </w:r>
          </w:p>
        </w:tc>
        <w:tc>
          <w:tcPr>
            <w:tcW w:w="5137" w:type="dxa"/>
            <w:shd w:val="clear" w:color="auto" w:fill="auto"/>
          </w:tcPr>
          <w:p w14:paraId="45B98904" w14:textId="77777777" w:rsidR="00846B56" w:rsidRPr="0072251A" w:rsidRDefault="00846B56" w:rsidP="003B67C5">
            <w:pPr>
              <w:jc w:val="center"/>
            </w:pPr>
            <w:r w:rsidRPr="0072251A">
              <w:t>Заказчик</w:t>
            </w:r>
          </w:p>
          <w:p w14:paraId="79CA4746" w14:textId="77777777" w:rsidR="00846B56" w:rsidRPr="0072251A" w:rsidRDefault="00846B56" w:rsidP="003B67C5">
            <w:pPr>
              <w:jc w:val="center"/>
            </w:pPr>
          </w:p>
          <w:p w14:paraId="601D4D0D" w14:textId="77777777" w:rsidR="00846B56" w:rsidRPr="0072251A" w:rsidRDefault="00846B56" w:rsidP="003B67C5">
            <w:pPr>
              <w:jc w:val="center"/>
            </w:pPr>
            <w:r w:rsidRPr="0072251A">
              <w:t>__________________ / _____________/</w:t>
            </w:r>
          </w:p>
          <w:p w14:paraId="5F21D90B" w14:textId="77777777" w:rsidR="00846B56" w:rsidRPr="0072251A" w:rsidRDefault="00846B56" w:rsidP="003B67C5">
            <w:pPr>
              <w:jc w:val="center"/>
            </w:pPr>
          </w:p>
          <w:p w14:paraId="3090555C" w14:textId="77777777" w:rsidR="00846B56" w:rsidRPr="0072251A" w:rsidRDefault="00846B56" w:rsidP="003B67C5">
            <w:pPr>
              <w:jc w:val="center"/>
            </w:pPr>
            <w:r w:rsidRPr="0072251A">
              <w:t>М.П.       " ___ " ____________ 20__ г.</w:t>
            </w:r>
          </w:p>
        </w:tc>
      </w:tr>
    </w:tbl>
    <w:p w14:paraId="03600C23" w14:textId="77777777" w:rsidR="00846B56" w:rsidRPr="00F86864" w:rsidRDefault="00846B56" w:rsidP="00846B56">
      <w:pPr>
        <w:sectPr w:rsidR="00846B56" w:rsidRPr="00F86864" w:rsidSect="003B67C5">
          <w:footerReference w:type="even" r:id="rId19"/>
          <w:footerReference w:type="default" r:id="rId20"/>
          <w:pgSz w:w="11906" w:h="16838" w:code="9"/>
          <w:pgMar w:top="1440" w:right="1558" w:bottom="1440" w:left="1560" w:header="567" w:footer="567" w:gutter="0"/>
          <w:cols w:space="708"/>
          <w:docGrid w:linePitch="360"/>
        </w:sectPr>
      </w:pPr>
    </w:p>
    <w:p w14:paraId="1E62E76D" w14:textId="77777777" w:rsidR="00846B56" w:rsidRPr="00F86864" w:rsidRDefault="00846B56" w:rsidP="00846B56">
      <w:pPr>
        <w:pStyle w:val="a3"/>
        <w:jc w:val="right"/>
      </w:pPr>
      <w:r w:rsidRPr="005165E0">
        <w:rPr>
          <w:bCs/>
        </w:rPr>
        <w:lastRenderedPageBreak/>
        <w:t xml:space="preserve">Приложение № 1 </w:t>
      </w:r>
      <w:r w:rsidRPr="005165E0">
        <w:t>к настоящему</w:t>
      </w:r>
      <w:r>
        <w:t xml:space="preserve"> Регламенту</w:t>
      </w:r>
    </w:p>
    <w:p w14:paraId="5354F798" w14:textId="77777777" w:rsidR="00846B56" w:rsidRPr="00F86864" w:rsidRDefault="00846B56" w:rsidP="00846B56">
      <w:pPr>
        <w:pStyle w:val="2"/>
        <w:keepNext w:val="0"/>
        <w:ind w:left="0" w:firstLine="0"/>
        <w:jc w:val="center"/>
        <w:rPr>
          <w:b/>
          <w:sz w:val="26"/>
          <w:szCs w:val="26"/>
        </w:rPr>
      </w:pPr>
    </w:p>
    <w:p w14:paraId="7DAB687E" w14:textId="77777777" w:rsidR="00846B56" w:rsidRPr="00F86864" w:rsidRDefault="00846B56" w:rsidP="00846B56">
      <w:pPr>
        <w:pStyle w:val="2"/>
        <w:keepNext w:val="0"/>
        <w:ind w:left="0" w:firstLine="0"/>
        <w:rPr>
          <w:sz w:val="22"/>
          <w:szCs w:val="22"/>
        </w:rPr>
      </w:pPr>
    </w:p>
    <w:p w14:paraId="33D4A7A7" w14:textId="7E2AAE0A" w:rsidR="00846B56" w:rsidRPr="00F86864" w:rsidRDefault="003B67C5" w:rsidP="00846B56">
      <w:pPr>
        <w:pStyle w:val="2"/>
        <w:keepNext w:val="0"/>
        <w:ind w:left="0" w:firstLine="0"/>
        <w:jc w:val="center"/>
        <w:rPr>
          <w:b/>
          <w:sz w:val="24"/>
          <w:szCs w:val="24"/>
        </w:rPr>
      </w:pPr>
      <w:r w:rsidRPr="00F86864">
        <w:rPr>
          <w:b/>
          <w:sz w:val="24"/>
          <w:szCs w:val="24"/>
        </w:rPr>
        <w:t>Объемы электрической</w:t>
      </w:r>
      <w:r w:rsidR="00846B56" w:rsidRPr="00F86864">
        <w:rPr>
          <w:b/>
          <w:sz w:val="24"/>
          <w:szCs w:val="24"/>
        </w:rPr>
        <w:t xml:space="preserve"> энергии, сформированные по переданным показаниям приборов учета Потребителями – гражданами</w:t>
      </w:r>
    </w:p>
    <w:p w14:paraId="00309181" w14:textId="77777777" w:rsidR="00846B56" w:rsidRPr="00F86864" w:rsidRDefault="00846B56" w:rsidP="00846B56">
      <w:pPr>
        <w:pStyle w:val="2"/>
        <w:keepNext w:val="0"/>
        <w:ind w:left="0" w:firstLine="0"/>
        <w:jc w:val="center"/>
        <w:rPr>
          <w:sz w:val="22"/>
          <w:szCs w:val="22"/>
        </w:rPr>
      </w:pPr>
      <w:r w:rsidRPr="00F86864">
        <w:rPr>
          <w:sz w:val="24"/>
          <w:szCs w:val="24"/>
        </w:rPr>
        <w:t>в ________месяце 20__ года</w:t>
      </w:r>
      <w:r w:rsidRPr="00F86864" w:rsidDel="0052483D">
        <w:rPr>
          <w:sz w:val="26"/>
          <w:szCs w:val="26"/>
        </w:rPr>
        <w:t xml:space="preserve"> </w:t>
      </w:r>
    </w:p>
    <w:p w14:paraId="624AC18D" w14:textId="77777777" w:rsidR="00846B56" w:rsidRPr="00F86864" w:rsidRDefault="00846B56" w:rsidP="00846B56">
      <w:pPr>
        <w:jc w:val="center"/>
        <w:rPr>
          <w:sz w:val="20"/>
          <w:szCs w:val="20"/>
        </w:rPr>
      </w:pPr>
    </w:p>
    <w:p w14:paraId="68F02732" w14:textId="77777777" w:rsidR="00846B56" w:rsidRPr="00F86864" w:rsidRDefault="00846B56" w:rsidP="00846B56">
      <w:pPr>
        <w:jc w:val="both"/>
        <w:rPr>
          <w:sz w:val="20"/>
          <w:szCs w:val="20"/>
        </w:rPr>
      </w:pPr>
    </w:p>
    <w:tbl>
      <w:tblPr>
        <w:tblW w:w="0" w:type="auto"/>
        <w:tblInd w:w="93" w:type="dxa"/>
        <w:tblLook w:val="04A0" w:firstRow="1" w:lastRow="0" w:firstColumn="1" w:lastColumn="0" w:noHBand="0" w:noVBand="1"/>
      </w:tblPr>
      <w:tblGrid>
        <w:gridCol w:w="1319"/>
        <w:gridCol w:w="1056"/>
        <w:gridCol w:w="731"/>
        <w:gridCol w:w="775"/>
        <w:gridCol w:w="761"/>
        <w:gridCol w:w="647"/>
        <w:gridCol w:w="696"/>
        <w:gridCol w:w="862"/>
        <w:gridCol w:w="867"/>
        <w:gridCol w:w="886"/>
        <w:gridCol w:w="669"/>
        <w:gridCol w:w="1248"/>
      </w:tblGrid>
      <w:tr w:rsidR="00846B56" w:rsidRPr="00F86864" w14:paraId="5AD1EFEB" w14:textId="77777777" w:rsidTr="003B67C5">
        <w:trPr>
          <w:trHeight w:val="63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1CA3BF" w14:textId="77777777" w:rsidR="00846B56" w:rsidRPr="00F86864" w:rsidRDefault="00846B56" w:rsidP="003B67C5">
            <w:pPr>
              <w:jc w:val="center"/>
              <w:rPr>
                <w:color w:val="000000"/>
                <w:sz w:val="20"/>
                <w:szCs w:val="20"/>
              </w:rPr>
            </w:pPr>
            <w:r w:rsidRPr="00F86864">
              <w:rPr>
                <w:color w:val="000000"/>
                <w:sz w:val="20"/>
                <w:szCs w:val="20"/>
              </w:rPr>
              <w:t>Наименование структурного подразделения Исполнителя/ТСО (РЭС)</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C2B685" w14:textId="77777777" w:rsidR="00846B56" w:rsidRPr="00F86864" w:rsidRDefault="00846B56" w:rsidP="003B67C5">
            <w:pPr>
              <w:jc w:val="center"/>
              <w:rPr>
                <w:color w:val="000000"/>
                <w:sz w:val="20"/>
                <w:szCs w:val="20"/>
              </w:rPr>
            </w:pPr>
            <w:r w:rsidRPr="00F86864">
              <w:rPr>
                <w:bCs/>
                <w:color w:val="000000"/>
                <w:sz w:val="20"/>
                <w:szCs w:val="20"/>
              </w:rPr>
              <w:t>Номер (лицевой счет) Потребителя в системе учета Исполнителя (ТСО)</w:t>
            </w:r>
          </w:p>
        </w:tc>
        <w:tc>
          <w:tcPr>
            <w:tcW w:w="0" w:type="auto"/>
            <w:gridSpan w:val="5"/>
            <w:tcBorders>
              <w:top w:val="single" w:sz="8" w:space="0" w:color="000000"/>
              <w:left w:val="nil"/>
              <w:bottom w:val="nil"/>
              <w:right w:val="single" w:sz="8" w:space="0" w:color="000000"/>
            </w:tcBorders>
            <w:shd w:val="clear" w:color="auto" w:fill="auto"/>
            <w:vAlign w:val="center"/>
            <w:hideMark/>
          </w:tcPr>
          <w:p w14:paraId="59E0E7E1" w14:textId="197D306A" w:rsidR="00846B56" w:rsidRPr="00F86864" w:rsidRDefault="00846B56" w:rsidP="003B67C5">
            <w:pPr>
              <w:jc w:val="center"/>
              <w:rPr>
                <w:color w:val="000000"/>
                <w:sz w:val="20"/>
                <w:szCs w:val="20"/>
              </w:rPr>
            </w:pPr>
            <w:r w:rsidRPr="00F86864">
              <w:rPr>
                <w:color w:val="000000"/>
                <w:sz w:val="20"/>
                <w:szCs w:val="20"/>
              </w:rPr>
              <w:t xml:space="preserve">Адрес </w:t>
            </w:r>
            <w:r w:rsidR="003B67C5" w:rsidRPr="00F86864">
              <w:rPr>
                <w:color w:val="000000"/>
                <w:sz w:val="20"/>
                <w:szCs w:val="20"/>
              </w:rPr>
              <w:t>Потребителя в</w:t>
            </w:r>
            <w:r w:rsidRPr="00F86864">
              <w:rPr>
                <w:color w:val="000000"/>
                <w:sz w:val="20"/>
                <w:szCs w:val="20"/>
              </w:rPr>
              <w:t xml:space="preserve"> жилом/</w:t>
            </w:r>
          </w:p>
          <w:p w14:paraId="242C7B3B" w14:textId="77777777" w:rsidR="00846B56" w:rsidRPr="00F86864" w:rsidRDefault="00846B56" w:rsidP="003B67C5">
            <w:pPr>
              <w:jc w:val="center"/>
              <w:rPr>
                <w:color w:val="000000"/>
                <w:sz w:val="20"/>
                <w:szCs w:val="20"/>
              </w:rPr>
            </w:pPr>
            <w:r w:rsidRPr="00F86864">
              <w:rPr>
                <w:color w:val="000000"/>
                <w:sz w:val="20"/>
                <w:szCs w:val="20"/>
              </w:rPr>
              <w:t>многоквартирном доме</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04DC4" w14:textId="77777777" w:rsidR="00846B56" w:rsidRPr="00F86864" w:rsidRDefault="00846B56" w:rsidP="003B67C5">
            <w:pPr>
              <w:jc w:val="center"/>
              <w:rPr>
                <w:color w:val="000000"/>
                <w:sz w:val="20"/>
                <w:szCs w:val="20"/>
              </w:rPr>
            </w:pPr>
            <w:r w:rsidRPr="00F86864">
              <w:rPr>
                <w:color w:val="000000"/>
                <w:sz w:val="20"/>
                <w:szCs w:val="20"/>
              </w:rPr>
              <w:t>Объем, кВт*ч</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42F0C" w14:textId="77777777" w:rsidR="00846B56" w:rsidRPr="00F86864" w:rsidRDefault="00846B56" w:rsidP="003B67C5">
            <w:pPr>
              <w:jc w:val="center"/>
              <w:rPr>
                <w:color w:val="000000"/>
                <w:sz w:val="20"/>
                <w:szCs w:val="20"/>
              </w:rPr>
            </w:pPr>
            <w:r w:rsidRPr="00F86864">
              <w:rPr>
                <w:color w:val="000000"/>
                <w:sz w:val="20"/>
                <w:szCs w:val="20"/>
              </w:rPr>
              <w:t>Заводской (серийный) номер приборов учета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FDA6D8" w14:textId="77777777" w:rsidR="00846B56" w:rsidRPr="00F86864" w:rsidRDefault="00846B56" w:rsidP="003B67C5">
            <w:pPr>
              <w:jc w:val="center"/>
              <w:rPr>
                <w:color w:val="000000"/>
                <w:sz w:val="20"/>
                <w:szCs w:val="20"/>
              </w:rPr>
            </w:pPr>
            <w:r w:rsidRPr="00F86864">
              <w:rPr>
                <w:color w:val="000000"/>
                <w:sz w:val="20"/>
                <w:szCs w:val="20"/>
              </w:rPr>
              <w:t>Показание прибора учета электрической энергии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66AE2" w14:textId="77777777" w:rsidR="00846B56" w:rsidRPr="00F86864" w:rsidRDefault="00846B56" w:rsidP="003B67C5">
            <w:pPr>
              <w:jc w:val="center"/>
              <w:rPr>
                <w:color w:val="000000"/>
                <w:sz w:val="20"/>
                <w:szCs w:val="20"/>
              </w:rPr>
            </w:pPr>
            <w:r w:rsidRPr="00F86864">
              <w:rPr>
                <w:color w:val="000000"/>
                <w:sz w:val="20"/>
                <w:szCs w:val="20"/>
              </w:rPr>
              <w:t>Дата показаний</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6F45B5" w14:textId="77777777" w:rsidR="00846B56" w:rsidRPr="00F86864" w:rsidRDefault="00846B56" w:rsidP="003B67C5">
            <w:pPr>
              <w:jc w:val="center"/>
              <w:rPr>
                <w:color w:val="000000"/>
                <w:sz w:val="20"/>
                <w:szCs w:val="20"/>
              </w:rPr>
            </w:pPr>
            <w:r w:rsidRPr="00F86864">
              <w:rPr>
                <w:color w:val="000000"/>
                <w:sz w:val="20"/>
                <w:szCs w:val="20"/>
              </w:rPr>
              <w:t>Номер счетного устройства (для многотарифных приборов учета электрической энергии)</w:t>
            </w:r>
          </w:p>
        </w:tc>
      </w:tr>
      <w:tr w:rsidR="00846B56" w:rsidRPr="00F86864" w14:paraId="43F5CFA3" w14:textId="77777777" w:rsidTr="003B67C5">
        <w:trPr>
          <w:trHeight w:val="7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EDE8EE" w14:textId="77777777" w:rsidR="00846B56" w:rsidRPr="00F86864" w:rsidRDefault="00846B56" w:rsidP="003B67C5">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0DD524" w14:textId="77777777" w:rsidR="00846B56" w:rsidRPr="00F86864" w:rsidRDefault="00846B56" w:rsidP="003B67C5">
            <w:pPr>
              <w:rPr>
                <w:color w:val="000000"/>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B6A861" w14:textId="77777777" w:rsidR="00846B56" w:rsidRPr="00F86864" w:rsidRDefault="00846B56" w:rsidP="003B67C5">
            <w:pPr>
              <w:jc w:val="center"/>
              <w:rPr>
                <w:color w:val="000000"/>
                <w:sz w:val="20"/>
                <w:szCs w:val="20"/>
              </w:rPr>
            </w:pPr>
            <w:r w:rsidRPr="00F86864">
              <w:rPr>
                <w:bCs/>
                <w:color w:val="000000"/>
                <w:sz w:val="20"/>
                <w:szCs w:val="20"/>
              </w:rPr>
              <w:t>Район</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669D6D" w14:textId="77777777" w:rsidR="00846B56" w:rsidRPr="00F86864" w:rsidRDefault="00846B56" w:rsidP="003B67C5">
            <w:pPr>
              <w:jc w:val="center"/>
              <w:rPr>
                <w:color w:val="000000"/>
                <w:sz w:val="20"/>
                <w:szCs w:val="20"/>
              </w:rPr>
            </w:pPr>
            <w:r w:rsidRPr="00F86864">
              <w:rPr>
                <w:bCs/>
                <w:color w:val="000000"/>
                <w:sz w:val="20"/>
                <w:szCs w:val="20"/>
              </w:rPr>
              <w:t>Населенный пункт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B2591B" w14:textId="77777777" w:rsidR="00846B56" w:rsidRPr="00F86864" w:rsidRDefault="00846B56" w:rsidP="003B67C5">
            <w:pPr>
              <w:jc w:val="center"/>
              <w:rPr>
                <w:color w:val="000000"/>
                <w:sz w:val="20"/>
                <w:szCs w:val="20"/>
              </w:rPr>
            </w:pPr>
            <w:r w:rsidRPr="00F86864">
              <w:rPr>
                <w:bCs/>
                <w:color w:val="000000"/>
                <w:sz w:val="20"/>
                <w:szCs w:val="20"/>
              </w:rPr>
              <w:t>Улица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113A0D" w14:textId="77777777" w:rsidR="00846B56" w:rsidRPr="00F86864" w:rsidRDefault="00846B56" w:rsidP="003B67C5">
            <w:pPr>
              <w:jc w:val="center"/>
              <w:rPr>
                <w:color w:val="000000"/>
                <w:sz w:val="20"/>
                <w:szCs w:val="20"/>
              </w:rPr>
            </w:pPr>
            <w:r w:rsidRPr="00F86864">
              <w:rPr>
                <w:bCs/>
                <w:color w:val="000000"/>
                <w:sz w:val="20"/>
                <w:szCs w:val="20"/>
              </w:rPr>
              <w:t>№ дома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ECC503" w14:textId="77777777" w:rsidR="00846B56" w:rsidRPr="00F86864" w:rsidRDefault="00846B56" w:rsidP="003B67C5">
            <w:pPr>
              <w:jc w:val="center"/>
              <w:rPr>
                <w:color w:val="000000"/>
                <w:sz w:val="20"/>
                <w:szCs w:val="20"/>
              </w:rPr>
            </w:pPr>
            <w:r w:rsidRPr="00F86864">
              <w:rPr>
                <w:bCs/>
                <w:color w:val="000000"/>
                <w:sz w:val="20"/>
                <w:szCs w:val="20"/>
              </w:rPr>
              <w:t>№ квартиры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4ED815" w14:textId="77777777" w:rsidR="00846B56" w:rsidRPr="00F86864" w:rsidRDefault="00846B56" w:rsidP="003B67C5">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C48F39" w14:textId="77777777" w:rsidR="00846B56" w:rsidRPr="00F86864" w:rsidRDefault="00846B56" w:rsidP="003B67C5">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B73F45" w14:textId="77777777" w:rsidR="00846B56" w:rsidRPr="00F86864" w:rsidRDefault="00846B56" w:rsidP="003B67C5">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03116F" w14:textId="77777777" w:rsidR="00846B56" w:rsidRPr="00F86864" w:rsidRDefault="00846B56" w:rsidP="003B67C5">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C0A138" w14:textId="77777777" w:rsidR="00846B56" w:rsidRPr="00F86864" w:rsidRDefault="00846B56" w:rsidP="003B67C5">
            <w:pPr>
              <w:rPr>
                <w:color w:val="000000"/>
                <w:sz w:val="20"/>
                <w:szCs w:val="20"/>
              </w:rPr>
            </w:pPr>
          </w:p>
        </w:tc>
      </w:tr>
      <w:tr w:rsidR="00846B56" w:rsidRPr="00F86864" w14:paraId="62B74664" w14:textId="77777777" w:rsidTr="003B67C5">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82B8871" w14:textId="77777777" w:rsidR="00846B56" w:rsidRPr="00F86864" w:rsidRDefault="00846B56" w:rsidP="003B67C5">
            <w:pPr>
              <w:jc w:val="center"/>
              <w:rPr>
                <w:color w:val="000000"/>
                <w:sz w:val="20"/>
                <w:szCs w:val="20"/>
              </w:rPr>
            </w:pPr>
            <w:r w:rsidRPr="00F86864">
              <w:rPr>
                <w:color w:val="00000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14:paraId="491E23ED" w14:textId="77777777" w:rsidR="00846B56" w:rsidRPr="00F86864" w:rsidRDefault="00846B56" w:rsidP="003B67C5">
            <w:pPr>
              <w:jc w:val="center"/>
              <w:rPr>
                <w:color w:val="000000"/>
                <w:sz w:val="20"/>
                <w:szCs w:val="20"/>
              </w:rPr>
            </w:pPr>
            <w:r w:rsidRPr="00F86864">
              <w:rPr>
                <w:color w:val="00000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14:paraId="245522E0" w14:textId="77777777" w:rsidR="00846B56" w:rsidRPr="00F86864" w:rsidRDefault="00846B56" w:rsidP="003B67C5">
            <w:pPr>
              <w:jc w:val="center"/>
              <w:rPr>
                <w:color w:val="000000"/>
                <w:sz w:val="20"/>
                <w:szCs w:val="20"/>
              </w:rPr>
            </w:pPr>
            <w:r w:rsidRPr="00F86864">
              <w:rPr>
                <w:bCs/>
                <w:color w:val="00000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14:paraId="7127B4CD" w14:textId="77777777" w:rsidR="00846B56" w:rsidRPr="00F86864" w:rsidRDefault="00846B56" w:rsidP="003B67C5">
            <w:pPr>
              <w:jc w:val="center"/>
              <w:rPr>
                <w:color w:val="000000"/>
                <w:sz w:val="20"/>
                <w:szCs w:val="20"/>
              </w:rPr>
            </w:pPr>
            <w:r w:rsidRPr="00F86864">
              <w:rPr>
                <w:bCs/>
                <w:color w:val="00000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14:paraId="1B501CFA" w14:textId="77777777" w:rsidR="00846B56" w:rsidRPr="00F86864" w:rsidRDefault="00846B56" w:rsidP="003B67C5">
            <w:pPr>
              <w:jc w:val="center"/>
              <w:rPr>
                <w:color w:val="000000"/>
                <w:sz w:val="20"/>
                <w:szCs w:val="20"/>
              </w:rPr>
            </w:pPr>
            <w:r w:rsidRPr="00F86864">
              <w:rPr>
                <w:bCs/>
                <w:color w:val="00000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14:paraId="6B746A13" w14:textId="77777777" w:rsidR="00846B56" w:rsidRPr="00F86864" w:rsidRDefault="00846B56" w:rsidP="003B67C5">
            <w:pPr>
              <w:jc w:val="center"/>
              <w:rPr>
                <w:color w:val="000000"/>
                <w:sz w:val="20"/>
                <w:szCs w:val="20"/>
              </w:rPr>
            </w:pPr>
            <w:r w:rsidRPr="00F86864">
              <w:rPr>
                <w:bCs/>
                <w:color w:val="00000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14:paraId="6C165123" w14:textId="77777777" w:rsidR="00846B56" w:rsidRPr="00F86864" w:rsidRDefault="00846B56" w:rsidP="003B67C5">
            <w:pPr>
              <w:jc w:val="center"/>
              <w:rPr>
                <w:color w:val="000000"/>
                <w:sz w:val="20"/>
                <w:szCs w:val="20"/>
              </w:rPr>
            </w:pPr>
            <w:r w:rsidRPr="00F86864">
              <w:rPr>
                <w:bCs/>
                <w:color w:val="00000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14:paraId="2F339DD5" w14:textId="77777777" w:rsidR="00846B56" w:rsidRPr="00F86864" w:rsidRDefault="00846B56" w:rsidP="003B67C5">
            <w:pPr>
              <w:jc w:val="center"/>
              <w:rPr>
                <w:color w:val="000000"/>
                <w:sz w:val="20"/>
                <w:szCs w:val="20"/>
              </w:rPr>
            </w:pPr>
            <w:r w:rsidRPr="00F86864">
              <w:rPr>
                <w:color w:val="00000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14:paraId="6A3AC06E" w14:textId="77777777" w:rsidR="00846B56" w:rsidRPr="00F86864" w:rsidRDefault="00846B56" w:rsidP="003B67C5">
            <w:pPr>
              <w:jc w:val="center"/>
              <w:rPr>
                <w:color w:val="000000"/>
                <w:sz w:val="20"/>
                <w:szCs w:val="20"/>
              </w:rPr>
            </w:pPr>
            <w:r w:rsidRPr="00F86864">
              <w:rPr>
                <w:color w:val="00000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14:paraId="6AF523CF" w14:textId="77777777" w:rsidR="00846B56" w:rsidRPr="00F86864" w:rsidRDefault="00846B56" w:rsidP="003B67C5">
            <w:pPr>
              <w:jc w:val="center"/>
              <w:rPr>
                <w:color w:val="000000"/>
                <w:sz w:val="20"/>
                <w:szCs w:val="20"/>
              </w:rPr>
            </w:pPr>
            <w:r w:rsidRPr="00F86864">
              <w:rPr>
                <w:color w:val="00000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14:paraId="596BB2F6" w14:textId="77777777" w:rsidR="00846B56" w:rsidRPr="00F86864" w:rsidRDefault="00846B56" w:rsidP="003B67C5">
            <w:pPr>
              <w:jc w:val="center"/>
              <w:rPr>
                <w:color w:val="000000"/>
                <w:sz w:val="20"/>
                <w:szCs w:val="20"/>
              </w:rPr>
            </w:pPr>
            <w:r w:rsidRPr="00F86864">
              <w:rPr>
                <w:color w:val="00000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14:paraId="13BD5D76" w14:textId="77777777" w:rsidR="00846B56" w:rsidRPr="00F86864" w:rsidRDefault="00846B56" w:rsidP="003B67C5">
            <w:pPr>
              <w:jc w:val="center"/>
              <w:rPr>
                <w:color w:val="000000"/>
                <w:sz w:val="20"/>
                <w:szCs w:val="20"/>
              </w:rPr>
            </w:pPr>
            <w:r w:rsidRPr="00F86864">
              <w:rPr>
                <w:color w:val="000000"/>
                <w:sz w:val="20"/>
                <w:szCs w:val="20"/>
              </w:rPr>
              <w:t>12</w:t>
            </w:r>
          </w:p>
        </w:tc>
      </w:tr>
      <w:tr w:rsidR="00846B56" w:rsidRPr="00F86864" w14:paraId="703A2613" w14:textId="77777777" w:rsidTr="003B67C5">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tcPr>
          <w:p w14:paraId="2C1451F5"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298DF80"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DC2ED84"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1A1ECDC0"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AC80EB3"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7E8BB99"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1671BCDE"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46753C9"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B061645"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3911D26"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11180A9B"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625BA0F1" w14:textId="77777777" w:rsidR="00846B56" w:rsidRPr="00F86864" w:rsidRDefault="00846B56" w:rsidP="003B67C5">
            <w:pPr>
              <w:rPr>
                <w:color w:val="000000"/>
              </w:rPr>
            </w:pPr>
          </w:p>
        </w:tc>
      </w:tr>
      <w:tr w:rsidR="00846B56" w:rsidRPr="00F86864" w14:paraId="55BDF6F0" w14:textId="77777777" w:rsidTr="003B67C5">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tcPr>
          <w:p w14:paraId="01D38FA8"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C3AD11C"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6774F809"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0D5C7273"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E9F5EF3"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330A5A75"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F3D0D9A"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43F9147"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5B543CF"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35F72F12"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66D59B54"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BB4E4E5" w14:textId="77777777" w:rsidR="00846B56" w:rsidRPr="00F86864" w:rsidRDefault="00846B56" w:rsidP="003B67C5">
            <w:pPr>
              <w:rPr>
                <w:color w:val="000000"/>
              </w:rPr>
            </w:pPr>
          </w:p>
        </w:tc>
      </w:tr>
      <w:tr w:rsidR="00846B56" w:rsidRPr="00F86864" w14:paraId="593CE086" w14:textId="77777777" w:rsidTr="003B67C5">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tcPr>
          <w:p w14:paraId="73B7358B"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68E05F6"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187A0EF"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6B35C03F"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081D1F69"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604AAF9F"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C40549C"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3AFAA316"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3C4F6898"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4D6C74BF"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4C7A1F2"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099CA399" w14:textId="77777777" w:rsidR="00846B56" w:rsidRPr="00F86864" w:rsidRDefault="00846B56" w:rsidP="003B67C5">
            <w:pPr>
              <w:rPr>
                <w:color w:val="000000"/>
              </w:rPr>
            </w:pPr>
          </w:p>
        </w:tc>
      </w:tr>
      <w:tr w:rsidR="00846B56" w:rsidRPr="00F86864" w14:paraId="2CE939DC" w14:textId="77777777" w:rsidTr="003B67C5">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tcPr>
          <w:p w14:paraId="0F7E5A83"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7D63014B"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A3592CE"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544DCCB7"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47B36731"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488A8D0E"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06522C27"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19749462"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286D40A1"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02552FD7"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19190C4C" w14:textId="77777777" w:rsidR="00846B56" w:rsidRPr="00F86864" w:rsidRDefault="00846B56" w:rsidP="003B67C5">
            <w:pPr>
              <w:rPr>
                <w:color w:val="000000"/>
              </w:rPr>
            </w:pPr>
          </w:p>
        </w:tc>
        <w:tc>
          <w:tcPr>
            <w:tcW w:w="0" w:type="auto"/>
            <w:tcBorders>
              <w:top w:val="nil"/>
              <w:left w:val="nil"/>
              <w:bottom w:val="single" w:sz="8" w:space="0" w:color="000000"/>
              <w:right w:val="single" w:sz="8" w:space="0" w:color="000000"/>
            </w:tcBorders>
            <w:shd w:val="clear" w:color="auto" w:fill="auto"/>
            <w:vAlign w:val="center"/>
          </w:tcPr>
          <w:p w14:paraId="70F97422" w14:textId="77777777" w:rsidR="00846B56" w:rsidRPr="00F86864" w:rsidRDefault="00846B56" w:rsidP="003B67C5">
            <w:pPr>
              <w:rPr>
                <w:color w:val="000000"/>
              </w:rPr>
            </w:pPr>
          </w:p>
        </w:tc>
      </w:tr>
    </w:tbl>
    <w:p w14:paraId="0A5D69FE" w14:textId="77777777" w:rsidR="00846B56" w:rsidRPr="00F86864" w:rsidRDefault="00846B56" w:rsidP="00846B56">
      <w:pPr>
        <w:rPr>
          <w:sz w:val="22"/>
          <w:szCs w:val="22"/>
        </w:rPr>
      </w:pPr>
    </w:p>
    <w:p w14:paraId="3CB7EA2C" w14:textId="77777777" w:rsidR="00846B56" w:rsidRPr="00F86864" w:rsidRDefault="00846B56" w:rsidP="00846B56">
      <w:pPr>
        <w:rPr>
          <w:sz w:val="22"/>
          <w:szCs w:val="22"/>
        </w:rPr>
        <w:sectPr w:rsidR="00846B56" w:rsidRPr="00F86864" w:rsidSect="003B67C5">
          <w:headerReference w:type="default" r:id="rId21"/>
          <w:footerReference w:type="default" r:id="rId22"/>
          <w:pgSz w:w="11906" w:h="16838" w:code="9"/>
          <w:pgMar w:top="567" w:right="567" w:bottom="567" w:left="709" w:header="567" w:footer="567" w:gutter="0"/>
          <w:cols w:space="708"/>
          <w:docGrid w:linePitch="360"/>
        </w:sectPr>
      </w:pPr>
    </w:p>
    <w:p w14:paraId="769F7CF6" w14:textId="77777777" w:rsidR="00846B56" w:rsidRPr="00F86864" w:rsidRDefault="00846B56" w:rsidP="00846B56">
      <w:pPr>
        <w:rPr>
          <w:sz w:val="22"/>
          <w:szCs w:val="22"/>
        </w:rPr>
      </w:pPr>
    </w:p>
    <w:p w14:paraId="5F89E78B" w14:textId="77777777" w:rsidR="00846B56" w:rsidRPr="00F86864" w:rsidRDefault="00846B56" w:rsidP="00846B56">
      <w:pPr>
        <w:pStyle w:val="2"/>
        <w:keepNext w:val="0"/>
        <w:rPr>
          <w:sz w:val="22"/>
          <w:szCs w:val="22"/>
        </w:rPr>
      </w:pPr>
    </w:p>
    <w:p w14:paraId="4884BB34" w14:textId="77777777" w:rsidR="00846B56" w:rsidRPr="00F86864" w:rsidRDefault="00846B56" w:rsidP="00846B56">
      <w:pPr>
        <w:pStyle w:val="a3"/>
        <w:jc w:val="right"/>
      </w:pPr>
      <w:r w:rsidRPr="005165E0">
        <w:rPr>
          <w:bCs/>
        </w:rPr>
        <w:t xml:space="preserve">Приложение № </w:t>
      </w:r>
      <w:r>
        <w:rPr>
          <w:bCs/>
        </w:rPr>
        <w:t>2</w:t>
      </w:r>
      <w:r w:rsidRPr="005165E0">
        <w:rPr>
          <w:bCs/>
        </w:rPr>
        <w:t xml:space="preserve"> </w:t>
      </w:r>
      <w:r w:rsidRPr="005165E0">
        <w:t>к настоящему</w:t>
      </w:r>
      <w:r>
        <w:t xml:space="preserve"> Регламенту</w:t>
      </w:r>
    </w:p>
    <w:p w14:paraId="270E8F76" w14:textId="77777777" w:rsidR="00846B56" w:rsidRPr="00F86864" w:rsidRDefault="00846B56" w:rsidP="00846B56">
      <w:pPr>
        <w:widowControl w:val="0"/>
      </w:pPr>
    </w:p>
    <w:p w14:paraId="74A265F9" w14:textId="77777777" w:rsidR="00846B56" w:rsidRPr="00F86864" w:rsidRDefault="00846B56" w:rsidP="00846B56">
      <w:pPr>
        <w:pStyle w:val="2"/>
        <w:keepNext w:val="0"/>
        <w:ind w:left="0" w:firstLine="0"/>
        <w:jc w:val="center"/>
        <w:rPr>
          <w:b/>
          <w:sz w:val="22"/>
          <w:szCs w:val="22"/>
        </w:rPr>
      </w:pPr>
      <w:r w:rsidRPr="00F86864">
        <w:rPr>
          <w:b/>
          <w:sz w:val="22"/>
          <w:szCs w:val="22"/>
        </w:rPr>
        <w:t>Сводные объемы электрической энергии, сформированные по показаниям</w:t>
      </w:r>
    </w:p>
    <w:p w14:paraId="152F05EF" w14:textId="77777777" w:rsidR="00846B56" w:rsidRPr="00F86864" w:rsidRDefault="00846B56" w:rsidP="00846B56">
      <w:pPr>
        <w:pStyle w:val="2"/>
        <w:keepNext w:val="0"/>
        <w:ind w:left="0" w:firstLine="0"/>
        <w:jc w:val="center"/>
        <w:rPr>
          <w:b/>
          <w:sz w:val="26"/>
          <w:szCs w:val="26"/>
        </w:rPr>
      </w:pPr>
      <w:r w:rsidRPr="00F86864">
        <w:rPr>
          <w:b/>
          <w:sz w:val="22"/>
          <w:szCs w:val="22"/>
        </w:rPr>
        <w:t>потребителей – граждан в ________ месяце 20__ года</w:t>
      </w:r>
    </w:p>
    <w:p w14:paraId="48035AB2" w14:textId="77777777" w:rsidR="00846B56" w:rsidRPr="00F86864" w:rsidRDefault="00846B56" w:rsidP="00846B56">
      <w:pPr>
        <w:pStyle w:val="2"/>
        <w:keepNext w:val="0"/>
        <w:ind w:left="0" w:firstLine="0"/>
        <w:rPr>
          <w:b/>
          <w:sz w:val="24"/>
          <w:szCs w:val="24"/>
        </w:rPr>
      </w:pPr>
    </w:p>
    <w:tbl>
      <w:tblPr>
        <w:tblW w:w="9549" w:type="dxa"/>
        <w:jc w:val="center"/>
        <w:tblLook w:val="04A0" w:firstRow="1" w:lastRow="0" w:firstColumn="1" w:lastColumn="0" w:noHBand="0" w:noVBand="1"/>
      </w:tblPr>
      <w:tblGrid>
        <w:gridCol w:w="1060"/>
        <w:gridCol w:w="3140"/>
        <w:gridCol w:w="1281"/>
        <w:gridCol w:w="1096"/>
        <w:gridCol w:w="996"/>
        <w:gridCol w:w="1130"/>
        <w:gridCol w:w="846"/>
      </w:tblGrid>
      <w:tr w:rsidR="00846B56" w:rsidRPr="00F86864" w14:paraId="27BB8021" w14:textId="77777777" w:rsidTr="003B67C5">
        <w:trPr>
          <w:trHeight w:val="585"/>
          <w:jc w:val="center"/>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B3355" w14:textId="77777777" w:rsidR="00846B56" w:rsidRPr="00F86864" w:rsidRDefault="00846B56" w:rsidP="003B67C5">
            <w:pPr>
              <w:jc w:val="center"/>
              <w:rPr>
                <w:color w:val="000000"/>
                <w:sz w:val="22"/>
                <w:szCs w:val="22"/>
              </w:rPr>
            </w:pPr>
            <w:r w:rsidRPr="00F86864">
              <w:rPr>
                <w:color w:val="000000"/>
                <w:sz w:val="22"/>
                <w:szCs w:val="22"/>
              </w:rPr>
              <w:t>№ п/п</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AD2774" w14:textId="77777777" w:rsidR="00846B56" w:rsidRPr="00F86864" w:rsidRDefault="00846B56" w:rsidP="003B67C5">
            <w:pPr>
              <w:jc w:val="center"/>
              <w:rPr>
                <w:color w:val="000000"/>
                <w:sz w:val="22"/>
                <w:szCs w:val="22"/>
              </w:rPr>
            </w:pPr>
            <w:r w:rsidRPr="00F86864">
              <w:rPr>
                <w:color w:val="000000"/>
                <w:sz w:val="22"/>
                <w:szCs w:val="22"/>
              </w:rPr>
              <w:t>Тарифная группа  «население»</w:t>
            </w:r>
          </w:p>
        </w:tc>
        <w:tc>
          <w:tcPr>
            <w:tcW w:w="534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0CF9CB4" w14:textId="77777777" w:rsidR="00846B56" w:rsidRPr="00F86864" w:rsidRDefault="00846B56" w:rsidP="003B67C5">
            <w:pPr>
              <w:jc w:val="center"/>
              <w:rPr>
                <w:color w:val="000000"/>
                <w:sz w:val="22"/>
                <w:szCs w:val="22"/>
              </w:rPr>
            </w:pPr>
            <w:r w:rsidRPr="00F86864">
              <w:t>Электрическая энергия</w:t>
            </w:r>
            <w:r w:rsidRPr="00F86864">
              <w:rPr>
                <w:color w:val="000000"/>
                <w:sz w:val="22"/>
                <w:szCs w:val="22"/>
              </w:rPr>
              <w:t>, кВт*ч</w:t>
            </w:r>
          </w:p>
        </w:tc>
      </w:tr>
      <w:tr w:rsidR="00846B56" w:rsidRPr="00F86864" w14:paraId="232D561B" w14:textId="77777777" w:rsidTr="003B67C5">
        <w:trPr>
          <w:trHeight w:val="315"/>
          <w:jc w:val="center"/>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5F2F4A8D" w14:textId="77777777" w:rsidR="00846B56" w:rsidRPr="00F86864" w:rsidRDefault="00846B56" w:rsidP="003B67C5">
            <w:pPr>
              <w:jc w:val="center"/>
              <w:rPr>
                <w:color w:val="000000"/>
                <w:sz w:val="22"/>
                <w:szCs w:val="22"/>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14:paraId="344BF7E3" w14:textId="77777777" w:rsidR="00846B56" w:rsidRPr="00F86864" w:rsidRDefault="00846B56" w:rsidP="003B67C5">
            <w:pPr>
              <w:jc w:val="center"/>
              <w:rPr>
                <w:color w:val="000000"/>
                <w:sz w:val="22"/>
                <w:szCs w:val="22"/>
              </w:rPr>
            </w:pPr>
          </w:p>
        </w:tc>
        <w:tc>
          <w:tcPr>
            <w:tcW w:w="1281" w:type="dxa"/>
            <w:tcBorders>
              <w:top w:val="nil"/>
              <w:left w:val="nil"/>
              <w:bottom w:val="single" w:sz="8" w:space="0" w:color="auto"/>
              <w:right w:val="single" w:sz="8" w:space="0" w:color="auto"/>
            </w:tcBorders>
            <w:shd w:val="clear" w:color="auto" w:fill="auto"/>
            <w:noWrap/>
            <w:vAlign w:val="center"/>
            <w:hideMark/>
          </w:tcPr>
          <w:p w14:paraId="6171922F" w14:textId="77777777" w:rsidR="00846B56" w:rsidRPr="00F86864" w:rsidRDefault="00846B56" w:rsidP="003B67C5">
            <w:pPr>
              <w:jc w:val="center"/>
              <w:rPr>
                <w:color w:val="000000"/>
                <w:sz w:val="22"/>
                <w:szCs w:val="22"/>
              </w:rPr>
            </w:pPr>
            <w:r w:rsidRPr="00F86864">
              <w:rPr>
                <w:color w:val="000000"/>
                <w:sz w:val="22"/>
                <w:szCs w:val="22"/>
              </w:rPr>
              <w:t>Всего</w:t>
            </w:r>
          </w:p>
        </w:tc>
        <w:tc>
          <w:tcPr>
            <w:tcW w:w="1096" w:type="dxa"/>
            <w:tcBorders>
              <w:top w:val="nil"/>
              <w:left w:val="nil"/>
              <w:bottom w:val="single" w:sz="8" w:space="0" w:color="auto"/>
              <w:right w:val="single" w:sz="8" w:space="0" w:color="auto"/>
            </w:tcBorders>
            <w:shd w:val="clear" w:color="auto" w:fill="auto"/>
            <w:noWrap/>
            <w:vAlign w:val="center"/>
            <w:hideMark/>
          </w:tcPr>
          <w:p w14:paraId="5D02034B" w14:textId="77777777" w:rsidR="00846B56" w:rsidRPr="00F86864" w:rsidRDefault="00846B56" w:rsidP="003B67C5">
            <w:pPr>
              <w:jc w:val="center"/>
              <w:rPr>
                <w:color w:val="000000"/>
                <w:sz w:val="22"/>
                <w:szCs w:val="22"/>
              </w:rPr>
            </w:pPr>
            <w:r w:rsidRPr="00F86864">
              <w:rPr>
                <w:color w:val="000000"/>
                <w:sz w:val="22"/>
                <w:szCs w:val="22"/>
              </w:rPr>
              <w:t>ВН</w:t>
            </w:r>
          </w:p>
        </w:tc>
        <w:tc>
          <w:tcPr>
            <w:tcW w:w="996" w:type="dxa"/>
            <w:tcBorders>
              <w:top w:val="nil"/>
              <w:left w:val="nil"/>
              <w:bottom w:val="single" w:sz="8" w:space="0" w:color="auto"/>
              <w:right w:val="single" w:sz="8" w:space="0" w:color="auto"/>
            </w:tcBorders>
            <w:shd w:val="clear" w:color="auto" w:fill="auto"/>
            <w:noWrap/>
            <w:vAlign w:val="center"/>
            <w:hideMark/>
          </w:tcPr>
          <w:p w14:paraId="31453581" w14:textId="77777777" w:rsidR="00846B56" w:rsidRPr="00F86864" w:rsidRDefault="00846B56" w:rsidP="003B67C5">
            <w:pPr>
              <w:jc w:val="center"/>
              <w:rPr>
                <w:color w:val="000000"/>
                <w:sz w:val="22"/>
                <w:szCs w:val="22"/>
              </w:rPr>
            </w:pPr>
            <w:r w:rsidRPr="00F86864">
              <w:rPr>
                <w:color w:val="000000"/>
                <w:sz w:val="22"/>
                <w:szCs w:val="22"/>
              </w:rPr>
              <w:t>СН1</w:t>
            </w:r>
          </w:p>
        </w:tc>
        <w:tc>
          <w:tcPr>
            <w:tcW w:w="1130" w:type="dxa"/>
            <w:tcBorders>
              <w:top w:val="nil"/>
              <w:left w:val="nil"/>
              <w:bottom w:val="single" w:sz="8" w:space="0" w:color="auto"/>
              <w:right w:val="single" w:sz="8" w:space="0" w:color="auto"/>
            </w:tcBorders>
            <w:shd w:val="clear" w:color="auto" w:fill="auto"/>
            <w:noWrap/>
            <w:vAlign w:val="center"/>
            <w:hideMark/>
          </w:tcPr>
          <w:p w14:paraId="472266DC" w14:textId="77777777" w:rsidR="00846B56" w:rsidRPr="00F86864" w:rsidRDefault="00846B56" w:rsidP="003B67C5">
            <w:pPr>
              <w:jc w:val="center"/>
              <w:rPr>
                <w:color w:val="000000"/>
                <w:sz w:val="22"/>
                <w:szCs w:val="22"/>
              </w:rPr>
            </w:pPr>
            <w:r w:rsidRPr="00F86864">
              <w:rPr>
                <w:color w:val="000000"/>
                <w:sz w:val="22"/>
                <w:szCs w:val="22"/>
              </w:rPr>
              <w:t>СН2</w:t>
            </w:r>
          </w:p>
        </w:tc>
        <w:tc>
          <w:tcPr>
            <w:tcW w:w="846" w:type="dxa"/>
            <w:tcBorders>
              <w:top w:val="nil"/>
              <w:left w:val="nil"/>
              <w:bottom w:val="single" w:sz="8" w:space="0" w:color="auto"/>
              <w:right w:val="single" w:sz="8" w:space="0" w:color="auto"/>
            </w:tcBorders>
            <w:shd w:val="clear" w:color="auto" w:fill="auto"/>
            <w:noWrap/>
            <w:vAlign w:val="center"/>
            <w:hideMark/>
          </w:tcPr>
          <w:p w14:paraId="0DD0ED54" w14:textId="77777777" w:rsidR="00846B56" w:rsidRPr="00F86864" w:rsidRDefault="00846B56" w:rsidP="003B67C5">
            <w:pPr>
              <w:jc w:val="center"/>
              <w:rPr>
                <w:color w:val="000000"/>
                <w:sz w:val="22"/>
                <w:szCs w:val="22"/>
              </w:rPr>
            </w:pPr>
            <w:r w:rsidRPr="00F86864">
              <w:rPr>
                <w:color w:val="000000"/>
                <w:sz w:val="22"/>
                <w:szCs w:val="22"/>
              </w:rPr>
              <w:t>НН</w:t>
            </w:r>
          </w:p>
        </w:tc>
      </w:tr>
      <w:tr w:rsidR="00846B56" w:rsidRPr="00F86864" w14:paraId="26FFF0F1" w14:textId="77777777" w:rsidTr="003B67C5">
        <w:trPr>
          <w:trHeight w:val="315"/>
          <w:jc w:val="center"/>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1D4D1231" w14:textId="77777777" w:rsidR="00846B56" w:rsidRPr="00F86864" w:rsidRDefault="00846B56" w:rsidP="003B67C5">
            <w:pPr>
              <w:jc w:val="center"/>
              <w:rPr>
                <w:color w:val="000000"/>
                <w:sz w:val="22"/>
                <w:szCs w:val="22"/>
              </w:rPr>
            </w:pPr>
            <w:r w:rsidRPr="00F86864">
              <w:rPr>
                <w:color w:val="000000"/>
                <w:sz w:val="22"/>
                <w:szCs w:val="22"/>
              </w:rPr>
              <w:t>1</w:t>
            </w:r>
          </w:p>
        </w:tc>
        <w:tc>
          <w:tcPr>
            <w:tcW w:w="3140" w:type="dxa"/>
            <w:tcBorders>
              <w:top w:val="nil"/>
              <w:left w:val="nil"/>
              <w:bottom w:val="single" w:sz="8" w:space="0" w:color="auto"/>
              <w:right w:val="single" w:sz="8" w:space="0" w:color="auto"/>
            </w:tcBorders>
            <w:shd w:val="clear" w:color="auto" w:fill="auto"/>
            <w:noWrap/>
            <w:vAlign w:val="bottom"/>
            <w:hideMark/>
          </w:tcPr>
          <w:p w14:paraId="30BFA71C" w14:textId="77777777" w:rsidR="00846B56" w:rsidRPr="00F86864" w:rsidRDefault="00846B56" w:rsidP="003B67C5">
            <w:pPr>
              <w:rPr>
                <w:color w:val="000000"/>
                <w:sz w:val="22"/>
                <w:szCs w:val="22"/>
              </w:rPr>
            </w:pPr>
            <w:r w:rsidRPr="00F86864">
              <w:rPr>
                <w:color w:val="000000"/>
                <w:sz w:val="22"/>
                <w:szCs w:val="22"/>
              </w:rPr>
              <w:t>Группа 1</w:t>
            </w:r>
          </w:p>
        </w:tc>
        <w:tc>
          <w:tcPr>
            <w:tcW w:w="1281" w:type="dxa"/>
            <w:tcBorders>
              <w:top w:val="nil"/>
              <w:left w:val="nil"/>
              <w:bottom w:val="single" w:sz="8" w:space="0" w:color="auto"/>
              <w:right w:val="single" w:sz="8" w:space="0" w:color="auto"/>
            </w:tcBorders>
            <w:shd w:val="clear" w:color="auto" w:fill="auto"/>
            <w:noWrap/>
            <w:vAlign w:val="bottom"/>
            <w:hideMark/>
          </w:tcPr>
          <w:p w14:paraId="437AB7AF" w14:textId="77777777" w:rsidR="00846B56" w:rsidRPr="00F86864" w:rsidRDefault="00846B56" w:rsidP="003B67C5">
            <w:pPr>
              <w:rPr>
                <w:rFonts w:ascii="Calibri" w:hAnsi="Calibri"/>
                <w:color w:val="000000"/>
                <w:sz w:val="22"/>
                <w:szCs w:val="22"/>
              </w:rPr>
            </w:pPr>
          </w:p>
        </w:tc>
        <w:tc>
          <w:tcPr>
            <w:tcW w:w="1096" w:type="dxa"/>
            <w:tcBorders>
              <w:top w:val="nil"/>
              <w:left w:val="nil"/>
              <w:bottom w:val="single" w:sz="8" w:space="0" w:color="auto"/>
              <w:right w:val="single" w:sz="8" w:space="0" w:color="auto"/>
            </w:tcBorders>
            <w:shd w:val="clear" w:color="auto" w:fill="auto"/>
            <w:noWrap/>
            <w:vAlign w:val="bottom"/>
            <w:hideMark/>
          </w:tcPr>
          <w:p w14:paraId="55E59E99" w14:textId="77777777" w:rsidR="00846B56" w:rsidRPr="00F86864" w:rsidRDefault="00846B56" w:rsidP="003B67C5">
            <w:pPr>
              <w:rPr>
                <w:rFonts w:ascii="Calibri" w:hAnsi="Calibri"/>
                <w:color w:val="000000"/>
                <w:sz w:val="22"/>
                <w:szCs w:val="22"/>
              </w:rPr>
            </w:pPr>
          </w:p>
        </w:tc>
        <w:tc>
          <w:tcPr>
            <w:tcW w:w="996" w:type="dxa"/>
            <w:tcBorders>
              <w:top w:val="nil"/>
              <w:left w:val="nil"/>
              <w:bottom w:val="single" w:sz="8" w:space="0" w:color="auto"/>
              <w:right w:val="single" w:sz="8" w:space="0" w:color="auto"/>
            </w:tcBorders>
            <w:shd w:val="clear" w:color="auto" w:fill="auto"/>
            <w:noWrap/>
            <w:vAlign w:val="bottom"/>
            <w:hideMark/>
          </w:tcPr>
          <w:p w14:paraId="65022E3E" w14:textId="77777777" w:rsidR="00846B56" w:rsidRPr="00F86864" w:rsidRDefault="00846B56" w:rsidP="003B67C5">
            <w:pPr>
              <w:rPr>
                <w:rFonts w:ascii="Calibri" w:hAnsi="Calibri"/>
                <w:color w:val="000000"/>
                <w:sz w:val="22"/>
                <w:szCs w:val="22"/>
              </w:rPr>
            </w:pPr>
          </w:p>
        </w:tc>
        <w:tc>
          <w:tcPr>
            <w:tcW w:w="1130" w:type="dxa"/>
            <w:tcBorders>
              <w:top w:val="nil"/>
              <w:left w:val="nil"/>
              <w:bottom w:val="single" w:sz="8" w:space="0" w:color="auto"/>
              <w:right w:val="single" w:sz="8" w:space="0" w:color="auto"/>
            </w:tcBorders>
            <w:shd w:val="clear" w:color="auto" w:fill="auto"/>
            <w:noWrap/>
            <w:vAlign w:val="bottom"/>
            <w:hideMark/>
          </w:tcPr>
          <w:p w14:paraId="1FB4F87C" w14:textId="77777777" w:rsidR="00846B56" w:rsidRPr="00F86864" w:rsidRDefault="00846B56" w:rsidP="003B67C5">
            <w:pPr>
              <w:rPr>
                <w:rFonts w:ascii="Calibri" w:hAnsi="Calibri"/>
                <w:color w:val="000000"/>
                <w:sz w:val="22"/>
                <w:szCs w:val="22"/>
              </w:rPr>
            </w:pPr>
          </w:p>
        </w:tc>
        <w:tc>
          <w:tcPr>
            <w:tcW w:w="846" w:type="dxa"/>
            <w:tcBorders>
              <w:top w:val="nil"/>
              <w:left w:val="nil"/>
              <w:bottom w:val="single" w:sz="8" w:space="0" w:color="auto"/>
              <w:right w:val="single" w:sz="8" w:space="0" w:color="auto"/>
            </w:tcBorders>
            <w:shd w:val="clear" w:color="auto" w:fill="auto"/>
            <w:noWrap/>
            <w:vAlign w:val="bottom"/>
            <w:hideMark/>
          </w:tcPr>
          <w:p w14:paraId="7CAD7F77" w14:textId="77777777" w:rsidR="00846B56" w:rsidRPr="00F86864" w:rsidRDefault="00846B56" w:rsidP="003B67C5">
            <w:pPr>
              <w:rPr>
                <w:rFonts w:ascii="Calibri" w:hAnsi="Calibri"/>
                <w:color w:val="000000"/>
                <w:sz w:val="22"/>
                <w:szCs w:val="22"/>
              </w:rPr>
            </w:pPr>
          </w:p>
        </w:tc>
      </w:tr>
      <w:tr w:rsidR="00846B56" w:rsidRPr="00F86864" w14:paraId="05009361" w14:textId="77777777" w:rsidTr="003B67C5">
        <w:trPr>
          <w:trHeight w:val="510"/>
          <w:jc w:val="center"/>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43CB1901" w14:textId="77777777" w:rsidR="00846B56" w:rsidRPr="00F86864" w:rsidRDefault="00846B56" w:rsidP="003B67C5">
            <w:pPr>
              <w:jc w:val="center"/>
              <w:rPr>
                <w:color w:val="000000"/>
                <w:sz w:val="22"/>
                <w:szCs w:val="22"/>
              </w:rPr>
            </w:pPr>
            <w:r w:rsidRPr="00F86864">
              <w:rPr>
                <w:color w:val="000000"/>
                <w:sz w:val="22"/>
                <w:szCs w:val="22"/>
              </w:rPr>
              <w:t>2</w:t>
            </w:r>
          </w:p>
        </w:tc>
        <w:tc>
          <w:tcPr>
            <w:tcW w:w="3140" w:type="dxa"/>
            <w:tcBorders>
              <w:top w:val="nil"/>
              <w:left w:val="nil"/>
              <w:bottom w:val="single" w:sz="8" w:space="0" w:color="auto"/>
              <w:right w:val="single" w:sz="8" w:space="0" w:color="auto"/>
            </w:tcBorders>
            <w:shd w:val="clear" w:color="auto" w:fill="auto"/>
            <w:noWrap/>
            <w:vAlign w:val="bottom"/>
            <w:hideMark/>
          </w:tcPr>
          <w:p w14:paraId="618B11D4" w14:textId="77777777" w:rsidR="00846B56" w:rsidRPr="00F86864" w:rsidRDefault="00846B56" w:rsidP="003B67C5">
            <w:pPr>
              <w:rPr>
                <w:color w:val="000000"/>
                <w:sz w:val="22"/>
                <w:szCs w:val="22"/>
              </w:rPr>
            </w:pPr>
            <w:r w:rsidRPr="00F86864">
              <w:rPr>
                <w:color w:val="000000"/>
                <w:sz w:val="22"/>
                <w:szCs w:val="22"/>
              </w:rPr>
              <w:t>Группа 2</w:t>
            </w:r>
          </w:p>
        </w:tc>
        <w:tc>
          <w:tcPr>
            <w:tcW w:w="1281" w:type="dxa"/>
            <w:tcBorders>
              <w:top w:val="nil"/>
              <w:left w:val="nil"/>
              <w:bottom w:val="single" w:sz="8" w:space="0" w:color="auto"/>
              <w:right w:val="single" w:sz="8" w:space="0" w:color="auto"/>
            </w:tcBorders>
            <w:shd w:val="clear" w:color="auto" w:fill="auto"/>
            <w:noWrap/>
            <w:vAlign w:val="bottom"/>
            <w:hideMark/>
          </w:tcPr>
          <w:p w14:paraId="2F37E362" w14:textId="77777777" w:rsidR="00846B56" w:rsidRPr="00F86864" w:rsidRDefault="00846B56" w:rsidP="003B67C5">
            <w:pPr>
              <w:rPr>
                <w:rFonts w:ascii="Calibri" w:hAnsi="Calibri"/>
                <w:color w:val="000000"/>
                <w:sz w:val="22"/>
                <w:szCs w:val="22"/>
              </w:rPr>
            </w:pPr>
          </w:p>
        </w:tc>
        <w:tc>
          <w:tcPr>
            <w:tcW w:w="1096" w:type="dxa"/>
            <w:tcBorders>
              <w:top w:val="nil"/>
              <w:left w:val="nil"/>
              <w:bottom w:val="single" w:sz="8" w:space="0" w:color="auto"/>
              <w:right w:val="single" w:sz="8" w:space="0" w:color="auto"/>
            </w:tcBorders>
            <w:shd w:val="clear" w:color="auto" w:fill="auto"/>
            <w:noWrap/>
            <w:vAlign w:val="bottom"/>
            <w:hideMark/>
          </w:tcPr>
          <w:p w14:paraId="0E1AF9A0" w14:textId="77777777" w:rsidR="00846B56" w:rsidRPr="00F86864" w:rsidRDefault="00846B56" w:rsidP="003B67C5">
            <w:pPr>
              <w:rPr>
                <w:rFonts w:ascii="Calibri" w:hAnsi="Calibri"/>
                <w:color w:val="000000"/>
                <w:sz w:val="22"/>
                <w:szCs w:val="22"/>
              </w:rPr>
            </w:pPr>
          </w:p>
        </w:tc>
        <w:tc>
          <w:tcPr>
            <w:tcW w:w="996" w:type="dxa"/>
            <w:tcBorders>
              <w:top w:val="nil"/>
              <w:left w:val="nil"/>
              <w:bottom w:val="single" w:sz="8" w:space="0" w:color="auto"/>
              <w:right w:val="single" w:sz="8" w:space="0" w:color="auto"/>
            </w:tcBorders>
            <w:shd w:val="clear" w:color="auto" w:fill="auto"/>
            <w:noWrap/>
            <w:vAlign w:val="bottom"/>
            <w:hideMark/>
          </w:tcPr>
          <w:p w14:paraId="3BE72C7E" w14:textId="77777777" w:rsidR="00846B56" w:rsidRPr="00F86864" w:rsidRDefault="00846B56" w:rsidP="003B67C5">
            <w:pPr>
              <w:rPr>
                <w:rFonts w:ascii="Calibri" w:hAnsi="Calibri"/>
                <w:color w:val="000000"/>
                <w:sz w:val="22"/>
                <w:szCs w:val="22"/>
              </w:rPr>
            </w:pPr>
          </w:p>
        </w:tc>
        <w:tc>
          <w:tcPr>
            <w:tcW w:w="1130" w:type="dxa"/>
            <w:tcBorders>
              <w:top w:val="nil"/>
              <w:left w:val="nil"/>
              <w:bottom w:val="single" w:sz="8" w:space="0" w:color="auto"/>
              <w:right w:val="single" w:sz="8" w:space="0" w:color="auto"/>
            </w:tcBorders>
            <w:shd w:val="clear" w:color="auto" w:fill="auto"/>
            <w:noWrap/>
            <w:vAlign w:val="bottom"/>
            <w:hideMark/>
          </w:tcPr>
          <w:p w14:paraId="2EA2AE8C" w14:textId="77777777" w:rsidR="00846B56" w:rsidRPr="00F86864" w:rsidRDefault="00846B56" w:rsidP="003B67C5">
            <w:pPr>
              <w:rPr>
                <w:rFonts w:ascii="Calibri" w:hAnsi="Calibri"/>
                <w:color w:val="000000"/>
                <w:sz w:val="22"/>
                <w:szCs w:val="22"/>
              </w:rPr>
            </w:pPr>
          </w:p>
        </w:tc>
        <w:tc>
          <w:tcPr>
            <w:tcW w:w="846" w:type="dxa"/>
            <w:tcBorders>
              <w:top w:val="nil"/>
              <w:left w:val="nil"/>
              <w:bottom w:val="single" w:sz="8" w:space="0" w:color="auto"/>
              <w:right w:val="single" w:sz="8" w:space="0" w:color="auto"/>
            </w:tcBorders>
            <w:shd w:val="clear" w:color="auto" w:fill="auto"/>
            <w:noWrap/>
            <w:vAlign w:val="bottom"/>
            <w:hideMark/>
          </w:tcPr>
          <w:p w14:paraId="320F035B" w14:textId="77777777" w:rsidR="00846B56" w:rsidRPr="00F86864" w:rsidRDefault="00846B56" w:rsidP="003B67C5">
            <w:pPr>
              <w:rPr>
                <w:rFonts w:ascii="Calibri" w:hAnsi="Calibri"/>
                <w:color w:val="000000"/>
                <w:sz w:val="22"/>
                <w:szCs w:val="22"/>
              </w:rPr>
            </w:pPr>
          </w:p>
        </w:tc>
      </w:tr>
      <w:tr w:rsidR="00846B56" w:rsidRPr="00F86864" w14:paraId="37C3C979" w14:textId="77777777" w:rsidTr="003B67C5">
        <w:trPr>
          <w:trHeight w:val="315"/>
          <w:jc w:val="center"/>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02229123" w14:textId="77777777" w:rsidR="00846B56" w:rsidRPr="00F86864" w:rsidRDefault="00846B56" w:rsidP="003B67C5">
            <w:pPr>
              <w:jc w:val="center"/>
              <w:rPr>
                <w:color w:val="000000"/>
                <w:sz w:val="22"/>
                <w:szCs w:val="22"/>
              </w:rPr>
            </w:pPr>
            <w:r w:rsidRPr="00F86864">
              <w:rPr>
                <w:color w:val="000000"/>
                <w:sz w:val="22"/>
                <w:szCs w:val="22"/>
              </w:rPr>
              <w:t>…</w:t>
            </w:r>
          </w:p>
        </w:tc>
        <w:tc>
          <w:tcPr>
            <w:tcW w:w="3140" w:type="dxa"/>
            <w:tcBorders>
              <w:top w:val="nil"/>
              <w:left w:val="nil"/>
              <w:bottom w:val="single" w:sz="8" w:space="0" w:color="auto"/>
              <w:right w:val="single" w:sz="8" w:space="0" w:color="auto"/>
            </w:tcBorders>
            <w:shd w:val="clear" w:color="auto" w:fill="auto"/>
            <w:noWrap/>
            <w:vAlign w:val="bottom"/>
            <w:hideMark/>
          </w:tcPr>
          <w:p w14:paraId="0326953B" w14:textId="77777777" w:rsidR="00846B56" w:rsidRPr="00F86864" w:rsidRDefault="00846B56" w:rsidP="003B67C5">
            <w:pPr>
              <w:rPr>
                <w:color w:val="000000"/>
                <w:sz w:val="22"/>
                <w:szCs w:val="22"/>
              </w:rPr>
            </w:pPr>
            <w:r w:rsidRPr="00F86864">
              <w:rPr>
                <w:color w:val="000000"/>
                <w:sz w:val="22"/>
                <w:szCs w:val="22"/>
              </w:rPr>
              <w:t>Группа …</w:t>
            </w:r>
          </w:p>
        </w:tc>
        <w:tc>
          <w:tcPr>
            <w:tcW w:w="1281" w:type="dxa"/>
            <w:tcBorders>
              <w:top w:val="nil"/>
              <w:left w:val="nil"/>
              <w:bottom w:val="single" w:sz="8" w:space="0" w:color="auto"/>
              <w:right w:val="single" w:sz="8" w:space="0" w:color="auto"/>
            </w:tcBorders>
            <w:shd w:val="clear" w:color="auto" w:fill="auto"/>
            <w:noWrap/>
            <w:vAlign w:val="bottom"/>
            <w:hideMark/>
          </w:tcPr>
          <w:p w14:paraId="7A379DAC" w14:textId="77777777" w:rsidR="00846B56" w:rsidRPr="00F86864" w:rsidRDefault="00846B56" w:rsidP="003B67C5">
            <w:pPr>
              <w:rPr>
                <w:rFonts w:ascii="Calibri" w:hAnsi="Calibri"/>
                <w:color w:val="000000"/>
                <w:sz w:val="22"/>
                <w:szCs w:val="22"/>
              </w:rPr>
            </w:pPr>
          </w:p>
        </w:tc>
        <w:tc>
          <w:tcPr>
            <w:tcW w:w="1096" w:type="dxa"/>
            <w:tcBorders>
              <w:top w:val="nil"/>
              <w:left w:val="nil"/>
              <w:bottom w:val="single" w:sz="8" w:space="0" w:color="auto"/>
              <w:right w:val="single" w:sz="8" w:space="0" w:color="auto"/>
            </w:tcBorders>
            <w:shd w:val="clear" w:color="auto" w:fill="auto"/>
            <w:noWrap/>
            <w:vAlign w:val="bottom"/>
            <w:hideMark/>
          </w:tcPr>
          <w:p w14:paraId="42A8CAE3" w14:textId="77777777" w:rsidR="00846B56" w:rsidRPr="00F86864" w:rsidRDefault="00846B56" w:rsidP="003B67C5">
            <w:pPr>
              <w:rPr>
                <w:rFonts w:ascii="Calibri" w:hAnsi="Calibri"/>
                <w:color w:val="000000"/>
                <w:sz w:val="22"/>
                <w:szCs w:val="22"/>
              </w:rPr>
            </w:pPr>
          </w:p>
        </w:tc>
        <w:tc>
          <w:tcPr>
            <w:tcW w:w="996" w:type="dxa"/>
            <w:tcBorders>
              <w:top w:val="nil"/>
              <w:left w:val="nil"/>
              <w:bottom w:val="single" w:sz="8" w:space="0" w:color="auto"/>
              <w:right w:val="single" w:sz="8" w:space="0" w:color="auto"/>
            </w:tcBorders>
            <w:shd w:val="clear" w:color="auto" w:fill="auto"/>
            <w:noWrap/>
            <w:vAlign w:val="bottom"/>
            <w:hideMark/>
          </w:tcPr>
          <w:p w14:paraId="607C3EF4" w14:textId="77777777" w:rsidR="00846B56" w:rsidRPr="00F86864" w:rsidRDefault="00846B56" w:rsidP="003B67C5">
            <w:pPr>
              <w:rPr>
                <w:rFonts w:ascii="Calibri" w:hAnsi="Calibri"/>
                <w:color w:val="000000"/>
                <w:sz w:val="22"/>
                <w:szCs w:val="22"/>
              </w:rPr>
            </w:pPr>
          </w:p>
        </w:tc>
        <w:tc>
          <w:tcPr>
            <w:tcW w:w="1130" w:type="dxa"/>
            <w:tcBorders>
              <w:top w:val="nil"/>
              <w:left w:val="nil"/>
              <w:bottom w:val="single" w:sz="8" w:space="0" w:color="auto"/>
              <w:right w:val="single" w:sz="8" w:space="0" w:color="auto"/>
            </w:tcBorders>
            <w:shd w:val="clear" w:color="auto" w:fill="auto"/>
            <w:noWrap/>
            <w:vAlign w:val="bottom"/>
            <w:hideMark/>
          </w:tcPr>
          <w:p w14:paraId="19880457" w14:textId="77777777" w:rsidR="00846B56" w:rsidRPr="00F86864" w:rsidRDefault="00846B56" w:rsidP="003B67C5">
            <w:pPr>
              <w:rPr>
                <w:rFonts w:ascii="Calibri" w:hAnsi="Calibri"/>
                <w:color w:val="000000"/>
                <w:sz w:val="22"/>
                <w:szCs w:val="22"/>
              </w:rPr>
            </w:pPr>
          </w:p>
        </w:tc>
        <w:tc>
          <w:tcPr>
            <w:tcW w:w="846" w:type="dxa"/>
            <w:tcBorders>
              <w:top w:val="nil"/>
              <w:left w:val="nil"/>
              <w:bottom w:val="single" w:sz="8" w:space="0" w:color="auto"/>
              <w:right w:val="single" w:sz="8" w:space="0" w:color="auto"/>
            </w:tcBorders>
            <w:shd w:val="clear" w:color="auto" w:fill="auto"/>
            <w:noWrap/>
            <w:vAlign w:val="bottom"/>
            <w:hideMark/>
          </w:tcPr>
          <w:p w14:paraId="121B2E16" w14:textId="77777777" w:rsidR="00846B56" w:rsidRPr="00F86864" w:rsidRDefault="00846B56" w:rsidP="003B67C5">
            <w:pPr>
              <w:rPr>
                <w:rFonts w:ascii="Calibri" w:hAnsi="Calibri"/>
                <w:color w:val="000000"/>
                <w:sz w:val="22"/>
                <w:szCs w:val="22"/>
              </w:rPr>
            </w:pPr>
          </w:p>
        </w:tc>
      </w:tr>
      <w:tr w:rsidR="00846B56" w:rsidRPr="00F86864" w14:paraId="1DB7DB36" w14:textId="77777777" w:rsidTr="003B67C5">
        <w:trPr>
          <w:trHeight w:val="315"/>
          <w:jc w:val="center"/>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6D150BBC" w14:textId="77777777" w:rsidR="00846B56" w:rsidRPr="00F86864" w:rsidRDefault="00846B56" w:rsidP="003B67C5">
            <w:pPr>
              <w:jc w:val="center"/>
              <w:rPr>
                <w:color w:val="000000"/>
                <w:sz w:val="22"/>
                <w:szCs w:val="22"/>
              </w:rPr>
            </w:pPr>
            <w:r w:rsidRPr="00F86864">
              <w:rPr>
                <w:color w:val="000000"/>
                <w:sz w:val="22"/>
                <w:szCs w:val="22"/>
              </w:rPr>
              <w:t>N</w:t>
            </w:r>
          </w:p>
        </w:tc>
        <w:tc>
          <w:tcPr>
            <w:tcW w:w="3140" w:type="dxa"/>
            <w:tcBorders>
              <w:top w:val="nil"/>
              <w:left w:val="nil"/>
              <w:bottom w:val="single" w:sz="8" w:space="0" w:color="auto"/>
              <w:right w:val="single" w:sz="8" w:space="0" w:color="auto"/>
            </w:tcBorders>
            <w:shd w:val="clear" w:color="auto" w:fill="auto"/>
            <w:noWrap/>
            <w:vAlign w:val="bottom"/>
            <w:hideMark/>
          </w:tcPr>
          <w:p w14:paraId="5B7010E6" w14:textId="77777777" w:rsidR="00846B56" w:rsidRPr="00F86864" w:rsidRDefault="00846B56" w:rsidP="003B67C5">
            <w:pPr>
              <w:rPr>
                <w:color w:val="000000"/>
                <w:sz w:val="22"/>
                <w:szCs w:val="22"/>
              </w:rPr>
            </w:pPr>
            <w:r w:rsidRPr="00F86864">
              <w:rPr>
                <w:color w:val="000000"/>
                <w:sz w:val="22"/>
                <w:szCs w:val="22"/>
              </w:rPr>
              <w:t>Группа N</w:t>
            </w:r>
          </w:p>
        </w:tc>
        <w:tc>
          <w:tcPr>
            <w:tcW w:w="1281" w:type="dxa"/>
            <w:tcBorders>
              <w:top w:val="nil"/>
              <w:left w:val="nil"/>
              <w:bottom w:val="single" w:sz="8" w:space="0" w:color="auto"/>
              <w:right w:val="single" w:sz="8" w:space="0" w:color="auto"/>
            </w:tcBorders>
            <w:shd w:val="clear" w:color="auto" w:fill="auto"/>
            <w:noWrap/>
            <w:vAlign w:val="bottom"/>
            <w:hideMark/>
          </w:tcPr>
          <w:p w14:paraId="75452D14" w14:textId="77777777" w:rsidR="00846B56" w:rsidRPr="00F86864" w:rsidRDefault="00846B56" w:rsidP="003B67C5">
            <w:pPr>
              <w:rPr>
                <w:rFonts w:ascii="Calibri" w:hAnsi="Calibri"/>
                <w:color w:val="000000"/>
                <w:sz w:val="22"/>
                <w:szCs w:val="22"/>
              </w:rPr>
            </w:pPr>
          </w:p>
        </w:tc>
        <w:tc>
          <w:tcPr>
            <w:tcW w:w="1096" w:type="dxa"/>
            <w:tcBorders>
              <w:top w:val="nil"/>
              <w:left w:val="nil"/>
              <w:bottom w:val="single" w:sz="8" w:space="0" w:color="auto"/>
              <w:right w:val="single" w:sz="8" w:space="0" w:color="auto"/>
            </w:tcBorders>
            <w:shd w:val="clear" w:color="auto" w:fill="auto"/>
            <w:noWrap/>
            <w:vAlign w:val="bottom"/>
            <w:hideMark/>
          </w:tcPr>
          <w:p w14:paraId="79DF5D2F" w14:textId="77777777" w:rsidR="00846B56" w:rsidRPr="00F86864" w:rsidRDefault="00846B56" w:rsidP="003B67C5">
            <w:pPr>
              <w:rPr>
                <w:rFonts w:ascii="Calibri" w:hAnsi="Calibri"/>
                <w:color w:val="000000"/>
                <w:sz w:val="22"/>
                <w:szCs w:val="22"/>
              </w:rPr>
            </w:pPr>
          </w:p>
        </w:tc>
        <w:tc>
          <w:tcPr>
            <w:tcW w:w="996" w:type="dxa"/>
            <w:tcBorders>
              <w:top w:val="nil"/>
              <w:left w:val="nil"/>
              <w:bottom w:val="single" w:sz="8" w:space="0" w:color="auto"/>
              <w:right w:val="single" w:sz="8" w:space="0" w:color="auto"/>
            </w:tcBorders>
            <w:shd w:val="clear" w:color="auto" w:fill="auto"/>
            <w:noWrap/>
            <w:vAlign w:val="bottom"/>
            <w:hideMark/>
          </w:tcPr>
          <w:p w14:paraId="0906DD46" w14:textId="77777777" w:rsidR="00846B56" w:rsidRPr="00F86864" w:rsidRDefault="00846B56" w:rsidP="003B67C5">
            <w:pPr>
              <w:rPr>
                <w:rFonts w:ascii="Calibri" w:hAnsi="Calibri"/>
                <w:color w:val="000000"/>
                <w:sz w:val="22"/>
                <w:szCs w:val="22"/>
              </w:rPr>
            </w:pPr>
          </w:p>
        </w:tc>
        <w:tc>
          <w:tcPr>
            <w:tcW w:w="1130" w:type="dxa"/>
            <w:tcBorders>
              <w:top w:val="nil"/>
              <w:left w:val="nil"/>
              <w:bottom w:val="single" w:sz="8" w:space="0" w:color="auto"/>
              <w:right w:val="single" w:sz="8" w:space="0" w:color="auto"/>
            </w:tcBorders>
            <w:shd w:val="clear" w:color="auto" w:fill="auto"/>
            <w:noWrap/>
            <w:vAlign w:val="bottom"/>
            <w:hideMark/>
          </w:tcPr>
          <w:p w14:paraId="67636A05" w14:textId="77777777" w:rsidR="00846B56" w:rsidRPr="00F86864" w:rsidRDefault="00846B56" w:rsidP="003B67C5">
            <w:pPr>
              <w:rPr>
                <w:rFonts w:ascii="Calibri" w:hAnsi="Calibri"/>
                <w:color w:val="000000"/>
                <w:sz w:val="22"/>
                <w:szCs w:val="22"/>
              </w:rPr>
            </w:pPr>
          </w:p>
        </w:tc>
        <w:tc>
          <w:tcPr>
            <w:tcW w:w="846" w:type="dxa"/>
            <w:tcBorders>
              <w:top w:val="nil"/>
              <w:left w:val="nil"/>
              <w:bottom w:val="single" w:sz="8" w:space="0" w:color="auto"/>
              <w:right w:val="single" w:sz="8" w:space="0" w:color="auto"/>
            </w:tcBorders>
            <w:shd w:val="clear" w:color="auto" w:fill="auto"/>
            <w:noWrap/>
            <w:vAlign w:val="bottom"/>
            <w:hideMark/>
          </w:tcPr>
          <w:p w14:paraId="6BE7265E" w14:textId="77777777" w:rsidR="00846B56" w:rsidRPr="00F86864" w:rsidRDefault="00846B56" w:rsidP="003B67C5">
            <w:pPr>
              <w:rPr>
                <w:rFonts w:ascii="Calibri" w:hAnsi="Calibri"/>
                <w:color w:val="000000"/>
                <w:sz w:val="22"/>
                <w:szCs w:val="22"/>
              </w:rPr>
            </w:pPr>
          </w:p>
        </w:tc>
      </w:tr>
      <w:tr w:rsidR="00846B56" w:rsidRPr="00F86864" w14:paraId="33F5B467" w14:textId="77777777" w:rsidTr="003B67C5">
        <w:trPr>
          <w:trHeight w:val="315"/>
          <w:jc w:val="center"/>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31617239" w14:textId="77777777" w:rsidR="00846B56" w:rsidRPr="00F86864" w:rsidRDefault="00846B56" w:rsidP="003B67C5">
            <w:pPr>
              <w:jc w:val="center"/>
              <w:rPr>
                <w:color w:val="000000"/>
                <w:sz w:val="22"/>
                <w:szCs w:val="22"/>
              </w:rPr>
            </w:pPr>
          </w:p>
        </w:tc>
        <w:tc>
          <w:tcPr>
            <w:tcW w:w="3140" w:type="dxa"/>
            <w:tcBorders>
              <w:top w:val="nil"/>
              <w:left w:val="nil"/>
              <w:bottom w:val="single" w:sz="8" w:space="0" w:color="auto"/>
              <w:right w:val="single" w:sz="8" w:space="0" w:color="auto"/>
            </w:tcBorders>
            <w:shd w:val="clear" w:color="auto" w:fill="auto"/>
            <w:noWrap/>
            <w:vAlign w:val="bottom"/>
            <w:hideMark/>
          </w:tcPr>
          <w:p w14:paraId="0267B2C0" w14:textId="77777777" w:rsidR="00846B56" w:rsidRPr="00F86864" w:rsidRDefault="00846B56" w:rsidP="003B67C5">
            <w:pPr>
              <w:rPr>
                <w:color w:val="000000"/>
                <w:sz w:val="22"/>
                <w:szCs w:val="22"/>
              </w:rPr>
            </w:pPr>
            <w:r w:rsidRPr="00F86864">
              <w:rPr>
                <w:color w:val="000000"/>
                <w:sz w:val="22"/>
                <w:szCs w:val="22"/>
              </w:rPr>
              <w:t>ИТОГО</w:t>
            </w:r>
          </w:p>
        </w:tc>
        <w:tc>
          <w:tcPr>
            <w:tcW w:w="1281" w:type="dxa"/>
            <w:tcBorders>
              <w:top w:val="nil"/>
              <w:left w:val="nil"/>
              <w:bottom w:val="single" w:sz="8" w:space="0" w:color="auto"/>
              <w:right w:val="single" w:sz="8" w:space="0" w:color="auto"/>
            </w:tcBorders>
            <w:shd w:val="clear" w:color="auto" w:fill="auto"/>
            <w:noWrap/>
            <w:vAlign w:val="bottom"/>
            <w:hideMark/>
          </w:tcPr>
          <w:p w14:paraId="5F413282" w14:textId="77777777" w:rsidR="00846B56" w:rsidRPr="00F86864" w:rsidRDefault="00846B56" w:rsidP="003B67C5">
            <w:pPr>
              <w:rPr>
                <w:rFonts w:ascii="Calibri" w:hAnsi="Calibri"/>
                <w:color w:val="000000"/>
                <w:sz w:val="22"/>
                <w:szCs w:val="22"/>
              </w:rPr>
            </w:pPr>
          </w:p>
        </w:tc>
        <w:tc>
          <w:tcPr>
            <w:tcW w:w="1096" w:type="dxa"/>
            <w:tcBorders>
              <w:top w:val="nil"/>
              <w:left w:val="nil"/>
              <w:bottom w:val="single" w:sz="8" w:space="0" w:color="auto"/>
              <w:right w:val="single" w:sz="8" w:space="0" w:color="auto"/>
            </w:tcBorders>
            <w:shd w:val="clear" w:color="auto" w:fill="auto"/>
            <w:noWrap/>
            <w:vAlign w:val="bottom"/>
            <w:hideMark/>
          </w:tcPr>
          <w:p w14:paraId="633B9F5C" w14:textId="77777777" w:rsidR="00846B56" w:rsidRPr="00F86864" w:rsidRDefault="00846B56" w:rsidP="003B67C5">
            <w:pPr>
              <w:rPr>
                <w:rFonts w:ascii="Calibri" w:hAnsi="Calibri"/>
                <w:color w:val="000000"/>
                <w:sz w:val="22"/>
                <w:szCs w:val="22"/>
              </w:rPr>
            </w:pPr>
          </w:p>
        </w:tc>
        <w:tc>
          <w:tcPr>
            <w:tcW w:w="996" w:type="dxa"/>
            <w:tcBorders>
              <w:top w:val="nil"/>
              <w:left w:val="nil"/>
              <w:bottom w:val="single" w:sz="8" w:space="0" w:color="auto"/>
              <w:right w:val="single" w:sz="8" w:space="0" w:color="auto"/>
            </w:tcBorders>
            <w:shd w:val="clear" w:color="auto" w:fill="auto"/>
            <w:noWrap/>
            <w:vAlign w:val="bottom"/>
            <w:hideMark/>
          </w:tcPr>
          <w:p w14:paraId="015D801E" w14:textId="77777777" w:rsidR="00846B56" w:rsidRPr="00F86864" w:rsidRDefault="00846B56" w:rsidP="003B67C5">
            <w:pPr>
              <w:rPr>
                <w:rFonts w:ascii="Calibri" w:hAnsi="Calibri"/>
                <w:color w:val="000000"/>
                <w:sz w:val="22"/>
                <w:szCs w:val="22"/>
              </w:rPr>
            </w:pPr>
          </w:p>
        </w:tc>
        <w:tc>
          <w:tcPr>
            <w:tcW w:w="1130" w:type="dxa"/>
            <w:tcBorders>
              <w:top w:val="nil"/>
              <w:left w:val="nil"/>
              <w:bottom w:val="single" w:sz="8" w:space="0" w:color="auto"/>
              <w:right w:val="single" w:sz="8" w:space="0" w:color="auto"/>
            </w:tcBorders>
            <w:shd w:val="clear" w:color="auto" w:fill="auto"/>
            <w:noWrap/>
            <w:vAlign w:val="bottom"/>
            <w:hideMark/>
          </w:tcPr>
          <w:p w14:paraId="7B089D64" w14:textId="77777777" w:rsidR="00846B56" w:rsidRPr="00F86864" w:rsidRDefault="00846B56" w:rsidP="003B67C5">
            <w:pPr>
              <w:rPr>
                <w:rFonts w:ascii="Calibri" w:hAnsi="Calibri"/>
                <w:color w:val="000000"/>
                <w:sz w:val="22"/>
                <w:szCs w:val="22"/>
              </w:rPr>
            </w:pPr>
          </w:p>
        </w:tc>
        <w:tc>
          <w:tcPr>
            <w:tcW w:w="846" w:type="dxa"/>
            <w:tcBorders>
              <w:top w:val="nil"/>
              <w:left w:val="nil"/>
              <w:bottom w:val="single" w:sz="8" w:space="0" w:color="auto"/>
              <w:right w:val="single" w:sz="8" w:space="0" w:color="auto"/>
            </w:tcBorders>
            <w:shd w:val="clear" w:color="auto" w:fill="auto"/>
            <w:noWrap/>
            <w:vAlign w:val="bottom"/>
            <w:hideMark/>
          </w:tcPr>
          <w:p w14:paraId="148B02C3" w14:textId="77777777" w:rsidR="00846B56" w:rsidRPr="00F86864" w:rsidRDefault="00846B56" w:rsidP="003B67C5">
            <w:pPr>
              <w:rPr>
                <w:rFonts w:ascii="Calibri" w:hAnsi="Calibri"/>
                <w:color w:val="000000"/>
                <w:sz w:val="22"/>
                <w:szCs w:val="22"/>
              </w:rPr>
            </w:pPr>
          </w:p>
        </w:tc>
      </w:tr>
    </w:tbl>
    <w:p w14:paraId="7416AAC8" w14:textId="77777777" w:rsidR="00846B56" w:rsidRPr="00F86864" w:rsidRDefault="00846B56" w:rsidP="00846B56"/>
    <w:tbl>
      <w:tblPr>
        <w:tblW w:w="5000" w:type="pct"/>
        <w:tblLook w:val="04A0" w:firstRow="1" w:lastRow="0" w:firstColumn="1" w:lastColumn="0" w:noHBand="0" w:noVBand="1"/>
      </w:tblPr>
      <w:tblGrid>
        <w:gridCol w:w="6116"/>
        <w:gridCol w:w="3238"/>
      </w:tblGrid>
      <w:tr w:rsidR="00846B56" w:rsidRPr="00F86864" w14:paraId="330DA5F7" w14:textId="77777777" w:rsidTr="003B67C5">
        <w:trPr>
          <w:trHeight w:val="919"/>
        </w:trPr>
        <w:tc>
          <w:tcPr>
            <w:tcW w:w="3269" w:type="pct"/>
            <w:tcBorders>
              <w:top w:val="nil"/>
              <w:left w:val="nil"/>
              <w:right w:val="nil"/>
            </w:tcBorders>
            <w:shd w:val="clear" w:color="auto" w:fill="auto"/>
            <w:noWrap/>
            <w:vAlign w:val="center"/>
            <w:hideMark/>
          </w:tcPr>
          <w:p w14:paraId="24A2B2EB" w14:textId="77777777" w:rsidR="00846B56" w:rsidRPr="00F86864" w:rsidRDefault="00846B56" w:rsidP="003B67C5">
            <w:pPr>
              <w:rPr>
                <w:color w:val="000000"/>
                <w:sz w:val="22"/>
                <w:szCs w:val="22"/>
              </w:rPr>
            </w:pPr>
            <w:r w:rsidRPr="00F86864">
              <w:rPr>
                <w:color w:val="000000"/>
                <w:sz w:val="22"/>
                <w:szCs w:val="22"/>
              </w:rPr>
              <w:t>Заказчик</w:t>
            </w:r>
          </w:p>
          <w:p w14:paraId="10B6A961"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4A8CB711" w14:textId="77777777" w:rsidR="00846B56" w:rsidRPr="00F86864" w:rsidRDefault="00846B56" w:rsidP="003B67C5">
            <w:pPr>
              <w:rPr>
                <w:color w:val="000000"/>
                <w:sz w:val="14"/>
                <w:szCs w:val="14"/>
              </w:rPr>
            </w:pPr>
            <w:r w:rsidRPr="00F86864">
              <w:rPr>
                <w:color w:val="000000"/>
                <w:sz w:val="14"/>
                <w:szCs w:val="14"/>
              </w:rPr>
              <w:t xml:space="preserve">                                      (подпись)</w:t>
            </w:r>
          </w:p>
          <w:p w14:paraId="1357F64C" w14:textId="77777777" w:rsidR="00846B56" w:rsidRPr="00F86864" w:rsidRDefault="00846B56" w:rsidP="003B67C5">
            <w:pPr>
              <w:rPr>
                <w:color w:val="000000"/>
                <w:sz w:val="22"/>
                <w:szCs w:val="22"/>
              </w:rPr>
            </w:pPr>
            <w:r w:rsidRPr="00F86864">
              <w:rPr>
                <w:color w:val="000000"/>
                <w:sz w:val="22"/>
                <w:szCs w:val="22"/>
              </w:rPr>
              <w:t>«___»_____________20__г.</w:t>
            </w:r>
          </w:p>
        </w:tc>
        <w:tc>
          <w:tcPr>
            <w:tcW w:w="1731" w:type="pct"/>
            <w:tcBorders>
              <w:top w:val="nil"/>
              <w:left w:val="nil"/>
              <w:right w:val="nil"/>
            </w:tcBorders>
            <w:shd w:val="clear" w:color="auto" w:fill="auto"/>
            <w:noWrap/>
            <w:vAlign w:val="center"/>
            <w:hideMark/>
          </w:tcPr>
          <w:p w14:paraId="30908366" w14:textId="77777777" w:rsidR="00846B56" w:rsidRPr="00F86864" w:rsidRDefault="00846B56" w:rsidP="003B67C5">
            <w:pPr>
              <w:rPr>
                <w:color w:val="000000"/>
                <w:sz w:val="22"/>
                <w:szCs w:val="22"/>
              </w:rPr>
            </w:pPr>
          </w:p>
        </w:tc>
      </w:tr>
    </w:tbl>
    <w:p w14:paraId="2DA4BA44" w14:textId="77777777" w:rsidR="00846B56" w:rsidRPr="00F86864" w:rsidRDefault="00846B56" w:rsidP="00846B56">
      <w:pPr>
        <w:rPr>
          <w:sz w:val="22"/>
          <w:szCs w:val="22"/>
        </w:rPr>
      </w:pPr>
    </w:p>
    <w:p w14:paraId="238A8BC3" w14:textId="77777777" w:rsidR="00846B56" w:rsidRPr="00F86864" w:rsidRDefault="00846B56" w:rsidP="00846B56">
      <w:pPr>
        <w:pStyle w:val="a3"/>
        <w:widowControl/>
        <w:autoSpaceDE/>
        <w:autoSpaceDN/>
        <w:rPr>
          <w:sz w:val="22"/>
          <w:szCs w:val="22"/>
        </w:rPr>
        <w:sectPr w:rsidR="00846B56" w:rsidRPr="00F86864" w:rsidSect="003B67C5">
          <w:pgSz w:w="11906" w:h="16838" w:code="9"/>
          <w:pgMar w:top="851" w:right="851" w:bottom="851" w:left="1701" w:header="567" w:footer="567" w:gutter="0"/>
          <w:cols w:space="708"/>
          <w:docGrid w:linePitch="360"/>
        </w:sectPr>
      </w:pPr>
    </w:p>
    <w:p w14:paraId="15206F24" w14:textId="77777777" w:rsidR="00846B56" w:rsidRPr="00F86864" w:rsidRDefault="00846B56" w:rsidP="00846B56">
      <w:pPr>
        <w:pStyle w:val="a3"/>
        <w:jc w:val="right"/>
        <w:rPr>
          <w:bCs/>
        </w:rPr>
      </w:pPr>
    </w:p>
    <w:p w14:paraId="18546D81" w14:textId="77777777" w:rsidR="00846B56" w:rsidRPr="00F86864" w:rsidRDefault="00846B56" w:rsidP="00846B56">
      <w:pPr>
        <w:pStyle w:val="a3"/>
        <w:jc w:val="right"/>
      </w:pPr>
      <w:r w:rsidRPr="005165E0">
        <w:rPr>
          <w:bCs/>
        </w:rPr>
        <w:t xml:space="preserve">Приложение № </w:t>
      </w:r>
      <w:r>
        <w:rPr>
          <w:bCs/>
        </w:rPr>
        <w:t>3</w:t>
      </w:r>
      <w:r w:rsidRPr="005165E0">
        <w:rPr>
          <w:bCs/>
        </w:rPr>
        <w:t xml:space="preserve"> </w:t>
      </w:r>
      <w:r w:rsidRPr="005165E0">
        <w:t>к настоящему</w:t>
      </w:r>
      <w:r>
        <w:t xml:space="preserve"> Регламенту</w:t>
      </w:r>
    </w:p>
    <w:p w14:paraId="79F9B4E4" w14:textId="77777777" w:rsidR="00846B56" w:rsidRPr="00F86864" w:rsidRDefault="00846B56" w:rsidP="00846B56">
      <w:pPr>
        <w:spacing w:line="276" w:lineRule="auto"/>
        <w:jc w:val="center"/>
        <w:outlineLvl w:val="1"/>
        <w:rPr>
          <w:b/>
        </w:rPr>
      </w:pPr>
    </w:p>
    <w:p w14:paraId="7B9D9685" w14:textId="77777777" w:rsidR="00846B56" w:rsidRPr="00F86864" w:rsidRDefault="00846B56" w:rsidP="00846B56">
      <w:pPr>
        <w:spacing w:line="276" w:lineRule="auto"/>
        <w:jc w:val="center"/>
        <w:outlineLvl w:val="1"/>
        <w:rPr>
          <w:b/>
        </w:rPr>
      </w:pPr>
    </w:p>
    <w:p w14:paraId="67A46AB8" w14:textId="77777777" w:rsidR="00846B56" w:rsidRPr="00F86864" w:rsidRDefault="00846B56" w:rsidP="00846B56">
      <w:pPr>
        <w:spacing w:line="276" w:lineRule="auto"/>
        <w:jc w:val="center"/>
        <w:outlineLvl w:val="1"/>
        <w:rPr>
          <w:b/>
        </w:rPr>
      </w:pPr>
      <w:r w:rsidRPr="00F86864">
        <w:rPr>
          <w:b/>
        </w:rPr>
        <w:t xml:space="preserve">Показания приборов учета электрической энергии </w:t>
      </w:r>
    </w:p>
    <w:p w14:paraId="299EFF2B" w14:textId="77777777" w:rsidR="00846B56" w:rsidRPr="00F86864" w:rsidRDefault="00846B56" w:rsidP="00846B56">
      <w:pPr>
        <w:spacing w:line="276" w:lineRule="auto"/>
        <w:jc w:val="center"/>
        <w:outlineLvl w:val="1"/>
        <w:rPr>
          <w:b/>
        </w:rPr>
      </w:pPr>
      <w:r w:rsidRPr="00F86864">
        <w:rPr>
          <w:b/>
        </w:rPr>
        <w:t xml:space="preserve">по данным системы автоматизированного дистанционного снятия показаний (формат </w:t>
      </w:r>
      <w:r w:rsidRPr="00F86864">
        <w:rPr>
          <w:b/>
          <w:lang w:val="en-US"/>
        </w:rPr>
        <w:t>xml</w:t>
      </w:r>
      <w:r w:rsidRPr="00F86864">
        <w:rPr>
          <w:b/>
        </w:rPr>
        <w:t>)</w:t>
      </w:r>
    </w:p>
    <w:p w14:paraId="53AFE4CB" w14:textId="77777777" w:rsidR="00846B56" w:rsidRPr="00F86864" w:rsidRDefault="00846B56" w:rsidP="00846B56">
      <w:pPr>
        <w:spacing w:line="276" w:lineRule="auto"/>
        <w:jc w:val="both"/>
        <w:outlineLvl w:val="1"/>
        <w:rPr>
          <w:sz w:val="20"/>
          <w:szCs w:val="20"/>
        </w:rPr>
      </w:pPr>
    </w:p>
    <w:tbl>
      <w:tblPr>
        <w:tblW w:w="13684" w:type="dxa"/>
        <w:tblInd w:w="959" w:type="dxa"/>
        <w:tblLook w:val="04A0" w:firstRow="1" w:lastRow="0" w:firstColumn="1" w:lastColumn="0" w:noHBand="0" w:noVBand="1"/>
      </w:tblPr>
      <w:tblGrid>
        <w:gridCol w:w="637"/>
        <w:gridCol w:w="870"/>
        <w:gridCol w:w="925"/>
        <w:gridCol w:w="1182"/>
        <w:gridCol w:w="1901"/>
        <w:gridCol w:w="537"/>
        <w:gridCol w:w="498"/>
        <w:gridCol w:w="723"/>
        <w:gridCol w:w="610"/>
        <w:gridCol w:w="834"/>
        <w:gridCol w:w="651"/>
        <w:gridCol w:w="834"/>
        <w:gridCol w:w="762"/>
        <w:gridCol w:w="834"/>
        <w:gridCol w:w="632"/>
        <w:gridCol w:w="557"/>
        <w:gridCol w:w="697"/>
      </w:tblGrid>
      <w:tr w:rsidR="00846B56" w:rsidRPr="00F86864" w14:paraId="1AF12813" w14:textId="77777777" w:rsidTr="003B67C5">
        <w:trPr>
          <w:trHeight w:val="315"/>
        </w:trPr>
        <w:tc>
          <w:tcPr>
            <w:tcW w:w="6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DE92739" w14:textId="77777777" w:rsidR="00846B56" w:rsidRPr="00F86864" w:rsidRDefault="00846B56" w:rsidP="003B67C5">
            <w:pPr>
              <w:rPr>
                <w:color w:val="000000"/>
                <w:sz w:val="20"/>
                <w:szCs w:val="20"/>
              </w:rPr>
            </w:pPr>
            <w:r w:rsidRPr="00F86864">
              <w:rPr>
                <w:color w:val="000000"/>
                <w:sz w:val="20"/>
                <w:szCs w:val="20"/>
              </w:rPr>
              <w:t>class</w:t>
            </w:r>
          </w:p>
        </w:tc>
        <w:tc>
          <w:tcPr>
            <w:tcW w:w="870" w:type="dxa"/>
            <w:tcBorders>
              <w:top w:val="single" w:sz="8" w:space="0" w:color="auto"/>
              <w:left w:val="nil"/>
              <w:bottom w:val="single" w:sz="8" w:space="0" w:color="auto"/>
              <w:right w:val="single" w:sz="4" w:space="0" w:color="auto"/>
            </w:tcBorders>
            <w:shd w:val="clear" w:color="auto" w:fill="auto"/>
            <w:noWrap/>
            <w:vAlign w:val="bottom"/>
            <w:hideMark/>
          </w:tcPr>
          <w:p w14:paraId="149289A1" w14:textId="77777777" w:rsidR="00846B56" w:rsidRPr="00F86864" w:rsidRDefault="00846B56" w:rsidP="003B67C5">
            <w:pPr>
              <w:rPr>
                <w:color w:val="000000"/>
                <w:sz w:val="20"/>
                <w:szCs w:val="20"/>
              </w:rPr>
            </w:pPr>
            <w:r w:rsidRPr="00F86864">
              <w:rPr>
                <w:color w:val="000000"/>
                <w:sz w:val="20"/>
                <w:szCs w:val="20"/>
              </w:rPr>
              <w:t>version</w:t>
            </w:r>
          </w:p>
        </w:tc>
        <w:tc>
          <w:tcPr>
            <w:tcW w:w="925" w:type="dxa"/>
            <w:tcBorders>
              <w:top w:val="single" w:sz="8" w:space="0" w:color="auto"/>
              <w:left w:val="nil"/>
              <w:bottom w:val="single" w:sz="8" w:space="0" w:color="auto"/>
              <w:right w:val="single" w:sz="4" w:space="0" w:color="auto"/>
            </w:tcBorders>
            <w:shd w:val="clear" w:color="auto" w:fill="auto"/>
            <w:noWrap/>
            <w:vAlign w:val="bottom"/>
            <w:hideMark/>
          </w:tcPr>
          <w:p w14:paraId="54B6A9BF" w14:textId="77777777" w:rsidR="00846B56" w:rsidRPr="00F86864" w:rsidRDefault="00846B56" w:rsidP="003B67C5">
            <w:pPr>
              <w:rPr>
                <w:color w:val="000000"/>
                <w:sz w:val="20"/>
                <w:szCs w:val="20"/>
              </w:rPr>
            </w:pPr>
            <w:r w:rsidRPr="00F86864">
              <w:rPr>
                <w:color w:val="000000"/>
                <w:sz w:val="20"/>
                <w:szCs w:val="20"/>
              </w:rPr>
              <w:t>number</w:t>
            </w:r>
          </w:p>
        </w:tc>
        <w:tc>
          <w:tcPr>
            <w:tcW w:w="1182" w:type="dxa"/>
            <w:tcBorders>
              <w:top w:val="single" w:sz="8" w:space="0" w:color="auto"/>
              <w:left w:val="nil"/>
              <w:bottom w:val="single" w:sz="8" w:space="0" w:color="auto"/>
              <w:right w:val="single" w:sz="4" w:space="0" w:color="auto"/>
            </w:tcBorders>
            <w:shd w:val="clear" w:color="auto" w:fill="auto"/>
            <w:noWrap/>
            <w:vAlign w:val="bottom"/>
            <w:hideMark/>
          </w:tcPr>
          <w:p w14:paraId="7E9AF06E" w14:textId="77777777" w:rsidR="00846B56" w:rsidRPr="00F86864" w:rsidRDefault="00846B56" w:rsidP="003B67C5">
            <w:pPr>
              <w:rPr>
                <w:color w:val="000000"/>
                <w:sz w:val="20"/>
                <w:szCs w:val="20"/>
              </w:rPr>
            </w:pPr>
            <w:r w:rsidRPr="00F86864">
              <w:rPr>
                <w:color w:val="000000"/>
                <w:sz w:val="20"/>
                <w:szCs w:val="20"/>
              </w:rPr>
              <w:t>timestamp</w:t>
            </w:r>
          </w:p>
        </w:tc>
        <w:tc>
          <w:tcPr>
            <w:tcW w:w="1901" w:type="dxa"/>
            <w:tcBorders>
              <w:top w:val="single" w:sz="8" w:space="0" w:color="auto"/>
              <w:left w:val="nil"/>
              <w:bottom w:val="single" w:sz="8" w:space="0" w:color="auto"/>
              <w:right w:val="single" w:sz="4" w:space="0" w:color="auto"/>
            </w:tcBorders>
            <w:shd w:val="clear" w:color="auto" w:fill="auto"/>
            <w:noWrap/>
            <w:vAlign w:val="bottom"/>
            <w:hideMark/>
          </w:tcPr>
          <w:p w14:paraId="1906A952" w14:textId="77777777" w:rsidR="00846B56" w:rsidRPr="00F86864" w:rsidRDefault="00846B56" w:rsidP="003B67C5">
            <w:pPr>
              <w:rPr>
                <w:color w:val="000000"/>
                <w:sz w:val="20"/>
                <w:szCs w:val="20"/>
              </w:rPr>
            </w:pPr>
            <w:r w:rsidRPr="00F86864">
              <w:rPr>
                <w:color w:val="000000"/>
                <w:sz w:val="20"/>
                <w:szCs w:val="20"/>
              </w:rPr>
              <w:t>daylightsavingtime</w:t>
            </w:r>
          </w:p>
        </w:tc>
        <w:tc>
          <w:tcPr>
            <w:tcW w:w="537" w:type="dxa"/>
            <w:tcBorders>
              <w:top w:val="single" w:sz="8" w:space="0" w:color="auto"/>
              <w:left w:val="nil"/>
              <w:bottom w:val="single" w:sz="8" w:space="0" w:color="auto"/>
              <w:right w:val="single" w:sz="4" w:space="0" w:color="auto"/>
            </w:tcBorders>
            <w:shd w:val="clear" w:color="auto" w:fill="auto"/>
            <w:noWrap/>
            <w:vAlign w:val="bottom"/>
            <w:hideMark/>
          </w:tcPr>
          <w:p w14:paraId="2F9A5DEC" w14:textId="77777777" w:rsidR="00846B56" w:rsidRPr="00F86864" w:rsidRDefault="00846B56" w:rsidP="003B67C5">
            <w:pPr>
              <w:rPr>
                <w:color w:val="000000"/>
                <w:sz w:val="20"/>
                <w:szCs w:val="20"/>
              </w:rPr>
            </w:pPr>
            <w:r w:rsidRPr="00F86864">
              <w:rPr>
                <w:color w:val="000000"/>
                <w:sz w:val="20"/>
                <w:szCs w:val="20"/>
              </w:rPr>
              <w:t>day</w:t>
            </w:r>
          </w:p>
        </w:tc>
        <w:tc>
          <w:tcPr>
            <w:tcW w:w="498" w:type="dxa"/>
            <w:tcBorders>
              <w:top w:val="single" w:sz="8" w:space="0" w:color="auto"/>
              <w:left w:val="nil"/>
              <w:bottom w:val="single" w:sz="8" w:space="0" w:color="auto"/>
              <w:right w:val="single" w:sz="4" w:space="0" w:color="auto"/>
            </w:tcBorders>
            <w:shd w:val="clear" w:color="auto" w:fill="auto"/>
            <w:noWrap/>
            <w:vAlign w:val="bottom"/>
            <w:hideMark/>
          </w:tcPr>
          <w:p w14:paraId="5011E3E0" w14:textId="77777777" w:rsidR="00846B56" w:rsidRPr="00F86864" w:rsidRDefault="00846B56" w:rsidP="003B67C5">
            <w:pPr>
              <w:rPr>
                <w:color w:val="000000"/>
                <w:sz w:val="20"/>
                <w:szCs w:val="20"/>
              </w:rPr>
            </w:pPr>
            <w:r w:rsidRPr="00F86864">
              <w:rPr>
                <w:color w:val="000000"/>
                <w:sz w:val="20"/>
                <w:szCs w:val="20"/>
              </w:rPr>
              <w:t>inn</w:t>
            </w:r>
          </w:p>
        </w:tc>
        <w:tc>
          <w:tcPr>
            <w:tcW w:w="723" w:type="dxa"/>
            <w:tcBorders>
              <w:top w:val="single" w:sz="8" w:space="0" w:color="auto"/>
              <w:left w:val="nil"/>
              <w:bottom w:val="single" w:sz="8" w:space="0" w:color="auto"/>
              <w:right w:val="single" w:sz="4" w:space="0" w:color="auto"/>
            </w:tcBorders>
            <w:shd w:val="clear" w:color="auto" w:fill="auto"/>
            <w:noWrap/>
            <w:vAlign w:val="bottom"/>
            <w:hideMark/>
          </w:tcPr>
          <w:p w14:paraId="595FEA9B" w14:textId="77777777" w:rsidR="00846B56" w:rsidRPr="00F86864" w:rsidRDefault="00846B56" w:rsidP="003B67C5">
            <w:pPr>
              <w:rPr>
                <w:color w:val="000000"/>
                <w:sz w:val="20"/>
                <w:szCs w:val="20"/>
              </w:rPr>
            </w:pPr>
            <w:r w:rsidRPr="00F86864">
              <w:rPr>
                <w:color w:val="000000"/>
                <w:sz w:val="20"/>
                <w:szCs w:val="20"/>
              </w:rPr>
              <w:t>name</w:t>
            </w:r>
          </w:p>
        </w:tc>
        <w:tc>
          <w:tcPr>
            <w:tcW w:w="610" w:type="dxa"/>
            <w:tcBorders>
              <w:top w:val="single" w:sz="8" w:space="0" w:color="auto"/>
              <w:left w:val="nil"/>
              <w:bottom w:val="single" w:sz="8" w:space="0" w:color="auto"/>
              <w:right w:val="single" w:sz="4" w:space="0" w:color="auto"/>
            </w:tcBorders>
            <w:shd w:val="clear" w:color="auto" w:fill="auto"/>
            <w:noWrap/>
            <w:vAlign w:val="bottom"/>
            <w:hideMark/>
          </w:tcPr>
          <w:p w14:paraId="4FB81B2B" w14:textId="77777777" w:rsidR="00846B56" w:rsidRPr="00F86864" w:rsidRDefault="00846B56" w:rsidP="003B67C5">
            <w:pPr>
              <w:rPr>
                <w:color w:val="000000"/>
                <w:sz w:val="20"/>
                <w:szCs w:val="20"/>
              </w:rPr>
            </w:pPr>
            <w:r w:rsidRPr="00F86864">
              <w:rPr>
                <w:color w:val="000000"/>
                <w:sz w:val="20"/>
                <w:szCs w:val="20"/>
              </w:rPr>
              <w:t>inn2</w:t>
            </w:r>
          </w:p>
        </w:tc>
        <w:tc>
          <w:tcPr>
            <w:tcW w:w="834" w:type="dxa"/>
            <w:tcBorders>
              <w:top w:val="single" w:sz="8" w:space="0" w:color="auto"/>
              <w:left w:val="nil"/>
              <w:bottom w:val="single" w:sz="8" w:space="0" w:color="auto"/>
              <w:right w:val="single" w:sz="4" w:space="0" w:color="auto"/>
            </w:tcBorders>
            <w:shd w:val="clear" w:color="auto" w:fill="auto"/>
            <w:noWrap/>
            <w:vAlign w:val="bottom"/>
            <w:hideMark/>
          </w:tcPr>
          <w:p w14:paraId="64F718CF" w14:textId="77777777" w:rsidR="00846B56" w:rsidRPr="00F86864" w:rsidRDefault="00846B56" w:rsidP="003B67C5">
            <w:pPr>
              <w:rPr>
                <w:color w:val="000000"/>
                <w:sz w:val="20"/>
                <w:szCs w:val="20"/>
              </w:rPr>
            </w:pPr>
            <w:r w:rsidRPr="00F86864">
              <w:rPr>
                <w:color w:val="000000"/>
                <w:sz w:val="20"/>
                <w:szCs w:val="20"/>
              </w:rPr>
              <w:t>name3</w:t>
            </w:r>
          </w:p>
        </w:tc>
        <w:tc>
          <w:tcPr>
            <w:tcW w:w="651" w:type="dxa"/>
            <w:tcBorders>
              <w:top w:val="single" w:sz="8" w:space="0" w:color="auto"/>
              <w:left w:val="nil"/>
              <w:bottom w:val="single" w:sz="8" w:space="0" w:color="auto"/>
              <w:right w:val="single" w:sz="4" w:space="0" w:color="auto"/>
            </w:tcBorders>
            <w:shd w:val="clear" w:color="auto" w:fill="auto"/>
            <w:noWrap/>
            <w:vAlign w:val="bottom"/>
            <w:hideMark/>
          </w:tcPr>
          <w:p w14:paraId="767FB562" w14:textId="77777777" w:rsidR="00846B56" w:rsidRPr="00F86864" w:rsidRDefault="00846B56" w:rsidP="003B67C5">
            <w:pPr>
              <w:rPr>
                <w:color w:val="000000"/>
                <w:sz w:val="20"/>
                <w:szCs w:val="20"/>
              </w:rPr>
            </w:pPr>
            <w:r w:rsidRPr="00F86864">
              <w:rPr>
                <w:color w:val="000000"/>
                <w:sz w:val="20"/>
                <w:szCs w:val="20"/>
              </w:rPr>
              <w:t>code</w:t>
            </w:r>
          </w:p>
        </w:tc>
        <w:tc>
          <w:tcPr>
            <w:tcW w:w="834" w:type="dxa"/>
            <w:tcBorders>
              <w:top w:val="single" w:sz="8" w:space="0" w:color="auto"/>
              <w:left w:val="nil"/>
              <w:bottom w:val="single" w:sz="8" w:space="0" w:color="auto"/>
              <w:right w:val="single" w:sz="4" w:space="0" w:color="auto"/>
            </w:tcBorders>
            <w:shd w:val="clear" w:color="auto" w:fill="auto"/>
            <w:noWrap/>
            <w:vAlign w:val="bottom"/>
            <w:hideMark/>
          </w:tcPr>
          <w:p w14:paraId="1C5E57EE" w14:textId="77777777" w:rsidR="00846B56" w:rsidRPr="00F86864" w:rsidRDefault="00846B56" w:rsidP="003B67C5">
            <w:pPr>
              <w:rPr>
                <w:color w:val="000000"/>
                <w:sz w:val="20"/>
                <w:szCs w:val="20"/>
              </w:rPr>
            </w:pPr>
            <w:r w:rsidRPr="00F86864">
              <w:rPr>
                <w:color w:val="000000"/>
                <w:sz w:val="20"/>
                <w:szCs w:val="20"/>
              </w:rPr>
              <w:t>name4</w:t>
            </w:r>
          </w:p>
        </w:tc>
        <w:tc>
          <w:tcPr>
            <w:tcW w:w="762" w:type="dxa"/>
            <w:tcBorders>
              <w:top w:val="single" w:sz="8" w:space="0" w:color="auto"/>
              <w:left w:val="nil"/>
              <w:bottom w:val="single" w:sz="8" w:space="0" w:color="auto"/>
              <w:right w:val="single" w:sz="4" w:space="0" w:color="auto"/>
            </w:tcBorders>
            <w:shd w:val="clear" w:color="auto" w:fill="auto"/>
            <w:noWrap/>
            <w:vAlign w:val="bottom"/>
            <w:hideMark/>
          </w:tcPr>
          <w:p w14:paraId="6A600B84" w14:textId="77777777" w:rsidR="00846B56" w:rsidRPr="00F86864" w:rsidRDefault="00846B56" w:rsidP="003B67C5">
            <w:pPr>
              <w:rPr>
                <w:color w:val="000000"/>
                <w:sz w:val="20"/>
                <w:szCs w:val="20"/>
              </w:rPr>
            </w:pPr>
            <w:r w:rsidRPr="00F86864">
              <w:rPr>
                <w:color w:val="000000"/>
                <w:sz w:val="20"/>
                <w:szCs w:val="20"/>
              </w:rPr>
              <w:t>code5</w:t>
            </w:r>
          </w:p>
        </w:tc>
        <w:tc>
          <w:tcPr>
            <w:tcW w:w="834" w:type="dxa"/>
            <w:tcBorders>
              <w:top w:val="single" w:sz="8" w:space="0" w:color="auto"/>
              <w:left w:val="nil"/>
              <w:bottom w:val="single" w:sz="8" w:space="0" w:color="auto"/>
              <w:right w:val="single" w:sz="4" w:space="0" w:color="auto"/>
            </w:tcBorders>
            <w:shd w:val="clear" w:color="auto" w:fill="auto"/>
            <w:noWrap/>
            <w:vAlign w:val="bottom"/>
            <w:hideMark/>
          </w:tcPr>
          <w:p w14:paraId="01A6C0CA" w14:textId="77777777" w:rsidR="00846B56" w:rsidRPr="00F86864" w:rsidRDefault="00846B56" w:rsidP="003B67C5">
            <w:pPr>
              <w:rPr>
                <w:color w:val="000000"/>
                <w:sz w:val="20"/>
                <w:szCs w:val="20"/>
              </w:rPr>
            </w:pPr>
            <w:r w:rsidRPr="00F86864">
              <w:rPr>
                <w:color w:val="000000"/>
                <w:sz w:val="20"/>
                <w:szCs w:val="20"/>
              </w:rPr>
              <w:t>name6</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14:paraId="753EC631" w14:textId="77777777" w:rsidR="00846B56" w:rsidRPr="00F86864" w:rsidRDefault="00846B56" w:rsidP="003B67C5">
            <w:pPr>
              <w:rPr>
                <w:color w:val="000000"/>
                <w:sz w:val="20"/>
                <w:szCs w:val="20"/>
              </w:rPr>
            </w:pPr>
            <w:r w:rsidRPr="00F86864">
              <w:rPr>
                <w:color w:val="000000"/>
                <w:sz w:val="20"/>
                <w:szCs w:val="20"/>
              </w:rPr>
              <w:t>start</w:t>
            </w:r>
          </w:p>
        </w:tc>
        <w:tc>
          <w:tcPr>
            <w:tcW w:w="557" w:type="dxa"/>
            <w:tcBorders>
              <w:top w:val="single" w:sz="8" w:space="0" w:color="auto"/>
              <w:left w:val="nil"/>
              <w:bottom w:val="single" w:sz="8" w:space="0" w:color="auto"/>
              <w:right w:val="single" w:sz="4" w:space="0" w:color="auto"/>
            </w:tcBorders>
            <w:shd w:val="clear" w:color="auto" w:fill="auto"/>
            <w:noWrap/>
            <w:vAlign w:val="bottom"/>
            <w:hideMark/>
          </w:tcPr>
          <w:p w14:paraId="04464A94" w14:textId="77777777" w:rsidR="00846B56" w:rsidRPr="00F86864" w:rsidRDefault="00846B56" w:rsidP="003B67C5">
            <w:pPr>
              <w:rPr>
                <w:color w:val="000000"/>
                <w:sz w:val="20"/>
                <w:szCs w:val="20"/>
              </w:rPr>
            </w:pPr>
            <w:r w:rsidRPr="00F86864">
              <w:rPr>
                <w:color w:val="000000"/>
                <w:sz w:val="20"/>
                <w:szCs w:val="20"/>
              </w:rPr>
              <w:t>end</w:t>
            </w:r>
          </w:p>
        </w:tc>
        <w:tc>
          <w:tcPr>
            <w:tcW w:w="697" w:type="dxa"/>
            <w:tcBorders>
              <w:top w:val="single" w:sz="8" w:space="0" w:color="auto"/>
              <w:left w:val="nil"/>
              <w:bottom w:val="single" w:sz="8" w:space="0" w:color="auto"/>
              <w:right w:val="single" w:sz="8" w:space="0" w:color="auto"/>
            </w:tcBorders>
            <w:shd w:val="clear" w:color="auto" w:fill="auto"/>
            <w:noWrap/>
            <w:vAlign w:val="bottom"/>
            <w:hideMark/>
          </w:tcPr>
          <w:p w14:paraId="17A7C9B0" w14:textId="77777777" w:rsidR="00846B56" w:rsidRPr="00F86864" w:rsidRDefault="00846B56" w:rsidP="003B67C5">
            <w:pPr>
              <w:rPr>
                <w:color w:val="000000"/>
                <w:sz w:val="20"/>
                <w:szCs w:val="20"/>
              </w:rPr>
            </w:pPr>
            <w:r w:rsidRPr="00F86864">
              <w:rPr>
                <w:color w:val="000000"/>
                <w:sz w:val="20"/>
                <w:szCs w:val="20"/>
              </w:rPr>
              <w:t>value</w:t>
            </w:r>
          </w:p>
        </w:tc>
      </w:tr>
    </w:tbl>
    <w:p w14:paraId="309B3127" w14:textId="77777777" w:rsidR="00846B56" w:rsidRPr="00F86864" w:rsidRDefault="00846B56" w:rsidP="00846B56">
      <w:pPr>
        <w:spacing w:line="276" w:lineRule="auto"/>
        <w:jc w:val="both"/>
        <w:outlineLvl w:val="1"/>
        <w:rPr>
          <w:sz w:val="22"/>
          <w:szCs w:val="22"/>
        </w:rPr>
      </w:pPr>
    </w:p>
    <w:p w14:paraId="4CB96D40" w14:textId="77777777" w:rsidR="00846B56" w:rsidRPr="00F86864" w:rsidRDefault="00846B56" w:rsidP="00846B56">
      <w:pPr>
        <w:rPr>
          <w:sz w:val="22"/>
          <w:szCs w:val="22"/>
        </w:rPr>
      </w:pPr>
      <w:r w:rsidRPr="00F86864">
        <w:rPr>
          <w:sz w:val="22"/>
          <w:szCs w:val="22"/>
        </w:rPr>
        <w:br w:type="page"/>
      </w:r>
    </w:p>
    <w:p w14:paraId="00A1000E" w14:textId="77777777" w:rsidR="00846B56" w:rsidRPr="00F86864" w:rsidRDefault="00846B56" w:rsidP="00846B56">
      <w:pPr>
        <w:pStyle w:val="a3"/>
        <w:jc w:val="right"/>
      </w:pPr>
      <w:r w:rsidRPr="005165E0">
        <w:rPr>
          <w:bCs/>
        </w:rPr>
        <w:lastRenderedPageBreak/>
        <w:t xml:space="preserve">Приложение № </w:t>
      </w:r>
      <w:r>
        <w:rPr>
          <w:bCs/>
        </w:rPr>
        <w:t>4</w:t>
      </w:r>
      <w:r w:rsidRPr="005165E0">
        <w:rPr>
          <w:bCs/>
        </w:rPr>
        <w:t xml:space="preserve"> </w:t>
      </w:r>
      <w:r w:rsidRPr="005165E0">
        <w:t>к настоящему</w:t>
      </w:r>
      <w:r>
        <w:t xml:space="preserve"> Регламенту</w:t>
      </w:r>
    </w:p>
    <w:p w14:paraId="3B8BB75C" w14:textId="77777777" w:rsidR="00846B56" w:rsidRPr="00F86864" w:rsidRDefault="00846B56" w:rsidP="00846B56">
      <w:pPr>
        <w:jc w:val="center"/>
        <w:outlineLvl w:val="0"/>
        <w:rPr>
          <w:b/>
        </w:rPr>
      </w:pPr>
    </w:p>
    <w:p w14:paraId="7A060695" w14:textId="77777777" w:rsidR="00846B56" w:rsidRPr="00F86864" w:rsidRDefault="00846B56" w:rsidP="00846B56">
      <w:pPr>
        <w:jc w:val="center"/>
        <w:outlineLvl w:val="0"/>
        <w:rPr>
          <w:b/>
        </w:rPr>
      </w:pPr>
      <w:r w:rsidRPr="00F86864">
        <w:rPr>
          <w:b/>
        </w:rPr>
        <w:t>Ведомость об объемах переданной электрической энергии Потребителям – юридическим лицам (форма)</w:t>
      </w:r>
    </w:p>
    <w:p w14:paraId="54377657" w14:textId="77777777" w:rsidR="00846B56" w:rsidRPr="00F86864" w:rsidRDefault="00846B56" w:rsidP="00846B56">
      <w:pPr>
        <w:jc w:val="center"/>
        <w:outlineLvl w:val="0"/>
        <w:rPr>
          <w:b/>
          <w:sz w:val="22"/>
          <w:szCs w:val="22"/>
        </w:rPr>
      </w:pPr>
    </w:p>
    <w:tbl>
      <w:tblPr>
        <w:tblW w:w="5000" w:type="pct"/>
        <w:jc w:val="center"/>
        <w:tblLook w:val="04A0" w:firstRow="1" w:lastRow="0" w:firstColumn="1" w:lastColumn="0" w:noHBand="0" w:noVBand="1"/>
      </w:tblPr>
      <w:tblGrid>
        <w:gridCol w:w="1008"/>
        <w:gridCol w:w="1008"/>
        <w:gridCol w:w="1008"/>
        <w:gridCol w:w="1008"/>
        <w:gridCol w:w="1008"/>
        <w:gridCol w:w="1007"/>
        <w:gridCol w:w="1010"/>
        <w:gridCol w:w="1007"/>
        <w:gridCol w:w="1007"/>
        <w:gridCol w:w="1007"/>
        <w:gridCol w:w="1007"/>
        <w:gridCol w:w="1007"/>
        <w:gridCol w:w="1007"/>
        <w:gridCol w:w="1007"/>
        <w:gridCol w:w="1010"/>
      </w:tblGrid>
      <w:tr w:rsidR="00846B56" w:rsidRPr="00F86864" w14:paraId="3F0D9E6F" w14:textId="77777777" w:rsidTr="003B67C5">
        <w:trPr>
          <w:cantSplit/>
          <w:trHeight w:val="3033"/>
          <w:jc w:val="center"/>
        </w:trPr>
        <w:tc>
          <w:tcPr>
            <w:tcW w:w="333" w:type="pc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6EC3DD51" w14:textId="77777777" w:rsidR="00846B56" w:rsidRPr="00F86864" w:rsidRDefault="00846B56" w:rsidP="003B67C5">
            <w:pPr>
              <w:ind w:left="113" w:right="113"/>
              <w:jc w:val="center"/>
              <w:rPr>
                <w:color w:val="000000"/>
                <w:sz w:val="18"/>
                <w:szCs w:val="18"/>
              </w:rPr>
            </w:pPr>
            <w:r w:rsidRPr="00F86864">
              <w:rPr>
                <w:iCs/>
                <w:color w:val="000000"/>
                <w:sz w:val="18"/>
                <w:szCs w:val="18"/>
              </w:rPr>
              <w:t>Наименование Потребителя</w:t>
            </w:r>
          </w:p>
        </w:tc>
        <w:tc>
          <w:tcPr>
            <w:tcW w:w="333" w:type="pct"/>
            <w:tcBorders>
              <w:top w:val="single" w:sz="8" w:space="0" w:color="auto"/>
              <w:left w:val="nil"/>
              <w:bottom w:val="single" w:sz="8" w:space="0" w:color="auto"/>
              <w:right w:val="single" w:sz="4" w:space="0" w:color="auto"/>
            </w:tcBorders>
            <w:shd w:val="clear" w:color="auto" w:fill="auto"/>
            <w:textDirection w:val="btLr"/>
            <w:vAlign w:val="center"/>
          </w:tcPr>
          <w:p w14:paraId="6B0E53F9" w14:textId="77777777" w:rsidR="00846B56" w:rsidRPr="00F86864" w:rsidRDefault="00846B56" w:rsidP="003B67C5">
            <w:pPr>
              <w:ind w:left="113" w:right="113"/>
              <w:jc w:val="center"/>
              <w:rPr>
                <w:color w:val="000000"/>
                <w:sz w:val="18"/>
                <w:szCs w:val="18"/>
              </w:rPr>
            </w:pPr>
            <w:r w:rsidRPr="00F86864">
              <w:rPr>
                <w:color w:val="000000"/>
                <w:sz w:val="18"/>
                <w:szCs w:val="18"/>
              </w:rPr>
              <w:t>Код потребителя в системе учета Исполнителя (ТСО)</w:t>
            </w:r>
          </w:p>
        </w:tc>
        <w:tc>
          <w:tcPr>
            <w:tcW w:w="333" w:type="pct"/>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14:paraId="1FB878DC" w14:textId="77777777" w:rsidR="00846B56" w:rsidRPr="00F86864" w:rsidRDefault="00846B56" w:rsidP="003B67C5">
            <w:pPr>
              <w:ind w:left="113" w:right="113"/>
              <w:jc w:val="center"/>
              <w:rPr>
                <w:color w:val="000000"/>
                <w:sz w:val="18"/>
                <w:szCs w:val="18"/>
              </w:rPr>
            </w:pPr>
            <w:r w:rsidRPr="00F86864">
              <w:rPr>
                <w:color w:val="000000"/>
                <w:sz w:val="18"/>
                <w:szCs w:val="18"/>
              </w:rPr>
              <w:t>Наименование объекта энергоснабжения (потребления)</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03015E13" w14:textId="77777777" w:rsidR="00846B56" w:rsidRPr="00F86864" w:rsidRDefault="00846B56" w:rsidP="003B67C5">
            <w:pPr>
              <w:ind w:left="113" w:right="113"/>
              <w:jc w:val="center"/>
              <w:rPr>
                <w:color w:val="000000"/>
                <w:sz w:val="18"/>
                <w:szCs w:val="18"/>
              </w:rPr>
            </w:pPr>
            <w:r w:rsidRPr="00F86864">
              <w:rPr>
                <w:color w:val="000000"/>
                <w:sz w:val="18"/>
                <w:szCs w:val="18"/>
              </w:rPr>
              <w:t>Код точки учета в системе учета Исполнителя (ТСО)</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6682C3AF" w14:textId="77777777" w:rsidR="00846B56" w:rsidRPr="00F86864" w:rsidRDefault="00846B56" w:rsidP="003B67C5">
            <w:pPr>
              <w:ind w:left="113" w:right="113"/>
              <w:jc w:val="center"/>
              <w:rPr>
                <w:color w:val="000000"/>
                <w:sz w:val="18"/>
                <w:szCs w:val="18"/>
              </w:rPr>
            </w:pPr>
            <w:r w:rsidRPr="00F86864">
              <w:rPr>
                <w:color w:val="000000"/>
                <w:sz w:val="18"/>
                <w:szCs w:val="18"/>
              </w:rPr>
              <w:t>Код точки учета в системе учета Заказчика</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419A070A" w14:textId="77777777" w:rsidR="00846B56" w:rsidRPr="00F86864" w:rsidRDefault="00846B56" w:rsidP="003B67C5">
            <w:pPr>
              <w:ind w:left="113" w:right="113"/>
              <w:jc w:val="center"/>
              <w:rPr>
                <w:color w:val="000000"/>
                <w:sz w:val="18"/>
                <w:szCs w:val="18"/>
              </w:rPr>
            </w:pPr>
            <w:r w:rsidRPr="00F86864">
              <w:rPr>
                <w:color w:val="000000"/>
                <w:sz w:val="18"/>
                <w:szCs w:val="18"/>
              </w:rPr>
              <w:t>Заводской(серийный) № прибора учета</w:t>
            </w:r>
          </w:p>
        </w:tc>
        <w:tc>
          <w:tcPr>
            <w:tcW w:w="334" w:type="pct"/>
            <w:tcBorders>
              <w:top w:val="single" w:sz="8" w:space="0" w:color="auto"/>
              <w:left w:val="nil"/>
              <w:bottom w:val="single" w:sz="8" w:space="0" w:color="auto"/>
              <w:right w:val="single" w:sz="8" w:space="0" w:color="auto"/>
            </w:tcBorders>
            <w:shd w:val="clear" w:color="auto" w:fill="auto"/>
            <w:textDirection w:val="btLr"/>
            <w:vAlign w:val="center"/>
            <w:hideMark/>
          </w:tcPr>
          <w:p w14:paraId="4D0CDBC8" w14:textId="77777777" w:rsidR="00846B56" w:rsidRPr="00F86864" w:rsidRDefault="00846B56" w:rsidP="003B67C5">
            <w:pPr>
              <w:ind w:left="113" w:right="113"/>
              <w:jc w:val="center"/>
              <w:rPr>
                <w:color w:val="000000"/>
                <w:sz w:val="18"/>
                <w:szCs w:val="18"/>
              </w:rPr>
            </w:pPr>
            <w:r w:rsidRPr="00F86864">
              <w:rPr>
                <w:color w:val="000000"/>
                <w:sz w:val="18"/>
                <w:szCs w:val="18"/>
              </w:rPr>
              <w:t>Тип энергии (активная/реактивная)</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015856A3" w14:textId="77777777" w:rsidR="00846B56" w:rsidRPr="00F86864" w:rsidRDefault="00846B56" w:rsidP="003B67C5">
            <w:pPr>
              <w:ind w:left="113" w:right="113"/>
              <w:jc w:val="center"/>
              <w:rPr>
                <w:color w:val="000000"/>
                <w:sz w:val="18"/>
                <w:szCs w:val="18"/>
              </w:rPr>
            </w:pPr>
            <w:r w:rsidRPr="00F86864">
              <w:rPr>
                <w:color w:val="000000"/>
                <w:sz w:val="18"/>
                <w:szCs w:val="18"/>
              </w:rPr>
              <w:t>Класс напряжения по расчету (тарифный уровень напряжения)</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35004990" w14:textId="77777777" w:rsidR="00846B56" w:rsidRPr="00F86864" w:rsidRDefault="00846B56" w:rsidP="003B67C5">
            <w:pPr>
              <w:ind w:left="113" w:right="113"/>
              <w:jc w:val="center"/>
              <w:rPr>
                <w:color w:val="000000"/>
                <w:sz w:val="18"/>
                <w:szCs w:val="18"/>
              </w:rPr>
            </w:pPr>
            <w:r w:rsidRPr="00F86864">
              <w:rPr>
                <w:color w:val="000000"/>
                <w:sz w:val="18"/>
                <w:szCs w:val="18"/>
              </w:rPr>
              <w:t>Показания прибора учета электрической энергии на начало расчетного периода</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6712E271" w14:textId="77777777" w:rsidR="00846B56" w:rsidRPr="00F86864" w:rsidRDefault="00846B56" w:rsidP="003B67C5">
            <w:pPr>
              <w:ind w:left="113" w:right="113"/>
              <w:jc w:val="center"/>
              <w:rPr>
                <w:color w:val="000000"/>
                <w:sz w:val="18"/>
                <w:szCs w:val="18"/>
              </w:rPr>
            </w:pPr>
            <w:r w:rsidRPr="00F86864">
              <w:rPr>
                <w:color w:val="000000"/>
                <w:sz w:val="18"/>
                <w:szCs w:val="18"/>
              </w:rPr>
              <w:t>Показания прибора учета электрической энергии на конец расчетного периода</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5A85F92E" w14:textId="77777777" w:rsidR="00846B56" w:rsidRPr="00F86864" w:rsidRDefault="00846B56" w:rsidP="003B67C5">
            <w:pPr>
              <w:ind w:left="113" w:right="113"/>
              <w:jc w:val="center"/>
              <w:rPr>
                <w:color w:val="000000"/>
                <w:sz w:val="18"/>
                <w:szCs w:val="18"/>
              </w:rPr>
            </w:pPr>
            <w:r w:rsidRPr="00F86864">
              <w:rPr>
                <w:color w:val="000000"/>
                <w:sz w:val="18"/>
                <w:szCs w:val="18"/>
              </w:rPr>
              <w:t>Расчетный коэффициент</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60B54010" w14:textId="77777777" w:rsidR="00846B56" w:rsidRPr="00F86864" w:rsidRDefault="00846B56" w:rsidP="003B67C5">
            <w:pPr>
              <w:ind w:left="113" w:right="113"/>
              <w:jc w:val="center"/>
              <w:rPr>
                <w:color w:val="000000"/>
                <w:sz w:val="18"/>
                <w:szCs w:val="18"/>
              </w:rPr>
            </w:pPr>
            <w:r w:rsidRPr="00F86864">
              <w:rPr>
                <w:color w:val="000000"/>
                <w:sz w:val="18"/>
                <w:szCs w:val="18"/>
              </w:rPr>
              <w:t>Основной расход счетчика, кВт*ч.</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2467844D" w14:textId="77777777" w:rsidR="00846B56" w:rsidRPr="00F86864" w:rsidRDefault="00846B56" w:rsidP="003B67C5">
            <w:pPr>
              <w:ind w:left="113" w:right="113"/>
              <w:jc w:val="center"/>
              <w:rPr>
                <w:color w:val="000000"/>
                <w:sz w:val="18"/>
                <w:szCs w:val="18"/>
              </w:rPr>
            </w:pPr>
            <w:r w:rsidRPr="00F86864">
              <w:rPr>
                <w:color w:val="000000"/>
                <w:sz w:val="18"/>
                <w:szCs w:val="18"/>
              </w:rPr>
              <w:t>Перерасчеты, кВт*ч.</w:t>
            </w:r>
          </w:p>
        </w:tc>
        <w:tc>
          <w:tcPr>
            <w:tcW w:w="333" w:type="pct"/>
            <w:tcBorders>
              <w:top w:val="single" w:sz="8" w:space="0" w:color="auto"/>
              <w:left w:val="nil"/>
              <w:bottom w:val="single" w:sz="8" w:space="0" w:color="auto"/>
              <w:right w:val="single" w:sz="8" w:space="0" w:color="auto"/>
            </w:tcBorders>
            <w:shd w:val="clear" w:color="auto" w:fill="auto"/>
            <w:textDirection w:val="btLr"/>
            <w:vAlign w:val="center"/>
            <w:hideMark/>
          </w:tcPr>
          <w:p w14:paraId="324B3353" w14:textId="77777777" w:rsidR="00846B56" w:rsidRPr="00F86864" w:rsidRDefault="00846B56" w:rsidP="003B67C5">
            <w:pPr>
              <w:ind w:left="113" w:right="113"/>
              <w:jc w:val="center"/>
              <w:rPr>
                <w:color w:val="000000"/>
                <w:sz w:val="18"/>
                <w:szCs w:val="18"/>
              </w:rPr>
            </w:pPr>
            <w:r w:rsidRPr="00F86864">
              <w:rPr>
                <w:color w:val="000000"/>
                <w:sz w:val="18"/>
                <w:szCs w:val="18"/>
              </w:rPr>
              <w:t>Всего доп. расход, кВт*ч.</w:t>
            </w:r>
          </w:p>
        </w:tc>
        <w:tc>
          <w:tcPr>
            <w:tcW w:w="334" w:type="pct"/>
            <w:tcBorders>
              <w:top w:val="single" w:sz="8" w:space="0" w:color="auto"/>
              <w:left w:val="nil"/>
              <w:bottom w:val="single" w:sz="8" w:space="0" w:color="auto"/>
              <w:right w:val="single" w:sz="8" w:space="0" w:color="auto"/>
            </w:tcBorders>
            <w:shd w:val="clear" w:color="auto" w:fill="auto"/>
            <w:textDirection w:val="btLr"/>
            <w:vAlign w:val="center"/>
            <w:hideMark/>
          </w:tcPr>
          <w:p w14:paraId="09FCB738" w14:textId="77777777" w:rsidR="00846B56" w:rsidRPr="00F86864" w:rsidRDefault="00846B56" w:rsidP="003B67C5">
            <w:pPr>
              <w:ind w:left="113" w:right="113"/>
              <w:jc w:val="center"/>
              <w:rPr>
                <w:color w:val="000000"/>
                <w:sz w:val="18"/>
                <w:szCs w:val="18"/>
              </w:rPr>
            </w:pPr>
            <w:r w:rsidRPr="00F86864">
              <w:rPr>
                <w:color w:val="000000"/>
                <w:sz w:val="18"/>
                <w:szCs w:val="18"/>
              </w:rPr>
              <w:t>Количество э/э в точке поставки, кВт*ч.</w:t>
            </w:r>
          </w:p>
        </w:tc>
      </w:tr>
      <w:tr w:rsidR="00846B56" w:rsidRPr="00F86864" w14:paraId="7E222CD8" w14:textId="77777777" w:rsidTr="003B67C5">
        <w:trPr>
          <w:trHeight w:val="225"/>
          <w:jc w:val="center"/>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DFEB" w14:textId="77777777" w:rsidR="00846B56" w:rsidRPr="00F86864" w:rsidRDefault="00846B56" w:rsidP="003B67C5">
            <w:pPr>
              <w:jc w:val="center"/>
              <w:rPr>
                <w:i/>
                <w:iCs/>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vAlign w:val="center"/>
          </w:tcPr>
          <w:p w14:paraId="4631FACF" w14:textId="77777777" w:rsidR="00846B56" w:rsidRPr="00F86864" w:rsidRDefault="00846B56" w:rsidP="003B67C5">
            <w:pPr>
              <w:jc w:val="center"/>
              <w:rPr>
                <w:i/>
                <w:iCs/>
                <w:color w:val="000000"/>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B922" w14:textId="77777777" w:rsidR="00846B56" w:rsidRPr="00F86864" w:rsidRDefault="00846B56" w:rsidP="003B67C5">
            <w:pPr>
              <w:jc w:val="center"/>
              <w:rPr>
                <w:i/>
                <w:iCs/>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71E1057" w14:textId="77777777" w:rsidR="00846B56" w:rsidRPr="00F86864" w:rsidRDefault="00846B56" w:rsidP="003B67C5">
            <w:pPr>
              <w:jc w:val="center"/>
              <w:rPr>
                <w:i/>
                <w:iCs/>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27659BEB"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01B56B3" w14:textId="77777777" w:rsidR="00846B56" w:rsidRPr="00F86864" w:rsidRDefault="00846B56" w:rsidP="003B67C5">
            <w:pPr>
              <w:jc w:val="center"/>
              <w:rPr>
                <w:color w:val="000000"/>
                <w:sz w:val="18"/>
                <w:szCs w:val="18"/>
              </w:rPr>
            </w:pP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33D9B9B7"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2B66D29"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B86914A"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2480A418"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623E8E2"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AAA20D5"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BBA7999" w14:textId="77777777" w:rsidR="00846B56" w:rsidRPr="00F86864" w:rsidRDefault="00846B56" w:rsidP="003B67C5">
            <w:pPr>
              <w:jc w:val="center"/>
              <w:rPr>
                <w:color w:val="000000"/>
                <w:sz w:val="18"/>
                <w:szCs w:val="18"/>
              </w:rPr>
            </w:pP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BD7C3D7" w14:textId="77777777" w:rsidR="00846B56" w:rsidRPr="00F86864" w:rsidRDefault="00846B56" w:rsidP="003B67C5">
            <w:pPr>
              <w:jc w:val="center"/>
              <w:rPr>
                <w:color w:val="000000"/>
                <w:sz w:val="18"/>
                <w:szCs w:val="18"/>
              </w:rPr>
            </w:pP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2F80E01B" w14:textId="77777777" w:rsidR="00846B56" w:rsidRPr="00F86864" w:rsidRDefault="00846B56" w:rsidP="003B67C5">
            <w:pPr>
              <w:jc w:val="center"/>
              <w:rPr>
                <w:color w:val="000000"/>
                <w:sz w:val="18"/>
                <w:szCs w:val="18"/>
              </w:rPr>
            </w:pPr>
          </w:p>
        </w:tc>
      </w:tr>
      <w:tr w:rsidR="00846B56" w:rsidRPr="00F86864" w14:paraId="50E53B51"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01F4DCA"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4BF7E07A" w14:textId="77777777" w:rsidR="00846B56" w:rsidRPr="00F86864" w:rsidRDefault="00846B56" w:rsidP="003B67C5">
            <w:pPr>
              <w:jc w:val="center"/>
              <w:rPr>
                <w:i/>
                <w:iCs/>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F6B7498"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864F65C"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44C0D1A"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49F6494"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51E25C34"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3F819F1"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00837B4"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264D9F54"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AE61011"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70318A5"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CD53BD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B64C4DF"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13E19A32" w14:textId="77777777" w:rsidR="00846B56" w:rsidRPr="00F86864" w:rsidRDefault="00846B56" w:rsidP="003B67C5">
            <w:pPr>
              <w:jc w:val="center"/>
              <w:rPr>
                <w:color w:val="000000"/>
                <w:sz w:val="18"/>
                <w:szCs w:val="18"/>
              </w:rPr>
            </w:pPr>
          </w:p>
        </w:tc>
      </w:tr>
      <w:tr w:rsidR="00846B56" w:rsidRPr="00F86864" w14:paraId="7A1E4A00"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5217363"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6F545216" w14:textId="77777777" w:rsidR="00846B56" w:rsidRPr="00F86864" w:rsidRDefault="00846B56" w:rsidP="003B67C5">
            <w:pPr>
              <w:jc w:val="center"/>
              <w:rPr>
                <w:i/>
                <w:iCs/>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0DE0DE1"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1C73C31" w14:textId="77777777" w:rsidR="00846B56" w:rsidRPr="00F86864" w:rsidRDefault="00846B56" w:rsidP="003B67C5">
            <w:pPr>
              <w:jc w:val="center"/>
              <w:rPr>
                <w:i/>
                <w:iCs/>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435CFA45"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0F9F411"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7015298F"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6E836A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4586820F"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43852F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FD4901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8A7EC69"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D256B3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F8FB6A2"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775E5CE2" w14:textId="77777777" w:rsidR="00846B56" w:rsidRPr="00F86864" w:rsidRDefault="00846B56" w:rsidP="003B67C5">
            <w:pPr>
              <w:jc w:val="center"/>
              <w:rPr>
                <w:color w:val="000000"/>
                <w:sz w:val="18"/>
                <w:szCs w:val="18"/>
              </w:rPr>
            </w:pPr>
          </w:p>
        </w:tc>
      </w:tr>
      <w:tr w:rsidR="00846B56" w:rsidRPr="00F86864" w14:paraId="43742A46"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709E499"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5193B280" w14:textId="77777777" w:rsidR="00846B56" w:rsidRPr="00F86864" w:rsidRDefault="00846B56" w:rsidP="003B67C5">
            <w:pPr>
              <w:jc w:val="center"/>
              <w:rPr>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A33A827"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AC696DE"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4F968D0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DAE13B9"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7A377E8A"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DFE6846"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3F30DE2"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E6889B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B79146B"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F1110FB"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CC54B4C"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7E65B7C"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2B50525B" w14:textId="77777777" w:rsidR="00846B56" w:rsidRPr="00F86864" w:rsidRDefault="00846B56" w:rsidP="003B67C5">
            <w:pPr>
              <w:jc w:val="center"/>
              <w:rPr>
                <w:color w:val="000000"/>
                <w:sz w:val="18"/>
                <w:szCs w:val="18"/>
              </w:rPr>
            </w:pPr>
          </w:p>
        </w:tc>
      </w:tr>
      <w:tr w:rsidR="00846B56" w:rsidRPr="00F86864" w14:paraId="6321E715"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5A86A8A1"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7B000339" w14:textId="77777777" w:rsidR="00846B56" w:rsidRPr="00F86864" w:rsidRDefault="00846B56" w:rsidP="003B67C5">
            <w:pPr>
              <w:jc w:val="center"/>
              <w:rPr>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A88A0A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6875BA9"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41D4696A"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CDCEDA3"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12954FCC"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52306D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2BC98B98"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DFD0FDF"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2056CD0F"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D05736B"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529A7D7"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A18A005"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1DBFD382" w14:textId="77777777" w:rsidR="00846B56" w:rsidRPr="00F86864" w:rsidRDefault="00846B56" w:rsidP="003B67C5">
            <w:pPr>
              <w:jc w:val="center"/>
              <w:rPr>
                <w:color w:val="000000"/>
                <w:sz w:val="18"/>
                <w:szCs w:val="18"/>
              </w:rPr>
            </w:pPr>
          </w:p>
        </w:tc>
      </w:tr>
      <w:tr w:rsidR="00846B56" w:rsidRPr="00F86864" w14:paraId="4B7119A0"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6AB0E10"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0B4731D7" w14:textId="77777777" w:rsidR="00846B56" w:rsidRPr="00F86864" w:rsidRDefault="00846B56" w:rsidP="003B67C5">
            <w:pPr>
              <w:jc w:val="center"/>
              <w:rPr>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54FB728"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E32604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DA39EF1"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9154AA8"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20DDF755"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E664BB8"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573DBD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8C6773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0D943B7"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A07942E"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2FCC743D"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1942598"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3B732577" w14:textId="77777777" w:rsidR="00846B56" w:rsidRPr="00F86864" w:rsidRDefault="00846B56" w:rsidP="003B67C5">
            <w:pPr>
              <w:jc w:val="center"/>
              <w:rPr>
                <w:color w:val="000000"/>
                <w:sz w:val="18"/>
                <w:szCs w:val="18"/>
              </w:rPr>
            </w:pPr>
          </w:p>
        </w:tc>
      </w:tr>
      <w:tr w:rsidR="00846B56" w:rsidRPr="00F86864" w14:paraId="3F7E992A" w14:textId="77777777" w:rsidTr="003B67C5">
        <w:trPr>
          <w:trHeight w:val="225"/>
          <w:jc w:val="center"/>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CF0EF55"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vAlign w:val="center"/>
          </w:tcPr>
          <w:p w14:paraId="521A7269" w14:textId="77777777" w:rsidR="00846B56" w:rsidRPr="00F86864" w:rsidRDefault="00846B56" w:rsidP="003B67C5">
            <w:pPr>
              <w:jc w:val="center"/>
              <w:rPr>
                <w:color w:val="000000"/>
                <w:sz w:val="18"/>
                <w:szCs w:val="18"/>
              </w:rPr>
            </w:pP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5BA3FA83"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3CCE61A9"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548563B7"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C4F3CB9"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26D9457F"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84BED21"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3D4FC95"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6CEAA1B0"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0049DAAC"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2C56A42B"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12E4DB7E" w14:textId="77777777" w:rsidR="00846B56" w:rsidRPr="00F86864" w:rsidRDefault="00846B56" w:rsidP="003B67C5">
            <w:pPr>
              <w:jc w:val="center"/>
              <w:rPr>
                <w:color w:val="000000"/>
                <w:sz w:val="18"/>
                <w:szCs w:val="18"/>
              </w:rPr>
            </w:pPr>
          </w:p>
        </w:tc>
        <w:tc>
          <w:tcPr>
            <w:tcW w:w="333" w:type="pct"/>
            <w:tcBorders>
              <w:top w:val="nil"/>
              <w:left w:val="nil"/>
              <w:bottom w:val="single" w:sz="4" w:space="0" w:color="auto"/>
              <w:right w:val="single" w:sz="4" w:space="0" w:color="auto"/>
            </w:tcBorders>
            <w:shd w:val="clear" w:color="auto" w:fill="auto"/>
            <w:noWrap/>
            <w:vAlign w:val="center"/>
            <w:hideMark/>
          </w:tcPr>
          <w:p w14:paraId="70C538C7" w14:textId="77777777" w:rsidR="00846B56" w:rsidRPr="00F86864" w:rsidRDefault="00846B56" w:rsidP="003B67C5">
            <w:pPr>
              <w:jc w:val="center"/>
              <w:rPr>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center"/>
            <w:hideMark/>
          </w:tcPr>
          <w:p w14:paraId="5920197C" w14:textId="77777777" w:rsidR="00846B56" w:rsidRPr="00F86864" w:rsidRDefault="00846B56" w:rsidP="003B67C5">
            <w:pPr>
              <w:jc w:val="center"/>
              <w:rPr>
                <w:color w:val="000000"/>
                <w:sz w:val="18"/>
                <w:szCs w:val="18"/>
              </w:rPr>
            </w:pPr>
          </w:p>
        </w:tc>
      </w:tr>
    </w:tbl>
    <w:p w14:paraId="76C6C868" w14:textId="77777777" w:rsidR="00846B56" w:rsidRPr="00F86864" w:rsidRDefault="00846B56" w:rsidP="00846B56">
      <w:pPr>
        <w:jc w:val="center"/>
        <w:outlineLvl w:val="0"/>
        <w:rPr>
          <w:sz w:val="22"/>
          <w:szCs w:val="22"/>
        </w:rPr>
      </w:pPr>
    </w:p>
    <w:p w14:paraId="43032A0E" w14:textId="77777777" w:rsidR="00846B56" w:rsidRPr="00F86864" w:rsidRDefault="00846B56" w:rsidP="00846B56">
      <w:pPr>
        <w:jc w:val="center"/>
        <w:outlineLvl w:val="0"/>
        <w:rPr>
          <w:sz w:val="22"/>
          <w:szCs w:val="22"/>
        </w:rPr>
      </w:pPr>
    </w:p>
    <w:tbl>
      <w:tblPr>
        <w:tblW w:w="5000" w:type="pct"/>
        <w:tblLook w:val="04A0" w:firstRow="1" w:lastRow="0" w:firstColumn="1" w:lastColumn="0" w:noHBand="0" w:noVBand="1"/>
      </w:tblPr>
      <w:tblGrid>
        <w:gridCol w:w="9896"/>
        <w:gridCol w:w="5240"/>
      </w:tblGrid>
      <w:tr w:rsidR="00846B56" w:rsidRPr="00F86864" w14:paraId="3089D991" w14:textId="77777777" w:rsidTr="003B67C5">
        <w:trPr>
          <w:trHeight w:val="919"/>
        </w:trPr>
        <w:tc>
          <w:tcPr>
            <w:tcW w:w="3269" w:type="pct"/>
            <w:tcBorders>
              <w:top w:val="nil"/>
              <w:left w:val="nil"/>
              <w:right w:val="nil"/>
            </w:tcBorders>
            <w:shd w:val="clear" w:color="auto" w:fill="auto"/>
            <w:noWrap/>
            <w:vAlign w:val="center"/>
            <w:hideMark/>
          </w:tcPr>
          <w:p w14:paraId="6B7120B1" w14:textId="77777777" w:rsidR="00846B56" w:rsidRPr="00F86864" w:rsidRDefault="00846B56" w:rsidP="003B67C5">
            <w:pPr>
              <w:rPr>
                <w:color w:val="000000"/>
                <w:sz w:val="22"/>
                <w:szCs w:val="22"/>
              </w:rPr>
            </w:pPr>
            <w:r w:rsidRPr="00F86864">
              <w:rPr>
                <w:color w:val="000000"/>
                <w:sz w:val="22"/>
                <w:szCs w:val="22"/>
              </w:rPr>
              <w:t>Представитель сетевой организации</w:t>
            </w:r>
          </w:p>
          <w:p w14:paraId="6E001CAF"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1559657B" w14:textId="77777777" w:rsidR="00846B56" w:rsidRPr="00F86864" w:rsidRDefault="00846B56" w:rsidP="003B67C5">
            <w:pPr>
              <w:rPr>
                <w:color w:val="000000"/>
                <w:sz w:val="14"/>
                <w:szCs w:val="14"/>
              </w:rPr>
            </w:pPr>
            <w:r w:rsidRPr="00F86864">
              <w:rPr>
                <w:color w:val="000000"/>
                <w:sz w:val="14"/>
                <w:szCs w:val="14"/>
              </w:rPr>
              <w:t xml:space="preserve">                                      (подпись)</w:t>
            </w:r>
          </w:p>
          <w:p w14:paraId="2196D58F" w14:textId="77777777" w:rsidR="00846B56" w:rsidRPr="00F86864" w:rsidRDefault="00846B56" w:rsidP="003B67C5">
            <w:pPr>
              <w:rPr>
                <w:color w:val="000000"/>
              </w:rPr>
            </w:pPr>
            <w:r w:rsidRPr="00F86864">
              <w:rPr>
                <w:color w:val="000000"/>
                <w:sz w:val="22"/>
                <w:szCs w:val="22"/>
              </w:rPr>
              <w:t>«___»_____________20__г.</w:t>
            </w:r>
          </w:p>
        </w:tc>
        <w:tc>
          <w:tcPr>
            <w:tcW w:w="1731" w:type="pct"/>
            <w:tcBorders>
              <w:top w:val="nil"/>
              <w:left w:val="nil"/>
              <w:right w:val="nil"/>
            </w:tcBorders>
            <w:shd w:val="clear" w:color="auto" w:fill="auto"/>
            <w:noWrap/>
            <w:vAlign w:val="center"/>
            <w:hideMark/>
          </w:tcPr>
          <w:p w14:paraId="328B996E" w14:textId="77777777" w:rsidR="00846B56" w:rsidRPr="00F86864" w:rsidRDefault="00846B56" w:rsidP="003B67C5">
            <w:pPr>
              <w:rPr>
                <w:color w:val="000000"/>
              </w:rPr>
            </w:pPr>
          </w:p>
        </w:tc>
      </w:tr>
    </w:tbl>
    <w:p w14:paraId="336C69E4" w14:textId="77777777" w:rsidR="00846B56" w:rsidRPr="00F86864" w:rsidRDefault="00846B56" w:rsidP="00846B56"/>
    <w:p w14:paraId="61271DFA" w14:textId="77777777" w:rsidR="00846B56" w:rsidRPr="00F86864" w:rsidRDefault="00846B56" w:rsidP="00846B56">
      <w:pPr>
        <w:spacing w:line="276" w:lineRule="auto"/>
        <w:jc w:val="both"/>
        <w:outlineLvl w:val="1"/>
        <w:rPr>
          <w:sz w:val="22"/>
          <w:szCs w:val="22"/>
        </w:rPr>
      </w:pPr>
    </w:p>
    <w:p w14:paraId="34B5EAF8" w14:textId="77777777" w:rsidR="00846B56" w:rsidRPr="00F86864" w:rsidRDefault="00846B56" w:rsidP="00846B56">
      <w:pPr>
        <w:spacing w:line="276" w:lineRule="auto"/>
        <w:jc w:val="both"/>
        <w:outlineLvl w:val="1"/>
        <w:rPr>
          <w:sz w:val="22"/>
          <w:szCs w:val="22"/>
        </w:rPr>
      </w:pPr>
    </w:p>
    <w:p w14:paraId="4203FC31" w14:textId="77777777" w:rsidR="00846B56" w:rsidRPr="00F86864" w:rsidRDefault="00846B56" w:rsidP="00846B56">
      <w:pPr>
        <w:spacing w:line="276" w:lineRule="auto"/>
        <w:jc w:val="both"/>
        <w:outlineLvl w:val="1"/>
        <w:rPr>
          <w:sz w:val="22"/>
          <w:szCs w:val="22"/>
        </w:rPr>
      </w:pPr>
    </w:p>
    <w:p w14:paraId="2DEEC44F" w14:textId="77777777" w:rsidR="00846B56" w:rsidRPr="00F86864" w:rsidRDefault="00846B56" w:rsidP="00846B56">
      <w:pPr>
        <w:rPr>
          <w:sz w:val="22"/>
          <w:szCs w:val="22"/>
        </w:rPr>
      </w:pPr>
      <w:r w:rsidRPr="00F86864">
        <w:rPr>
          <w:sz w:val="22"/>
          <w:szCs w:val="22"/>
        </w:rPr>
        <w:br w:type="page"/>
      </w:r>
    </w:p>
    <w:p w14:paraId="3BEDE2BE" w14:textId="77777777" w:rsidR="00846B56" w:rsidRPr="00F86864" w:rsidRDefault="00846B56" w:rsidP="00846B56">
      <w:pPr>
        <w:pStyle w:val="a3"/>
        <w:jc w:val="right"/>
      </w:pPr>
      <w:r w:rsidRPr="005165E0">
        <w:rPr>
          <w:bCs/>
        </w:rPr>
        <w:lastRenderedPageBreak/>
        <w:t xml:space="preserve">Приложение № </w:t>
      </w:r>
      <w:r>
        <w:rPr>
          <w:bCs/>
        </w:rPr>
        <w:t>5</w:t>
      </w:r>
      <w:r w:rsidRPr="005165E0">
        <w:rPr>
          <w:bCs/>
        </w:rPr>
        <w:t xml:space="preserve"> </w:t>
      </w:r>
      <w:r w:rsidRPr="005165E0">
        <w:t>к настоящему</w:t>
      </w:r>
      <w:r>
        <w:t xml:space="preserve"> Регламенту</w:t>
      </w:r>
    </w:p>
    <w:p w14:paraId="302056E9" w14:textId="77777777" w:rsidR="00846B56" w:rsidRPr="00F86864" w:rsidRDefault="00846B56" w:rsidP="00846B56">
      <w:pPr>
        <w:spacing w:line="276" w:lineRule="auto"/>
        <w:jc w:val="both"/>
        <w:outlineLvl w:val="1"/>
        <w:rPr>
          <w:sz w:val="22"/>
          <w:szCs w:val="22"/>
        </w:rPr>
      </w:pPr>
    </w:p>
    <w:p w14:paraId="63B2F1D9" w14:textId="77777777" w:rsidR="00846B56" w:rsidRPr="00F86864" w:rsidRDefault="00846B56" w:rsidP="00846B56">
      <w:pPr>
        <w:jc w:val="center"/>
        <w:outlineLvl w:val="0"/>
        <w:rPr>
          <w:b/>
        </w:rPr>
      </w:pPr>
      <w:r w:rsidRPr="00F86864">
        <w:rPr>
          <w:b/>
        </w:rPr>
        <w:t>Ведомость об объемах переданной электрической энергии Потребителям – гражданам (форма)</w:t>
      </w:r>
    </w:p>
    <w:p w14:paraId="62F4FD6D" w14:textId="77777777" w:rsidR="00846B56" w:rsidRPr="00F86864" w:rsidRDefault="00846B56" w:rsidP="00846B56">
      <w:pPr>
        <w:jc w:val="center"/>
        <w:outlineLvl w:val="0"/>
        <w:rPr>
          <w:b/>
          <w:sz w:val="26"/>
          <w:szCs w:val="26"/>
        </w:rPr>
      </w:pPr>
    </w:p>
    <w:p w14:paraId="6BAB3881" w14:textId="77777777" w:rsidR="00846B56" w:rsidRPr="00F86864" w:rsidRDefault="00846B56" w:rsidP="00846B56">
      <w:pPr>
        <w:outlineLvl w:val="0"/>
        <w:rPr>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803"/>
        <w:gridCol w:w="840"/>
        <w:gridCol w:w="507"/>
        <w:gridCol w:w="850"/>
        <w:gridCol w:w="924"/>
        <w:gridCol w:w="1215"/>
        <w:gridCol w:w="971"/>
        <w:gridCol w:w="823"/>
        <w:gridCol w:w="723"/>
        <w:gridCol w:w="723"/>
        <w:gridCol w:w="723"/>
        <w:gridCol w:w="723"/>
        <w:gridCol w:w="723"/>
        <w:gridCol w:w="723"/>
        <w:gridCol w:w="723"/>
        <w:gridCol w:w="723"/>
        <w:gridCol w:w="723"/>
      </w:tblGrid>
      <w:tr w:rsidR="00846B56" w:rsidRPr="00F86864" w14:paraId="6E3A9C24" w14:textId="77777777" w:rsidTr="003B67C5">
        <w:tc>
          <w:tcPr>
            <w:tcW w:w="807" w:type="dxa"/>
            <w:vAlign w:val="center"/>
          </w:tcPr>
          <w:p w14:paraId="22A39B03" w14:textId="77777777" w:rsidR="00846B56" w:rsidRPr="00F86864" w:rsidRDefault="00846B56" w:rsidP="003B67C5">
            <w:pPr>
              <w:tabs>
                <w:tab w:val="left" w:pos="6946"/>
              </w:tabs>
              <w:jc w:val="center"/>
              <w:outlineLvl w:val="0"/>
              <w:rPr>
                <w:sz w:val="15"/>
                <w:szCs w:val="15"/>
              </w:rPr>
            </w:pPr>
            <w:r w:rsidRPr="00F86864">
              <w:rPr>
                <w:sz w:val="15"/>
                <w:szCs w:val="15"/>
              </w:rPr>
              <w:t>ККС прежней системы</w:t>
            </w:r>
          </w:p>
        </w:tc>
        <w:tc>
          <w:tcPr>
            <w:tcW w:w="803" w:type="dxa"/>
            <w:vAlign w:val="center"/>
          </w:tcPr>
          <w:p w14:paraId="797E7629" w14:textId="77777777" w:rsidR="00846B56" w:rsidRPr="00F86864" w:rsidRDefault="00846B56" w:rsidP="003B67C5">
            <w:pPr>
              <w:tabs>
                <w:tab w:val="left" w:pos="6946"/>
              </w:tabs>
              <w:jc w:val="center"/>
              <w:outlineLvl w:val="0"/>
              <w:rPr>
                <w:sz w:val="15"/>
                <w:szCs w:val="15"/>
              </w:rPr>
            </w:pPr>
            <w:r w:rsidRPr="00F86864">
              <w:rPr>
                <w:sz w:val="15"/>
                <w:szCs w:val="15"/>
              </w:rPr>
              <w:t>Договор</w:t>
            </w:r>
          </w:p>
        </w:tc>
        <w:tc>
          <w:tcPr>
            <w:tcW w:w="840" w:type="dxa"/>
            <w:vAlign w:val="center"/>
          </w:tcPr>
          <w:p w14:paraId="03880C51" w14:textId="77777777" w:rsidR="00846B56" w:rsidRPr="00F86864" w:rsidRDefault="00846B56" w:rsidP="003B67C5">
            <w:pPr>
              <w:tabs>
                <w:tab w:val="left" w:pos="6946"/>
              </w:tabs>
              <w:jc w:val="center"/>
              <w:outlineLvl w:val="0"/>
              <w:rPr>
                <w:sz w:val="15"/>
                <w:szCs w:val="15"/>
              </w:rPr>
            </w:pPr>
            <w:r w:rsidRPr="00F86864">
              <w:rPr>
                <w:sz w:val="15"/>
                <w:szCs w:val="15"/>
              </w:rPr>
              <w:t>Фамилия</w:t>
            </w:r>
          </w:p>
        </w:tc>
        <w:tc>
          <w:tcPr>
            <w:tcW w:w="507" w:type="dxa"/>
            <w:vAlign w:val="center"/>
          </w:tcPr>
          <w:p w14:paraId="154D3800" w14:textId="77777777" w:rsidR="00846B56" w:rsidRPr="00F86864" w:rsidRDefault="00846B56" w:rsidP="003B67C5">
            <w:pPr>
              <w:tabs>
                <w:tab w:val="left" w:pos="6946"/>
              </w:tabs>
              <w:jc w:val="center"/>
              <w:outlineLvl w:val="0"/>
              <w:rPr>
                <w:sz w:val="15"/>
                <w:szCs w:val="15"/>
              </w:rPr>
            </w:pPr>
            <w:r w:rsidRPr="00F86864">
              <w:rPr>
                <w:sz w:val="15"/>
                <w:szCs w:val="15"/>
              </w:rPr>
              <w:t>Имя</w:t>
            </w:r>
          </w:p>
        </w:tc>
        <w:tc>
          <w:tcPr>
            <w:tcW w:w="850" w:type="dxa"/>
            <w:vAlign w:val="center"/>
          </w:tcPr>
          <w:p w14:paraId="4E6A10CC" w14:textId="77777777" w:rsidR="00846B56" w:rsidRPr="00F86864" w:rsidRDefault="00846B56" w:rsidP="003B67C5">
            <w:pPr>
              <w:tabs>
                <w:tab w:val="left" w:pos="6946"/>
              </w:tabs>
              <w:jc w:val="center"/>
              <w:outlineLvl w:val="0"/>
              <w:rPr>
                <w:sz w:val="15"/>
                <w:szCs w:val="15"/>
              </w:rPr>
            </w:pPr>
            <w:r w:rsidRPr="00F86864">
              <w:rPr>
                <w:sz w:val="15"/>
                <w:szCs w:val="15"/>
              </w:rPr>
              <w:t>Отчество</w:t>
            </w:r>
          </w:p>
        </w:tc>
        <w:tc>
          <w:tcPr>
            <w:tcW w:w="924" w:type="dxa"/>
            <w:vAlign w:val="center"/>
          </w:tcPr>
          <w:p w14:paraId="56132FCF" w14:textId="77777777" w:rsidR="00846B56" w:rsidRPr="00F86864" w:rsidRDefault="00846B56" w:rsidP="003B67C5">
            <w:pPr>
              <w:tabs>
                <w:tab w:val="left" w:pos="6946"/>
              </w:tabs>
              <w:jc w:val="center"/>
              <w:outlineLvl w:val="0"/>
              <w:rPr>
                <w:sz w:val="15"/>
                <w:szCs w:val="15"/>
              </w:rPr>
            </w:pPr>
            <w:r w:rsidRPr="00F86864">
              <w:rPr>
                <w:sz w:val="15"/>
                <w:szCs w:val="15"/>
              </w:rPr>
              <w:t>Серийный номер прибора учета</w:t>
            </w:r>
          </w:p>
        </w:tc>
        <w:tc>
          <w:tcPr>
            <w:tcW w:w="1215" w:type="dxa"/>
            <w:vAlign w:val="center"/>
          </w:tcPr>
          <w:p w14:paraId="391DFFE7" w14:textId="77777777" w:rsidR="00846B56" w:rsidRPr="00F86864" w:rsidRDefault="00846B56" w:rsidP="003B67C5">
            <w:pPr>
              <w:tabs>
                <w:tab w:val="left" w:pos="6946"/>
              </w:tabs>
              <w:jc w:val="center"/>
              <w:outlineLvl w:val="0"/>
              <w:rPr>
                <w:sz w:val="15"/>
                <w:szCs w:val="15"/>
              </w:rPr>
            </w:pPr>
            <w:r w:rsidRPr="00F86864">
              <w:rPr>
                <w:bCs/>
                <w:color w:val="000000"/>
                <w:sz w:val="15"/>
                <w:szCs w:val="15"/>
              </w:rPr>
              <w:t>Наименование группы потребителей</w:t>
            </w:r>
          </w:p>
        </w:tc>
        <w:tc>
          <w:tcPr>
            <w:tcW w:w="971" w:type="dxa"/>
            <w:vAlign w:val="center"/>
          </w:tcPr>
          <w:p w14:paraId="4EEF0361" w14:textId="77777777" w:rsidR="00846B56" w:rsidRPr="00F86864" w:rsidRDefault="00846B56" w:rsidP="003B67C5">
            <w:pPr>
              <w:tabs>
                <w:tab w:val="left" w:pos="6946"/>
              </w:tabs>
              <w:jc w:val="center"/>
              <w:outlineLvl w:val="0"/>
              <w:rPr>
                <w:sz w:val="15"/>
                <w:szCs w:val="15"/>
              </w:rPr>
            </w:pPr>
            <w:r w:rsidRPr="00F86864">
              <w:rPr>
                <w:bCs/>
                <w:color w:val="000000"/>
                <w:sz w:val="15"/>
                <w:szCs w:val="15"/>
              </w:rPr>
              <w:t>Начальные показания</w:t>
            </w:r>
          </w:p>
        </w:tc>
        <w:tc>
          <w:tcPr>
            <w:tcW w:w="823" w:type="dxa"/>
            <w:vAlign w:val="center"/>
          </w:tcPr>
          <w:p w14:paraId="42617E80" w14:textId="77777777" w:rsidR="00846B56" w:rsidRPr="00F86864" w:rsidRDefault="00846B56" w:rsidP="003B67C5">
            <w:pPr>
              <w:tabs>
                <w:tab w:val="left" w:pos="6946"/>
              </w:tabs>
              <w:jc w:val="center"/>
              <w:outlineLvl w:val="0"/>
              <w:rPr>
                <w:sz w:val="15"/>
                <w:szCs w:val="15"/>
              </w:rPr>
            </w:pPr>
            <w:r w:rsidRPr="00F86864">
              <w:rPr>
                <w:bCs/>
                <w:color w:val="000000"/>
                <w:sz w:val="15"/>
                <w:szCs w:val="15"/>
              </w:rPr>
              <w:t>Конечные показания</w:t>
            </w:r>
          </w:p>
        </w:tc>
        <w:tc>
          <w:tcPr>
            <w:tcW w:w="723" w:type="dxa"/>
            <w:vAlign w:val="center"/>
          </w:tcPr>
          <w:p w14:paraId="313EBB4F" w14:textId="77777777" w:rsidR="00846B56" w:rsidRPr="00F86864" w:rsidRDefault="00846B56" w:rsidP="003B67C5">
            <w:pPr>
              <w:tabs>
                <w:tab w:val="left" w:pos="6946"/>
              </w:tabs>
              <w:jc w:val="center"/>
              <w:outlineLvl w:val="0"/>
              <w:rPr>
                <w:sz w:val="15"/>
                <w:szCs w:val="15"/>
              </w:rPr>
            </w:pPr>
            <w:r w:rsidRPr="00F86864">
              <w:rPr>
                <w:sz w:val="15"/>
                <w:szCs w:val="15"/>
              </w:rPr>
              <w:t>Коэффициент СУ</w:t>
            </w:r>
          </w:p>
        </w:tc>
        <w:tc>
          <w:tcPr>
            <w:tcW w:w="723" w:type="dxa"/>
            <w:vAlign w:val="center"/>
          </w:tcPr>
          <w:p w14:paraId="4EA49220" w14:textId="77777777" w:rsidR="00846B56" w:rsidRPr="00F86864" w:rsidRDefault="00846B56" w:rsidP="003B67C5">
            <w:pPr>
              <w:tabs>
                <w:tab w:val="left" w:pos="6946"/>
              </w:tabs>
              <w:jc w:val="center"/>
              <w:outlineLvl w:val="0"/>
              <w:rPr>
                <w:sz w:val="15"/>
                <w:szCs w:val="15"/>
              </w:rPr>
            </w:pPr>
            <w:r w:rsidRPr="00F86864">
              <w:rPr>
                <w:sz w:val="15"/>
                <w:szCs w:val="15"/>
              </w:rPr>
              <w:t>Фактическое потребление</w:t>
            </w:r>
          </w:p>
        </w:tc>
        <w:tc>
          <w:tcPr>
            <w:tcW w:w="723" w:type="dxa"/>
            <w:vAlign w:val="center"/>
          </w:tcPr>
          <w:p w14:paraId="1A86B9F5" w14:textId="77777777" w:rsidR="00846B56" w:rsidRPr="00F86864" w:rsidRDefault="00846B56" w:rsidP="003B67C5">
            <w:pPr>
              <w:tabs>
                <w:tab w:val="left" w:pos="6946"/>
              </w:tabs>
              <w:jc w:val="center"/>
              <w:outlineLvl w:val="0"/>
              <w:rPr>
                <w:sz w:val="15"/>
                <w:szCs w:val="15"/>
              </w:rPr>
            </w:pPr>
            <w:r w:rsidRPr="00F86864">
              <w:rPr>
                <w:sz w:val="15"/>
                <w:szCs w:val="15"/>
              </w:rPr>
              <w:t>Расход по актам безучетного потребления</w:t>
            </w:r>
          </w:p>
        </w:tc>
        <w:tc>
          <w:tcPr>
            <w:tcW w:w="723" w:type="dxa"/>
            <w:vAlign w:val="center"/>
          </w:tcPr>
          <w:p w14:paraId="3D98A7CC" w14:textId="77777777" w:rsidR="00846B56" w:rsidRPr="00F86864" w:rsidRDefault="00846B56" w:rsidP="003B67C5">
            <w:pPr>
              <w:tabs>
                <w:tab w:val="left" w:pos="6946"/>
              </w:tabs>
              <w:jc w:val="center"/>
              <w:outlineLvl w:val="0"/>
              <w:rPr>
                <w:sz w:val="15"/>
                <w:szCs w:val="15"/>
              </w:rPr>
            </w:pPr>
            <w:r w:rsidRPr="00F86864">
              <w:rPr>
                <w:sz w:val="15"/>
                <w:szCs w:val="15"/>
              </w:rPr>
              <w:t>Итого</w:t>
            </w:r>
          </w:p>
        </w:tc>
        <w:tc>
          <w:tcPr>
            <w:tcW w:w="723" w:type="dxa"/>
            <w:vAlign w:val="center"/>
          </w:tcPr>
          <w:p w14:paraId="246A1501" w14:textId="77777777" w:rsidR="00846B56" w:rsidRPr="00F86864" w:rsidRDefault="00846B56" w:rsidP="003B67C5">
            <w:pPr>
              <w:tabs>
                <w:tab w:val="left" w:pos="6946"/>
              </w:tabs>
              <w:jc w:val="center"/>
              <w:outlineLvl w:val="0"/>
              <w:rPr>
                <w:sz w:val="15"/>
                <w:szCs w:val="15"/>
              </w:rPr>
            </w:pPr>
            <w:r w:rsidRPr="00F86864">
              <w:rPr>
                <w:sz w:val="15"/>
                <w:szCs w:val="15"/>
              </w:rPr>
              <w:t>Район</w:t>
            </w:r>
          </w:p>
        </w:tc>
        <w:tc>
          <w:tcPr>
            <w:tcW w:w="723" w:type="dxa"/>
            <w:vAlign w:val="center"/>
          </w:tcPr>
          <w:p w14:paraId="14B47D51" w14:textId="77777777" w:rsidR="00846B56" w:rsidRPr="00F86864" w:rsidRDefault="00846B56" w:rsidP="003B67C5">
            <w:pPr>
              <w:tabs>
                <w:tab w:val="left" w:pos="6946"/>
              </w:tabs>
              <w:jc w:val="center"/>
              <w:outlineLvl w:val="0"/>
              <w:rPr>
                <w:sz w:val="15"/>
                <w:szCs w:val="15"/>
              </w:rPr>
            </w:pPr>
            <w:r w:rsidRPr="00F86864">
              <w:rPr>
                <w:sz w:val="15"/>
                <w:szCs w:val="15"/>
              </w:rPr>
              <w:t>Город</w:t>
            </w:r>
          </w:p>
        </w:tc>
        <w:tc>
          <w:tcPr>
            <w:tcW w:w="723" w:type="dxa"/>
            <w:vAlign w:val="center"/>
          </w:tcPr>
          <w:p w14:paraId="6B383782" w14:textId="77777777" w:rsidR="00846B56" w:rsidRPr="00F86864" w:rsidRDefault="00846B56" w:rsidP="003B67C5">
            <w:pPr>
              <w:tabs>
                <w:tab w:val="left" w:pos="6946"/>
              </w:tabs>
              <w:jc w:val="center"/>
              <w:outlineLvl w:val="0"/>
              <w:rPr>
                <w:sz w:val="15"/>
                <w:szCs w:val="15"/>
              </w:rPr>
            </w:pPr>
            <w:r w:rsidRPr="00F86864">
              <w:rPr>
                <w:sz w:val="15"/>
                <w:szCs w:val="15"/>
              </w:rPr>
              <w:t>Улица</w:t>
            </w:r>
          </w:p>
        </w:tc>
        <w:tc>
          <w:tcPr>
            <w:tcW w:w="723" w:type="dxa"/>
            <w:vAlign w:val="center"/>
          </w:tcPr>
          <w:p w14:paraId="66B66113" w14:textId="77777777" w:rsidR="00846B56" w:rsidRPr="00F86864" w:rsidRDefault="00846B56" w:rsidP="003B67C5">
            <w:pPr>
              <w:tabs>
                <w:tab w:val="left" w:pos="6946"/>
              </w:tabs>
              <w:jc w:val="center"/>
              <w:outlineLvl w:val="0"/>
              <w:rPr>
                <w:sz w:val="15"/>
                <w:szCs w:val="15"/>
              </w:rPr>
            </w:pPr>
            <w:r w:rsidRPr="00F86864">
              <w:rPr>
                <w:sz w:val="15"/>
                <w:szCs w:val="15"/>
              </w:rPr>
              <w:t>№ дома</w:t>
            </w:r>
          </w:p>
        </w:tc>
        <w:tc>
          <w:tcPr>
            <w:tcW w:w="723" w:type="dxa"/>
            <w:vAlign w:val="center"/>
          </w:tcPr>
          <w:p w14:paraId="7DB6F0A3" w14:textId="77777777" w:rsidR="00846B56" w:rsidRPr="00F86864" w:rsidRDefault="00846B56" w:rsidP="003B67C5">
            <w:pPr>
              <w:tabs>
                <w:tab w:val="left" w:pos="6946"/>
              </w:tabs>
              <w:jc w:val="center"/>
              <w:outlineLvl w:val="0"/>
              <w:rPr>
                <w:sz w:val="15"/>
                <w:szCs w:val="15"/>
              </w:rPr>
            </w:pPr>
            <w:r w:rsidRPr="00F86864">
              <w:rPr>
                <w:sz w:val="15"/>
                <w:szCs w:val="15"/>
              </w:rPr>
              <w:t>№ квартиры</w:t>
            </w:r>
          </w:p>
        </w:tc>
      </w:tr>
    </w:tbl>
    <w:p w14:paraId="598505E4" w14:textId="77777777" w:rsidR="00846B56" w:rsidRPr="00F86864" w:rsidRDefault="00846B56" w:rsidP="00846B56">
      <w:pPr>
        <w:tabs>
          <w:tab w:val="left" w:pos="6946"/>
        </w:tabs>
        <w:outlineLvl w:val="0"/>
        <w:rPr>
          <w:sz w:val="26"/>
          <w:szCs w:val="26"/>
        </w:rPr>
      </w:pPr>
    </w:p>
    <w:p w14:paraId="5F3FDC8F" w14:textId="77777777" w:rsidR="00846B56" w:rsidRPr="00F86864" w:rsidRDefault="00846B56" w:rsidP="00846B56">
      <w:pPr>
        <w:tabs>
          <w:tab w:val="left" w:pos="6946"/>
        </w:tabs>
        <w:outlineLvl w:val="0"/>
        <w:rPr>
          <w:sz w:val="26"/>
          <w:szCs w:val="26"/>
        </w:rPr>
      </w:pPr>
    </w:p>
    <w:p w14:paraId="2FFD46E5" w14:textId="77777777" w:rsidR="00846B56" w:rsidRPr="00F86864" w:rsidRDefault="00846B56" w:rsidP="00846B56">
      <w:pPr>
        <w:tabs>
          <w:tab w:val="left" w:pos="6946"/>
        </w:tabs>
        <w:outlineLvl w:val="0"/>
        <w:rPr>
          <w:sz w:val="26"/>
          <w:szCs w:val="26"/>
        </w:rPr>
      </w:pPr>
    </w:p>
    <w:tbl>
      <w:tblPr>
        <w:tblW w:w="3039" w:type="pct"/>
        <w:tblLook w:val="04A0" w:firstRow="1" w:lastRow="0" w:firstColumn="1" w:lastColumn="0" w:noHBand="0" w:noVBand="1"/>
      </w:tblPr>
      <w:tblGrid>
        <w:gridCol w:w="3960"/>
        <w:gridCol w:w="5240"/>
      </w:tblGrid>
      <w:tr w:rsidR="00846B56" w:rsidRPr="00F86864" w14:paraId="0F3E9E5D" w14:textId="77777777" w:rsidTr="003B67C5">
        <w:trPr>
          <w:trHeight w:val="919"/>
        </w:trPr>
        <w:tc>
          <w:tcPr>
            <w:tcW w:w="2152" w:type="pct"/>
            <w:tcBorders>
              <w:top w:val="nil"/>
              <w:left w:val="nil"/>
              <w:right w:val="nil"/>
            </w:tcBorders>
            <w:shd w:val="clear" w:color="auto" w:fill="auto"/>
            <w:noWrap/>
            <w:vAlign w:val="center"/>
            <w:hideMark/>
          </w:tcPr>
          <w:p w14:paraId="22959D14" w14:textId="77777777" w:rsidR="00846B56" w:rsidRPr="00F86864" w:rsidRDefault="00846B56" w:rsidP="003B67C5">
            <w:pPr>
              <w:rPr>
                <w:color w:val="000000"/>
                <w:sz w:val="22"/>
                <w:szCs w:val="22"/>
              </w:rPr>
            </w:pPr>
            <w:r w:rsidRPr="00F86864">
              <w:rPr>
                <w:color w:val="000000"/>
                <w:sz w:val="22"/>
                <w:szCs w:val="22"/>
              </w:rPr>
              <w:t>Представитель сетевой организации</w:t>
            </w:r>
          </w:p>
          <w:p w14:paraId="60B7D298"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0716F241" w14:textId="77777777" w:rsidR="00846B56" w:rsidRPr="00F86864" w:rsidRDefault="00846B56" w:rsidP="003B67C5">
            <w:pPr>
              <w:rPr>
                <w:color w:val="000000"/>
                <w:sz w:val="14"/>
                <w:szCs w:val="14"/>
              </w:rPr>
            </w:pPr>
            <w:r w:rsidRPr="00F86864">
              <w:rPr>
                <w:color w:val="000000"/>
                <w:sz w:val="14"/>
                <w:szCs w:val="14"/>
              </w:rPr>
              <w:t xml:space="preserve">                                      (подпись)</w:t>
            </w:r>
          </w:p>
          <w:p w14:paraId="165863B5" w14:textId="77777777" w:rsidR="00846B56" w:rsidRPr="00F86864" w:rsidRDefault="00846B56" w:rsidP="003B67C5">
            <w:pPr>
              <w:rPr>
                <w:color w:val="000000"/>
              </w:rPr>
            </w:pPr>
            <w:r w:rsidRPr="00F86864">
              <w:rPr>
                <w:color w:val="000000"/>
                <w:sz w:val="22"/>
                <w:szCs w:val="22"/>
              </w:rPr>
              <w:t>«___»_____________20__г.</w:t>
            </w:r>
          </w:p>
        </w:tc>
        <w:tc>
          <w:tcPr>
            <w:tcW w:w="2848" w:type="pct"/>
            <w:tcBorders>
              <w:top w:val="nil"/>
              <w:left w:val="nil"/>
              <w:right w:val="nil"/>
            </w:tcBorders>
            <w:shd w:val="clear" w:color="auto" w:fill="auto"/>
            <w:noWrap/>
            <w:vAlign w:val="center"/>
            <w:hideMark/>
          </w:tcPr>
          <w:p w14:paraId="57F5E427" w14:textId="77777777" w:rsidR="00846B56" w:rsidRPr="00F86864" w:rsidRDefault="00846B56" w:rsidP="003B67C5">
            <w:pPr>
              <w:rPr>
                <w:color w:val="000000"/>
              </w:rPr>
            </w:pPr>
          </w:p>
        </w:tc>
      </w:tr>
    </w:tbl>
    <w:p w14:paraId="704E025D" w14:textId="77777777" w:rsidR="00846B56" w:rsidRPr="00F86864" w:rsidRDefault="00846B56" w:rsidP="00846B56"/>
    <w:p w14:paraId="7BBDACE8" w14:textId="21D2E72A" w:rsidR="00846B56" w:rsidRDefault="00846B56" w:rsidP="00846B56">
      <w:pPr>
        <w:tabs>
          <w:tab w:val="left" w:pos="6946"/>
        </w:tabs>
        <w:outlineLvl w:val="0"/>
        <w:rPr>
          <w:sz w:val="26"/>
          <w:szCs w:val="26"/>
        </w:rPr>
      </w:pPr>
    </w:p>
    <w:p w14:paraId="32FAF3DA" w14:textId="6069B182" w:rsidR="00846B56" w:rsidRDefault="00846B56" w:rsidP="00846B56">
      <w:pPr>
        <w:tabs>
          <w:tab w:val="left" w:pos="6946"/>
        </w:tabs>
        <w:outlineLvl w:val="0"/>
        <w:rPr>
          <w:sz w:val="26"/>
          <w:szCs w:val="26"/>
        </w:rPr>
      </w:pPr>
    </w:p>
    <w:p w14:paraId="51CBB4B9" w14:textId="0EE0F7A6" w:rsidR="00846B56" w:rsidRDefault="00846B56" w:rsidP="00846B56">
      <w:pPr>
        <w:tabs>
          <w:tab w:val="left" w:pos="6946"/>
        </w:tabs>
        <w:outlineLvl w:val="0"/>
        <w:rPr>
          <w:sz w:val="26"/>
          <w:szCs w:val="26"/>
        </w:rPr>
      </w:pPr>
    </w:p>
    <w:p w14:paraId="678957FF" w14:textId="1B01B06C" w:rsidR="00846B56" w:rsidRDefault="00846B56" w:rsidP="00846B56">
      <w:pPr>
        <w:tabs>
          <w:tab w:val="left" w:pos="6946"/>
        </w:tabs>
        <w:outlineLvl w:val="0"/>
        <w:rPr>
          <w:sz w:val="26"/>
          <w:szCs w:val="26"/>
        </w:rPr>
      </w:pPr>
    </w:p>
    <w:p w14:paraId="2AD9F075" w14:textId="77777777" w:rsidR="00846B56" w:rsidRPr="00F86864" w:rsidRDefault="00846B56" w:rsidP="00846B56">
      <w:pPr>
        <w:tabs>
          <w:tab w:val="left" w:pos="6946"/>
        </w:tabs>
        <w:outlineLvl w:val="0"/>
        <w:rPr>
          <w:sz w:val="26"/>
          <w:szCs w:val="26"/>
        </w:rPr>
        <w:sectPr w:rsidR="00846B56" w:rsidRPr="00F86864" w:rsidSect="003B67C5">
          <w:pgSz w:w="16838" w:h="11906" w:orient="landscape" w:code="9"/>
          <w:pgMar w:top="993" w:right="851" w:bottom="851" w:left="851" w:header="567" w:footer="567" w:gutter="0"/>
          <w:cols w:space="708"/>
          <w:docGrid w:linePitch="360"/>
        </w:sectPr>
      </w:pPr>
    </w:p>
    <w:p w14:paraId="369F3BB0" w14:textId="77777777" w:rsidR="00846B56" w:rsidRPr="00F86864" w:rsidRDefault="00846B56" w:rsidP="00846B56">
      <w:pPr>
        <w:pStyle w:val="a3"/>
        <w:jc w:val="right"/>
      </w:pPr>
      <w:r w:rsidRPr="005165E0">
        <w:rPr>
          <w:bCs/>
        </w:rPr>
        <w:lastRenderedPageBreak/>
        <w:t xml:space="preserve">Приложение № </w:t>
      </w:r>
      <w:r>
        <w:rPr>
          <w:bCs/>
        </w:rPr>
        <w:t>6</w:t>
      </w:r>
      <w:r w:rsidRPr="005165E0">
        <w:rPr>
          <w:bCs/>
        </w:rPr>
        <w:t xml:space="preserve"> </w:t>
      </w:r>
      <w:r w:rsidRPr="005165E0">
        <w:t>к настоящему</w:t>
      </w:r>
      <w:r>
        <w:t xml:space="preserve"> Регламенту</w:t>
      </w:r>
    </w:p>
    <w:p w14:paraId="15C1AF13" w14:textId="77777777" w:rsidR="00846B56" w:rsidRPr="00F86864" w:rsidRDefault="00846B56" w:rsidP="00846B56">
      <w:pPr>
        <w:jc w:val="center"/>
        <w:rPr>
          <w:b/>
          <w:bCs/>
          <w:color w:val="000000"/>
          <w:sz w:val="26"/>
          <w:szCs w:val="26"/>
        </w:rPr>
      </w:pPr>
    </w:p>
    <w:p w14:paraId="4266211A" w14:textId="77777777" w:rsidR="00846B56" w:rsidRPr="00F86864" w:rsidRDefault="00846B56" w:rsidP="00846B56">
      <w:pPr>
        <w:ind w:right="-144"/>
        <w:jc w:val="center"/>
        <w:rPr>
          <w:b/>
          <w:bCs/>
          <w:color w:val="000000"/>
        </w:rPr>
      </w:pPr>
      <w:r w:rsidRPr="00F86864">
        <w:rPr>
          <w:b/>
          <w:bCs/>
          <w:color w:val="000000"/>
        </w:rPr>
        <w:t>Сводный акт объемов переданной электрической энергии и мощности по сетям Исполнителя (ТСО) в точках присоединения (поставки) Потребителей</w:t>
      </w:r>
    </w:p>
    <w:p w14:paraId="6310BAEF" w14:textId="77777777" w:rsidR="00846B56" w:rsidRPr="00F86864" w:rsidRDefault="00846B56" w:rsidP="00846B56">
      <w:pPr>
        <w:jc w:val="center"/>
        <w:rPr>
          <w:bCs/>
          <w:color w:val="000000"/>
        </w:rPr>
      </w:pPr>
    </w:p>
    <w:p w14:paraId="13E05086" w14:textId="77777777" w:rsidR="00846B56" w:rsidRPr="00F86864" w:rsidRDefault="00846B56" w:rsidP="00846B56">
      <w:pPr>
        <w:tabs>
          <w:tab w:val="left" w:pos="1696"/>
          <w:tab w:val="left" w:pos="4541"/>
          <w:tab w:val="left" w:pos="6745"/>
          <w:tab w:val="left" w:pos="7319"/>
          <w:tab w:val="left" w:pos="8469"/>
          <w:tab w:val="left" w:pos="9432"/>
        </w:tabs>
        <w:rPr>
          <w:color w:val="000000"/>
          <w:sz w:val="20"/>
          <w:szCs w:val="20"/>
        </w:rPr>
      </w:pPr>
    </w:p>
    <w:tbl>
      <w:tblPr>
        <w:tblW w:w="5000" w:type="pct"/>
        <w:tblLook w:val="04A0" w:firstRow="1" w:lastRow="0" w:firstColumn="1" w:lastColumn="0" w:noHBand="0" w:noVBand="1"/>
      </w:tblPr>
      <w:tblGrid>
        <w:gridCol w:w="1706"/>
        <w:gridCol w:w="2861"/>
        <w:gridCol w:w="2216"/>
        <w:gridCol w:w="577"/>
        <w:gridCol w:w="1156"/>
        <w:gridCol w:w="969"/>
        <w:gridCol w:w="710"/>
      </w:tblGrid>
      <w:tr w:rsidR="00846B56" w:rsidRPr="00F86864" w14:paraId="498D2C45" w14:textId="77777777" w:rsidTr="003B67C5">
        <w:trPr>
          <w:trHeight w:val="570"/>
        </w:trPr>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DD529" w14:textId="77777777" w:rsidR="00846B56" w:rsidRPr="00F86864" w:rsidRDefault="00846B56" w:rsidP="003B67C5">
            <w:pPr>
              <w:jc w:val="center"/>
              <w:rPr>
                <w:bCs/>
                <w:color w:val="000000"/>
                <w:sz w:val="20"/>
                <w:szCs w:val="20"/>
              </w:rPr>
            </w:pPr>
            <w:r w:rsidRPr="00F86864">
              <w:rPr>
                <w:bCs/>
                <w:color w:val="000000"/>
                <w:sz w:val="20"/>
                <w:szCs w:val="20"/>
              </w:rPr>
              <w:t>№ п/п</w:t>
            </w:r>
          </w:p>
        </w:tc>
        <w:tc>
          <w:tcPr>
            <w:tcW w:w="14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74D60" w14:textId="77777777" w:rsidR="00846B56" w:rsidRPr="00F86864" w:rsidRDefault="00846B56" w:rsidP="003B67C5">
            <w:pPr>
              <w:jc w:val="center"/>
              <w:rPr>
                <w:bCs/>
                <w:color w:val="000000"/>
                <w:sz w:val="20"/>
                <w:szCs w:val="20"/>
              </w:rPr>
            </w:pPr>
            <w:r w:rsidRPr="00F86864">
              <w:rPr>
                <w:bCs/>
                <w:color w:val="000000"/>
                <w:sz w:val="20"/>
                <w:szCs w:val="20"/>
              </w:rPr>
              <w:t>Тарифная группа (котловая)</w:t>
            </w:r>
          </w:p>
        </w:tc>
        <w:tc>
          <w:tcPr>
            <w:tcW w:w="2760" w:type="pct"/>
            <w:gridSpan w:val="5"/>
            <w:tcBorders>
              <w:top w:val="single" w:sz="4" w:space="0" w:color="auto"/>
              <w:left w:val="nil"/>
              <w:bottom w:val="single" w:sz="4" w:space="0" w:color="auto"/>
              <w:right w:val="single" w:sz="4" w:space="0" w:color="auto"/>
            </w:tcBorders>
            <w:shd w:val="clear" w:color="auto" w:fill="auto"/>
            <w:noWrap/>
            <w:vAlign w:val="center"/>
            <w:hideMark/>
          </w:tcPr>
          <w:p w14:paraId="4B1040A7" w14:textId="77777777" w:rsidR="00846B56" w:rsidRPr="00F86864" w:rsidRDefault="00846B56" w:rsidP="003B67C5">
            <w:pPr>
              <w:jc w:val="center"/>
              <w:rPr>
                <w:bCs/>
                <w:color w:val="000000"/>
                <w:sz w:val="20"/>
                <w:szCs w:val="20"/>
              </w:rPr>
            </w:pPr>
            <w:r w:rsidRPr="00F86864">
              <w:rPr>
                <w:bCs/>
                <w:color w:val="000000"/>
                <w:sz w:val="20"/>
                <w:szCs w:val="20"/>
              </w:rPr>
              <w:t>Электрическая энергия, кВт*ч</w:t>
            </w:r>
          </w:p>
        </w:tc>
      </w:tr>
      <w:tr w:rsidR="00846B56" w:rsidRPr="00F86864" w14:paraId="3F64D484" w14:textId="77777777" w:rsidTr="003B67C5">
        <w:trPr>
          <w:trHeight w:val="570"/>
        </w:trPr>
        <w:tc>
          <w:tcPr>
            <w:tcW w:w="837" w:type="pct"/>
            <w:vMerge/>
            <w:tcBorders>
              <w:top w:val="single" w:sz="4" w:space="0" w:color="auto"/>
              <w:left w:val="single" w:sz="4" w:space="0" w:color="auto"/>
              <w:bottom w:val="single" w:sz="4" w:space="0" w:color="auto"/>
              <w:right w:val="single" w:sz="4" w:space="0" w:color="auto"/>
            </w:tcBorders>
            <w:vAlign w:val="center"/>
            <w:hideMark/>
          </w:tcPr>
          <w:p w14:paraId="47E83898" w14:textId="77777777" w:rsidR="00846B56" w:rsidRPr="00F86864" w:rsidRDefault="00846B56" w:rsidP="003B67C5">
            <w:pPr>
              <w:rPr>
                <w:bCs/>
                <w:color w:val="000000"/>
                <w:sz w:val="20"/>
                <w:szCs w:val="20"/>
              </w:rPr>
            </w:pPr>
          </w:p>
        </w:tc>
        <w:tc>
          <w:tcPr>
            <w:tcW w:w="1403" w:type="pct"/>
            <w:vMerge/>
            <w:tcBorders>
              <w:top w:val="single" w:sz="4" w:space="0" w:color="auto"/>
              <w:left w:val="single" w:sz="4" w:space="0" w:color="auto"/>
              <w:bottom w:val="single" w:sz="4" w:space="0" w:color="auto"/>
              <w:right w:val="single" w:sz="4" w:space="0" w:color="auto"/>
            </w:tcBorders>
            <w:vAlign w:val="center"/>
            <w:hideMark/>
          </w:tcPr>
          <w:p w14:paraId="32CFFDC8" w14:textId="77777777" w:rsidR="00846B56" w:rsidRPr="00F86864" w:rsidRDefault="00846B56" w:rsidP="003B67C5">
            <w:pPr>
              <w:rPr>
                <w:bCs/>
                <w:color w:val="000000"/>
                <w:sz w:val="20"/>
                <w:szCs w:val="20"/>
              </w:rPr>
            </w:pPr>
          </w:p>
        </w:tc>
        <w:tc>
          <w:tcPr>
            <w:tcW w:w="1087" w:type="pct"/>
            <w:tcBorders>
              <w:top w:val="nil"/>
              <w:left w:val="nil"/>
              <w:bottom w:val="single" w:sz="4" w:space="0" w:color="auto"/>
              <w:right w:val="single" w:sz="4" w:space="0" w:color="auto"/>
            </w:tcBorders>
            <w:shd w:val="clear" w:color="auto" w:fill="auto"/>
            <w:noWrap/>
            <w:vAlign w:val="center"/>
            <w:hideMark/>
          </w:tcPr>
          <w:p w14:paraId="70479DF9" w14:textId="77777777" w:rsidR="00846B56" w:rsidRPr="00F86864" w:rsidRDefault="00846B56" w:rsidP="003B67C5">
            <w:pPr>
              <w:jc w:val="center"/>
              <w:rPr>
                <w:bCs/>
                <w:color w:val="000000"/>
                <w:sz w:val="20"/>
                <w:szCs w:val="20"/>
              </w:rPr>
            </w:pPr>
            <w:r w:rsidRPr="00F86864">
              <w:rPr>
                <w:bCs/>
                <w:color w:val="000000"/>
                <w:sz w:val="20"/>
                <w:szCs w:val="20"/>
              </w:rPr>
              <w:t>Всего</w:t>
            </w:r>
          </w:p>
        </w:tc>
        <w:tc>
          <w:tcPr>
            <w:tcW w:w="283" w:type="pct"/>
            <w:tcBorders>
              <w:top w:val="nil"/>
              <w:left w:val="nil"/>
              <w:bottom w:val="single" w:sz="4" w:space="0" w:color="auto"/>
              <w:right w:val="single" w:sz="4" w:space="0" w:color="auto"/>
            </w:tcBorders>
            <w:shd w:val="clear" w:color="auto" w:fill="auto"/>
            <w:noWrap/>
            <w:vAlign w:val="center"/>
            <w:hideMark/>
          </w:tcPr>
          <w:p w14:paraId="06843BC4" w14:textId="77777777" w:rsidR="00846B56" w:rsidRPr="00F86864" w:rsidRDefault="00846B56" w:rsidP="003B67C5">
            <w:pPr>
              <w:jc w:val="center"/>
              <w:rPr>
                <w:bCs/>
                <w:color w:val="000000"/>
                <w:sz w:val="20"/>
                <w:szCs w:val="20"/>
              </w:rPr>
            </w:pPr>
            <w:r w:rsidRPr="00F86864">
              <w:rPr>
                <w:bCs/>
                <w:color w:val="000000"/>
                <w:sz w:val="20"/>
                <w:szCs w:val="20"/>
              </w:rPr>
              <w:t>ВН</w:t>
            </w:r>
          </w:p>
        </w:tc>
        <w:tc>
          <w:tcPr>
            <w:tcW w:w="567" w:type="pct"/>
            <w:tcBorders>
              <w:top w:val="nil"/>
              <w:left w:val="nil"/>
              <w:bottom w:val="single" w:sz="4" w:space="0" w:color="auto"/>
              <w:right w:val="single" w:sz="4" w:space="0" w:color="auto"/>
            </w:tcBorders>
            <w:shd w:val="clear" w:color="auto" w:fill="auto"/>
            <w:noWrap/>
            <w:vAlign w:val="center"/>
            <w:hideMark/>
          </w:tcPr>
          <w:p w14:paraId="19F58DAC" w14:textId="77777777" w:rsidR="00846B56" w:rsidRPr="00F86864" w:rsidRDefault="00846B56" w:rsidP="003B67C5">
            <w:pPr>
              <w:jc w:val="center"/>
              <w:rPr>
                <w:bCs/>
                <w:color w:val="000000"/>
                <w:sz w:val="20"/>
                <w:szCs w:val="20"/>
              </w:rPr>
            </w:pPr>
            <w:r w:rsidRPr="00F86864">
              <w:rPr>
                <w:bCs/>
                <w:color w:val="000000"/>
                <w:sz w:val="20"/>
                <w:szCs w:val="20"/>
              </w:rPr>
              <w:t>СН1</w:t>
            </w:r>
          </w:p>
        </w:tc>
        <w:tc>
          <w:tcPr>
            <w:tcW w:w="475" w:type="pct"/>
            <w:tcBorders>
              <w:top w:val="nil"/>
              <w:left w:val="nil"/>
              <w:bottom w:val="single" w:sz="4" w:space="0" w:color="auto"/>
              <w:right w:val="single" w:sz="4" w:space="0" w:color="auto"/>
            </w:tcBorders>
            <w:shd w:val="clear" w:color="auto" w:fill="auto"/>
            <w:noWrap/>
            <w:vAlign w:val="center"/>
            <w:hideMark/>
          </w:tcPr>
          <w:p w14:paraId="7C48AD30" w14:textId="77777777" w:rsidR="00846B56" w:rsidRPr="00F86864" w:rsidRDefault="00846B56" w:rsidP="003B67C5">
            <w:pPr>
              <w:jc w:val="center"/>
              <w:rPr>
                <w:bCs/>
                <w:color w:val="000000"/>
                <w:sz w:val="20"/>
                <w:szCs w:val="20"/>
              </w:rPr>
            </w:pPr>
            <w:r w:rsidRPr="00F86864">
              <w:rPr>
                <w:bCs/>
                <w:color w:val="000000"/>
                <w:sz w:val="20"/>
                <w:szCs w:val="20"/>
              </w:rPr>
              <w:t>СН2</w:t>
            </w:r>
          </w:p>
        </w:tc>
        <w:tc>
          <w:tcPr>
            <w:tcW w:w="348" w:type="pct"/>
            <w:tcBorders>
              <w:top w:val="nil"/>
              <w:left w:val="nil"/>
              <w:bottom w:val="single" w:sz="4" w:space="0" w:color="auto"/>
              <w:right w:val="single" w:sz="4" w:space="0" w:color="auto"/>
            </w:tcBorders>
            <w:shd w:val="clear" w:color="auto" w:fill="auto"/>
            <w:noWrap/>
            <w:vAlign w:val="center"/>
            <w:hideMark/>
          </w:tcPr>
          <w:p w14:paraId="0B290300" w14:textId="77777777" w:rsidR="00846B56" w:rsidRPr="00F86864" w:rsidRDefault="00846B56" w:rsidP="003B67C5">
            <w:pPr>
              <w:jc w:val="center"/>
              <w:rPr>
                <w:bCs/>
                <w:color w:val="000000"/>
                <w:sz w:val="20"/>
                <w:szCs w:val="20"/>
              </w:rPr>
            </w:pPr>
            <w:r w:rsidRPr="00F86864">
              <w:rPr>
                <w:bCs/>
                <w:color w:val="000000"/>
                <w:sz w:val="20"/>
                <w:szCs w:val="20"/>
              </w:rPr>
              <w:t>НН</w:t>
            </w:r>
          </w:p>
        </w:tc>
      </w:tr>
      <w:tr w:rsidR="00846B56" w:rsidRPr="00F86864" w14:paraId="424F540F" w14:textId="77777777" w:rsidTr="003B67C5">
        <w:trPr>
          <w:trHeight w:val="255"/>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14:paraId="1A39AAAA" w14:textId="77777777" w:rsidR="00846B56" w:rsidRPr="00F86864" w:rsidRDefault="00846B56" w:rsidP="003B67C5">
            <w:pPr>
              <w:jc w:val="center"/>
              <w:rPr>
                <w:color w:val="000000"/>
                <w:sz w:val="20"/>
                <w:szCs w:val="20"/>
              </w:rPr>
            </w:pPr>
            <w:r w:rsidRPr="00F86864">
              <w:rPr>
                <w:color w:val="000000"/>
                <w:sz w:val="20"/>
                <w:szCs w:val="20"/>
              </w:rPr>
              <w:t>1</w:t>
            </w:r>
          </w:p>
        </w:tc>
        <w:tc>
          <w:tcPr>
            <w:tcW w:w="1403" w:type="pct"/>
            <w:tcBorders>
              <w:top w:val="nil"/>
              <w:left w:val="nil"/>
              <w:bottom w:val="single" w:sz="4" w:space="0" w:color="auto"/>
              <w:right w:val="single" w:sz="4" w:space="0" w:color="auto"/>
            </w:tcBorders>
            <w:shd w:val="clear" w:color="auto" w:fill="auto"/>
            <w:noWrap/>
            <w:vAlign w:val="center"/>
            <w:hideMark/>
          </w:tcPr>
          <w:p w14:paraId="31550603" w14:textId="77777777" w:rsidR="00846B56" w:rsidRPr="00F86864" w:rsidRDefault="00846B56" w:rsidP="003B67C5">
            <w:pPr>
              <w:jc w:val="center"/>
              <w:rPr>
                <w:color w:val="000000"/>
                <w:sz w:val="20"/>
                <w:szCs w:val="20"/>
              </w:rPr>
            </w:pPr>
            <w:r w:rsidRPr="00F86864">
              <w:rPr>
                <w:color w:val="000000"/>
                <w:sz w:val="20"/>
                <w:szCs w:val="20"/>
              </w:rPr>
              <w:t>Группа 1</w:t>
            </w:r>
          </w:p>
        </w:tc>
        <w:tc>
          <w:tcPr>
            <w:tcW w:w="1087" w:type="pct"/>
            <w:tcBorders>
              <w:top w:val="nil"/>
              <w:left w:val="nil"/>
              <w:bottom w:val="single" w:sz="4" w:space="0" w:color="auto"/>
              <w:right w:val="single" w:sz="4" w:space="0" w:color="auto"/>
            </w:tcBorders>
            <w:shd w:val="clear" w:color="auto" w:fill="auto"/>
            <w:noWrap/>
            <w:vAlign w:val="center"/>
            <w:hideMark/>
          </w:tcPr>
          <w:p w14:paraId="25D47B28" w14:textId="77777777" w:rsidR="00846B56" w:rsidRPr="00F86864" w:rsidRDefault="00846B56" w:rsidP="003B67C5">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63856DBE" w14:textId="77777777" w:rsidR="00846B56" w:rsidRPr="00F86864" w:rsidRDefault="00846B56" w:rsidP="003B67C5">
            <w:pPr>
              <w:jc w:val="center"/>
              <w:rPr>
                <w:color w:val="000000"/>
                <w:sz w:val="20"/>
                <w:szCs w:val="20"/>
              </w:rPr>
            </w:pPr>
          </w:p>
        </w:tc>
        <w:tc>
          <w:tcPr>
            <w:tcW w:w="567" w:type="pct"/>
            <w:tcBorders>
              <w:top w:val="nil"/>
              <w:left w:val="nil"/>
              <w:bottom w:val="single" w:sz="4" w:space="0" w:color="auto"/>
              <w:right w:val="single" w:sz="4" w:space="0" w:color="auto"/>
            </w:tcBorders>
            <w:shd w:val="clear" w:color="auto" w:fill="auto"/>
            <w:noWrap/>
            <w:vAlign w:val="center"/>
            <w:hideMark/>
          </w:tcPr>
          <w:p w14:paraId="10D0056B" w14:textId="77777777" w:rsidR="00846B56" w:rsidRPr="00F86864" w:rsidRDefault="00846B56" w:rsidP="003B67C5">
            <w:pPr>
              <w:jc w:val="center"/>
              <w:rPr>
                <w:color w:val="000000"/>
                <w:sz w:val="20"/>
                <w:szCs w:val="20"/>
              </w:rPr>
            </w:pPr>
          </w:p>
        </w:tc>
        <w:tc>
          <w:tcPr>
            <w:tcW w:w="475" w:type="pct"/>
            <w:tcBorders>
              <w:top w:val="nil"/>
              <w:left w:val="nil"/>
              <w:bottom w:val="single" w:sz="4" w:space="0" w:color="auto"/>
              <w:right w:val="single" w:sz="4" w:space="0" w:color="auto"/>
            </w:tcBorders>
            <w:shd w:val="clear" w:color="auto" w:fill="auto"/>
            <w:noWrap/>
            <w:vAlign w:val="center"/>
            <w:hideMark/>
          </w:tcPr>
          <w:p w14:paraId="176C82DC" w14:textId="77777777" w:rsidR="00846B56" w:rsidRPr="00F86864" w:rsidRDefault="00846B56" w:rsidP="003B67C5">
            <w:pPr>
              <w:jc w:val="center"/>
              <w:rPr>
                <w:color w:val="000000"/>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14:paraId="38E4F31C" w14:textId="77777777" w:rsidR="00846B56" w:rsidRPr="00F86864" w:rsidRDefault="00846B56" w:rsidP="003B67C5">
            <w:pPr>
              <w:jc w:val="center"/>
              <w:rPr>
                <w:color w:val="000000"/>
                <w:sz w:val="20"/>
                <w:szCs w:val="20"/>
              </w:rPr>
            </w:pPr>
          </w:p>
        </w:tc>
      </w:tr>
      <w:tr w:rsidR="00846B56" w:rsidRPr="00F86864" w14:paraId="6D1F2CC1" w14:textId="77777777" w:rsidTr="003B67C5">
        <w:trPr>
          <w:trHeight w:val="255"/>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14:paraId="7858A9F3" w14:textId="77777777" w:rsidR="00846B56" w:rsidRPr="00F86864" w:rsidRDefault="00846B56" w:rsidP="003B67C5">
            <w:pPr>
              <w:jc w:val="center"/>
              <w:rPr>
                <w:color w:val="000000"/>
                <w:sz w:val="20"/>
                <w:szCs w:val="20"/>
              </w:rPr>
            </w:pPr>
            <w:r w:rsidRPr="00F86864">
              <w:rPr>
                <w:color w:val="000000"/>
                <w:sz w:val="20"/>
                <w:szCs w:val="20"/>
              </w:rPr>
              <w:t>2</w:t>
            </w:r>
          </w:p>
        </w:tc>
        <w:tc>
          <w:tcPr>
            <w:tcW w:w="1403" w:type="pct"/>
            <w:tcBorders>
              <w:top w:val="nil"/>
              <w:left w:val="nil"/>
              <w:bottom w:val="single" w:sz="4" w:space="0" w:color="auto"/>
              <w:right w:val="single" w:sz="4" w:space="0" w:color="auto"/>
            </w:tcBorders>
            <w:shd w:val="clear" w:color="auto" w:fill="auto"/>
            <w:noWrap/>
            <w:vAlign w:val="center"/>
            <w:hideMark/>
          </w:tcPr>
          <w:p w14:paraId="7C7CBBB2" w14:textId="77777777" w:rsidR="00846B56" w:rsidRPr="00F86864" w:rsidRDefault="00846B56" w:rsidP="003B67C5">
            <w:pPr>
              <w:jc w:val="center"/>
              <w:rPr>
                <w:color w:val="000000"/>
                <w:sz w:val="20"/>
                <w:szCs w:val="20"/>
              </w:rPr>
            </w:pPr>
            <w:r w:rsidRPr="00F86864">
              <w:rPr>
                <w:color w:val="000000"/>
                <w:sz w:val="20"/>
                <w:szCs w:val="20"/>
              </w:rPr>
              <w:t>Группа 2</w:t>
            </w:r>
          </w:p>
        </w:tc>
        <w:tc>
          <w:tcPr>
            <w:tcW w:w="1087" w:type="pct"/>
            <w:tcBorders>
              <w:top w:val="nil"/>
              <w:left w:val="nil"/>
              <w:bottom w:val="single" w:sz="4" w:space="0" w:color="auto"/>
              <w:right w:val="single" w:sz="4" w:space="0" w:color="auto"/>
            </w:tcBorders>
            <w:shd w:val="clear" w:color="auto" w:fill="auto"/>
            <w:noWrap/>
            <w:vAlign w:val="center"/>
            <w:hideMark/>
          </w:tcPr>
          <w:p w14:paraId="58399592" w14:textId="77777777" w:rsidR="00846B56" w:rsidRPr="00F86864" w:rsidRDefault="00846B56" w:rsidP="003B67C5">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342BF042" w14:textId="77777777" w:rsidR="00846B56" w:rsidRPr="00F86864" w:rsidRDefault="00846B56" w:rsidP="003B67C5">
            <w:pPr>
              <w:jc w:val="center"/>
              <w:rPr>
                <w:color w:val="000000"/>
                <w:sz w:val="20"/>
                <w:szCs w:val="20"/>
              </w:rPr>
            </w:pPr>
          </w:p>
        </w:tc>
        <w:tc>
          <w:tcPr>
            <w:tcW w:w="567" w:type="pct"/>
            <w:tcBorders>
              <w:top w:val="nil"/>
              <w:left w:val="nil"/>
              <w:bottom w:val="single" w:sz="4" w:space="0" w:color="auto"/>
              <w:right w:val="single" w:sz="4" w:space="0" w:color="auto"/>
            </w:tcBorders>
            <w:shd w:val="clear" w:color="auto" w:fill="auto"/>
            <w:noWrap/>
            <w:vAlign w:val="center"/>
            <w:hideMark/>
          </w:tcPr>
          <w:p w14:paraId="14ACF53D" w14:textId="77777777" w:rsidR="00846B56" w:rsidRPr="00F86864" w:rsidRDefault="00846B56" w:rsidP="003B67C5">
            <w:pPr>
              <w:jc w:val="center"/>
              <w:rPr>
                <w:color w:val="000000"/>
                <w:sz w:val="20"/>
                <w:szCs w:val="20"/>
              </w:rPr>
            </w:pPr>
          </w:p>
        </w:tc>
        <w:tc>
          <w:tcPr>
            <w:tcW w:w="475" w:type="pct"/>
            <w:tcBorders>
              <w:top w:val="nil"/>
              <w:left w:val="nil"/>
              <w:bottom w:val="single" w:sz="4" w:space="0" w:color="auto"/>
              <w:right w:val="single" w:sz="4" w:space="0" w:color="auto"/>
            </w:tcBorders>
            <w:shd w:val="clear" w:color="auto" w:fill="auto"/>
            <w:noWrap/>
            <w:vAlign w:val="center"/>
            <w:hideMark/>
          </w:tcPr>
          <w:p w14:paraId="4A48CFCB" w14:textId="77777777" w:rsidR="00846B56" w:rsidRPr="00F86864" w:rsidRDefault="00846B56" w:rsidP="003B67C5">
            <w:pPr>
              <w:jc w:val="center"/>
              <w:rPr>
                <w:color w:val="000000"/>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14:paraId="66588625" w14:textId="77777777" w:rsidR="00846B56" w:rsidRPr="00F86864" w:rsidRDefault="00846B56" w:rsidP="003B67C5">
            <w:pPr>
              <w:jc w:val="center"/>
              <w:rPr>
                <w:color w:val="000000"/>
                <w:sz w:val="20"/>
                <w:szCs w:val="20"/>
              </w:rPr>
            </w:pPr>
          </w:p>
        </w:tc>
      </w:tr>
      <w:tr w:rsidR="00846B56" w:rsidRPr="00F86864" w14:paraId="046D586E" w14:textId="77777777" w:rsidTr="003B67C5">
        <w:trPr>
          <w:trHeight w:val="255"/>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14:paraId="6004D6DB" w14:textId="77777777" w:rsidR="00846B56" w:rsidRPr="00F86864" w:rsidRDefault="00846B56" w:rsidP="003B67C5">
            <w:pPr>
              <w:jc w:val="center"/>
              <w:rPr>
                <w:color w:val="000000"/>
                <w:sz w:val="20"/>
                <w:szCs w:val="20"/>
              </w:rPr>
            </w:pPr>
            <w:r w:rsidRPr="00F86864">
              <w:rPr>
                <w:color w:val="000000"/>
                <w:sz w:val="20"/>
                <w:szCs w:val="20"/>
              </w:rPr>
              <w:t>…</w:t>
            </w:r>
          </w:p>
        </w:tc>
        <w:tc>
          <w:tcPr>
            <w:tcW w:w="1403" w:type="pct"/>
            <w:tcBorders>
              <w:top w:val="nil"/>
              <w:left w:val="nil"/>
              <w:bottom w:val="single" w:sz="4" w:space="0" w:color="auto"/>
              <w:right w:val="single" w:sz="4" w:space="0" w:color="auto"/>
            </w:tcBorders>
            <w:shd w:val="clear" w:color="auto" w:fill="auto"/>
            <w:noWrap/>
            <w:vAlign w:val="center"/>
            <w:hideMark/>
          </w:tcPr>
          <w:p w14:paraId="34B37B62" w14:textId="77777777" w:rsidR="00846B56" w:rsidRPr="00F86864" w:rsidRDefault="00846B56" w:rsidP="003B67C5">
            <w:pPr>
              <w:jc w:val="center"/>
              <w:rPr>
                <w:color w:val="000000"/>
                <w:sz w:val="20"/>
                <w:szCs w:val="20"/>
              </w:rPr>
            </w:pPr>
            <w:r w:rsidRPr="00F86864">
              <w:rPr>
                <w:color w:val="000000"/>
                <w:sz w:val="20"/>
                <w:szCs w:val="20"/>
              </w:rPr>
              <w:t>Группа …</w:t>
            </w:r>
          </w:p>
        </w:tc>
        <w:tc>
          <w:tcPr>
            <w:tcW w:w="1087" w:type="pct"/>
            <w:tcBorders>
              <w:top w:val="nil"/>
              <w:left w:val="nil"/>
              <w:bottom w:val="single" w:sz="4" w:space="0" w:color="auto"/>
              <w:right w:val="single" w:sz="4" w:space="0" w:color="auto"/>
            </w:tcBorders>
            <w:shd w:val="clear" w:color="auto" w:fill="auto"/>
            <w:noWrap/>
            <w:vAlign w:val="center"/>
            <w:hideMark/>
          </w:tcPr>
          <w:p w14:paraId="649120B0" w14:textId="77777777" w:rsidR="00846B56" w:rsidRPr="00F86864" w:rsidRDefault="00846B56" w:rsidP="003B67C5">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2E9FE1B8" w14:textId="77777777" w:rsidR="00846B56" w:rsidRPr="00F86864" w:rsidRDefault="00846B56" w:rsidP="003B67C5">
            <w:pPr>
              <w:jc w:val="center"/>
              <w:rPr>
                <w:color w:val="000000"/>
                <w:sz w:val="20"/>
                <w:szCs w:val="20"/>
              </w:rPr>
            </w:pPr>
          </w:p>
        </w:tc>
        <w:tc>
          <w:tcPr>
            <w:tcW w:w="567" w:type="pct"/>
            <w:tcBorders>
              <w:top w:val="nil"/>
              <w:left w:val="nil"/>
              <w:bottom w:val="single" w:sz="4" w:space="0" w:color="auto"/>
              <w:right w:val="single" w:sz="4" w:space="0" w:color="auto"/>
            </w:tcBorders>
            <w:shd w:val="clear" w:color="auto" w:fill="auto"/>
            <w:noWrap/>
            <w:vAlign w:val="center"/>
            <w:hideMark/>
          </w:tcPr>
          <w:p w14:paraId="46A32B42" w14:textId="77777777" w:rsidR="00846B56" w:rsidRPr="00F86864" w:rsidRDefault="00846B56" w:rsidP="003B67C5">
            <w:pPr>
              <w:jc w:val="center"/>
              <w:rPr>
                <w:color w:val="000000"/>
                <w:sz w:val="20"/>
                <w:szCs w:val="20"/>
              </w:rPr>
            </w:pPr>
          </w:p>
        </w:tc>
        <w:tc>
          <w:tcPr>
            <w:tcW w:w="475" w:type="pct"/>
            <w:tcBorders>
              <w:top w:val="nil"/>
              <w:left w:val="nil"/>
              <w:bottom w:val="single" w:sz="4" w:space="0" w:color="auto"/>
              <w:right w:val="single" w:sz="4" w:space="0" w:color="auto"/>
            </w:tcBorders>
            <w:shd w:val="clear" w:color="auto" w:fill="auto"/>
            <w:noWrap/>
            <w:vAlign w:val="center"/>
            <w:hideMark/>
          </w:tcPr>
          <w:p w14:paraId="7CBF4D87" w14:textId="77777777" w:rsidR="00846B56" w:rsidRPr="00F86864" w:rsidRDefault="00846B56" w:rsidP="003B67C5">
            <w:pPr>
              <w:jc w:val="center"/>
              <w:rPr>
                <w:color w:val="000000"/>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14:paraId="520E29FB" w14:textId="77777777" w:rsidR="00846B56" w:rsidRPr="00F86864" w:rsidRDefault="00846B56" w:rsidP="003B67C5">
            <w:pPr>
              <w:jc w:val="center"/>
              <w:rPr>
                <w:color w:val="000000"/>
                <w:sz w:val="20"/>
                <w:szCs w:val="20"/>
              </w:rPr>
            </w:pPr>
          </w:p>
        </w:tc>
      </w:tr>
      <w:tr w:rsidR="00846B56" w:rsidRPr="00F86864" w14:paraId="6B87E0E2" w14:textId="77777777" w:rsidTr="003B67C5">
        <w:trPr>
          <w:trHeight w:val="255"/>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14:paraId="71E62A0E" w14:textId="77777777" w:rsidR="00846B56" w:rsidRPr="00F86864" w:rsidRDefault="00846B56" w:rsidP="003B67C5">
            <w:pPr>
              <w:jc w:val="center"/>
              <w:rPr>
                <w:color w:val="000000"/>
                <w:sz w:val="20"/>
                <w:szCs w:val="20"/>
              </w:rPr>
            </w:pPr>
            <w:r w:rsidRPr="00F86864">
              <w:rPr>
                <w:color w:val="000000"/>
                <w:sz w:val="20"/>
                <w:szCs w:val="20"/>
              </w:rPr>
              <w:t>N</w:t>
            </w:r>
          </w:p>
        </w:tc>
        <w:tc>
          <w:tcPr>
            <w:tcW w:w="1403" w:type="pct"/>
            <w:tcBorders>
              <w:top w:val="nil"/>
              <w:left w:val="nil"/>
              <w:bottom w:val="single" w:sz="4" w:space="0" w:color="auto"/>
              <w:right w:val="single" w:sz="4" w:space="0" w:color="auto"/>
            </w:tcBorders>
            <w:shd w:val="clear" w:color="auto" w:fill="auto"/>
            <w:noWrap/>
            <w:vAlign w:val="center"/>
            <w:hideMark/>
          </w:tcPr>
          <w:p w14:paraId="25E860D6" w14:textId="77777777" w:rsidR="00846B56" w:rsidRPr="00F86864" w:rsidRDefault="00846B56" w:rsidP="003B67C5">
            <w:pPr>
              <w:jc w:val="center"/>
              <w:rPr>
                <w:color w:val="000000"/>
                <w:sz w:val="20"/>
                <w:szCs w:val="20"/>
              </w:rPr>
            </w:pPr>
            <w:r w:rsidRPr="00F86864">
              <w:rPr>
                <w:color w:val="000000"/>
                <w:sz w:val="20"/>
                <w:szCs w:val="20"/>
              </w:rPr>
              <w:t>Группа N</w:t>
            </w:r>
          </w:p>
        </w:tc>
        <w:tc>
          <w:tcPr>
            <w:tcW w:w="1087" w:type="pct"/>
            <w:tcBorders>
              <w:top w:val="nil"/>
              <w:left w:val="nil"/>
              <w:bottom w:val="single" w:sz="4" w:space="0" w:color="auto"/>
              <w:right w:val="single" w:sz="4" w:space="0" w:color="auto"/>
            </w:tcBorders>
            <w:shd w:val="clear" w:color="auto" w:fill="auto"/>
            <w:noWrap/>
            <w:vAlign w:val="center"/>
            <w:hideMark/>
          </w:tcPr>
          <w:p w14:paraId="5ED7AE0F" w14:textId="77777777" w:rsidR="00846B56" w:rsidRPr="00F86864" w:rsidRDefault="00846B56" w:rsidP="003B67C5">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133D57C2" w14:textId="77777777" w:rsidR="00846B56" w:rsidRPr="00F86864" w:rsidRDefault="00846B56" w:rsidP="003B67C5">
            <w:pPr>
              <w:jc w:val="center"/>
              <w:rPr>
                <w:color w:val="000000"/>
                <w:sz w:val="20"/>
                <w:szCs w:val="20"/>
              </w:rPr>
            </w:pPr>
          </w:p>
        </w:tc>
        <w:tc>
          <w:tcPr>
            <w:tcW w:w="567" w:type="pct"/>
            <w:tcBorders>
              <w:top w:val="nil"/>
              <w:left w:val="nil"/>
              <w:bottom w:val="single" w:sz="4" w:space="0" w:color="auto"/>
              <w:right w:val="single" w:sz="4" w:space="0" w:color="auto"/>
            </w:tcBorders>
            <w:shd w:val="clear" w:color="auto" w:fill="auto"/>
            <w:noWrap/>
            <w:vAlign w:val="center"/>
            <w:hideMark/>
          </w:tcPr>
          <w:p w14:paraId="335C6CF1" w14:textId="77777777" w:rsidR="00846B56" w:rsidRPr="00F86864" w:rsidRDefault="00846B56" w:rsidP="003B67C5">
            <w:pPr>
              <w:jc w:val="center"/>
              <w:rPr>
                <w:color w:val="000000"/>
                <w:sz w:val="20"/>
                <w:szCs w:val="20"/>
              </w:rPr>
            </w:pPr>
          </w:p>
        </w:tc>
        <w:tc>
          <w:tcPr>
            <w:tcW w:w="475" w:type="pct"/>
            <w:tcBorders>
              <w:top w:val="nil"/>
              <w:left w:val="nil"/>
              <w:bottom w:val="single" w:sz="4" w:space="0" w:color="auto"/>
              <w:right w:val="single" w:sz="4" w:space="0" w:color="auto"/>
            </w:tcBorders>
            <w:shd w:val="clear" w:color="auto" w:fill="auto"/>
            <w:noWrap/>
            <w:vAlign w:val="center"/>
            <w:hideMark/>
          </w:tcPr>
          <w:p w14:paraId="7BCC2D9E" w14:textId="77777777" w:rsidR="00846B56" w:rsidRPr="00F86864" w:rsidRDefault="00846B56" w:rsidP="003B67C5">
            <w:pPr>
              <w:jc w:val="center"/>
              <w:rPr>
                <w:color w:val="000000"/>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14:paraId="62FEFEF5" w14:textId="77777777" w:rsidR="00846B56" w:rsidRPr="00F86864" w:rsidRDefault="00846B56" w:rsidP="003B67C5">
            <w:pPr>
              <w:jc w:val="center"/>
              <w:rPr>
                <w:color w:val="000000"/>
                <w:sz w:val="20"/>
                <w:szCs w:val="20"/>
              </w:rPr>
            </w:pPr>
          </w:p>
        </w:tc>
      </w:tr>
      <w:tr w:rsidR="00846B56" w:rsidRPr="00F86864" w14:paraId="48C3BB61" w14:textId="77777777" w:rsidTr="003B67C5">
        <w:trPr>
          <w:trHeight w:val="255"/>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14:paraId="56CB1CCF" w14:textId="77777777" w:rsidR="00846B56" w:rsidRPr="00F86864" w:rsidRDefault="00846B56" w:rsidP="003B67C5">
            <w:pPr>
              <w:jc w:val="center"/>
              <w:rPr>
                <w:color w:val="000000"/>
                <w:sz w:val="20"/>
                <w:szCs w:val="20"/>
              </w:rPr>
            </w:pPr>
            <w:r w:rsidRPr="00F86864">
              <w:rPr>
                <w:color w:val="000000"/>
                <w:sz w:val="20"/>
                <w:szCs w:val="20"/>
              </w:rPr>
              <w:t> </w:t>
            </w:r>
          </w:p>
        </w:tc>
        <w:tc>
          <w:tcPr>
            <w:tcW w:w="1403" w:type="pct"/>
            <w:tcBorders>
              <w:top w:val="nil"/>
              <w:left w:val="nil"/>
              <w:bottom w:val="single" w:sz="4" w:space="0" w:color="auto"/>
              <w:right w:val="single" w:sz="4" w:space="0" w:color="auto"/>
            </w:tcBorders>
            <w:shd w:val="clear" w:color="auto" w:fill="auto"/>
            <w:noWrap/>
            <w:vAlign w:val="center"/>
            <w:hideMark/>
          </w:tcPr>
          <w:p w14:paraId="491D21D1" w14:textId="77777777" w:rsidR="00846B56" w:rsidRPr="00F86864" w:rsidRDefault="00846B56" w:rsidP="003B67C5">
            <w:pPr>
              <w:jc w:val="center"/>
              <w:rPr>
                <w:color w:val="000000"/>
                <w:sz w:val="20"/>
                <w:szCs w:val="20"/>
              </w:rPr>
            </w:pPr>
            <w:r w:rsidRPr="00F86864">
              <w:rPr>
                <w:color w:val="000000"/>
                <w:sz w:val="20"/>
                <w:szCs w:val="20"/>
              </w:rPr>
              <w:t>ВСЕГО</w:t>
            </w:r>
          </w:p>
        </w:tc>
        <w:tc>
          <w:tcPr>
            <w:tcW w:w="1087" w:type="pct"/>
            <w:tcBorders>
              <w:top w:val="nil"/>
              <w:left w:val="nil"/>
              <w:bottom w:val="single" w:sz="4" w:space="0" w:color="auto"/>
              <w:right w:val="single" w:sz="4" w:space="0" w:color="auto"/>
            </w:tcBorders>
            <w:shd w:val="clear" w:color="auto" w:fill="auto"/>
            <w:noWrap/>
            <w:vAlign w:val="center"/>
            <w:hideMark/>
          </w:tcPr>
          <w:p w14:paraId="7DA728FC" w14:textId="77777777" w:rsidR="00846B56" w:rsidRPr="00F86864" w:rsidRDefault="00846B56" w:rsidP="003B67C5">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10DC587D" w14:textId="77777777" w:rsidR="00846B56" w:rsidRPr="00F86864" w:rsidRDefault="00846B56" w:rsidP="003B67C5">
            <w:pPr>
              <w:jc w:val="center"/>
              <w:rPr>
                <w:color w:val="000000"/>
                <w:sz w:val="20"/>
                <w:szCs w:val="20"/>
              </w:rPr>
            </w:pPr>
          </w:p>
        </w:tc>
        <w:tc>
          <w:tcPr>
            <w:tcW w:w="567" w:type="pct"/>
            <w:tcBorders>
              <w:top w:val="nil"/>
              <w:left w:val="nil"/>
              <w:bottom w:val="single" w:sz="4" w:space="0" w:color="auto"/>
              <w:right w:val="single" w:sz="4" w:space="0" w:color="auto"/>
            </w:tcBorders>
            <w:shd w:val="clear" w:color="auto" w:fill="auto"/>
            <w:noWrap/>
            <w:vAlign w:val="center"/>
            <w:hideMark/>
          </w:tcPr>
          <w:p w14:paraId="703B8082" w14:textId="77777777" w:rsidR="00846B56" w:rsidRPr="00F86864" w:rsidRDefault="00846B56" w:rsidP="003B67C5">
            <w:pPr>
              <w:jc w:val="center"/>
              <w:rPr>
                <w:color w:val="000000"/>
                <w:sz w:val="20"/>
                <w:szCs w:val="20"/>
              </w:rPr>
            </w:pPr>
          </w:p>
        </w:tc>
        <w:tc>
          <w:tcPr>
            <w:tcW w:w="475" w:type="pct"/>
            <w:tcBorders>
              <w:top w:val="nil"/>
              <w:left w:val="nil"/>
              <w:bottom w:val="single" w:sz="4" w:space="0" w:color="auto"/>
              <w:right w:val="single" w:sz="4" w:space="0" w:color="auto"/>
            </w:tcBorders>
            <w:shd w:val="clear" w:color="auto" w:fill="auto"/>
            <w:noWrap/>
            <w:vAlign w:val="center"/>
            <w:hideMark/>
          </w:tcPr>
          <w:p w14:paraId="35BDF7E8" w14:textId="77777777" w:rsidR="00846B56" w:rsidRPr="00F86864" w:rsidRDefault="00846B56" w:rsidP="003B67C5">
            <w:pPr>
              <w:jc w:val="center"/>
              <w:rPr>
                <w:color w:val="000000"/>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14:paraId="53DC62B6" w14:textId="77777777" w:rsidR="00846B56" w:rsidRPr="00F86864" w:rsidRDefault="00846B56" w:rsidP="003B67C5">
            <w:pPr>
              <w:jc w:val="center"/>
              <w:rPr>
                <w:color w:val="000000"/>
                <w:sz w:val="20"/>
                <w:szCs w:val="20"/>
              </w:rPr>
            </w:pPr>
          </w:p>
        </w:tc>
      </w:tr>
      <w:tr w:rsidR="00846B56" w:rsidRPr="00F86864" w14:paraId="7700AEBA" w14:textId="77777777" w:rsidTr="003B67C5">
        <w:trPr>
          <w:trHeight w:val="255"/>
        </w:trPr>
        <w:tc>
          <w:tcPr>
            <w:tcW w:w="837" w:type="pct"/>
            <w:vMerge w:val="restart"/>
            <w:tcBorders>
              <w:top w:val="single" w:sz="4" w:space="0" w:color="auto"/>
              <w:left w:val="single" w:sz="4" w:space="0" w:color="auto"/>
              <w:right w:val="single" w:sz="4" w:space="0" w:color="auto"/>
            </w:tcBorders>
            <w:shd w:val="clear" w:color="auto" w:fill="auto"/>
            <w:noWrap/>
            <w:vAlign w:val="center"/>
          </w:tcPr>
          <w:p w14:paraId="17F85B39" w14:textId="77777777" w:rsidR="00846B56" w:rsidRPr="00F86864" w:rsidRDefault="00846B56" w:rsidP="003B67C5">
            <w:pPr>
              <w:jc w:val="center"/>
              <w:rPr>
                <w:color w:val="000000"/>
                <w:sz w:val="20"/>
                <w:szCs w:val="20"/>
              </w:rPr>
            </w:pPr>
            <w:r w:rsidRPr="00F86864">
              <w:rPr>
                <w:bCs/>
                <w:color w:val="000000"/>
                <w:sz w:val="20"/>
                <w:szCs w:val="20"/>
              </w:rPr>
              <w:t>№ п/п</w:t>
            </w:r>
          </w:p>
        </w:tc>
        <w:tc>
          <w:tcPr>
            <w:tcW w:w="1403" w:type="pct"/>
            <w:vMerge w:val="restart"/>
            <w:tcBorders>
              <w:top w:val="single" w:sz="4" w:space="0" w:color="auto"/>
              <w:left w:val="nil"/>
              <w:right w:val="single" w:sz="4" w:space="0" w:color="auto"/>
            </w:tcBorders>
            <w:shd w:val="clear" w:color="auto" w:fill="auto"/>
            <w:noWrap/>
            <w:vAlign w:val="center"/>
          </w:tcPr>
          <w:p w14:paraId="2DD04B29" w14:textId="77777777" w:rsidR="00846B56" w:rsidRPr="00F86864" w:rsidRDefault="00846B56" w:rsidP="003B67C5">
            <w:pPr>
              <w:jc w:val="center"/>
              <w:rPr>
                <w:color w:val="000000"/>
                <w:sz w:val="20"/>
                <w:szCs w:val="20"/>
              </w:rPr>
            </w:pPr>
            <w:r w:rsidRPr="00F86864">
              <w:rPr>
                <w:bCs/>
                <w:color w:val="000000"/>
                <w:sz w:val="20"/>
                <w:szCs w:val="20"/>
              </w:rPr>
              <w:t>Тарифная группа (котловая)</w:t>
            </w:r>
          </w:p>
        </w:tc>
        <w:tc>
          <w:tcPr>
            <w:tcW w:w="2760" w:type="pct"/>
            <w:gridSpan w:val="5"/>
            <w:tcBorders>
              <w:top w:val="single" w:sz="4" w:space="0" w:color="auto"/>
              <w:left w:val="nil"/>
              <w:bottom w:val="single" w:sz="4" w:space="0" w:color="auto"/>
              <w:right w:val="single" w:sz="4" w:space="0" w:color="auto"/>
            </w:tcBorders>
            <w:shd w:val="clear" w:color="auto" w:fill="auto"/>
            <w:noWrap/>
            <w:vAlign w:val="center"/>
          </w:tcPr>
          <w:p w14:paraId="2AE0393D" w14:textId="77777777" w:rsidR="00846B56" w:rsidRPr="00F86864" w:rsidRDefault="00846B56" w:rsidP="003B67C5">
            <w:pPr>
              <w:jc w:val="center"/>
              <w:rPr>
                <w:color w:val="000000"/>
                <w:sz w:val="20"/>
                <w:szCs w:val="20"/>
              </w:rPr>
            </w:pPr>
            <w:r w:rsidRPr="00F86864">
              <w:rPr>
                <w:color w:val="000000"/>
                <w:sz w:val="20"/>
                <w:szCs w:val="20"/>
              </w:rPr>
              <w:t>Мощность</w:t>
            </w:r>
          </w:p>
        </w:tc>
      </w:tr>
      <w:tr w:rsidR="00846B56" w:rsidRPr="00F86864" w14:paraId="2CC02C72" w14:textId="77777777" w:rsidTr="003B67C5">
        <w:trPr>
          <w:trHeight w:val="255"/>
        </w:trPr>
        <w:tc>
          <w:tcPr>
            <w:tcW w:w="837" w:type="pct"/>
            <w:vMerge/>
            <w:tcBorders>
              <w:left w:val="single" w:sz="4" w:space="0" w:color="auto"/>
              <w:bottom w:val="single" w:sz="4" w:space="0" w:color="auto"/>
              <w:right w:val="single" w:sz="4" w:space="0" w:color="auto"/>
            </w:tcBorders>
            <w:shd w:val="clear" w:color="auto" w:fill="auto"/>
            <w:noWrap/>
            <w:vAlign w:val="center"/>
          </w:tcPr>
          <w:p w14:paraId="703C000A" w14:textId="77777777" w:rsidR="00846B56" w:rsidRPr="00F86864" w:rsidRDefault="00846B56" w:rsidP="003B67C5">
            <w:pPr>
              <w:jc w:val="center"/>
              <w:rPr>
                <w:color w:val="000000"/>
                <w:sz w:val="20"/>
                <w:szCs w:val="20"/>
              </w:rPr>
            </w:pPr>
          </w:p>
        </w:tc>
        <w:tc>
          <w:tcPr>
            <w:tcW w:w="1403" w:type="pct"/>
            <w:vMerge/>
            <w:tcBorders>
              <w:left w:val="nil"/>
              <w:bottom w:val="single" w:sz="4" w:space="0" w:color="auto"/>
              <w:right w:val="single" w:sz="4" w:space="0" w:color="auto"/>
            </w:tcBorders>
            <w:shd w:val="clear" w:color="auto" w:fill="auto"/>
            <w:noWrap/>
            <w:vAlign w:val="center"/>
          </w:tcPr>
          <w:p w14:paraId="48DA842E" w14:textId="77777777" w:rsidR="00846B56" w:rsidRPr="00F86864" w:rsidRDefault="00846B56" w:rsidP="003B67C5">
            <w:pPr>
              <w:jc w:val="center"/>
              <w:rPr>
                <w:color w:val="000000"/>
                <w:sz w:val="20"/>
                <w:szCs w:val="20"/>
              </w:rPr>
            </w:pP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020DBEFE" w14:textId="77777777" w:rsidR="00846B56" w:rsidRPr="00F86864" w:rsidRDefault="00846B56" w:rsidP="003B67C5">
            <w:pPr>
              <w:jc w:val="center"/>
              <w:rPr>
                <w:color w:val="000000"/>
                <w:sz w:val="20"/>
                <w:szCs w:val="20"/>
              </w:rPr>
            </w:pPr>
            <w:r w:rsidRPr="00F86864">
              <w:rPr>
                <w:bCs/>
                <w:color w:val="000000"/>
                <w:sz w:val="20"/>
                <w:szCs w:val="20"/>
              </w:rPr>
              <w:t>Всего</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464C76D" w14:textId="77777777" w:rsidR="00846B56" w:rsidRPr="00F86864" w:rsidRDefault="00846B56" w:rsidP="003B67C5">
            <w:pPr>
              <w:jc w:val="center"/>
              <w:rPr>
                <w:color w:val="000000"/>
                <w:sz w:val="20"/>
                <w:szCs w:val="20"/>
              </w:rPr>
            </w:pPr>
            <w:r w:rsidRPr="00F86864">
              <w:rPr>
                <w:bCs/>
                <w:color w:val="000000"/>
                <w:sz w:val="20"/>
                <w:szCs w:val="20"/>
              </w:rPr>
              <w:t>ВН</w:t>
            </w: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09438070" w14:textId="77777777" w:rsidR="00846B56" w:rsidRPr="00F86864" w:rsidRDefault="00846B56" w:rsidP="003B67C5">
            <w:pPr>
              <w:jc w:val="center"/>
              <w:rPr>
                <w:color w:val="000000"/>
                <w:sz w:val="20"/>
                <w:szCs w:val="20"/>
              </w:rPr>
            </w:pPr>
            <w:r w:rsidRPr="00F86864">
              <w:rPr>
                <w:bCs/>
                <w:color w:val="000000"/>
                <w:sz w:val="20"/>
                <w:szCs w:val="20"/>
              </w:rPr>
              <w:t>СН1</w:t>
            </w: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7DA2F903" w14:textId="77777777" w:rsidR="00846B56" w:rsidRPr="00F86864" w:rsidRDefault="00846B56" w:rsidP="003B67C5">
            <w:pPr>
              <w:jc w:val="center"/>
              <w:rPr>
                <w:color w:val="000000"/>
                <w:sz w:val="20"/>
                <w:szCs w:val="20"/>
              </w:rPr>
            </w:pPr>
            <w:r w:rsidRPr="00F86864">
              <w:rPr>
                <w:bCs/>
                <w:color w:val="000000"/>
                <w:sz w:val="20"/>
                <w:szCs w:val="20"/>
              </w:rPr>
              <w:t>СН2</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7037EE5C" w14:textId="77777777" w:rsidR="00846B56" w:rsidRPr="00F86864" w:rsidRDefault="00846B56" w:rsidP="003B67C5">
            <w:pPr>
              <w:jc w:val="center"/>
              <w:rPr>
                <w:color w:val="000000"/>
                <w:sz w:val="20"/>
                <w:szCs w:val="20"/>
              </w:rPr>
            </w:pPr>
            <w:r w:rsidRPr="00F86864">
              <w:rPr>
                <w:bCs/>
                <w:color w:val="000000"/>
                <w:sz w:val="20"/>
                <w:szCs w:val="20"/>
              </w:rPr>
              <w:t>НН</w:t>
            </w:r>
          </w:p>
        </w:tc>
      </w:tr>
      <w:tr w:rsidR="00846B56" w:rsidRPr="00F86864" w14:paraId="35716879" w14:textId="77777777" w:rsidTr="003B67C5">
        <w:trPr>
          <w:trHeight w:val="255"/>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5CFFA" w14:textId="77777777" w:rsidR="00846B56" w:rsidRPr="00F86864" w:rsidRDefault="00846B56" w:rsidP="003B67C5">
            <w:pPr>
              <w:jc w:val="center"/>
              <w:rPr>
                <w:color w:val="000000"/>
                <w:sz w:val="20"/>
                <w:szCs w:val="20"/>
              </w:rPr>
            </w:pPr>
            <w:r w:rsidRPr="00F86864">
              <w:rPr>
                <w:color w:val="000000"/>
                <w:sz w:val="20"/>
                <w:szCs w:val="20"/>
              </w:rPr>
              <w:t>1</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39B89D5C" w14:textId="77777777" w:rsidR="00846B56" w:rsidRPr="00F86864" w:rsidRDefault="00846B56" w:rsidP="003B67C5">
            <w:pPr>
              <w:jc w:val="center"/>
              <w:rPr>
                <w:color w:val="000000"/>
                <w:sz w:val="20"/>
                <w:szCs w:val="20"/>
              </w:rPr>
            </w:pPr>
            <w:r w:rsidRPr="00F86864">
              <w:rPr>
                <w:color w:val="000000"/>
                <w:sz w:val="20"/>
                <w:szCs w:val="20"/>
              </w:rPr>
              <w:t>Группа 1</w:t>
            </w: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7A79AFB4" w14:textId="77777777" w:rsidR="00846B56" w:rsidRPr="00F86864" w:rsidRDefault="00846B56" w:rsidP="003B67C5">
            <w:pPr>
              <w:jc w:val="center"/>
              <w:rPr>
                <w:color w:val="000000"/>
                <w:sz w:val="20"/>
                <w:szCs w:val="20"/>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9569210" w14:textId="77777777" w:rsidR="00846B56" w:rsidRPr="00F86864" w:rsidRDefault="00846B56" w:rsidP="003B67C5">
            <w:pPr>
              <w:jc w:val="center"/>
              <w:rPr>
                <w:color w:val="000000"/>
                <w:sz w:val="20"/>
                <w:szCs w:val="20"/>
              </w:rPr>
            </w:pP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792E4B72" w14:textId="77777777" w:rsidR="00846B56" w:rsidRPr="00F86864" w:rsidRDefault="00846B56" w:rsidP="003B67C5">
            <w:pPr>
              <w:jc w:val="center"/>
              <w:rPr>
                <w:color w:val="000000"/>
                <w:sz w:val="20"/>
                <w:szCs w:val="20"/>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00115A3D" w14:textId="77777777" w:rsidR="00846B56" w:rsidRPr="00F86864" w:rsidRDefault="00846B56" w:rsidP="003B67C5">
            <w:pPr>
              <w:jc w:val="center"/>
              <w:rPr>
                <w:color w:val="000000"/>
                <w:sz w:val="20"/>
                <w:szCs w:val="20"/>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34BF9986" w14:textId="77777777" w:rsidR="00846B56" w:rsidRPr="00F86864" w:rsidRDefault="00846B56" w:rsidP="003B67C5">
            <w:pPr>
              <w:jc w:val="center"/>
              <w:rPr>
                <w:color w:val="000000"/>
                <w:sz w:val="20"/>
                <w:szCs w:val="20"/>
              </w:rPr>
            </w:pPr>
          </w:p>
        </w:tc>
      </w:tr>
      <w:tr w:rsidR="00846B56" w:rsidRPr="00F86864" w14:paraId="27CE55CD" w14:textId="77777777" w:rsidTr="003B67C5">
        <w:trPr>
          <w:trHeight w:val="255"/>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1B34F" w14:textId="77777777" w:rsidR="00846B56" w:rsidRPr="00F86864" w:rsidRDefault="00846B56" w:rsidP="003B67C5">
            <w:pPr>
              <w:jc w:val="center"/>
              <w:rPr>
                <w:color w:val="000000"/>
                <w:sz w:val="20"/>
                <w:szCs w:val="20"/>
              </w:rPr>
            </w:pPr>
            <w:r w:rsidRPr="00F86864">
              <w:rPr>
                <w:color w:val="000000"/>
                <w:sz w:val="20"/>
                <w:szCs w:val="20"/>
              </w:rPr>
              <w:t>2</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5408D73B" w14:textId="77777777" w:rsidR="00846B56" w:rsidRPr="00F86864" w:rsidRDefault="00846B56" w:rsidP="003B67C5">
            <w:pPr>
              <w:jc w:val="center"/>
              <w:rPr>
                <w:color w:val="000000"/>
                <w:sz w:val="20"/>
                <w:szCs w:val="20"/>
              </w:rPr>
            </w:pPr>
            <w:r w:rsidRPr="00F86864">
              <w:rPr>
                <w:color w:val="000000"/>
                <w:sz w:val="20"/>
                <w:szCs w:val="20"/>
              </w:rPr>
              <w:t>Группа 2</w:t>
            </w: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7235E419" w14:textId="77777777" w:rsidR="00846B56" w:rsidRPr="00F86864" w:rsidRDefault="00846B56" w:rsidP="003B67C5">
            <w:pPr>
              <w:jc w:val="center"/>
              <w:rPr>
                <w:color w:val="000000"/>
                <w:sz w:val="20"/>
                <w:szCs w:val="20"/>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87C81FB" w14:textId="77777777" w:rsidR="00846B56" w:rsidRPr="00F86864" w:rsidRDefault="00846B56" w:rsidP="003B67C5">
            <w:pPr>
              <w:jc w:val="center"/>
              <w:rPr>
                <w:color w:val="000000"/>
                <w:sz w:val="20"/>
                <w:szCs w:val="20"/>
              </w:rPr>
            </w:pP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7B932710" w14:textId="77777777" w:rsidR="00846B56" w:rsidRPr="00F86864" w:rsidRDefault="00846B56" w:rsidP="003B67C5">
            <w:pPr>
              <w:jc w:val="center"/>
              <w:rPr>
                <w:color w:val="000000"/>
                <w:sz w:val="20"/>
                <w:szCs w:val="20"/>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574E8972" w14:textId="77777777" w:rsidR="00846B56" w:rsidRPr="00F86864" w:rsidRDefault="00846B56" w:rsidP="003B67C5">
            <w:pPr>
              <w:jc w:val="center"/>
              <w:rPr>
                <w:color w:val="000000"/>
                <w:sz w:val="20"/>
                <w:szCs w:val="20"/>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7AFBC555" w14:textId="77777777" w:rsidR="00846B56" w:rsidRPr="00F86864" w:rsidRDefault="00846B56" w:rsidP="003B67C5">
            <w:pPr>
              <w:jc w:val="center"/>
              <w:rPr>
                <w:color w:val="000000"/>
                <w:sz w:val="20"/>
                <w:szCs w:val="20"/>
              </w:rPr>
            </w:pPr>
          </w:p>
        </w:tc>
      </w:tr>
      <w:tr w:rsidR="00846B56" w:rsidRPr="00F86864" w14:paraId="23193E2D" w14:textId="77777777" w:rsidTr="003B67C5">
        <w:trPr>
          <w:trHeight w:val="255"/>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E6022" w14:textId="77777777" w:rsidR="00846B56" w:rsidRPr="00F86864" w:rsidRDefault="00846B56" w:rsidP="003B67C5">
            <w:pPr>
              <w:jc w:val="center"/>
              <w:rPr>
                <w:color w:val="000000"/>
                <w:sz w:val="20"/>
                <w:szCs w:val="20"/>
              </w:rPr>
            </w:pPr>
            <w:r w:rsidRPr="00F86864">
              <w:rPr>
                <w:color w:val="000000"/>
                <w:sz w:val="20"/>
                <w:szCs w:val="20"/>
              </w:rPr>
              <w:t>…</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6F7AB6D7" w14:textId="77777777" w:rsidR="00846B56" w:rsidRPr="00F86864" w:rsidRDefault="00846B56" w:rsidP="003B67C5">
            <w:pPr>
              <w:jc w:val="center"/>
              <w:rPr>
                <w:color w:val="000000"/>
                <w:sz w:val="20"/>
                <w:szCs w:val="20"/>
              </w:rPr>
            </w:pPr>
            <w:r w:rsidRPr="00F86864">
              <w:rPr>
                <w:color w:val="000000"/>
                <w:sz w:val="20"/>
                <w:szCs w:val="20"/>
              </w:rPr>
              <w:t>Группа …</w:t>
            </w: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51C542AD" w14:textId="77777777" w:rsidR="00846B56" w:rsidRPr="00F86864" w:rsidRDefault="00846B56" w:rsidP="003B67C5">
            <w:pPr>
              <w:jc w:val="center"/>
              <w:rPr>
                <w:color w:val="000000"/>
                <w:sz w:val="20"/>
                <w:szCs w:val="20"/>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79BC855" w14:textId="77777777" w:rsidR="00846B56" w:rsidRPr="00F86864" w:rsidRDefault="00846B56" w:rsidP="003B67C5">
            <w:pPr>
              <w:jc w:val="center"/>
              <w:rPr>
                <w:color w:val="000000"/>
                <w:sz w:val="20"/>
                <w:szCs w:val="20"/>
              </w:rPr>
            </w:pP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4E61246B" w14:textId="77777777" w:rsidR="00846B56" w:rsidRPr="00F86864" w:rsidRDefault="00846B56" w:rsidP="003B67C5">
            <w:pPr>
              <w:jc w:val="center"/>
              <w:rPr>
                <w:color w:val="000000"/>
                <w:sz w:val="20"/>
                <w:szCs w:val="20"/>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7FBEF7E8" w14:textId="77777777" w:rsidR="00846B56" w:rsidRPr="00F86864" w:rsidRDefault="00846B56" w:rsidP="003B67C5">
            <w:pPr>
              <w:jc w:val="center"/>
              <w:rPr>
                <w:color w:val="000000"/>
                <w:sz w:val="20"/>
                <w:szCs w:val="20"/>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5C3973B8" w14:textId="77777777" w:rsidR="00846B56" w:rsidRPr="00F86864" w:rsidRDefault="00846B56" w:rsidP="003B67C5">
            <w:pPr>
              <w:jc w:val="center"/>
              <w:rPr>
                <w:color w:val="000000"/>
                <w:sz w:val="20"/>
                <w:szCs w:val="20"/>
              </w:rPr>
            </w:pPr>
          </w:p>
        </w:tc>
      </w:tr>
      <w:tr w:rsidR="00846B56" w:rsidRPr="00F86864" w14:paraId="4024992E" w14:textId="77777777" w:rsidTr="003B67C5">
        <w:trPr>
          <w:trHeight w:val="255"/>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30025" w14:textId="77777777" w:rsidR="00846B56" w:rsidRPr="00F86864" w:rsidRDefault="00846B56" w:rsidP="003B67C5">
            <w:pPr>
              <w:jc w:val="center"/>
              <w:rPr>
                <w:color w:val="000000"/>
                <w:sz w:val="20"/>
                <w:szCs w:val="20"/>
              </w:rPr>
            </w:pPr>
            <w:r w:rsidRPr="00F86864">
              <w:rPr>
                <w:color w:val="000000"/>
                <w:sz w:val="20"/>
                <w:szCs w:val="20"/>
              </w:rPr>
              <w:t>N</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48D93CF8" w14:textId="77777777" w:rsidR="00846B56" w:rsidRPr="00F86864" w:rsidRDefault="00846B56" w:rsidP="003B67C5">
            <w:pPr>
              <w:jc w:val="center"/>
              <w:rPr>
                <w:color w:val="000000"/>
                <w:sz w:val="20"/>
                <w:szCs w:val="20"/>
              </w:rPr>
            </w:pPr>
            <w:r w:rsidRPr="00F86864">
              <w:rPr>
                <w:color w:val="000000"/>
                <w:sz w:val="20"/>
                <w:szCs w:val="20"/>
              </w:rPr>
              <w:t>Группа N</w:t>
            </w: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5104D268" w14:textId="77777777" w:rsidR="00846B56" w:rsidRPr="00F86864" w:rsidRDefault="00846B56" w:rsidP="003B67C5">
            <w:pPr>
              <w:jc w:val="center"/>
              <w:rPr>
                <w:color w:val="000000"/>
                <w:sz w:val="20"/>
                <w:szCs w:val="20"/>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108B13B" w14:textId="77777777" w:rsidR="00846B56" w:rsidRPr="00F86864" w:rsidRDefault="00846B56" w:rsidP="003B67C5">
            <w:pPr>
              <w:jc w:val="center"/>
              <w:rPr>
                <w:color w:val="000000"/>
                <w:sz w:val="20"/>
                <w:szCs w:val="20"/>
              </w:rPr>
            </w:pP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0583E8EC" w14:textId="77777777" w:rsidR="00846B56" w:rsidRPr="00F86864" w:rsidRDefault="00846B56" w:rsidP="003B67C5">
            <w:pPr>
              <w:jc w:val="center"/>
              <w:rPr>
                <w:color w:val="000000"/>
                <w:sz w:val="20"/>
                <w:szCs w:val="20"/>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308B59F6" w14:textId="77777777" w:rsidR="00846B56" w:rsidRPr="00F86864" w:rsidRDefault="00846B56" w:rsidP="003B67C5">
            <w:pPr>
              <w:jc w:val="center"/>
              <w:rPr>
                <w:color w:val="000000"/>
                <w:sz w:val="20"/>
                <w:szCs w:val="20"/>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6D06FCFE" w14:textId="77777777" w:rsidR="00846B56" w:rsidRPr="00F86864" w:rsidRDefault="00846B56" w:rsidP="003B67C5">
            <w:pPr>
              <w:jc w:val="center"/>
              <w:rPr>
                <w:color w:val="000000"/>
                <w:sz w:val="20"/>
                <w:szCs w:val="20"/>
              </w:rPr>
            </w:pPr>
          </w:p>
        </w:tc>
      </w:tr>
      <w:tr w:rsidR="00846B56" w:rsidRPr="00F86864" w14:paraId="709A4AF8" w14:textId="77777777" w:rsidTr="003B67C5">
        <w:trPr>
          <w:trHeight w:val="255"/>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54BC2" w14:textId="77777777" w:rsidR="00846B56" w:rsidRPr="00F86864" w:rsidRDefault="00846B56" w:rsidP="003B67C5">
            <w:pPr>
              <w:jc w:val="center"/>
              <w:rPr>
                <w:color w:val="000000"/>
                <w:sz w:val="20"/>
                <w:szCs w:val="20"/>
              </w:rPr>
            </w:pPr>
            <w:r w:rsidRPr="00F86864">
              <w:rPr>
                <w:color w:val="000000"/>
                <w:sz w:val="20"/>
                <w:szCs w:val="20"/>
              </w:rPr>
              <w:t> </w:t>
            </w:r>
          </w:p>
        </w:tc>
        <w:tc>
          <w:tcPr>
            <w:tcW w:w="1403" w:type="pct"/>
            <w:tcBorders>
              <w:top w:val="single" w:sz="4" w:space="0" w:color="auto"/>
              <w:left w:val="nil"/>
              <w:bottom w:val="single" w:sz="4" w:space="0" w:color="auto"/>
              <w:right w:val="single" w:sz="4" w:space="0" w:color="auto"/>
            </w:tcBorders>
            <w:shd w:val="clear" w:color="auto" w:fill="auto"/>
            <w:noWrap/>
            <w:vAlign w:val="center"/>
          </w:tcPr>
          <w:p w14:paraId="67082758" w14:textId="77777777" w:rsidR="00846B56" w:rsidRPr="00F86864" w:rsidRDefault="00846B56" w:rsidP="003B67C5">
            <w:pPr>
              <w:jc w:val="center"/>
              <w:rPr>
                <w:color w:val="000000"/>
                <w:sz w:val="20"/>
                <w:szCs w:val="20"/>
              </w:rPr>
            </w:pPr>
            <w:r w:rsidRPr="00F86864">
              <w:rPr>
                <w:color w:val="000000"/>
                <w:sz w:val="20"/>
                <w:szCs w:val="20"/>
              </w:rPr>
              <w:t>ВСЕГО</w:t>
            </w:r>
          </w:p>
        </w:tc>
        <w:tc>
          <w:tcPr>
            <w:tcW w:w="1087" w:type="pct"/>
            <w:tcBorders>
              <w:top w:val="single" w:sz="4" w:space="0" w:color="auto"/>
              <w:left w:val="nil"/>
              <w:bottom w:val="single" w:sz="4" w:space="0" w:color="auto"/>
              <w:right w:val="single" w:sz="4" w:space="0" w:color="auto"/>
            </w:tcBorders>
            <w:shd w:val="clear" w:color="auto" w:fill="auto"/>
            <w:noWrap/>
            <w:vAlign w:val="center"/>
          </w:tcPr>
          <w:p w14:paraId="3EDA3AF4" w14:textId="77777777" w:rsidR="00846B56" w:rsidRPr="00F86864" w:rsidRDefault="00846B56" w:rsidP="003B67C5">
            <w:pPr>
              <w:jc w:val="center"/>
              <w:rPr>
                <w:color w:val="000000"/>
                <w:sz w:val="20"/>
                <w:szCs w:val="20"/>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5147044" w14:textId="77777777" w:rsidR="00846B56" w:rsidRPr="00F86864" w:rsidRDefault="00846B56" w:rsidP="003B67C5">
            <w:pPr>
              <w:jc w:val="center"/>
              <w:rPr>
                <w:color w:val="000000"/>
                <w:sz w:val="20"/>
                <w:szCs w:val="20"/>
              </w:rPr>
            </w:pP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0C23C170" w14:textId="77777777" w:rsidR="00846B56" w:rsidRPr="00F86864" w:rsidRDefault="00846B56" w:rsidP="003B67C5">
            <w:pPr>
              <w:jc w:val="center"/>
              <w:rPr>
                <w:color w:val="000000"/>
                <w:sz w:val="20"/>
                <w:szCs w:val="20"/>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52C0AC45" w14:textId="77777777" w:rsidR="00846B56" w:rsidRPr="00F86864" w:rsidRDefault="00846B56" w:rsidP="003B67C5">
            <w:pPr>
              <w:jc w:val="center"/>
              <w:rPr>
                <w:color w:val="000000"/>
                <w:sz w:val="20"/>
                <w:szCs w:val="20"/>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449DB0F4" w14:textId="77777777" w:rsidR="00846B56" w:rsidRPr="00F86864" w:rsidRDefault="00846B56" w:rsidP="003B67C5">
            <w:pPr>
              <w:jc w:val="center"/>
              <w:rPr>
                <w:color w:val="000000"/>
                <w:sz w:val="20"/>
                <w:szCs w:val="20"/>
              </w:rPr>
            </w:pPr>
          </w:p>
        </w:tc>
      </w:tr>
    </w:tbl>
    <w:p w14:paraId="6A3AED20" w14:textId="77777777" w:rsidR="00846B56" w:rsidRPr="00F86864" w:rsidRDefault="00846B56" w:rsidP="00846B56">
      <w:pPr>
        <w:tabs>
          <w:tab w:val="left" w:pos="3540"/>
        </w:tabs>
        <w:ind w:left="7080"/>
        <w:rPr>
          <w:b/>
          <w:bCs/>
        </w:rPr>
      </w:pPr>
    </w:p>
    <w:tbl>
      <w:tblPr>
        <w:tblpPr w:leftFromText="180" w:rightFromText="180" w:vertAnchor="text" w:horzAnchor="margin" w:tblpY="398"/>
        <w:tblW w:w="4944" w:type="pct"/>
        <w:tblLayout w:type="fixed"/>
        <w:tblLook w:val="04A0" w:firstRow="1" w:lastRow="0" w:firstColumn="1" w:lastColumn="0" w:noHBand="0" w:noVBand="1"/>
      </w:tblPr>
      <w:tblGrid>
        <w:gridCol w:w="6614"/>
        <w:gridCol w:w="3477"/>
      </w:tblGrid>
      <w:tr w:rsidR="00846B56" w:rsidRPr="00F86864" w14:paraId="11DE9620" w14:textId="77777777" w:rsidTr="003B67C5">
        <w:trPr>
          <w:trHeight w:val="1185"/>
        </w:trPr>
        <w:tc>
          <w:tcPr>
            <w:tcW w:w="3277" w:type="pct"/>
            <w:tcBorders>
              <w:top w:val="nil"/>
              <w:left w:val="nil"/>
              <w:right w:val="nil"/>
            </w:tcBorders>
            <w:shd w:val="clear" w:color="auto" w:fill="auto"/>
            <w:vAlign w:val="center"/>
            <w:hideMark/>
          </w:tcPr>
          <w:p w14:paraId="71A7C727" w14:textId="77777777" w:rsidR="00846B56" w:rsidRPr="00F86864" w:rsidRDefault="00846B56" w:rsidP="003B67C5">
            <w:pPr>
              <w:rPr>
                <w:color w:val="000000"/>
                <w:sz w:val="22"/>
                <w:szCs w:val="22"/>
              </w:rPr>
            </w:pPr>
            <w:r w:rsidRPr="00F86864">
              <w:rPr>
                <w:color w:val="000000"/>
                <w:sz w:val="22"/>
                <w:szCs w:val="22"/>
              </w:rPr>
              <w:t>Исполнитель</w:t>
            </w:r>
          </w:p>
          <w:p w14:paraId="4C901DE6"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4FD7EEC6" w14:textId="77777777" w:rsidR="00846B56" w:rsidRPr="00F86864" w:rsidRDefault="00846B56" w:rsidP="003B67C5">
            <w:pPr>
              <w:rPr>
                <w:color w:val="000000"/>
                <w:sz w:val="14"/>
                <w:szCs w:val="14"/>
              </w:rPr>
            </w:pPr>
            <w:r w:rsidRPr="00F86864">
              <w:rPr>
                <w:color w:val="000000"/>
                <w:sz w:val="14"/>
                <w:szCs w:val="14"/>
              </w:rPr>
              <w:t xml:space="preserve">                                      (подпись)</w:t>
            </w:r>
          </w:p>
          <w:p w14:paraId="29F00330" w14:textId="77777777" w:rsidR="00846B56" w:rsidRPr="00F86864" w:rsidRDefault="00846B56" w:rsidP="003B67C5">
            <w:pPr>
              <w:rPr>
                <w:color w:val="000000"/>
                <w:sz w:val="20"/>
                <w:szCs w:val="20"/>
              </w:rPr>
            </w:pPr>
            <w:r w:rsidRPr="00F86864">
              <w:rPr>
                <w:color w:val="000000"/>
                <w:sz w:val="22"/>
                <w:szCs w:val="22"/>
              </w:rPr>
              <w:t>«___»_____________20__г.</w:t>
            </w:r>
          </w:p>
        </w:tc>
        <w:tc>
          <w:tcPr>
            <w:tcW w:w="1723" w:type="pct"/>
            <w:tcBorders>
              <w:top w:val="nil"/>
              <w:left w:val="nil"/>
              <w:right w:val="nil"/>
            </w:tcBorders>
            <w:shd w:val="clear" w:color="auto" w:fill="auto"/>
            <w:vAlign w:val="center"/>
            <w:hideMark/>
          </w:tcPr>
          <w:p w14:paraId="77B7196F" w14:textId="77777777" w:rsidR="00846B56" w:rsidRPr="00F86864" w:rsidRDefault="00846B56" w:rsidP="003B67C5">
            <w:pPr>
              <w:rPr>
                <w:color w:val="000000"/>
                <w:sz w:val="22"/>
                <w:szCs w:val="22"/>
              </w:rPr>
            </w:pPr>
            <w:r w:rsidRPr="00F86864">
              <w:rPr>
                <w:color w:val="000000"/>
                <w:sz w:val="22"/>
                <w:szCs w:val="22"/>
              </w:rPr>
              <w:t>Заказчик</w:t>
            </w:r>
          </w:p>
          <w:p w14:paraId="46579EBA"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2A711286" w14:textId="77777777" w:rsidR="00846B56" w:rsidRPr="00F86864" w:rsidRDefault="00846B56" w:rsidP="003B67C5">
            <w:pPr>
              <w:rPr>
                <w:color w:val="000000"/>
                <w:sz w:val="14"/>
                <w:szCs w:val="14"/>
              </w:rPr>
            </w:pPr>
            <w:r w:rsidRPr="00F86864">
              <w:rPr>
                <w:color w:val="000000"/>
                <w:sz w:val="14"/>
                <w:szCs w:val="14"/>
              </w:rPr>
              <w:t xml:space="preserve">                                      (подпись)</w:t>
            </w:r>
          </w:p>
          <w:p w14:paraId="4EE0670F" w14:textId="77777777" w:rsidR="00846B56" w:rsidRPr="00F86864" w:rsidRDefault="00846B56" w:rsidP="003B67C5">
            <w:pPr>
              <w:rPr>
                <w:color w:val="000000"/>
                <w:sz w:val="20"/>
                <w:szCs w:val="20"/>
              </w:rPr>
            </w:pPr>
            <w:r w:rsidRPr="00F86864">
              <w:rPr>
                <w:color w:val="000000"/>
                <w:sz w:val="22"/>
                <w:szCs w:val="22"/>
              </w:rPr>
              <w:t>«___»_____________20__г.</w:t>
            </w:r>
          </w:p>
        </w:tc>
      </w:tr>
    </w:tbl>
    <w:p w14:paraId="2331FDC7" w14:textId="77777777" w:rsidR="00846B56" w:rsidRPr="00F86864" w:rsidRDefault="00846B56" w:rsidP="00846B56">
      <w:pPr>
        <w:rPr>
          <w:b/>
          <w:bCs/>
        </w:rPr>
      </w:pPr>
      <w:r w:rsidRPr="00F86864">
        <w:rPr>
          <w:b/>
          <w:bCs/>
        </w:rPr>
        <w:t xml:space="preserve"> </w:t>
      </w:r>
      <w:r w:rsidRPr="00F86864">
        <w:rPr>
          <w:b/>
          <w:bCs/>
        </w:rPr>
        <w:br w:type="page"/>
      </w:r>
    </w:p>
    <w:p w14:paraId="4FE17EF4" w14:textId="77777777" w:rsidR="00846B56" w:rsidRPr="00F86864" w:rsidRDefault="00846B56" w:rsidP="00846B56">
      <w:pPr>
        <w:pStyle w:val="a3"/>
        <w:jc w:val="right"/>
      </w:pPr>
      <w:r w:rsidRPr="005165E0">
        <w:rPr>
          <w:bCs/>
        </w:rPr>
        <w:lastRenderedPageBreak/>
        <w:t xml:space="preserve">Приложение № </w:t>
      </w:r>
      <w:r>
        <w:rPr>
          <w:bCs/>
        </w:rPr>
        <w:t>7</w:t>
      </w:r>
      <w:r w:rsidRPr="005165E0">
        <w:rPr>
          <w:bCs/>
        </w:rPr>
        <w:t xml:space="preserve"> </w:t>
      </w:r>
      <w:r w:rsidRPr="005165E0">
        <w:t>к настоящему</w:t>
      </w:r>
      <w:r>
        <w:t xml:space="preserve"> Регламенту</w:t>
      </w:r>
    </w:p>
    <w:p w14:paraId="18D0314E" w14:textId="77777777" w:rsidR="00846B56" w:rsidRPr="00F86864" w:rsidRDefault="00846B56" w:rsidP="00846B56">
      <w:pPr>
        <w:jc w:val="center"/>
        <w:rPr>
          <w:b/>
          <w:bCs/>
          <w:color w:val="000000"/>
        </w:rPr>
      </w:pPr>
    </w:p>
    <w:p w14:paraId="06004EF0" w14:textId="77777777" w:rsidR="00846B56" w:rsidRPr="00F86864" w:rsidRDefault="00846B56" w:rsidP="00846B56">
      <w:pPr>
        <w:jc w:val="center"/>
        <w:rPr>
          <w:b/>
          <w:bCs/>
          <w:color w:val="000000"/>
        </w:rPr>
      </w:pPr>
      <w:r w:rsidRPr="00F86864">
        <w:rPr>
          <w:b/>
          <w:bCs/>
          <w:color w:val="000000"/>
        </w:rPr>
        <w:t>Баланс электрической энергии по сетям ТСО</w:t>
      </w:r>
    </w:p>
    <w:p w14:paraId="54E0F93F" w14:textId="77777777" w:rsidR="00846B56" w:rsidRPr="00F86864" w:rsidRDefault="00846B56" w:rsidP="00846B56">
      <w:pPr>
        <w:jc w:val="center"/>
        <w:rPr>
          <w:bCs/>
          <w:color w:val="000000"/>
        </w:rPr>
      </w:pPr>
    </w:p>
    <w:tbl>
      <w:tblPr>
        <w:tblW w:w="4969" w:type="pct"/>
        <w:tblLook w:val="04A0" w:firstRow="1" w:lastRow="0" w:firstColumn="1" w:lastColumn="0" w:noHBand="0" w:noVBand="1"/>
      </w:tblPr>
      <w:tblGrid>
        <w:gridCol w:w="5281"/>
        <w:gridCol w:w="861"/>
        <w:gridCol w:w="768"/>
        <w:gridCol w:w="1058"/>
        <w:gridCol w:w="782"/>
        <w:gridCol w:w="782"/>
        <w:gridCol w:w="600"/>
      </w:tblGrid>
      <w:tr w:rsidR="00846B56" w:rsidRPr="00F86864" w14:paraId="04B20ADA" w14:textId="77777777" w:rsidTr="003B67C5">
        <w:trPr>
          <w:trHeight w:val="315"/>
        </w:trPr>
        <w:tc>
          <w:tcPr>
            <w:tcW w:w="26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B83B" w14:textId="77777777" w:rsidR="00846B56" w:rsidRPr="00F86864" w:rsidRDefault="00846B56" w:rsidP="003B67C5">
            <w:pPr>
              <w:jc w:val="center"/>
              <w:rPr>
                <w:bCs/>
                <w:color w:val="000000"/>
                <w:sz w:val="20"/>
                <w:szCs w:val="20"/>
              </w:rPr>
            </w:pPr>
            <w:r w:rsidRPr="00F86864">
              <w:rPr>
                <w:bCs/>
                <w:color w:val="000000"/>
                <w:sz w:val="20"/>
                <w:szCs w:val="20"/>
              </w:rPr>
              <w:t>Наименование показателя</w:t>
            </w:r>
          </w:p>
        </w:tc>
        <w:tc>
          <w:tcPr>
            <w:tcW w:w="2394" w:type="pct"/>
            <w:gridSpan w:val="6"/>
            <w:tcBorders>
              <w:top w:val="single" w:sz="4" w:space="0" w:color="auto"/>
              <w:left w:val="nil"/>
              <w:bottom w:val="single" w:sz="4" w:space="0" w:color="auto"/>
              <w:right w:val="single" w:sz="4" w:space="0" w:color="auto"/>
            </w:tcBorders>
            <w:shd w:val="clear" w:color="auto" w:fill="auto"/>
            <w:noWrap/>
            <w:vAlign w:val="center"/>
            <w:hideMark/>
          </w:tcPr>
          <w:p w14:paraId="4396A12D" w14:textId="77777777" w:rsidR="00846B56" w:rsidRPr="00F86864" w:rsidRDefault="00846B56" w:rsidP="003B67C5">
            <w:pPr>
              <w:jc w:val="center"/>
              <w:rPr>
                <w:bCs/>
                <w:color w:val="000000"/>
                <w:sz w:val="20"/>
                <w:szCs w:val="20"/>
              </w:rPr>
            </w:pPr>
            <w:r w:rsidRPr="00F86864">
              <w:rPr>
                <w:sz w:val="20"/>
                <w:szCs w:val="20"/>
              </w:rPr>
              <w:t>Электрическая энергия</w:t>
            </w:r>
            <w:r w:rsidRPr="00F86864">
              <w:rPr>
                <w:bCs/>
                <w:color w:val="000000"/>
                <w:sz w:val="20"/>
                <w:szCs w:val="20"/>
              </w:rPr>
              <w:t>, кВт*ч</w:t>
            </w:r>
          </w:p>
        </w:tc>
      </w:tr>
      <w:tr w:rsidR="00846B56" w:rsidRPr="00F86864" w14:paraId="32D307B7" w14:textId="77777777" w:rsidTr="003B67C5">
        <w:trPr>
          <w:trHeight w:val="315"/>
        </w:trPr>
        <w:tc>
          <w:tcPr>
            <w:tcW w:w="2606" w:type="pct"/>
            <w:vMerge/>
            <w:tcBorders>
              <w:top w:val="single" w:sz="4" w:space="0" w:color="auto"/>
              <w:left w:val="single" w:sz="4" w:space="0" w:color="auto"/>
              <w:bottom w:val="single" w:sz="4" w:space="0" w:color="auto"/>
              <w:right w:val="single" w:sz="4" w:space="0" w:color="auto"/>
            </w:tcBorders>
            <w:vAlign w:val="center"/>
            <w:hideMark/>
          </w:tcPr>
          <w:p w14:paraId="3D56F5F5" w14:textId="77777777" w:rsidR="00846B56" w:rsidRPr="00F86864" w:rsidRDefault="00846B56" w:rsidP="003B67C5">
            <w:pPr>
              <w:rPr>
                <w:bCs/>
                <w:color w:val="000000"/>
                <w:sz w:val="20"/>
                <w:szCs w:val="20"/>
              </w:rPr>
            </w:pPr>
          </w:p>
        </w:tc>
        <w:tc>
          <w:tcPr>
            <w:tcW w:w="425" w:type="pct"/>
            <w:tcBorders>
              <w:top w:val="nil"/>
              <w:left w:val="nil"/>
              <w:bottom w:val="single" w:sz="4" w:space="0" w:color="auto"/>
              <w:right w:val="single" w:sz="4" w:space="0" w:color="auto"/>
            </w:tcBorders>
            <w:shd w:val="clear" w:color="auto" w:fill="auto"/>
            <w:noWrap/>
            <w:vAlign w:val="center"/>
            <w:hideMark/>
          </w:tcPr>
          <w:p w14:paraId="4C268AA6" w14:textId="77777777" w:rsidR="00846B56" w:rsidRPr="00F86864" w:rsidRDefault="00846B56" w:rsidP="003B67C5">
            <w:pPr>
              <w:jc w:val="center"/>
              <w:rPr>
                <w:bCs/>
                <w:color w:val="000000"/>
                <w:sz w:val="20"/>
                <w:szCs w:val="20"/>
              </w:rPr>
            </w:pPr>
            <w:r w:rsidRPr="00F86864">
              <w:rPr>
                <w:bCs/>
                <w:color w:val="000000"/>
                <w:sz w:val="20"/>
                <w:szCs w:val="20"/>
              </w:rPr>
              <w:t>Всего</w:t>
            </w:r>
          </w:p>
        </w:tc>
        <w:tc>
          <w:tcPr>
            <w:tcW w:w="379" w:type="pct"/>
            <w:tcBorders>
              <w:top w:val="nil"/>
              <w:left w:val="nil"/>
              <w:bottom w:val="single" w:sz="4" w:space="0" w:color="auto"/>
              <w:right w:val="single" w:sz="4" w:space="0" w:color="auto"/>
            </w:tcBorders>
            <w:shd w:val="clear" w:color="auto" w:fill="auto"/>
            <w:noWrap/>
            <w:vAlign w:val="center"/>
            <w:hideMark/>
          </w:tcPr>
          <w:p w14:paraId="7DA1E98D" w14:textId="77777777" w:rsidR="00846B56" w:rsidRPr="00F86864" w:rsidRDefault="00846B56" w:rsidP="003B67C5">
            <w:pPr>
              <w:jc w:val="center"/>
              <w:rPr>
                <w:bCs/>
                <w:color w:val="000000"/>
                <w:sz w:val="20"/>
                <w:szCs w:val="20"/>
              </w:rPr>
            </w:pPr>
            <w:r w:rsidRPr="00F86864">
              <w:rPr>
                <w:bCs/>
                <w:color w:val="000000"/>
                <w:sz w:val="20"/>
                <w:szCs w:val="20"/>
              </w:rPr>
              <w:t>ГН</w:t>
            </w:r>
          </w:p>
        </w:tc>
        <w:tc>
          <w:tcPr>
            <w:tcW w:w="522" w:type="pct"/>
            <w:tcBorders>
              <w:top w:val="nil"/>
              <w:left w:val="nil"/>
              <w:bottom w:val="single" w:sz="4" w:space="0" w:color="auto"/>
              <w:right w:val="single" w:sz="4" w:space="0" w:color="auto"/>
            </w:tcBorders>
            <w:shd w:val="clear" w:color="auto" w:fill="auto"/>
            <w:noWrap/>
            <w:vAlign w:val="center"/>
            <w:hideMark/>
          </w:tcPr>
          <w:p w14:paraId="4789D1F7" w14:textId="77777777" w:rsidR="00846B56" w:rsidRPr="00F86864" w:rsidRDefault="00846B56" w:rsidP="003B67C5">
            <w:pPr>
              <w:jc w:val="center"/>
              <w:rPr>
                <w:bCs/>
                <w:color w:val="000000"/>
                <w:sz w:val="20"/>
                <w:szCs w:val="20"/>
              </w:rPr>
            </w:pPr>
            <w:r w:rsidRPr="00F86864">
              <w:rPr>
                <w:bCs/>
                <w:color w:val="000000"/>
                <w:sz w:val="20"/>
                <w:szCs w:val="20"/>
              </w:rPr>
              <w:t>ВН</w:t>
            </w:r>
          </w:p>
        </w:tc>
        <w:tc>
          <w:tcPr>
            <w:tcW w:w="386" w:type="pct"/>
            <w:tcBorders>
              <w:top w:val="nil"/>
              <w:left w:val="nil"/>
              <w:bottom w:val="single" w:sz="4" w:space="0" w:color="auto"/>
              <w:right w:val="single" w:sz="4" w:space="0" w:color="auto"/>
            </w:tcBorders>
            <w:shd w:val="clear" w:color="auto" w:fill="auto"/>
            <w:noWrap/>
            <w:vAlign w:val="center"/>
            <w:hideMark/>
          </w:tcPr>
          <w:p w14:paraId="0D48C16F" w14:textId="77777777" w:rsidR="00846B56" w:rsidRPr="00F86864" w:rsidRDefault="00846B56" w:rsidP="003B67C5">
            <w:pPr>
              <w:jc w:val="center"/>
              <w:rPr>
                <w:bCs/>
                <w:color w:val="000000"/>
                <w:sz w:val="20"/>
                <w:szCs w:val="20"/>
              </w:rPr>
            </w:pPr>
            <w:r w:rsidRPr="00F86864">
              <w:rPr>
                <w:bCs/>
                <w:color w:val="000000"/>
                <w:sz w:val="20"/>
                <w:szCs w:val="20"/>
              </w:rPr>
              <w:t>СН1</w:t>
            </w:r>
          </w:p>
        </w:tc>
        <w:tc>
          <w:tcPr>
            <w:tcW w:w="386" w:type="pct"/>
            <w:tcBorders>
              <w:top w:val="nil"/>
              <w:left w:val="nil"/>
              <w:bottom w:val="single" w:sz="4" w:space="0" w:color="auto"/>
              <w:right w:val="single" w:sz="4" w:space="0" w:color="auto"/>
            </w:tcBorders>
            <w:shd w:val="clear" w:color="auto" w:fill="auto"/>
            <w:noWrap/>
            <w:vAlign w:val="center"/>
            <w:hideMark/>
          </w:tcPr>
          <w:p w14:paraId="3B31647D" w14:textId="77777777" w:rsidR="00846B56" w:rsidRPr="00F86864" w:rsidRDefault="00846B56" w:rsidP="003B67C5">
            <w:pPr>
              <w:jc w:val="center"/>
              <w:rPr>
                <w:bCs/>
                <w:color w:val="000000"/>
                <w:sz w:val="20"/>
                <w:szCs w:val="20"/>
              </w:rPr>
            </w:pPr>
            <w:r w:rsidRPr="00F86864">
              <w:rPr>
                <w:bCs/>
                <w:color w:val="000000"/>
                <w:sz w:val="20"/>
                <w:szCs w:val="20"/>
              </w:rPr>
              <w:t>СН2</w:t>
            </w:r>
          </w:p>
        </w:tc>
        <w:tc>
          <w:tcPr>
            <w:tcW w:w="296" w:type="pct"/>
            <w:tcBorders>
              <w:top w:val="nil"/>
              <w:left w:val="nil"/>
              <w:bottom w:val="single" w:sz="4" w:space="0" w:color="auto"/>
              <w:right w:val="single" w:sz="4" w:space="0" w:color="auto"/>
            </w:tcBorders>
            <w:shd w:val="clear" w:color="auto" w:fill="auto"/>
            <w:noWrap/>
            <w:vAlign w:val="center"/>
            <w:hideMark/>
          </w:tcPr>
          <w:p w14:paraId="70E8ECD8" w14:textId="77777777" w:rsidR="00846B56" w:rsidRPr="00F86864" w:rsidRDefault="00846B56" w:rsidP="003B67C5">
            <w:pPr>
              <w:jc w:val="center"/>
              <w:rPr>
                <w:bCs/>
                <w:color w:val="000000"/>
                <w:sz w:val="20"/>
                <w:szCs w:val="20"/>
              </w:rPr>
            </w:pPr>
            <w:r w:rsidRPr="00F86864">
              <w:rPr>
                <w:bCs/>
                <w:color w:val="000000"/>
                <w:sz w:val="20"/>
                <w:szCs w:val="20"/>
              </w:rPr>
              <w:t>НН</w:t>
            </w:r>
          </w:p>
        </w:tc>
      </w:tr>
      <w:tr w:rsidR="00846B56" w:rsidRPr="00F86864" w14:paraId="1F6BE998"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64DBCB06" w14:textId="77777777" w:rsidR="00846B56" w:rsidRPr="00F86864" w:rsidRDefault="00846B56" w:rsidP="003B67C5">
            <w:pPr>
              <w:rPr>
                <w:color w:val="000000"/>
                <w:sz w:val="20"/>
                <w:szCs w:val="20"/>
              </w:rPr>
            </w:pPr>
            <w:r w:rsidRPr="00F86864">
              <w:rPr>
                <w:color w:val="000000"/>
                <w:sz w:val="20"/>
                <w:szCs w:val="20"/>
              </w:rPr>
              <w:t>1. Поступление в сеть всего, в том числе от</w:t>
            </w:r>
          </w:p>
        </w:tc>
        <w:tc>
          <w:tcPr>
            <w:tcW w:w="425" w:type="pct"/>
            <w:tcBorders>
              <w:top w:val="nil"/>
              <w:left w:val="nil"/>
              <w:bottom w:val="single" w:sz="4" w:space="0" w:color="auto"/>
              <w:right w:val="single" w:sz="4" w:space="0" w:color="auto"/>
            </w:tcBorders>
            <w:shd w:val="clear" w:color="auto" w:fill="auto"/>
            <w:noWrap/>
            <w:vAlign w:val="center"/>
            <w:hideMark/>
          </w:tcPr>
          <w:p w14:paraId="5F089353"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6708B170"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538C112B"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F7B85A6"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00C301C8"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4280C47" w14:textId="77777777" w:rsidR="00846B56" w:rsidRPr="00F86864" w:rsidRDefault="00846B56" w:rsidP="003B67C5">
            <w:pPr>
              <w:jc w:val="center"/>
              <w:rPr>
                <w:color w:val="000000"/>
                <w:sz w:val="20"/>
                <w:szCs w:val="20"/>
              </w:rPr>
            </w:pPr>
          </w:p>
        </w:tc>
      </w:tr>
      <w:tr w:rsidR="00846B56" w:rsidRPr="00F86864" w14:paraId="26BC8E38"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09ED3D72" w14:textId="77777777" w:rsidR="00846B56" w:rsidRPr="00F86864" w:rsidRDefault="00846B56" w:rsidP="003B67C5">
            <w:pPr>
              <w:jc w:val="right"/>
              <w:rPr>
                <w:color w:val="000000"/>
                <w:sz w:val="20"/>
                <w:szCs w:val="20"/>
              </w:rPr>
            </w:pPr>
            <w:r w:rsidRPr="00F86864">
              <w:rPr>
                <w:color w:val="000000"/>
                <w:sz w:val="20"/>
                <w:szCs w:val="20"/>
              </w:rPr>
              <w:t>ССО 1  (ТСО, иные собственники)</w:t>
            </w:r>
          </w:p>
        </w:tc>
        <w:tc>
          <w:tcPr>
            <w:tcW w:w="425" w:type="pct"/>
            <w:tcBorders>
              <w:top w:val="nil"/>
              <w:left w:val="nil"/>
              <w:bottom w:val="single" w:sz="4" w:space="0" w:color="auto"/>
              <w:right w:val="single" w:sz="4" w:space="0" w:color="auto"/>
            </w:tcBorders>
            <w:shd w:val="clear" w:color="auto" w:fill="auto"/>
            <w:noWrap/>
            <w:vAlign w:val="center"/>
            <w:hideMark/>
          </w:tcPr>
          <w:p w14:paraId="6D5AEDFE"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54691039"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5DA04AB9"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695F8A40"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11479A6F"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02FC5E5C" w14:textId="77777777" w:rsidR="00846B56" w:rsidRPr="00F86864" w:rsidRDefault="00846B56" w:rsidP="003B67C5">
            <w:pPr>
              <w:jc w:val="center"/>
              <w:rPr>
                <w:color w:val="000000"/>
                <w:sz w:val="20"/>
                <w:szCs w:val="20"/>
              </w:rPr>
            </w:pPr>
          </w:p>
        </w:tc>
      </w:tr>
      <w:tr w:rsidR="00846B56" w:rsidRPr="00F86864" w14:paraId="4C6896B2"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2AA8C6ED" w14:textId="77777777" w:rsidR="00846B56" w:rsidRPr="00F86864" w:rsidRDefault="00846B56" w:rsidP="003B67C5">
            <w:pPr>
              <w:jc w:val="right"/>
              <w:rPr>
                <w:color w:val="000000"/>
                <w:sz w:val="20"/>
                <w:szCs w:val="20"/>
              </w:rPr>
            </w:pPr>
            <w:r w:rsidRPr="00F86864">
              <w:rPr>
                <w:color w:val="000000"/>
                <w:sz w:val="20"/>
                <w:szCs w:val="20"/>
              </w:rPr>
              <w:t>ССО 2  (ТСО, иные собственники)</w:t>
            </w:r>
          </w:p>
        </w:tc>
        <w:tc>
          <w:tcPr>
            <w:tcW w:w="425" w:type="pct"/>
            <w:tcBorders>
              <w:top w:val="nil"/>
              <w:left w:val="nil"/>
              <w:bottom w:val="single" w:sz="4" w:space="0" w:color="auto"/>
              <w:right w:val="single" w:sz="4" w:space="0" w:color="auto"/>
            </w:tcBorders>
            <w:shd w:val="clear" w:color="auto" w:fill="auto"/>
            <w:noWrap/>
            <w:vAlign w:val="center"/>
            <w:hideMark/>
          </w:tcPr>
          <w:p w14:paraId="27E42EA4"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77DE1A6C"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1EA8A110"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4637B828"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62A0AC19"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48F7258E" w14:textId="77777777" w:rsidR="00846B56" w:rsidRPr="00F86864" w:rsidRDefault="00846B56" w:rsidP="003B67C5">
            <w:pPr>
              <w:jc w:val="center"/>
              <w:rPr>
                <w:color w:val="000000"/>
                <w:sz w:val="20"/>
                <w:szCs w:val="20"/>
              </w:rPr>
            </w:pPr>
          </w:p>
        </w:tc>
      </w:tr>
      <w:tr w:rsidR="00846B56" w:rsidRPr="00F86864" w14:paraId="458FD4D2"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636A09E5" w14:textId="77777777" w:rsidR="00846B56" w:rsidRPr="00F86864" w:rsidRDefault="00846B56" w:rsidP="003B67C5">
            <w:pPr>
              <w:jc w:val="right"/>
              <w:rPr>
                <w:color w:val="000000"/>
                <w:sz w:val="20"/>
                <w:szCs w:val="20"/>
              </w:rPr>
            </w:pPr>
            <w:r w:rsidRPr="00F86864">
              <w:rPr>
                <w:color w:val="000000"/>
                <w:sz w:val="20"/>
                <w:szCs w:val="20"/>
              </w:rPr>
              <w:t>ССО N (ТСО, иные собственники)</w:t>
            </w:r>
          </w:p>
        </w:tc>
        <w:tc>
          <w:tcPr>
            <w:tcW w:w="425" w:type="pct"/>
            <w:tcBorders>
              <w:top w:val="nil"/>
              <w:left w:val="nil"/>
              <w:bottom w:val="single" w:sz="4" w:space="0" w:color="auto"/>
              <w:right w:val="single" w:sz="4" w:space="0" w:color="auto"/>
            </w:tcBorders>
            <w:shd w:val="clear" w:color="auto" w:fill="auto"/>
            <w:noWrap/>
            <w:vAlign w:val="center"/>
            <w:hideMark/>
          </w:tcPr>
          <w:p w14:paraId="760A9138"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0E721B4A"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4A8DA8CB"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7915574"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5D881795"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48FDA42B" w14:textId="77777777" w:rsidR="00846B56" w:rsidRPr="00F86864" w:rsidRDefault="00846B56" w:rsidP="003B67C5">
            <w:pPr>
              <w:jc w:val="center"/>
              <w:rPr>
                <w:color w:val="000000"/>
                <w:sz w:val="20"/>
                <w:szCs w:val="20"/>
              </w:rPr>
            </w:pPr>
          </w:p>
        </w:tc>
      </w:tr>
      <w:tr w:rsidR="00846B56" w:rsidRPr="00F86864" w14:paraId="0BDCB68D"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39E455E7" w14:textId="77777777" w:rsidR="00846B56" w:rsidRPr="00F86864" w:rsidRDefault="00846B56" w:rsidP="003B67C5">
            <w:pPr>
              <w:rPr>
                <w:color w:val="000000"/>
                <w:sz w:val="20"/>
                <w:szCs w:val="20"/>
              </w:rPr>
            </w:pPr>
            <w:r w:rsidRPr="00F86864">
              <w:rPr>
                <w:color w:val="000000"/>
                <w:sz w:val="20"/>
                <w:szCs w:val="20"/>
              </w:rPr>
              <w:t>2. Полезный отпуск, в том числе</w:t>
            </w:r>
          </w:p>
        </w:tc>
        <w:tc>
          <w:tcPr>
            <w:tcW w:w="425" w:type="pct"/>
            <w:tcBorders>
              <w:top w:val="nil"/>
              <w:left w:val="nil"/>
              <w:bottom w:val="single" w:sz="4" w:space="0" w:color="auto"/>
              <w:right w:val="single" w:sz="4" w:space="0" w:color="auto"/>
            </w:tcBorders>
            <w:shd w:val="clear" w:color="auto" w:fill="auto"/>
            <w:noWrap/>
            <w:vAlign w:val="center"/>
            <w:hideMark/>
          </w:tcPr>
          <w:p w14:paraId="07C0620D"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7A7E4C1C"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5A3AC1A3"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1B23609C"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73E04B5"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1476AE5" w14:textId="77777777" w:rsidR="00846B56" w:rsidRPr="00F86864" w:rsidRDefault="00846B56" w:rsidP="003B67C5">
            <w:pPr>
              <w:jc w:val="center"/>
              <w:rPr>
                <w:color w:val="000000"/>
                <w:sz w:val="20"/>
                <w:szCs w:val="20"/>
              </w:rPr>
            </w:pPr>
          </w:p>
        </w:tc>
      </w:tr>
      <w:tr w:rsidR="00846B56" w:rsidRPr="00F86864" w14:paraId="4BB056DB" w14:textId="77777777" w:rsidTr="003B67C5">
        <w:trPr>
          <w:trHeight w:val="300"/>
        </w:trPr>
        <w:tc>
          <w:tcPr>
            <w:tcW w:w="2606" w:type="pct"/>
            <w:tcBorders>
              <w:top w:val="nil"/>
              <w:left w:val="single" w:sz="4" w:space="0" w:color="auto"/>
              <w:bottom w:val="nil"/>
              <w:right w:val="single" w:sz="4" w:space="0" w:color="auto"/>
            </w:tcBorders>
            <w:shd w:val="clear" w:color="auto" w:fill="auto"/>
            <w:noWrap/>
            <w:vAlign w:val="center"/>
            <w:hideMark/>
          </w:tcPr>
          <w:p w14:paraId="2D53ED28" w14:textId="77777777" w:rsidR="00846B56" w:rsidRPr="00F86864" w:rsidRDefault="00846B56" w:rsidP="003B67C5">
            <w:pPr>
              <w:rPr>
                <w:color w:val="000000"/>
                <w:sz w:val="20"/>
                <w:szCs w:val="20"/>
              </w:rPr>
            </w:pPr>
            <w:r w:rsidRPr="00F86864">
              <w:rPr>
                <w:color w:val="000000"/>
                <w:sz w:val="20"/>
                <w:szCs w:val="20"/>
              </w:rPr>
              <w:t>2.1. В сети ССО, всего, в том числе</w:t>
            </w:r>
          </w:p>
        </w:tc>
        <w:tc>
          <w:tcPr>
            <w:tcW w:w="425" w:type="pct"/>
            <w:tcBorders>
              <w:top w:val="nil"/>
              <w:left w:val="nil"/>
              <w:bottom w:val="nil"/>
              <w:right w:val="single" w:sz="4" w:space="0" w:color="auto"/>
            </w:tcBorders>
            <w:shd w:val="clear" w:color="auto" w:fill="auto"/>
            <w:noWrap/>
            <w:vAlign w:val="center"/>
            <w:hideMark/>
          </w:tcPr>
          <w:p w14:paraId="07BDD846" w14:textId="77777777" w:rsidR="00846B56" w:rsidRPr="00F86864" w:rsidRDefault="00846B56" w:rsidP="003B67C5">
            <w:pPr>
              <w:jc w:val="center"/>
              <w:rPr>
                <w:b/>
                <w:bCs/>
                <w:color w:val="000000"/>
                <w:sz w:val="20"/>
                <w:szCs w:val="20"/>
              </w:rPr>
            </w:pPr>
          </w:p>
        </w:tc>
        <w:tc>
          <w:tcPr>
            <w:tcW w:w="379" w:type="pct"/>
            <w:tcBorders>
              <w:top w:val="nil"/>
              <w:left w:val="nil"/>
              <w:bottom w:val="nil"/>
              <w:right w:val="single" w:sz="4" w:space="0" w:color="auto"/>
            </w:tcBorders>
            <w:shd w:val="clear" w:color="auto" w:fill="auto"/>
            <w:noWrap/>
            <w:vAlign w:val="center"/>
            <w:hideMark/>
          </w:tcPr>
          <w:p w14:paraId="191EA683" w14:textId="77777777" w:rsidR="00846B56" w:rsidRPr="00F86864" w:rsidRDefault="00846B56" w:rsidP="003B67C5">
            <w:pPr>
              <w:jc w:val="center"/>
              <w:rPr>
                <w:color w:val="000000"/>
                <w:sz w:val="20"/>
                <w:szCs w:val="20"/>
              </w:rPr>
            </w:pPr>
          </w:p>
        </w:tc>
        <w:tc>
          <w:tcPr>
            <w:tcW w:w="522" w:type="pct"/>
            <w:tcBorders>
              <w:top w:val="nil"/>
              <w:left w:val="nil"/>
              <w:bottom w:val="nil"/>
              <w:right w:val="single" w:sz="4" w:space="0" w:color="auto"/>
            </w:tcBorders>
            <w:shd w:val="clear" w:color="auto" w:fill="auto"/>
            <w:noWrap/>
            <w:vAlign w:val="center"/>
            <w:hideMark/>
          </w:tcPr>
          <w:p w14:paraId="47E6A217" w14:textId="77777777" w:rsidR="00846B56" w:rsidRPr="00F86864" w:rsidRDefault="00846B56" w:rsidP="003B67C5">
            <w:pPr>
              <w:jc w:val="center"/>
              <w:rPr>
                <w:color w:val="000000"/>
                <w:sz w:val="20"/>
                <w:szCs w:val="20"/>
              </w:rPr>
            </w:pPr>
          </w:p>
        </w:tc>
        <w:tc>
          <w:tcPr>
            <w:tcW w:w="386" w:type="pct"/>
            <w:tcBorders>
              <w:top w:val="nil"/>
              <w:left w:val="nil"/>
              <w:bottom w:val="nil"/>
              <w:right w:val="single" w:sz="4" w:space="0" w:color="auto"/>
            </w:tcBorders>
            <w:shd w:val="clear" w:color="auto" w:fill="auto"/>
            <w:noWrap/>
            <w:vAlign w:val="center"/>
            <w:hideMark/>
          </w:tcPr>
          <w:p w14:paraId="75E53687" w14:textId="77777777" w:rsidR="00846B56" w:rsidRPr="00F86864" w:rsidRDefault="00846B56" w:rsidP="003B67C5">
            <w:pPr>
              <w:jc w:val="center"/>
              <w:rPr>
                <w:color w:val="000000"/>
                <w:sz w:val="20"/>
                <w:szCs w:val="20"/>
              </w:rPr>
            </w:pPr>
          </w:p>
        </w:tc>
        <w:tc>
          <w:tcPr>
            <w:tcW w:w="386" w:type="pct"/>
            <w:tcBorders>
              <w:top w:val="nil"/>
              <w:left w:val="nil"/>
              <w:bottom w:val="nil"/>
              <w:right w:val="single" w:sz="4" w:space="0" w:color="auto"/>
            </w:tcBorders>
            <w:shd w:val="clear" w:color="auto" w:fill="auto"/>
            <w:noWrap/>
            <w:vAlign w:val="center"/>
            <w:hideMark/>
          </w:tcPr>
          <w:p w14:paraId="7569C1A4" w14:textId="77777777" w:rsidR="00846B56" w:rsidRPr="00F86864" w:rsidRDefault="00846B56" w:rsidP="003B67C5">
            <w:pPr>
              <w:jc w:val="center"/>
              <w:rPr>
                <w:color w:val="000000"/>
                <w:sz w:val="20"/>
                <w:szCs w:val="20"/>
              </w:rPr>
            </w:pPr>
          </w:p>
        </w:tc>
        <w:tc>
          <w:tcPr>
            <w:tcW w:w="296" w:type="pct"/>
            <w:tcBorders>
              <w:top w:val="nil"/>
              <w:left w:val="nil"/>
              <w:bottom w:val="nil"/>
              <w:right w:val="single" w:sz="4" w:space="0" w:color="auto"/>
            </w:tcBorders>
            <w:shd w:val="clear" w:color="auto" w:fill="auto"/>
            <w:noWrap/>
            <w:vAlign w:val="center"/>
            <w:hideMark/>
          </w:tcPr>
          <w:p w14:paraId="7536A04B" w14:textId="77777777" w:rsidR="00846B56" w:rsidRPr="00F86864" w:rsidRDefault="00846B56" w:rsidP="003B67C5">
            <w:pPr>
              <w:jc w:val="center"/>
              <w:rPr>
                <w:color w:val="000000"/>
                <w:sz w:val="20"/>
                <w:szCs w:val="20"/>
              </w:rPr>
            </w:pPr>
          </w:p>
        </w:tc>
      </w:tr>
      <w:tr w:rsidR="00846B56" w:rsidRPr="00F86864" w14:paraId="2BEA4077" w14:textId="77777777" w:rsidTr="003B67C5">
        <w:trPr>
          <w:trHeight w:val="300"/>
        </w:trPr>
        <w:tc>
          <w:tcPr>
            <w:tcW w:w="2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E1E8" w14:textId="77777777" w:rsidR="00846B56" w:rsidRPr="00F86864" w:rsidRDefault="00846B56" w:rsidP="003B67C5">
            <w:pPr>
              <w:jc w:val="right"/>
              <w:rPr>
                <w:color w:val="000000"/>
                <w:sz w:val="20"/>
                <w:szCs w:val="20"/>
              </w:rPr>
            </w:pPr>
            <w:r w:rsidRPr="00F86864">
              <w:rPr>
                <w:color w:val="000000"/>
                <w:sz w:val="20"/>
                <w:szCs w:val="20"/>
              </w:rPr>
              <w:t>ССО 1  (ТСО)</w:t>
            </w:r>
          </w:p>
        </w:tc>
        <w:tc>
          <w:tcPr>
            <w:tcW w:w="425" w:type="pct"/>
            <w:tcBorders>
              <w:top w:val="single" w:sz="4" w:space="0" w:color="auto"/>
              <w:left w:val="nil"/>
              <w:bottom w:val="nil"/>
              <w:right w:val="single" w:sz="4" w:space="0" w:color="auto"/>
            </w:tcBorders>
            <w:shd w:val="clear" w:color="auto" w:fill="auto"/>
            <w:noWrap/>
            <w:vAlign w:val="center"/>
            <w:hideMark/>
          </w:tcPr>
          <w:p w14:paraId="07E74CAA"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nil"/>
              <w:right w:val="single" w:sz="4" w:space="0" w:color="auto"/>
            </w:tcBorders>
            <w:shd w:val="clear" w:color="auto" w:fill="auto"/>
            <w:noWrap/>
            <w:vAlign w:val="center"/>
            <w:hideMark/>
          </w:tcPr>
          <w:p w14:paraId="4F74BEE5" w14:textId="77777777" w:rsidR="00846B56" w:rsidRPr="00F86864" w:rsidRDefault="00846B56" w:rsidP="003B67C5">
            <w:pPr>
              <w:jc w:val="center"/>
              <w:rPr>
                <w:color w:val="000000"/>
                <w:sz w:val="20"/>
                <w:szCs w:val="20"/>
              </w:rPr>
            </w:pPr>
          </w:p>
        </w:tc>
        <w:tc>
          <w:tcPr>
            <w:tcW w:w="522" w:type="pct"/>
            <w:tcBorders>
              <w:top w:val="single" w:sz="4" w:space="0" w:color="auto"/>
              <w:left w:val="nil"/>
              <w:bottom w:val="nil"/>
              <w:right w:val="single" w:sz="4" w:space="0" w:color="auto"/>
            </w:tcBorders>
            <w:shd w:val="clear" w:color="auto" w:fill="auto"/>
            <w:noWrap/>
            <w:vAlign w:val="center"/>
            <w:hideMark/>
          </w:tcPr>
          <w:p w14:paraId="4CCC2651"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4EE6C412"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05FCCDCB" w14:textId="77777777" w:rsidR="00846B56" w:rsidRPr="00F86864" w:rsidRDefault="00846B56" w:rsidP="003B67C5">
            <w:pPr>
              <w:jc w:val="center"/>
              <w:rPr>
                <w:color w:val="000000"/>
                <w:sz w:val="20"/>
                <w:szCs w:val="20"/>
              </w:rPr>
            </w:pPr>
          </w:p>
        </w:tc>
        <w:tc>
          <w:tcPr>
            <w:tcW w:w="296" w:type="pct"/>
            <w:tcBorders>
              <w:top w:val="single" w:sz="4" w:space="0" w:color="auto"/>
              <w:left w:val="nil"/>
              <w:bottom w:val="nil"/>
              <w:right w:val="single" w:sz="4" w:space="0" w:color="auto"/>
            </w:tcBorders>
            <w:shd w:val="clear" w:color="auto" w:fill="auto"/>
            <w:noWrap/>
            <w:vAlign w:val="center"/>
            <w:hideMark/>
          </w:tcPr>
          <w:p w14:paraId="4E6FA3C3" w14:textId="77777777" w:rsidR="00846B56" w:rsidRPr="00F86864" w:rsidRDefault="00846B56" w:rsidP="003B67C5">
            <w:pPr>
              <w:jc w:val="center"/>
              <w:rPr>
                <w:color w:val="000000"/>
                <w:sz w:val="20"/>
                <w:szCs w:val="20"/>
              </w:rPr>
            </w:pPr>
          </w:p>
        </w:tc>
      </w:tr>
      <w:tr w:rsidR="00846B56" w:rsidRPr="00F86864" w14:paraId="23AFEB9D"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54B7D9CA" w14:textId="77777777" w:rsidR="00846B56" w:rsidRPr="00F86864" w:rsidRDefault="00846B56" w:rsidP="003B67C5">
            <w:pPr>
              <w:jc w:val="right"/>
              <w:rPr>
                <w:color w:val="000000"/>
                <w:sz w:val="20"/>
                <w:szCs w:val="20"/>
              </w:rPr>
            </w:pPr>
            <w:r w:rsidRPr="00F86864">
              <w:rPr>
                <w:color w:val="000000"/>
                <w:sz w:val="20"/>
                <w:szCs w:val="20"/>
              </w:rPr>
              <w:t>ССО 2  (ТСО)</w:t>
            </w:r>
          </w:p>
        </w:tc>
        <w:tc>
          <w:tcPr>
            <w:tcW w:w="425" w:type="pct"/>
            <w:tcBorders>
              <w:top w:val="single" w:sz="4" w:space="0" w:color="auto"/>
              <w:left w:val="nil"/>
              <w:bottom w:val="nil"/>
              <w:right w:val="single" w:sz="4" w:space="0" w:color="auto"/>
            </w:tcBorders>
            <w:shd w:val="clear" w:color="auto" w:fill="auto"/>
            <w:noWrap/>
            <w:vAlign w:val="center"/>
            <w:hideMark/>
          </w:tcPr>
          <w:p w14:paraId="2C2AFBF1"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nil"/>
              <w:right w:val="single" w:sz="4" w:space="0" w:color="auto"/>
            </w:tcBorders>
            <w:shd w:val="clear" w:color="auto" w:fill="auto"/>
            <w:noWrap/>
            <w:vAlign w:val="center"/>
            <w:hideMark/>
          </w:tcPr>
          <w:p w14:paraId="08101310" w14:textId="77777777" w:rsidR="00846B56" w:rsidRPr="00F86864" w:rsidRDefault="00846B56" w:rsidP="003B67C5">
            <w:pPr>
              <w:jc w:val="center"/>
              <w:rPr>
                <w:color w:val="000000"/>
                <w:sz w:val="20"/>
                <w:szCs w:val="20"/>
              </w:rPr>
            </w:pPr>
          </w:p>
        </w:tc>
        <w:tc>
          <w:tcPr>
            <w:tcW w:w="522" w:type="pct"/>
            <w:tcBorders>
              <w:top w:val="single" w:sz="4" w:space="0" w:color="auto"/>
              <w:left w:val="nil"/>
              <w:bottom w:val="nil"/>
              <w:right w:val="single" w:sz="4" w:space="0" w:color="auto"/>
            </w:tcBorders>
            <w:shd w:val="clear" w:color="auto" w:fill="auto"/>
            <w:noWrap/>
            <w:vAlign w:val="center"/>
            <w:hideMark/>
          </w:tcPr>
          <w:p w14:paraId="6BB7FD5D"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0C7FCD9A"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1DFF4751" w14:textId="77777777" w:rsidR="00846B56" w:rsidRPr="00F86864" w:rsidRDefault="00846B56" w:rsidP="003B67C5">
            <w:pPr>
              <w:jc w:val="center"/>
              <w:rPr>
                <w:color w:val="000000"/>
                <w:sz w:val="20"/>
                <w:szCs w:val="20"/>
              </w:rPr>
            </w:pPr>
          </w:p>
        </w:tc>
        <w:tc>
          <w:tcPr>
            <w:tcW w:w="296" w:type="pct"/>
            <w:tcBorders>
              <w:top w:val="single" w:sz="4" w:space="0" w:color="auto"/>
              <w:left w:val="nil"/>
              <w:bottom w:val="nil"/>
              <w:right w:val="single" w:sz="4" w:space="0" w:color="auto"/>
            </w:tcBorders>
            <w:shd w:val="clear" w:color="auto" w:fill="auto"/>
            <w:noWrap/>
            <w:vAlign w:val="center"/>
            <w:hideMark/>
          </w:tcPr>
          <w:p w14:paraId="655FB502" w14:textId="77777777" w:rsidR="00846B56" w:rsidRPr="00F86864" w:rsidRDefault="00846B56" w:rsidP="003B67C5">
            <w:pPr>
              <w:jc w:val="center"/>
              <w:rPr>
                <w:color w:val="000000"/>
                <w:sz w:val="20"/>
                <w:szCs w:val="20"/>
              </w:rPr>
            </w:pPr>
          </w:p>
        </w:tc>
      </w:tr>
      <w:tr w:rsidR="00846B56" w:rsidRPr="00F86864" w14:paraId="7F0F37B2"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2EEEB05E" w14:textId="77777777" w:rsidR="00846B56" w:rsidRPr="00F86864" w:rsidRDefault="00846B56" w:rsidP="003B67C5">
            <w:pPr>
              <w:jc w:val="right"/>
              <w:rPr>
                <w:color w:val="000000"/>
                <w:sz w:val="20"/>
                <w:szCs w:val="20"/>
              </w:rPr>
            </w:pPr>
            <w:r w:rsidRPr="00F86864">
              <w:rPr>
                <w:color w:val="000000"/>
                <w:sz w:val="20"/>
                <w:szCs w:val="20"/>
              </w:rPr>
              <w:t>ССО N (ТСО)</w:t>
            </w:r>
          </w:p>
        </w:tc>
        <w:tc>
          <w:tcPr>
            <w:tcW w:w="425" w:type="pct"/>
            <w:tcBorders>
              <w:top w:val="single" w:sz="4" w:space="0" w:color="auto"/>
              <w:left w:val="nil"/>
              <w:bottom w:val="nil"/>
              <w:right w:val="single" w:sz="4" w:space="0" w:color="auto"/>
            </w:tcBorders>
            <w:shd w:val="clear" w:color="auto" w:fill="auto"/>
            <w:noWrap/>
            <w:vAlign w:val="center"/>
            <w:hideMark/>
          </w:tcPr>
          <w:p w14:paraId="15F0C0D2"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nil"/>
              <w:right w:val="single" w:sz="4" w:space="0" w:color="auto"/>
            </w:tcBorders>
            <w:shd w:val="clear" w:color="auto" w:fill="auto"/>
            <w:noWrap/>
            <w:vAlign w:val="center"/>
            <w:hideMark/>
          </w:tcPr>
          <w:p w14:paraId="5021F462" w14:textId="77777777" w:rsidR="00846B56" w:rsidRPr="00F86864" w:rsidRDefault="00846B56" w:rsidP="003B67C5">
            <w:pPr>
              <w:jc w:val="center"/>
              <w:rPr>
                <w:color w:val="000000"/>
                <w:sz w:val="20"/>
                <w:szCs w:val="20"/>
              </w:rPr>
            </w:pPr>
          </w:p>
        </w:tc>
        <w:tc>
          <w:tcPr>
            <w:tcW w:w="522" w:type="pct"/>
            <w:tcBorders>
              <w:top w:val="single" w:sz="4" w:space="0" w:color="auto"/>
              <w:left w:val="nil"/>
              <w:bottom w:val="nil"/>
              <w:right w:val="single" w:sz="4" w:space="0" w:color="auto"/>
            </w:tcBorders>
            <w:shd w:val="clear" w:color="auto" w:fill="auto"/>
            <w:noWrap/>
            <w:vAlign w:val="center"/>
            <w:hideMark/>
          </w:tcPr>
          <w:p w14:paraId="41A92101"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1063EF32"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64DBFDBF" w14:textId="77777777" w:rsidR="00846B56" w:rsidRPr="00F86864" w:rsidRDefault="00846B56" w:rsidP="003B67C5">
            <w:pPr>
              <w:jc w:val="center"/>
              <w:rPr>
                <w:color w:val="000000"/>
                <w:sz w:val="20"/>
                <w:szCs w:val="20"/>
              </w:rPr>
            </w:pPr>
          </w:p>
        </w:tc>
        <w:tc>
          <w:tcPr>
            <w:tcW w:w="296" w:type="pct"/>
            <w:tcBorders>
              <w:top w:val="single" w:sz="4" w:space="0" w:color="auto"/>
              <w:left w:val="nil"/>
              <w:bottom w:val="nil"/>
              <w:right w:val="single" w:sz="4" w:space="0" w:color="auto"/>
            </w:tcBorders>
            <w:shd w:val="clear" w:color="auto" w:fill="auto"/>
            <w:noWrap/>
            <w:vAlign w:val="center"/>
            <w:hideMark/>
          </w:tcPr>
          <w:p w14:paraId="66A26525" w14:textId="77777777" w:rsidR="00846B56" w:rsidRPr="00F86864" w:rsidRDefault="00846B56" w:rsidP="003B67C5">
            <w:pPr>
              <w:jc w:val="center"/>
              <w:rPr>
                <w:color w:val="000000"/>
                <w:sz w:val="20"/>
                <w:szCs w:val="20"/>
              </w:rPr>
            </w:pPr>
          </w:p>
        </w:tc>
      </w:tr>
      <w:tr w:rsidR="00846B56" w:rsidRPr="00F86864" w14:paraId="7A34E189" w14:textId="77777777" w:rsidTr="003B67C5">
        <w:trPr>
          <w:trHeight w:val="300"/>
        </w:trPr>
        <w:tc>
          <w:tcPr>
            <w:tcW w:w="2606" w:type="pct"/>
            <w:tcBorders>
              <w:top w:val="nil"/>
              <w:left w:val="single" w:sz="4" w:space="0" w:color="auto"/>
              <w:bottom w:val="nil"/>
              <w:right w:val="single" w:sz="4" w:space="0" w:color="auto"/>
            </w:tcBorders>
            <w:shd w:val="clear" w:color="auto" w:fill="auto"/>
            <w:noWrap/>
            <w:vAlign w:val="center"/>
            <w:hideMark/>
          </w:tcPr>
          <w:p w14:paraId="05D8A027" w14:textId="77777777" w:rsidR="00846B56" w:rsidRPr="00F86864" w:rsidRDefault="00846B56" w:rsidP="003B67C5">
            <w:pPr>
              <w:rPr>
                <w:color w:val="000000"/>
                <w:sz w:val="20"/>
                <w:szCs w:val="20"/>
              </w:rPr>
            </w:pPr>
            <w:r w:rsidRPr="00F86864">
              <w:rPr>
                <w:color w:val="000000"/>
                <w:sz w:val="20"/>
                <w:szCs w:val="20"/>
              </w:rPr>
              <w:t>2.2. Конечным потребителям, всего, в том числе</w:t>
            </w:r>
          </w:p>
        </w:tc>
        <w:tc>
          <w:tcPr>
            <w:tcW w:w="425" w:type="pct"/>
            <w:tcBorders>
              <w:top w:val="single" w:sz="4" w:space="0" w:color="auto"/>
              <w:left w:val="nil"/>
              <w:bottom w:val="nil"/>
              <w:right w:val="single" w:sz="4" w:space="0" w:color="auto"/>
            </w:tcBorders>
            <w:shd w:val="clear" w:color="auto" w:fill="auto"/>
            <w:noWrap/>
            <w:vAlign w:val="center"/>
            <w:hideMark/>
          </w:tcPr>
          <w:p w14:paraId="6284AEA4"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nil"/>
              <w:right w:val="single" w:sz="4" w:space="0" w:color="auto"/>
            </w:tcBorders>
            <w:shd w:val="clear" w:color="auto" w:fill="auto"/>
            <w:noWrap/>
            <w:vAlign w:val="center"/>
            <w:hideMark/>
          </w:tcPr>
          <w:p w14:paraId="172CA571" w14:textId="77777777" w:rsidR="00846B56" w:rsidRPr="00F86864" w:rsidRDefault="00846B56" w:rsidP="003B67C5">
            <w:pPr>
              <w:jc w:val="center"/>
              <w:rPr>
                <w:color w:val="000000"/>
                <w:sz w:val="20"/>
                <w:szCs w:val="20"/>
              </w:rPr>
            </w:pPr>
          </w:p>
        </w:tc>
        <w:tc>
          <w:tcPr>
            <w:tcW w:w="522" w:type="pct"/>
            <w:tcBorders>
              <w:top w:val="single" w:sz="4" w:space="0" w:color="auto"/>
              <w:left w:val="nil"/>
              <w:bottom w:val="nil"/>
              <w:right w:val="single" w:sz="4" w:space="0" w:color="auto"/>
            </w:tcBorders>
            <w:shd w:val="clear" w:color="auto" w:fill="auto"/>
            <w:noWrap/>
            <w:vAlign w:val="center"/>
            <w:hideMark/>
          </w:tcPr>
          <w:p w14:paraId="26D3AE0E"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21C905F0"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37F57A2A" w14:textId="77777777" w:rsidR="00846B56" w:rsidRPr="00F86864" w:rsidRDefault="00846B56" w:rsidP="003B67C5">
            <w:pPr>
              <w:jc w:val="center"/>
              <w:rPr>
                <w:color w:val="000000"/>
                <w:sz w:val="20"/>
                <w:szCs w:val="20"/>
              </w:rPr>
            </w:pPr>
          </w:p>
        </w:tc>
        <w:tc>
          <w:tcPr>
            <w:tcW w:w="296" w:type="pct"/>
            <w:tcBorders>
              <w:top w:val="single" w:sz="4" w:space="0" w:color="auto"/>
              <w:left w:val="nil"/>
              <w:bottom w:val="nil"/>
              <w:right w:val="single" w:sz="4" w:space="0" w:color="auto"/>
            </w:tcBorders>
            <w:shd w:val="clear" w:color="auto" w:fill="auto"/>
            <w:noWrap/>
            <w:vAlign w:val="center"/>
            <w:hideMark/>
          </w:tcPr>
          <w:p w14:paraId="5F5C7D04" w14:textId="77777777" w:rsidR="00846B56" w:rsidRPr="00F86864" w:rsidRDefault="00846B56" w:rsidP="003B67C5">
            <w:pPr>
              <w:jc w:val="center"/>
              <w:rPr>
                <w:color w:val="000000"/>
                <w:sz w:val="20"/>
                <w:szCs w:val="20"/>
              </w:rPr>
            </w:pPr>
          </w:p>
        </w:tc>
      </w:tr>
      <w:tr w:rsidR="00846B56" w:rsidRPr="00F86864" w14:paraId="761369F2" w14:textId="77777777" w:rsidTr="003B67C5">
        <w:trPr>
          <w:trHeight w:val="300"/>
        </w:trPr>
        <w:tc>
          <w:tcPr>
            <w:tcW w:w="2606" w:type="pct"/>
            <w:tcBorders>
              <w:top w:val="single" w:sz="4" w:space="0" w:color="auto"/>
              <w:left w:val="single" w:sz="4" w:space="0" w:color="auto"/>
              <w:bottom w:val="nil"/>
              <w:right w:val="single" w:sz="4" w:space="0" w:color="auto"/>
            </w:tcBorders>
            <w:shd w:val="clear" w:color="auto" w:fill="auto"/>
            <w:noWrap/>
            <w:vAlign w:val="center"/>
            <w:hideMark/>
          </w:tcPr>
          <w:p w14:paraId="59BD31DD" w14:textId="77777777" w:rsidR="00846B56" w:rsidRPr="00F86864" w:rsidRDefault="00846B56" w:rsidP="003B67C5">
            <w:pPr>
              <w:jc w:val="right"/>
              <w:rPr>
                <w:color w:val="000000"/>
                <w:sz w:val="20"/>
                <w:szCs w:val="20"/>
              </w:rPr>
            </w:pPr>
            <w:r w:rsidRPr="00F86864">
              <w:rPr>
                <w:color w:val="000000"/>
                <w:sz w:val="20"/>
                <w:szCs w:val="20"/>
              </w:rPr>
              <w:t>ГП   (ЭСО) 1</w:t>
            </w:r>
          </w:p>
        </w:tc>
        <w:tc>
          <w:tcPr>
            <w:tcW w:w="425" w:type="pct"/>
            <w:tcBorders>
              <w:top w:val="single" w:sz="4" w:space="0" w:color="auto"/>
              <w:left w:val="nil"/>
              <w:bottom w:val="nil"/>
              <w:right w:val="single" w:sz="4" w:space="0" w:color="auto"/>
            </w:tcBorders>
            <w:shd w:val="clear" w:color="auto" w:fill="auto"/>
            <w:noWrap/>
            <w:vAlign w:val="center"/>
            <w:hideMark/>
          </w:tcPr>
          <w:p w14:paraId="4A2ED71B"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nil"/>
              <w:right w:val="single" w:sz="4" w:space="0" w:color="auto"/>
            </w:tcBorders>
            <w:shd w:val="clear" w:color="auto" w:fill="auto"/>
            <w:noWrap/>
            <w:vAlign w:val="center"/>
            <w:hideMark/>
          </w:tcPr>
          <w:p w14:paraId="01FF0F43" w14:textId="77777777" w:rsidR="00846B56" w:rsidRPr="00F86864" w:rsidRDefault="00846B56" w:rsidP="003B67C5">
            <w:pPr>
              <w:jc w:val="center"/>
              <w:rPr>
                <w:color w:val="000000"/>
                <w:sz w:val="20"/>
                <w:szCs w:val="20"/>
              </w:rPr>
            </w:pPr>
          </w:p>
        </w:tc>
        <w:tc>
          <w:tcPr>
            <w:tcW w:w="522" w:type="pct"/>
            <w:tcBorders>
              <w:top w:val="single" w:sz="4" w:space="0" w:color="auto"/>
              <w:left w:val="nil"/>
              <w:bottom w:val="nil"/>
              <w:right w:val="single" w:sz="4" w:space="0" w:color="auto"/>
            </w:tcBorders>
            <w:shd w:val="clear" w:color="auto" w:fill="auto"/>
            <w:noWrap/>
            <w:vAlign w:val="center"/>
            <w:hideMark/>
          </w:tcPr>
          <w:p w14:paraId="30F938C2"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640345E4" w14:textId="77777777" w:rsidR="00846B56" w:rsidRPr="00F86864" w:rsidRDefault="00846B56" w:rsidP="003B67C5">
            <w:pPr>
              <w:jc w:val="center"/>
              <w:rPr>
                <w:color w:val="000000"/>
                <w:sz w:val="20"/>
                <w:szCs w:val="20"/>
              </w:rPr>
            </w:pPr>
          </w:p>
        </w:tc>
        <w:tc>
          <w:tcPr>
            <w:tcW w:w="386" w:type="pct"/>
            <w:tcBorders>
              <w:top w:val="single" w:sz="4" w:space="0" w:color="auto"/>
              <w:left w:val="nil"/>
              <w:bottom w:val="nil"/>
              <w:right w:val="single" w:sz="4" w:space="0" w:color="auto"/>
            </w:tcBorders>
            <w:shd w:val="clear" w:color="auto" w:fill="auto"/>
            <w:noWrap/>
            <w:vAlign w:val="center"/>
            <w:hideMark/>
          </w:tcPr>
          <w:p w14:paraId="6C9D1D62" w14:textId="77777777" w:rsidR="00846B56" w:rsidRPr="00F86864" w:rsidRDefault="00846B56" w:rsidP="003B67C5">
            <w:pPr>
              <w:jc w:val="center"/>
              <w:rPr>
                <w:color w:val="000000"/>
                <w:sz w:val="20"/>
                <w:szCs w:val="20"/>
              </w:rPr>
            </w:pPr>
          </w:p>
        </w:tc>
        <w:tc>
          <w:tcPr>
            <w:tcW w:w="296" w:type="pct"/>
            <w:tcBorders>
              <w:top w:val="single" w:sz="4" w:space="0" w:color="auto"/>
              <w:left w:val="nil"/>
              <w:bottom w:val="nil"/>
              <w:right w:val="single" w:sz="4" w:space="0" w:color="auto"/>
            </w:tcBorders>
            <w:shd w:val="clear" w:color="auto" w:fill="auto"/>
            <w:noWrap/>
            <w:vAlign w:val="center"/>
            <w:hideMark/>
          </w:tcPr>
          <w:p w14:paraId="627D2578" w14:textId="77777777" w:rsidR="00846B56" w:rsidRPr="00F86864" w:rsidRDefault="00846B56" w:rsidP="003B67C5">
            <w:pPr>
              <w:jc w:val="center"/>
              <w:rPr>
                <w:color w:val="000000"/>
                <w:sz w:val="20"/>
                <w:szCs w:val="20"/>
              </w:rPr>
            </w:pPr>
          </w:p>
        </w:tc>
      </w:tr>
      <w:tr w:rsidR="00846B56" w:rsidRPr="00F86864" w14:paraId="7D331445" w14:textId="77777777" w:rsidTr="003B67C5">
        <w:trPr>
          <w:trHeight w:val="300"/>
        </w:trPr>
        <w:tc>
          <w:tcPr>
            <w:tcW w:w="2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64B2" w14:textId="77777777" w:rsidR="00846B56" w:rsidRPr="00F86864" w:rsidRDefault="00846B56" w:rsidP="003B67C5">
            <w:pPr>
              <w:jc w:val="right"/>
              <w:rPr>
                <w:color w:val="000000"/>
                <w:sz w:val="20"/>
                <w:szCs w:val="20"/>
              </w:rPr>
            </w:pPr>
            <w:r w:rsidRPr="00F86864">
              <w:rPr>
                <w:color w:val="000000"/>
                <w:sz w:val="20"/>
                <w:szCs w:val="20"/>
              </w:rPr>
              <w:t>ГП   (ЭСО) 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2C27DD34" w14:textId="77777777" w:rsidR="00846B56" w:rsidRPr="00F86864" w:rsidRDefault="00846B56" w:rsidP="003B67C5">
            <w:pPr>
              <w:jc w:val="center"/>
              <w:rPr>
                <w:b/>
                <w:bCs/>
                <w:color w:val="00000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105DD3E2" w14:textId="77777777" w:rsidR="00846B56" w:rsidRPr="00F86864" w:rsidRDefault="00846B56" w:rsidP="003B67C5">
            <w:pPr>
              <w:jc w:val="center"/>
              <w:rPr>
                <w:color w:val="000000"/>
                <w:sz w:val="20"/>
                <w:szCs w:val="20"/>
              </w:rPr>
            </w:pP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7A963D38" w14:textId="77777777" w:rsidR="00846B56" w:rsidRPr="00F86864" w:rsidRDefault="00846B56" w:rsidP="003B67C5">
            <w:pPr>
              <w:jc w:val="center"/>
              <w:rPr>
                <w:color w:val="000000"/>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70B78F6B" w14:textId="77777777" w:rsidR="00846B56" w:rsidRPr="00F86864" w:rsidRDefault="00846B56" w:rsidP="003B67C5">
            <w:pPr>
              <w:jc w:val="center"/>
              <w:rPr>
                <w:color w:val="000000"/>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4D05E24C" w14:textId="77777777" w:rsidR="00846B56" w:rsidRPr="00F86864" w:rsidRDefault="00846B56" w:rsidP="003B67C5">
            <w:pPr>
              <w:jc w:val="center"/>
              <w:rPr>
                <w:color w:val="000000"/>
                <w:sz w:val="20"/>
                <w:szCs w:val="20"/>
              </w:rPr>
            </w:pP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75C76322" w14:textId="77777777" w:rsidR="00846B56" w:rsidRPr="00F86864" w:rsidRDefault="00846B56" w:rsidP="003B67C5">
            <w:pPr>
              <w:jc w:val="center"/>
              <w:rPr>
                <w:color w:val="000000"/>
                <w:sz w:val="20"/>
                <w:szCs w:val="20"/>
              </w:rPr>
            </w:pPr>
          </w:p>
        </w:tc>
      </w:tr>
      <w:tr w:rsidR="00846B56" w:rsidRPr="00F86864" w14:paraId="6C6DD034"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2B9DA443" w14:textId="77777777" w:rsidR="00846B56" w:rsidRPr="00F86864" w:rsidRDefault="00846B56" w:rsidP="003B67C5">
            <w:pPr>
              <w:jc w:val="right"/>
              <w:rPr>
                <w:color w:val="000000"/>
                <w:sz w:val="20"/>
                <w:szCs w:val="20"/>
              </w:rPr>
            </w:pPr>
            <w:r w:rsidRPr="00F86864">
              <w:rPr>
                <w:color w:val="000000"/>
                <w:sz w:val="20"/>
                <w:szCs w:val="20"/>
              </w:rPr>
              <w:t>ГП  (ЭСО) N</w:t>
            </w:r>
          </w:p>
        </w:tc>
        <w:tc>
          <w:tcPr>
            <w:tcW w:w="425" w:type="pct"/>
            <w:tcBorders>
              <w:top w:val="nil"/>
              <w:left w:val="nil"/>
              <w:bottom w:val="single" w:sz="4" w:space="0" w:color="auto"/>
              <w:right w:val="single" w:sz="4" w:space="0" w:color="auto"/>
            </w:tcBorders>
            <w:shd w:val="clear" w:color="auto" w:fill="auto"/>
            <w:noWrap/>
            <w:vAlign w:val="center"/>
            <w:hideMark/>
          </w:tcPr>
          <w:p w14:paraId="59B3684B"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52B4E9CD"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017A2E2D"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474A1983"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00C19408"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1D58A2E4" w14:textId="77777777" w:rsidR="00846B56" w:rsidRPr="00F86864" w:rsidRDefault="00846B56" w:rsidP="003B67C5">
            <w:pPr>
              <w:jc w:val="center"/>
              <w:rPr>
                <w:color w:val="000000"/>
                <w:sz w:val="20"/>
                <w:szCs w:val="20"/>
              </w:rPr>
            </w:pPr>
          </w:p>
        </w:tc>
      </w:tr>
      <w:tr w:rsidR="00846B56" w:rsidRPr="00F86864" w14:paraId="7F85E101"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4BD95C41" w14:textId="77777777" w:rsidR="00846B56" w:rsidRPr="00F86864" w:rsidRDefault="00846B56" w:rsidP="003B67C5">
            <w:pPr>
              <w:rPr>
                <w:color w:val="000000"/>
                <w:sz w:val="20"/>
                <w:szCs w:val="20"/>
              </w:rPr>
            </w:pPr>
            <w:r w:rsidRPr="00F86864">
              <w:rPr>
                <w:color w:val="000000"/>
                <w:sz w:val="20"/>
                <w:szCs w:val="20"/>
              </w:rPr>
              <w:t>3. Собственное потребление ТСО, в том числе</w:t>
            </w:r>
          </w:p>
        </w:tc>
        <w:tc>
          <w:tcPr>
            <w:tcW w:w="425" w:type="pct"/>
            <w:tcBorders>
              <w:top w:val="nil"/>
              <w:left w:val="nil"/>
              <w:bottom w:val="single" w:sz="4" w:space="0" w:color="auto"/>
              <w:right w:val="single" w:sz="4" w:space="0" w:color="auto"/>
            </w:tcBorders>
            <w:shd w:val="clear" w:color="auto" w:fill="auto"/>
            <w:noWrap/>
            <w:vAlign w:val="center"/>
            <w:hideMark/>
          </w:tcPr>
          <w:p w14:paraId="6CB5077F"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77ED83D3"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6DE73D0C"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5B1DD7E4"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22F01A46"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02CBE1A" w14:textId="77777777" w:rsidR="00846B56" w:rsidRPr="00F86864" w:rsidRDefault="00846B56" w:rsidP="003B67C5">
            <w:pPr>
              <w:jc w:val="center"/>
              <w:rPr>
                <w:color w:val="000000"/>
                <w:sz w:val="20"/>
                <w:szCs w:val="20"/>
              </w:rPr>
            </w:pPr>
          </w:p>
        </w:tc>
      </w:tr>
      <w:tr w:rsidR="00846B56" w:rsidRPr="00F86864" w14:paraId="696DDD7A"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4E15E36A" w14:textId="77777777" w:rsidR="00846B56" w:rsidRPr="00F86864" w:rsidRDefault="00846B56" w:rsidP="003B67C5">
            <w:pPr>
              <w:jc w:val="right"/>
              <w:rPr>
                <w:color w:val="000000"/>
                <w:sz w:val="20"/>
                <w:szCs w:val="20"/>
              </w:rPr>
            </w:pPr>
            <w:r w:rsidRPr="00F86864">
              <w:rPr>
                <w:color w:val="000000"/>
                <w:sz w:val="20"/>
                <w:szCs w:val="20"/>
              </w:rPr>
              <w:t xml:space="preserve">Котловая тарифная группа   1 </w:t>
            </w:r>
          </w:p>
        </w:tc>
        <w:tc>
          <w:tcPr>
            <w:tcW w:w="425" w:type="pct"/>
            <w:tcBorders>
              <w:top w:val="nil"/>
              <w:left w:val="nil"/>
              <w:bottom w:val="single" w:sz="4" w:space="0" w:color="auto"/>
              <w:right w:val="single" w:sz="4" w:space="0" w:color="auto"/>
            </w:tcBorders>
            <w:shd w:val="clear" w:color="auto" w:fill="auto"/>
            <w:noWrap/>
            <w:vAlign w:val="center"/>
            <w:hideMark/>
          </w:tcPr>
          <w:p w14:paraId="38C243AF"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0FAB52D0"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3A94BEEB"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776D108A"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2E206FCD"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2D6DD414" w14:textId="77777777" w:rsidR="00846B56" w:rsidRPr="00F86864" w:rsidRDefault="00846B56" w:rsidP="003B67C5">
            <w:pPr>
              <w:jc w:val="center"/>
              <w:rPr>
                <w:color w:val="000000"/>
                <w:sz w:val="20"/>
                <w:szCs w:val="20"/>
              </w:rPr>
            </w:pPr>
          </w:p>
        </w:tc>
      </w:tr>
      <w:tr w:rsidR="00846B56" w:rsidRPr="00F86864" w14:paraId="0BE51766"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36D685D6" w14:textId="77777777" w:rsidR="00846B56" w:rsidRPr="00F86864" w:rsidRDefault="00846B56" w:rsidP="003B67C5">
            <w:pPr>
              <w:jc w:val="right"/>
              <w:rPr>
                <w:color w:val="000000"/>
                <w:sz w:val="20"/>
                <w:szCs w:val="20"/>
              </w:rPr>
            </w:pPr>
            <w:r w:rsidRPr="00F86864">
              <w:rPr>
                <w:color w:val="000000"/>
                <w:sz w:val="20"/>
                <w:szCs w:val="20"/>
              </w:rPr>
              <w:t>Котловая тарифная группа   2</w:t>
            </w:r>
          </w:p>
        </w:tc>
        <w:tc>
          <w:tcPr>
            <w:tcW w:w="425" w:type="pct"/>
            <w:tcBorders>
              <w:top w:val="nil"/>
              <w:left w:val="nil"/>
              <w:bottom w:val="single" w:sz="4" w:space="0" w:color="auto"/>
              <w:right w:val="single" w:sz="4" w:space="0" w:color="auto"/>
            </w:tcBorders>
            <w:shd w:val="clear" w:color="auto" w:fill="auto"/>
            <w:noWrap/>
            <w:vAlign w:val="center"/>
            <w:hideMark/>
          </w:tcPr>
          <w:p w14:paraId="5ED92786"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4BCE3624"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40FFE396"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3CAC989"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05A250A9"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3EFD063D" w14:textId="77777777" w:rsidR="00846B56" w:rsidRPr="00F86864" w:rsidRDefault="00846B56" w:rsidP="003B67C5">
            <w:pPr>
              <w:jc w:val="center"/>
              <w:rPr>
                <w:color w:val="000000"/>
                <w:sz w:val="20"/>
                <w:szCs w:val="20"/>
              </w:rPr>
            </w:pPr>
          </w:p>
        </w:tc>
      </w:tr>
      <w:tr w:rsidR="00846B56" w:rsidRPr="00F86864" w14:paraId="659385B9"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6EBF513C" w14:textId="77777777" w:rsidR="00846B56" w:rsidRPr="00F86864" w:rsidRDefault="00846B56" w:rsidP="003B67C5">
            <w:pPr>
              <w:jc w:val="right"/>
              <w:rPr>
                <w:color w:val="000000"/>
                <w:sz w:val="20"/>
                <w:szCs w:val="20"/>
              </w:rPr>
            </w:pPr>
            <w:r w:rsidRPr="00F86864">
              <w:rPr>
                <w:color w:val="000000"/>
                <w:sz w:val="20"/>
                <w:szCs w:val="20"/>
              </w:rPr>
              <w:t>Котловая тарифная группа  N</w:t>
            </w:r>
          </w:p>
        </w:tc>
        <w:tc>
          <w:tcPr>
            <w:tcW w:w="425" w:type="pct"/>
            <w:tcBorders>
              <w:top w:val="nil"/>
              <w:left w:val="nil"/>
              <w:bottom w:val="single" w:sz="4" w:space="0" w:color="auto"/>
              <w:right w:val="single" w:sz="4" w:space="0" w:color="auto"/>
            </w:tcBorders>
            <w:shd w:val="clear" w:color="auto" w:fill="auto"/>
            <w:noWrap/>
            <w:vAlign w:val="center"/>
            <w:hideMark/>
          </w:tcPr>
          <w:p w14:paraId="3C9C58F1"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550CEFFD"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6C5F9FF7"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2B88A584"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4428A40"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7BE9628" w14:textId="77777777" w:rsidR="00846B56" w:rsidRPr="00F86864" w:rsidRDefault="00846B56" w:rsidP="003B67C5">
            <w:pPr>
              <w:jc w:val="center"/>
              <w:rPr>
                <w:color w:val="000000"/>
                <w:sz w:val="20"/>
                <w:szCs w:val="20"/>
              </w:rPr>
            </w:pPr>
          </w:p>
        </w:tc>
      </w:tr>
      <w:tr w:rsidR="00846B56" w:rsidRPr="00F86864" w14:paraId="19023B53" w14:textId="77777777" w:rsidTr="003B67C5">
        <w:trPr>
          <w:trHeight w:val="300"/>
        </w:trPr>
        <w:tc>
          <w:tcPr>
            <w:tcW w:w="2606" w:type="pct"/>
            <w:tcBorders>
              <w:top w:val="nil"/>
              <w:left w:val="single" w:sz="4" w:space="0" w:color="auto"/>
              <w:bottom w:val="single" w:sz="4" w:space="0" w:color="auto"/>
              <w:right w:val="single" w:sz="4" w:space="0" w:color="auto"/>
            </w:tcBorders>
            <w:shd w:val="clear" w:color="auto" w:fill="auto"/>
            <w:noWrap/>
            <w:vAlign w:val="center"/>
            <w:hideMark/>
          </w:tcPr>
          <w:p w14:paraId="677DFA86" w14:textId="77777777" w:rsidR="00846B56" w:rsidRPr="00F86864" w:rsidRDefault="00846B56" w:rsidP="003B67C5">
            <w:pPr>
              <w:rPr>
                <w:color w:val="000000"/>
                <w:sz w:val="20"/>
                <w:szCs w:val="20"/>
              </w:rPr>
            </w:pPr>
            <w:r w:rsidRPr="00F86864">
              <w:rPr>
                <w:color w:val="000000"/>
                <w:sz w:val="20"/>
                <w:szCs w:val="20"/>
              </w:rPr>
              <w:t>4. Потери в сетях ТСО</w:t>
            </w:r>
          </w:p>
        </w:tc>
        <w:tc>
          <w:tcPr>
            <w:tcW w:w="425" w:type="pct"/>
            <w:tcBorders>
              <w:top w:val="nil"/>
              <w:left w:val="nil"/>
              <w:bottom w:val="single" w:sz="4" w:space="0" w:color="auto"/>
              <w:right w:val="single" w:sz="4" w:space="0" w:color="auto"/>
            </w:tcBorders>
            <w:shd w:val="clear" w:color="auto" w:fill="auto"/>
            <w:noWrap/>
            <w:vAlign w:val="center"/>
            <w:hideMark/>
          </w:tcPr>
          <w:p w14:paraId="6700CB3B" w14:textId="77777777" w:rsidR="00846B56" w:rsidRPr="00F86864" w:rsidRDefault="00846B56" w:rsidP="003B67C5">
            <w:pPr>
              <w:jc w:val="center"/>
              <w:rPr>
                <w:b/>
                <w:bCs/>
                <w:color w:val="000000"/>
                <w:sz w:val="20"/>
                <w:szCs w:val="20"/>
              </w:rPr>
            </w:pPr>
          </w:p>
        </w:tc>
        <w:tc>
          <w:tcPr>
            <w:tcW w:w="379" w:type="pct"/>
            <w:tcBorders>
              <w:top w:val="nil"/>
              <w:left w:val="nil"/>
              <w:bottom w:val="single" w:sz="4" w:space="0" w:color="auto"/>
              <w:right w:val="single" w:sz="4" w:space="0" w:color="auto"/>
            </w:tcBorders>
            <w:shd w:val="clear" w:color="auto" w:fill="auto"/>
            <w:noWrap/>
            <w:vAlign w:val="center"/>
            <w:hideMark/>
          </w:tcPr>
          <w:p w14:paraId="24818D7F" w14:textId="77777777" w:rsidR="00846B56" w:rsidRPr="00F86864" w:rsidRDefault="00846B56" w:rsidP="003B67C5">
            <w:pPr>
              <w:jc w:val="center"/>
              <w:rPr>
                <w:color w:val="000000"/>
                <w:sz w:val="20"/>
                <w:szCs w:val="20"/>
              </w:rPr>
            </w:pPr>
          </w:p>
        </w:tc>
        <w:tc>
          <w:tcPr>
            <w:tcW w:w="522" w:type="pct"/>
            <w:tcBorders>
              <w:top w:val="nil"/>
              <w:left w:val="nil"/>
              <w:bottom w:val="single" w:sz="4" w:space="0" w:color="auto"/>
              <w:right w:val="single" w:sz="4" w:space="0" w:color="auto"/>
            </w:tcBorders>
            <w:shd w:val="clear" w:color="auto" w:fill="auto"/>
            <w:noWrap/>
            <w:vAlign w:val="center"/>
            <w:hideMark/>
          </w:tcPr>
          <w:p w14:paraId="191E0CAB"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30D8B332" w14:textId="77777777" w:rsidR="00846B56" w:rsidRPr="00F86864" w:rsidRDefault="00846B56" w:rsidP="003B67C5">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14:paraId="045F4C0D" w14:textId="77777777" w:rsidR="00846B56" w:rsidRPr="00F86864" w:rsidRDefault="00846B56" w:rsidP="003B67C5">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6F53BC1" w14:textId="77777777" w:rsidR="00846B56" w:rsidRPr="00F86864" w:rsidRDefault="00846B56" w:rsidP="003B67C5">
            <w:pPr>
              <w:jc w:val="center"/>
              <w:rPr>
                <w:color w:val="000000"/>
                <w:sz w:val="20"/>
                <w:szCs w:val="20"/>
              </w:rPr>
            </w:pPr>
          </w:p>
        </w:tc>
      </w:tr>
    </w:tbl>
    <w:p w14:paraId="05AA9B53" w14:textId="77777777" w:rsidR="00846B56" w:rsidRPr="00F86864" w:rsidRDefault="00846B56" w:rsidP="00846B56">
      <w:pPr>
        <w:rPr>
          <w:color w:val="000000"/>
          <w:sz w:val="22"/>
          <w:szCs w:val="22"/>
          <w:lang w:val="en-US"/>
        </w:rPr>
      </w:pPr>
    </w:p>
    <w:tbl>
      <w:tblPr>
        <w:tblW w:w="4944" w:type="pct"/>
        <w:tblLayout w:type="fixed"/>
        <w:tblLook w:val="04A0" w:firstRow="1" w:lastRow="0" w:firstColumn="1" w:lastColumn="0" w:noHBand="0" w:noVBand="1"/>
      </w:tblPr>
      <w:tblGrid>
        <w:gridCol w:w="6614"/>
        <w:gridCol w:w="3477"/>
      </w:tblGrid>
      <w:tr w:rsidR="00846B56" w:rsidRPr="00F86864" w14:paraId="12CFEC98" w14:textId="77777777" w:rsidTr="003B67C5">
        <w:trPr>
          <w:trHeight w:val="1185"/>
        </w:trPr>
        <w:tc>
          <w:tcPr>
            <w:tcW w:w="3277" w:type="pct"/>
            <w:tcBorders>
              <w:top w:val="nil"/>
              <w:left w:val="nil"/>
              <w:right w:val="nil"/>
            </w:tcBorders>
            <w:shd w:val="clear" w:color="auto" w:fill="auto"/>
            <w:vAlign w:val="center"/>
            <w:hideMark/>
          </w:tcPr>
          <w:p w14:paraId="7D156D28" w14:textId="77777777" w:rsidR="00846B56" w:rsidRPr="00F86864" w:rsidRDefault="00846B56" w:rsidP="003B67C5">
            <w:pPr>
              <w:rPr>
                <w:color w:val="000000"/>
                <w:sz w:val="22"/>
                <w:szCs w:val="22"/>
              </w:rPr>
            </w:pPr>
            <w:r w:rsidRPr="00F86864">
              <w:rPr>
                <w:color w:val="000000"/>
                <w:sz w:val="22"/>
                <w:szCs w:val="22"/>
              </w:rPr>
              <w:t>Исполнитель</w:t>
            </w:r>
          </w:p>
          <w:p w14:paraId="3A09859A"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1A573858" w14:textId="77777777" w:rsidR="00846B56" w:rsidRPr="00F86864" w:rsidRDefault="00846B56" w:rsidP="003B67C5">
            <w:pPr>
              <w:rPr>
                <w:color w:val="000000"/>
                <w:sz w:val="14"/>
                <w:szCs w:val="14"/>
              </w:rPr>
            </w:pPr>
            <w:r w:rsidRPr="00F86864">
              <w:rPr>
                <w:color w:val="000000"/>
                <w:sz w:val="14"/>
                <w:szCs w:val="14"/>
              </w:rPr>
              <w:t xml:space="preserve">                                      (подпись)</w:t>
            </w:r>
          </w:p>
          <w:p w14:paraId="1F1941D1" w14:textId="77777777" w:rsidR="00846B56" w:rsidRPr="00F86864" w:rsidRDefault="00846B56" w:rsidP="003B67C5">
            <w:pPr>
              <w:rPr>
                <w:color w:val="000000"/>
                <w:sz w:val="20"/>
                <w:szCs w:val="20"/>
              </w:rPr>
            </w:pPr>
            <w:r w:rsidRPr="00F86864">
              <w:rPr>
                <w:color w:val="000000"/>
                <w:sz w:val="22"/>
                <w:szCs w:val="22"/>
              </w:rPr>
              <w:t>«___»_____________20__г.</w:t>
            </w:r>
          </w:p>
        </w:tc>
        <w:tc>
          <w:tcPr>
            <w:tcW w:w="1723" w:type="pct"/>
            <w:tcBorders>
              <w:top w:val="nil"/>
              <w:left w:val="nil"/>
              <w:right w:val="nil"/>
            </w:tcBorders>
            <w:shd w:val="clear" w:color="auto" w:fill="auto"/>
            <w:vAlign w:val="center"/>
            <w:hideMark/>
          </w:tcPr>
          <w:p w14:paraId="26FEAB18" w14:textId="77777777" w:rsidR="00846B56" w:rsidRPr="00F86864" w:rsidRDefault="00846B56" w:rsidP="003B67C5">
            <w:pPr>
              <w:rPr>
                <w:color w:val="000000"/>
                <w:sz w:val="22"/>
                <w:szCs w:val="22"/>
              </w:rPr>
            </w:pPr>
            <w:r w:rsidRPr="00F86864">
              <w:rPr>
                <w:color w:val="000000"/>
                <w:sz w:val="22"/>
                <w:szCs w:val="22"/>
              </w:rPr>
              <w:t>Заказчик</w:t>
            </w:r>
          </w:p>
          <w:p w14:paraId="12F68C17"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17691611" w14:textId="77777777" w:rsidR="00846B56" w:rsidRPr="00F86864" w:rsidRDefault="00846B56" w:rsidP="003B67C5">
            <w:pPr>
              <w:rPr>
                <w:color w:val="000000"/>
                <w:sz w:val="14"/>
                <w:szCs w:val="14"/>
              </w:rPr>
            </w:pPr>
            <w:r w:rsidRPr="00F86864">
              <w:rPr>
                <w:color w:val="000000"/>
                <w:sz w:val="14"/>
                <w:szCs w:val="14"/>
              </w:rPr>
              <w:t xml:space="preserve">                                      (подпись)</w:t>
            </w:r>
          </w:p>
          <w:p w14:paraId="35803722" w14:textId="77777777" w:rsidR="00846B56" w:rsidRPr="00F86864" w:rsidRDefault="00846B56" w:rsidP="003B67C5">
            <w:pPr>
              <w:rPr>
                <w:color w:val="000000"/>
                <w:sz w:val="20"/>
                <w:szCs w:val="20"/>
              </w:rPr>
            </w:pPr>
            <w:r w:rsidRPr="00F86864">
              <w:rPr>
                <w:color w:val="000000"/>
                <w:sz w:val="22"/>
                <w:szCs w:val="22"/>
              </w:rPr>
              <w:t>«___»_____________20__г.</w:t>
            </w:r>
          </w:p>
        </w:tc>
      </w:tr>
    </w:tbl>
    <w:p w14:paraId="4DB44382" w14:textId="77777777" w:rsidR="00846B56" w:rsidRPr="00F86864" w:rsidRDefault="00846B56" w:rsidP="00846B56">
      <w:pPr>
        <w:jc w:val="center"/>
        <w:rPr>
          <w:sz w:val="22"/>
          <w:szCs w:val="22"/>
        </w:rPr>
      </w:pPr>
    </w:p>
    <w:p w14:paraId="178EA639" w14:textId="77777777" w:rsidR="00846B56" w:rsidRPr="00F86864" w:rsidRDefault="00846B56" w:rsidP="00846B56">
      <w:pPr>
        <w:jc w:val="center"/>
        <w:rPr>
          <w:sz w:val="22"/>
          <w:szCs w:val="22"/>
        </w:rPr>
      </w:pPr>
    </w:p>
    <w:p w14:paraId="568BA3EF" w14:textId="77777777" w:rsidR="00846B56" w:rsidRDefault="00846B56" w:rsidP="00846B56">
      <w:pPr>
        <w:pStyle w:val="a3"/>
        <w:jc w:val="right"/>
        <w:rPr>
          <w:bCs/>
          <w:highlight w:val="cyan"/>
        </w:rPr>
      </w:pPr>
    </w:p>
    <w:p w14:paraId="461CEFC0" w14:textId="77777777" w:rsidR="00846B56" w:rsidRDefault="00846B56" w:rsidP="00846B56">
      <w:pPr>
        <w:pStyle w:val="a3"/>
        <w:jc w:val="right"/>
        <w:rPr>
          <w:bCs/>
          <w:highlight w:val="cyan"/>
        </w:rPr>
      </w:pPr>
    </w:p>
    <w:p w14:paraId="1F010A61" w14:textId="77777777" w:rsidR="00846B56" w:rsidRDefault="00846B56" w:rsidP="00846B56">
      <w:pPr>
        <w:pStyle w:val="a3"/>
        <w:jc w:val="right"/>
        <w:rPr>
          <w:bCs/>
        </w:rPr>
      </w:pPr>
    </w:p>
    <w:p w14:paraId="11F9BAB7" w14:textId="77777777" w:rsidR="00846B56" w:rsidRDefault="00846B56" w:rsidP="00846B56">
      <w:pPr>
        <w:pStyle w:val="a3"/>
        <w:jc w:val="right"/>
        <w:rPr>
          <w:bCs/>
        </w:rPr>
      </w:pPr>
    </w:p>
    <w:p w14:paraId="2F9B6BFA" w14:textId="77777777" w:rsidR="00846B56" w:rsidRDefault="00846B56" w:rsidP="00846B56">
      <w:pPr>
        <w:pStyle w:val="a3"/>
        <w:jc w:val="right"/>
        <w:rPr>
          <w:bCs/>
        </w:rPr>
      </w:pPr>
    </w:p>
    <w:p w14:paraId="67EE9C97" w14:textId="77777777" w:rsidR="00846B56" w:rsidRDefault="00846B56" w:rsidP="00846B56">
      <w:pPr>
        <w:pStyle w:val="a3"/>
        <w:jc w:val="right"/>
        <w:rPr>
          <w:bCs/>
        </w:rPr>
      </w:pPr>
    </w:p>
    <w:p w14:paraId="66FB1AAC" w14:textId="77777777" w:rsidR="00846B56" w:rsidRDefault="00846B56" w:rsidP="00846B56">
      <w:pPr>
        <w:pStyle w:val="a3"/>
        <w:jc w:val="right"/>
        <w:rPr>
          <w:bCs/>
        </w:rPr>
      </w:pPr>
    </w:p>
    <w:p w14:paraId="5B795AF0" w14:textId="77777777" w:rsidR="00846B56" w:rsidRDefault="00846B56" w:rsidP="00846B56">
      <w:pPr>
        <w:pStyle w:val="a3"/>
        <w:jc w:val="right"/>
        <w:rPr>
          <w:bCs/>
        </w:rPr>
      </w:pPr>
    </w:p>
    <w:p w14:paraId="68CDD24D" w14:textId="77777777" w:rsidR="00846B56" w:rsidRDefault="00846B56" w:rsidP="00846B56">
      <w:pPr>
        <w:pStyle w:val="a3"/>
        <w:jc w:val="right"/>
        <w:rPr>
          <w:bCs/>
        </w:rPr>
        <w:sectPr w:rsidR="00846B56" w:rsidSect="00846B56">
          <w:pgSz w:w="11906" w:h="16838"/>
          <w:pgMar w:top="539" w:right="567" w:bottom="357" w:left="1134" w:header="709" w:footer="709" w:gutter="0"/>
          <w:cols w:space="708"/>
          <w:docGrid w:linePitch="360"/>
        </w:sectPr>
      </w:pPr>
    </w:p>
    <w:p w14:paraId="5F26701D" w14:textId="33144E31" w:rsidR="00846B56" w:rsidRPr="00F86864" w:rsidRDefault="00846B56" w:rsidP="00846B56">
      <w:pPr>
        <w:pStyle w:val="a3"/>
        <w:jc w:val="right"/>
      </w:pPr>
      <w:r w:rsidRPr="005165E0">
        <w:rPr>
          <w:bCs/>
        </w:rPr>
        <w:lastRenderedPageBreak/>
        <w:t xml:space="preserve">Приложение № </w:t>
      </w:r>
      <w:r>
        <w:rPr>
          <w:bCs/>
        </w:rPr>
        <w:t>8</w:t>
      </w:r>
      <w:r w:rsidRPr="005165E0">
        <w:rPr>
          <w:bCs/>
        </w:rPr>
        <w:t xml:space="preserve"> </w:t>
      </w:r>
      <w:r w:rsidRPr="005165E0">
        <w:t>к настоящему</w:t>
      </w:r>
      <w:r>
        <w:t xml:space="preserve"> Регламенту</w:t>
      </w:r>
    </w:p>
    <w:p w14:paraId="60A800CB" w14:textId="77777777" w:rsidR="00846B56" w:rsidRPr="00F86864" w:rsidRDefault="00846B56" w:rsidP="00846B56">
      <w:pPr>
        <w:jc w:val="center"/>
        <w:rPr>
          <w:sz w:val="22"/>
          <w:szCs w:val="22"/>
        </w:rPr>
      </w:pPr>
    </w:p>
    <w:p w14:paraId="28335A0B" w14:textId="77777777" w:rsidR="00846B56" w:rsidRPr="00F86864" w:rsidRDefault="00846B56" w:rsidP="00846B56">
      <w:pPr>
        <w:jc w:val="center"/>
        <w:rPr>
          <w:sz w:val="22"/>
          <w:szCs w:val="22"/>
        </w:rPr>
      </w:pPr>
    </w:p>
    <w:p w14:paraId="551219DB" w14:textId="77777777" w:rsidR="00846B56" w:rsidRPr="00F86864" w:rsidRDefault="00846B56" w:rsidP="00846B56">
      <w:pPr>
        <w:jc w:val="center"/>
        <w:rPr>
          <w:sz w:val="22"/>
          <w:szCs w:val="22"/>
        </w:rPr>
      </w:pPr>
    </w:p>
    <w:p w14:paraId="3276D9CD" w14:textId="77777777" w:rsidR="00846B56" w:rsidRPr="00F86864" w:rsidRDefault="00846B56" w:rsidP="00846B56">
      <w:pPr>
        <w:jc w:val="center"/>
        <w:rPr>
          <w:b/>
        </w:rPr>
      </w:pPr>
      <w:r w:rsidRPr="00F86864">
        <w:rPr>
          <w:b/>
        </w:rPr>
        <w:t>Величина резервируемой мощности</w:t>
      </w:r>
    </w:p>
    <w:p w14:paraId="148E4EE3" w14:textId="77777777" w:rsidR="00846B56" w:rsidRPr="00F86864" w:rsidRDefault="00846B56" w:rsidP="00846B56">
      <w:pPr>
        <w:jc w:val="center"/>
        <w:rPr>
          <w:sz w:val="22"/>
          <w:szCs w:val="22"/>
        </w:rPr>
      </w:pPr>
    </w:p>
    <w:p w14:paraId="327523E5" w14:textId="77777777" w:rsidR="00846B56" w:rsidRPr="00F86864" w:rsidRDefault="00846B56" w:rsidP="00846B56">
      <w:r w:rsidRPr="00F86864">
        <w:t>Расчетный период:____________________</w:t>
      </w:r>
    </w:p>
    <w:p w14:paraId="52EEE254" w14:textId="77777777" w:rsidR="00846B56" w:rsidRPr="00F86864" w:rsidRDefault="00846B56" w:rsidP="00846B56"/>
    <w:tbl>
      <w:tblPr>
        <w:tblW w:w="15324" w:type="dxa"/>
        <w:tblInd w:w="93" w:type="dxa"/>
        <w:tblLayout w:type="fixed"/>
        <w:tblLook w:val="04A0" w:firstRow="1" w:lastRow="0" w:firstColumn="1" w:lastColumn="0" w:noHBand="0" w:noVBand="1"/>
      </w:tblPr>
      <w:tblGrid>
        <w:gridCol w:w="1575"/>
        <w:gridCol w:w="1275"/>
        <w:gridCol w:w="709"/>
        <w:gridCol w:w="709"/>
        <w:gridCol w:w="709"/>
        <w:gridCol w:w="850"/>
        <w:gridCol w:w="851"/>
        <w:gridCol w:w="708"/>
        <w:gridCol w:w="709"/>
        <w:gridCol w:w="567"/>
        <w:gridCol w:w="709"/>
        <w:gridCol w:w="992"/>
        <w:gridCol w:w="709"/>
        <w:gridCol w:w="709"/>
        <w:gridCol w:w="708"/>
        <w:gridCol w:w="851"/>
        <w:gridCol w:w="850"/>
        <w:gridCol w:w="1134"/>
      </w:tblGrid>
      <w:tr w:rsidR="00846B56" w:rsidRPr="00F86864" w14:paraId="5787E3C1" w14:textId="77777777" w:rsidTr="003B67C5">
        <w:trPr>
          <w:trHeight w:val="76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D9E10" w14:textId="77777777" w:rsidR="00846B56" w:rsidRPr="00F86864" w:rsidRDefault="00846B56" w:rsidP="003B67C5">
            <w:pPr>
              <w:jc w:val="center"/>
              <w:rPr>
                <w:color w:val="000000"/>
                <w:sz w:val="20"/>
                <w:szCs w:val="20"/>
              </w:rPr>
            </w:pPr>
            <w:r w:rsidRPr="00F86864">
              <w:rPr>
                <w:color w:val="000000"/>
                <w:sz w:val="20"/>
                <w:szCs w:val="20"/>
              </w:rPr>
              <w:t>Наименование потребителя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594B7" w14:textId="77777777" w:rsidR="00846B56" w:rsidRPr="00F86864" w:rsidRDefault="00846B56" w:rsidP="003B67C5">
            <w:pPr>
              <w:jc w:val="center"/>
              <w:rPr>
                <w:color w:val="000000"/>
                <w:sz w:val="20"/>
                <w:szCs w:val="20"/>
              </w:rPr>
            </w:pPr>
            <w:r w:rsidRPr="00F86864">
              <w:rPr>
                <w:color w:val="000000"/>
                <w:sz w:val="20"/>
                <w:szCs w:val="20"/>
              </w:rPr>
              <w:t>Наименование ГТП (обьекта энергоснабжения)</w:t>
            </w:r>
          </w:p>
        </w:tc>
        <w:tc>
          <w:tcPr>
            <w:tcW w:w="3828" w:type="dxa"/>
            <w:gridSpan w:val="5"/>
            <w:tcBorders>
              <w:top w:val="single" w:sz="4" w:space="0" w:color="auto"/>
              <w:left w:val="nil"/>
              <w:bottom w:val="single" w:sz="4" w:space="0" w:color="auto"/>
              <w:right w:val="single" w:sz="4" w:space="0" w:color="auto"/>
            </w:tcBorders>
            <w:shd w:val="clear" w:color="auto" w:fill="auto"/>
            <w:vAlign w:val="center"/>
            <w:hideMark/>
          </w:tcPr>
          <w:p w14:paraId="4F372691" w14:textId="77777777" w:rsidR="00846B56" w:rsidRPr="00F86864" w:rsidRDefault="00846B56" w:rsidP="003B67C5">
            <w:pPr>
              <w:jc w:val="center"/>
              <w:rPr>
                <w:color w:val="000000"/>
                <w:sz w:val="20"/>
                <w:szCs w:val="20"/>
              </w:rPr>
            </w:pPr>
            <w:r w:rsidRPr="00F86864">
              <w:rPr>
                <w:color w:val="000000"/>
                <w:sz w:val="20"/>
                <w:szCs w:val="20"/>
              </w:rPr>
              <w:t>Максимальная мощность (ММ), использованная для расчета резерва максимальной мощности, кВт (по тарифным уровням напряжения)</w:t>
            </w:r>
          </w:p>
        </w:tc>
        <w:tc>
          <w:tcPr>
            <w:tcW w:w="3685" w:type="dxa"/>
            <w:gridSpan w:val="5"/>
            <w:tcBorders>
              <w:top w:val="single" w:sz="4" w:space="0" w:color="auto"/>
              <w:left w:val="nil"/>
              <w:bottom w:val="single" w:sz="4" w:space="0" w:color="auto"/>
              <w:right w:val="single" w:sz="4" w:space="0" w:color="auto"/>
            </w:tcBorders>
            <w:shd w:val="clear" w:color="auto" w:fill="auto"/>
            <w:vAlign w:val="center"/>
            <w:hideMark/>
          </w:tcPr>
          <w:p w14:paraId="11CF6CB5" w14:textId="77777777" w:rsidR="00846B56" w:rsidRPr="00F86864" w:rsidRDefault="00846B56" w:rsidP="003B67C5">
            <w:pPr>
              <w:jc w:val="center"/>
              <w:rPr>
                <w:color w:val="000000"/>
                <w:sz w:val="20"/>
                <w:szCs w:val="20"/>
              </w:rPr>
            </w:pPr>
            <w:r w:rsidRPr="00F86864">
              <w:rPr>
                <w:color w:val="000000"/>
                <w:sz w:val="20"/>
                <w:szCs w:val="20"/>
              </w:rPr>
              <w:t>Фактически использованная мощность (ФИМ), кВт (по тарифным уровням напряжения)</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14:paraId="5D8A2209" w14:textId="77777777" w:rsidR="00846B56" w:rsidRPr="00F86864" w:rsidRDefault="00846B56" w:rsidP="003B67C5">
            <w:pPr>
              <w:jc w:val="center"/>
              <w:rPr>
                <w:color w:val="000000"/>
                <w:sz w:val="20"/>
                <w:szCs w:val="20"/>
              </w:rPr>
            </w:pPr>
            <w:r w:rsidRPr="00F86864">
              <w:rPr>
                <w:color w:val="000000"/>
                <w:sz w:val="20"/>
                <w:szCs w:val="20"/>
              </w:rPr>
              <w:t>Резерв максимальной мощности (РММ), кВт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89BA6" w14:textId="77777777" w:rsidR="00846B56" w:rsidRPr="00F86864" w:rsidRDefault="00846B56" w:rsidP="003B67C5">
            <w:pPr>
              <w:jc w:val="center"/>
              <w:rPr>
                <w:color w:val="000000"/>
                <w:sz w:val="20"/>
                <w:szCs w:val="20"/>
              </w:rPr>
            </w:pPr>
            <w:r w:rsidRPr="00F86864">
              <w:rPr>
                <w:color w:val="000000"/>
                <w:sz w:val="20"/>
                <w:szCs w:val="20"/>
              </w:rPr>
              <w:t>Примечание</w:t>
            </w:r>
          </w:p>
        </w:tc>
      </w:tr>
      <w:tr w:rsidR="00846B56" w:rsidRPr="00F86864" w14:paraId="4B76B539" w14:textId="77777777" w:rsidTr="003B67C5">
        <w:trPr>
          <w:trHeight w:val="765"/>
        </w:trPr>
        <w:tc>
          <w:tcPr>
            <w:tcW w:w="1575" w:type="dxa"/>
            <w:vMerge/>
            <w:tcBorders>
              <w:top w:val="single" w:sz="4" w:space="0" w:color="auto"/>
              <w:left w:val="single" w:sz="4" w:space="0" w:color="auto"/>
              <w:bottom w:val="single" w:sz="4" w:space="0" w:color="auto"/>
              <w:right w:val="single" w:sz="4" w:space="0" w:color="auto"/>
            </w:tcBorders>
            <w:vAlign w:val="center"/>
            <w:hideMark/>
          </w:tcPr>
          <w:p w14:paraId="133942A6" w14:textId="77777777" w:rsidR="00846B56" w:rsidRPr="00F86864" w:rsidRDefault="00846B56" w:rsidP="003B67C5">
            <w:pPr>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BEA47D" w14:textId="77777777" w:rsidR="00846B56" w:rsidRPr="00F86864" w:rsidRDefault="00846B56" w:rsidP="003B67C5">
            <w:pP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2AB8FC25" w14:textId="77777777" w:rsidR="00846B56" w:rsidRPr="00F86864" w:rsidRDefault="00846B56" w:rsidP="003B67C5">
            <w:pPr>
              <w:jc w:val="center"/>
              <w:rPr>
                <w:color w:val="000000"/>
                <w:sz w:val="20"/>
                <w:szCs w:val="20"/>
              </w:rPr>
            </w:pPr>
            <w:r w:rsidRPr="00F86864">
              <w:rPr>
                <w:color w:val="000000"/>
                <w:sz w:val="20"/>
                <w:szCs w:val="20"/>
              </w:rPr>
              <w:t>0,4 кВ</w:t>
            </w:r>
          </w:p>
        </w:tc>
        <w:tc>
          <w:tcPr>
            <w:tcW w:w="709" w:type="dxa"/>
            <w:tcBorders>
              <w:top w:val="nil"/>
              <w:left w:val="nil"/>
              <w:bottom w:val="single" w:sz="4" w:space="0" w:color="auto"/>
              <w:right w:val="single" w:sz="4" w:space="0" w:color="auto"/>
            </w:tcBorders>
            <w:shd w:val="clear" w:color="auto" w:fill="auto"/>
            <w:vAlign w:val="center"/>
            <w:hideMark/>
          </w:tcPr>
          <w:p w14:paraId="15ADDBC7" w14:textId="77777777" w:rsidR="00846B56" w:rsidRPr="00F86864" w:rsidRDefault="00846B56" w:rsidP="003B67C5">
            <w:pPr>
              <w:jc w:val="center"/>
              <w:rPr>
                <w:color w:val="000000"/>
                <w:sz w:val="20"/>
                <w:szCs w:val="20"/>
              </w:rPr>
            </w:pPr>
            <w:r w:rsidRPr="00F86864">
              <w:rPr>
                <w:color w:val="000000"/>
                <w:sz w:val="20"/>
                <w:szCs w:val="20"/>
              </w:rPr>
              <w:t>6-20 кВ</w:t>
            </w:r>
          </w:p>
        </w:tc>
        <w:tc>
          <w:tcPr>
            <w:tcW w:w="709" w:type="dxa"/>
            <w:tcBorders>
              <w:top w:val="nil"/>
              <w:left w:val="nil"/>
              <w:bottom w:val="single" w:sz="4" w:space="0" w:color="auto"/>
              <w:right w:val="single" w:sz="4" w:space="0" w:color="auto"/>
            </w:tcBorders>
            <w:shd w:val="clear" w:color="auto" w:fill="auto"/>
            <w:vAlign w:val="center"/>
            <w:hideMark/>
          </w:tcPr>
          <w:p w14:paraId="49D52DF2" w14:textId="77777777" w:rsidR="00846B56" w:rsidRPr="00F86864" w:rsidRDefault="00846B56" w:rsidP="003B67C5">
            <w:pPr>
              <w:jc w:val="center"/>
              <w:rPr>
                <w:color w:val="000000"/>
                <w:sz w:val="20"/>
                <w:szCs w:val="20"/>
              </w:rPr>
            </w:pPr>
            <w:r w:rsidRPr="00F86864">
              <w:rPr>
                <w:color w:val="000000"/>
                <w:sz w:val="20"/>
                <w:szCs w:val="20"/>
              </w:rPr>
              <w:t>35 кВ</w:t>
            </w:r>
          </w:p>
        </w:tc>
        <w:tc>
          <w:tcPr>
            <w:tcW w:w="850" w:type="dxa"/>
            <w:tcBorders>
              <w:top w:val="nil"/>
              <w:left w:val="nil"/>
              <w:bottom w:val="single" w:sz="4" w:space="0" w:color="auto"/>
              <w:right w:val="single" w:sz="4" w:space="0" w:color="auto"/>
            </w:tcBorders>
            <w:shd w:val="clear" w:color="auto" w:fill="auto"/>
            <w:vAlign w:val="center"/>
            <w:hideMark/>
          </w:tcPr>
          <w:p w14:paraId="12506FCA" w14:textId="77777777" w:rsidR="00846B56" w:rsidRPr="00F86864" w:rsidRDefault="00846B56" w:rsidP="003B67C5">
            <w:pPr>
              <w:jc w:val="center"/>
              <w:rPr>
                <w:color w:val="000000"/>
                <w:sz w:val="20"/>
                <w:szCs w:val="20"/>
              </w:rPr>
            </w:pPr>
            <w:r w:rsidRPr="00F86864">
              <w:rPr>
                <w:color w:val="000000"/>
                <w:sz w:val="20"/>
                <w:szCs w:val="20"/>
              </w:rPr>
              <w:t>110 кВ и выше</w:t>
            </w:r>
          </w:p>
        </w:tc>
        <w:tc>
          <w:tcPr>
            <w:tcW w:w="851" w:type="dxa"/>
            <w:tcBorders>
              <w:top w:val="nil"/>
              <w:left w:val="nil"/>
              <w:bottom w:val="single" w:sz="4" w:space="0" w:color="auto"/>
              <w:right w:val="single" w:sz="4" w:space="0" w:color="auto"/>
            </w:tcBorders>
            <w:shd w:val="clear" w:color="auto" w:fill="auto"/>
            <w:vAlign w:val="center"/>
            <w:hideMark/>
          </w:tcPr>
          <w:p w14:paraId="32DD47D0" w14:textId="77777777" w:rsidR="00846B56" w:rsidRPr="00F86864" w:rsidRDefault="00846B56" w:rsidP="003B67C5">
            <w:pPr>
              <w:jc w:val="center"/>
              <w:rPr>
                <w:color w:val="000000"/>
                <w:sz w:val="20"/>
                <w:szCs w:val="20"/>
              </w:rPr>
            </w:pPr>
            <w:r w:rsidRPr="00F86864">
              <w:rPr>
                <w:color w:val="000000"/>
                <w:sz w:val="20"/>
                <w:szCs w:val="20"/>
              </w:rPr>
              <w:t>Итого</w:t>
            </w:r>
          </w:p>
        </w:tc>
        <w:tc>
          <w:tcPr>
            <w:tcW w:w="708" w:type="dxa"/>
            <w:tcBorders>
              <w:top w:val="nil"/>
              <w:left w:val="nil"/>
              <w:bottom w:val="single" w:sz="4" w:space="0" w:color="auto"/>
              <w:right w:val="single" w:sz="4" w:space="0" w:color="auto"/>
            </w:tcBorders>
            <w:shd w:val="clear" w:color="auto" w:fill="auto"/>
            <w:vAlign w:val="center"/>
            <w:hideMark/>
          </w:tcPr>
          <w:p w14:paraId="6E18CF93" w14:textId="77777777" w:rsidR="00846B56" w:rsidRPr="00F86864" w:rsidRDefault="00846B56" w:rsidP="003B67C5">
            <w:pPr>
              <w:jc w:val="center"/>
              <w:rPr>
                <w:color w:val="000000"/>
                <w:sz w:val="20"/>
                <w:szCs w:val="20"/>
              </w:rPr>
            </w:pPr>
            <w:r w:rsidRPr="00F86864">
              <w:rPr>
                <w:color w:val="000000"/>
                <w:sz w:val="20"/>
                <w:szCs w:val="20"/>
              </w:rPr>
              <w:t>0,4 кВ</w:t>
            </w:r>
          </w:p>
        </w:tc>
        <w:tc>
          <w:tcPr>
            <w:tcW w:w="709" w:type="dxa"/>
            <w:tcBorders>
              <w:top w:val="nil"/>
              <w:left w:val="nil"/>
              <w:bottom w:val="single" w:sz="4" w:space="0" w:color="auto"/>
              <w:right w:val="single" w:sz="4" w:space="0" w:color="auto"/>
            </w:tcBorders>
            <w:shd w:val="clear" w:color="auto" w:fill="auto"/>
            <w:vAlign w:val="center"/>
            <w:hideMark/>
          </w:tcPr>
          <w:p w14:paraId="48E03283" w14:textId="77777777" w:rsidR="00846B56" w:rsidRPr="00F86864" w:rsidRDefault="00846B56" w:rsidP="003B67C5">
            <w:pPr>
              <w:jc w:val="center"/>
              <w:rPr>
                <w:color w:val="000000"/>
                <w:sz w:val="20"/>
                <w:szCs w:val="20"/>
              </w:rPr>
            </w:pPr>
            <w:r w:rsidRPr="00F86864">
              <w:rPr>
                <w:color w:val="000000"/>
                <w:sz w:val="20"/>
                <w:szCs w:val="20"/>
              </w:rPr>
              <w:t>6-20 кВ</w:t>
            </w:r>
          </w:p>
        </w:tc>
        <w:tc>
          <w:tcPr>
            <w:tcW w:w="567" w:type="dxa"/>
            <w:tcBorders>
              <w:top w:val="nil"/>
              <w:left w:val="nil"/>
              <w:bottom w:val="single" w:sz="4" w:space="0" w:color="auto"/>
              <w:right w:val="single" w:sz="4" w:space="0" w:color="auto"/>
            </w:tcBorders>
            <w:shd w:val="clear" w:color="auto" w:fill="auto"/>
            <w:vAlign w:val="center"/>
            <w:hideMark/>
          </w:tcPr>
          <w:p w14:paraId="5BFEAC05" w14:textId="77777777" w:rsidR="00846B56" w:rsidRPr="00F86864" w:rsidRDefault="00846B56" w:rsidP="003B67C5">
            <w:pPr>
              <w:jc w:val="center"/>
              <w:rPr>
                <w:color w:val="000000"/>
                <w:sz w:val="20"/>
                <w:szCs w:val="20"/>
              </w:rPr>
            </w:pPr>
            <w:r w:rsidRPr="00F86864">
              <w:rPr>
                <w:color w:val="000000"/>
                <w:sz w:val="20"/>
                <w:szCs w:val="20"/>
              </w:rPr>
              <w:t>35 кВ</w:t>
            </w:r>
          </w:p>
        </w:tc>
        <w:tc>
          <w:tcPr>
            <w:tcW w:w="709" w:type="dxa"/>
            <w:tcBorders>
              <w:top w:val="nil"/>
              <w:left w:val="nil"/>
              <w:bottom w:val="single" w:sz="4" w:space="0" w:color="auto"/>
              <w:right w:val="single" w:sz="4" w:space="0" w:color="auto"/>
            </w:tcBorders>
            <w:shd w:val="clear" w:color="auto" w:fill="auto"/>
            <w:vAlign w:val="center"/>
            <w:hideMark/>
          </w:tcPr>
          <w:p w14:paraId="541A3340" w14:textId="77777777" w:rsidR="00846B56" w:rsidRPr="00F86864" w:rsidRDefault="00846B56" w:rsidP="003B67C5">
            <w:pPr>
              <w:jc w:val="center"/>
              <w:rPr>
                <w:color w:val="000000"/>
                <w:sz w:val="20"/>
                <w:szCs w:val="20"/>
              </w:rPr>
            </w:pPr>
            <w:r w:rsidRPr="00F86864">
              <w:rPr>
                <w:color w:val="000000"/>
                <w:sz w:val="20"/>
                <w:szCs w:val="20"/>
              </w:rPr>
              <w:t>110 кВ и выше</w:t>
            </w:r>
          </w:p>
        </w:tc>
        <w:tc>
          <w:tcPr>
            <w:tcW w:w="992" w:type="dxa"/>
            <w:tcBorders>
              <w:top w:val="nil"/>
              <w:left w:val="nil"/>
              <w:bottom w:val="single" w:sz="4" w:space="0" w:color="auto"/>
              <w:right w:val="single" w:sz="4" w:space="0" w:color="auto"/>
            </w:tcBorders>
            <w:shd w:val="clear" w:color="auto" w:fill="auto"/>
            <w:vAlign w:val="center"/>
            <w:hideMark/>
          </w:tcPr>
          <w:p w14:paraId="0C2D0C9F" w14:textId="77777777" w:rsidR="00846B56" w:rsidRPr="00F86864" w:rsidRDefault="00846B56" w:rsidP="003B67C5">
            <w:pPr>
              <w:jc w:val="center"/>
              <w:rPr>
                <w:color w:val="000000"/>
                <w:sz w:val="20"/>
                <w:szCs w:val="20"/>
              </w:rPr>
            </w:pPr>
            <w:r w:rsidRPr="00F86864">
              <w:rPr>
                <w:color w:val="000000"/>
                <w:sz w:val="20"/>
                <w:szCs w:val="20"/>
              </w:rPr>
              <w:t>Итого</w:t>
            </w:r>
          </w:p>
        </w:tc>
        <w:tc>
          <w:tcPr>
            <w:tcW w:w="709" w:type="dxa"/>
            <w:tcBorders>
              <w:top w:val="nil"/>
              <w:left w:val="nil"/>
              <w:bottom w:val="single" w:sz="4" w:space="0" w:color="auto"/>
              <w:right w:val="single" w:sz="4" w:space="0" w:color="auto"/>
            </w:tcBorders>
            <w:shd w:val="clear" w:color="auto" w:fill="auto"/>
            <w:vAlign w:val="center"/>
            <w:hideMark/>
          </w:tcPr>
          <w:p w14:paraId="3749F898" w14:textId="77777777" w:rsidR="00846B56" w:rsidRPr="00F86864" w:rsidRDefault="00846B56" w:rsidP="003B67C5">
            <w:pPr>
              <w:jc w:val="center"/>
              <w:rPr>
                <w:color w:val="000000"/>
                <w:sz w:val="20"/>
                <w:szCs w:val="20"/>
              </w:rPr>
            </w:pPr>
            <w:r w:rsidRPr="00F86864">
              <w:rPr>
                <w:color w:val="000000"/>
                <w:sz w:val="20"/>
                <w:szCs w:val="20"/>
              </w:rPr>
              <w:t>0,4 кВ</w:t>
            </w:r>
          </w:p>
        </w:tc>
        <w:tc>
          <w:tcPr>
            <w:tcW w:w="709" w:type="dxa"/>
            <w:tcBorders>
              <w:top w:val="nil"/>
              <w:left w:val="nil"/>
              <w:bottom w:val="single" w:sz="4" w:space="0" w:color="auto"/>
              <w:right w:val="single" w:sz="4" w:space="0" w:color="auto"/>
            </w:tcBorders>
            <w:shd w:val="clear" w:color="auto" w:fill="auto"/>
            <w:vAlign w:val="center"/>
            <w:hideMark/>
          </w:tcPr>
          <w:p w14:paraId="2BD2A7FA" w14:textId="77777777" w:rsidR="00846B56" w:rsidRPr="00F86864" w:rsidRDefault="00846B56" w:rsidP="003B67C5">
            <w:pPr>
              <w:jc w:val="center"/>
              <w:rPr>
                <w:color w:val="000000"/>
                <w:sz w:val="20"/>
                <w:szCs w:val="20"/>
              </w:rPr>
            </w:pPr>
            <w:r w:rsidRPr="00F86864">
              <w:rPr>
                <w:color w:val="000000"/>
                <w:sz w:val="20"/>
                <w:szCs w:val="20"/>
              </w:rPr>
              <w:t>6-20 кВ</w:t>
            </w:r>
          </w:p>
        </w:tc>
        <w:tc>
          <w:tcPr>
            <w:tcW w:w="708" w:type="dxa"/>
            <w:tcBorders>
              <w:top w:val="nil"/>
              <w:left w:val="nil"/>
              <w:bottom w:val="single" w:sz="4" w:space="0" w:color="auto"/>
              <w:right w:val="single" w:sz="4" w:space="0" w:color="auto"/>
            </w:tcBorders>
            <w:shd w:val="clear" w:color="auto" w:fill="auto"/>
            <w:vAlign w:val="center"/>
            <w:hideMark/>
          </w:tcPr>
          <w:p w14:paraId="4B82E39B" w14:textId="77777777" w:rsidR="00846B56" w:rsidRPr="00F86864" w:rsidRDefault="00846B56" w:rsidP="003B67C5">
            <w:pPr>
              <w:jc w:val="center"/>
              <w:rPr>
                <w:color w:val="000000"/>
                <w:sz w:val="20"/>
                <w:szCs w:val="20"/>
              </w:rPr>
            </w:pPr>
            <w:r w:rsidRPr="00F86864">
              <w:rPr>
                <w:color w:val="000000"/>
                <w:sz w:val="20"/>
                <w:szCs w:val="20"/>
              </w:rPr>
              <w:t>35 кВ</w:t>
            </w:r>
          </w:p>
        </w:tc>
        <w:tc>
          <w:tcPr>
            <w:tcW w:w="851" w:type="dxa"/>
            <w:tcBorders>
              <w:top w:val="nil"/>
              <w:left w:val="nil"/>
              <w:bottom w:val="single" w:sz="4" w:space="0" w:color="auto"/>
              <w:right w:val="single" w:sz="4" w:space="0" w:color="auto"/>
            </w:tcBorders>
            <w:shd w:val="clear" w:color="auto" w:fill="auto"/>
            <w:vAlign w:val="center"/>
            <w:hideMark/>
          </w:tcPr>
          <w:p w14:paraId="77629D94" w14:textId="77777777" w:rsidR="00846B56" w:rsidRPr="00F86864" w:rsidRDefault="00846B56" w:rsidP="003B67C5">
            <w:pPr>
              <w:jc w:val="center"/>
              <w:rPr>
                <w:color w:val="000000"/>
                <w:sz w:val="20"/>
                <w:szCs w:val="20"/>
              </w:rPr>
            </w:pPr>
            <w:r w:rsidRPr="00F86864">
              <w:rPr>
                <w:color w:val="000000"/>
                <w:sz w:val="20"/>
                <w:szCs w:val="20"/>
              </w:rPr>
              <w:t>110 кВ и выше</w:t>
            </w:r>
          </w:p>
        </w:tc>
        <w:tc>
          <w:tcPr>
            <w:tcW w:w="850" w:type="dxa"/>
            <w:tcBorders>
              <w:top w:val="nil"/>
              <w:left w:val="nil"/>
              <w:bottom w:val="single" w:sz="4" w:space="0" w:color="auto"/>
              <w:right w:val="single" w:sz="4" w:space="0" w:color="auto"/>
            </w:tcBorders>
            <w:shd w:val="clear" w:color="auto" w:fill="auto"/>
            <w:vAlign w:val="center"/>
            <w:hideMark/>
          </w:tcPr>
          <w:p w14:paraId="1D4422AA" w14:textId="77777777" w:rsidR="00846B56" w:rsidRPr="00F86864" w:rsidRDefault="00846B56" w:rsidP="003B67C5">
            <w:pPr>
              <w:jc w:val="center"/>
              <w:rPr>
                <w:color w:val="000000"/>
                <w:sz w:val="20"/>
                <w:szCs w:val="20"/>
              </w:rPr>
            </w:pPr>
            <w:r w:rsidRPr="00F86864">
              <w:rPr>
                <w:color w:val="000000"/>
                <w:sz w:val="20"/>
                <w:szCs w:val="20"/>
              </w:rPr>
              <w:t>Итого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F29CD0" w14:textId="77777777" w:rsidR="00846B56" w:rsidRPr="00F86864" w:rsidRDefault="00846B56" w:rsidP="003B67C5">
            <w:pPr>
              <w:rPr>
                <w:color w:val="000000"/>
                <w:sz w:val="20"/>
                <w:szCs w:val="20"/>
              </w:rPr>
            </w:pPr>
          </w:p>
        </w:tc>
      </w:tr>
      <w:tr w:rsidR="00846B56" w:rsidRPr="00F86864" w14:paraId="4C34112F" w14:textId="77777777" w:rsidTr="003B67C5">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2413277F" w14:textId="77777777" w:rsidR="00846B56" w:rsidRPr="00F86864" w:rsidRDefault="00846B56" w:rsidP="003B67C5">
            <w:pPr>
              <w:jc w:val="center"/>
              <w:rPr>
                <w:bCs/>
                <w:color w:val="000000"/>
                <w:sz w:val="20"/>
                <w:szCs w:val="20"/>
              </w:rPr>
            </w:pPr>
            <w:r w:rsidRPr="00F86864">
              <w:rPr>
                <w:bCs/>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0DDEFA2C" w14:textId="77777777" w:rsidR="00846B56" w:rsidRPr="00F86864" w:rsidRDefault="00846B56" w:rsidP="003B67C5">
            <w:pPr>
              <w:jc w:val="center"/>
              <w:rPr>
                <w:bCs/>
                <w:color w:val="000000"/>
                <w:sz w:val="20"/>
                <w:szCs w:val="20"/>
              </w:rPr>
            </w:pPr>
            <w:r w:rsidRPr="00F86864">
              <w:rPr>
                <w:bCs/>
                <w:color w:val="00000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3E3024F4" w14:textId="77777777" w:rsidR="00846B56" w:rsidRPr="00F86864" w:rsidRDefault="00846B56" w:rsidP="003B67C5">
            <w:pPr>
              <w:jc w:val="center"/>
              <w:rPr>
                <w:bCs/>
                <w:color w:val="000000"/>
                <w:sz w:val="20"/>
                <w:szCs w:val="20"/>
              </w:rPr>
            </w:pPr>
            <w:r w:rsidRPr="00F86864">
              <w:rPr>
                <w:bCs/>
                <w:color w:val="00000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58067C9B" w14:textId="77777777" w:rsidR="00846B56" w:rsidRPr="00F86864" w:rsidRDefault="00846B56" w:rsidP="003B67C5">
            <w:pPr>
              <w:jc w:val="center"/>
              <w:rPr>
                <w:bCs/>
                <w:color w:val="000000"/>
                <w:sz w:val="20"/>
                <w:szCs w:val="20"/>
              </w:rPr>
            </w:pPr>
            <w:r w:rsidRPr="00F86864">
              <w:rPr>
                <w:bCs/>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14:paraId="0BE72998" w14:textId="77777777" w:rsidR="00846B56" w:rsidRPr="00F86864" w:rsidRDefault="00846B56" w:rsidP="003B67C5">
            <w:pPr>
              <w:jc w:val="center"/>
              <w:rPr>
                <w:bCs/>
                <w:color w:val="000000"/>
                <w:sz w:val="20"/>
                <w:szCs w:val="20"/>
              </w:rPr>
            </w:pPr>
            <w:r w:rsidRPr="00F86864">
              <w:rPr>
                <w:bCs/>
                <w:color w:val="000000"/>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14:paraId="3E33532F" w14:textId="77777777" w:rsidR="00846B56" w:rsidRPr="00F86864" w:rsidRDefault="00846B56" w:rsidP="003B67C5">
            <w:pPr>
              <w:jc w:val="center"/>
              <w:rPr>
                <w:bCs/>
                <w:color w:val="000000"/>
                <w:sz w:val="20"/>
                <w:szCs w:val="20"/>
              </w:rPr>
            </w:pPr>
            <w:r w:rsidRPr="00F86864">
              <w:rPr>
                <w:bCs/>
                <w:color w:val="00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14:paraId="520AF6EF" w14:textId="77777777" w:rsidR="00846B56" w:rsidRPr="00F86864" w:rsidRDefault="00846B56" w:rsidP="003B67C5">
            <w:pPr>
              <w:jc w:val="center"/>
              <w:rPr>
                <w:bCs/>
                <w:color w:val="000000"/>
                <w:sz w:val="20"/>
                <w:szCs w:val="20"/>
              </w:rPr>
            </w:pPr>
            <w:r w:rsidRPr="00F86864">
              <w:rPr>
                <w:bCs/>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09B005E5" w14:textId="77777777" w:rsidR="00846B56" w:rsidRPr="00F86864" w:rsidRDefault="00846B56" w:rsidP="003B67C5">
            <w:pPr>
              <w:jc w:val="center"/>
              <w:rPr>
                <w:bCs/>
                <w:color w:val="000000"/>
                <w:sz w:val="20"/>
                <w:szCs w:val="20"/>
              </w:rPr>
            </w:pPr>
            <w:r w:rsidRPr="00F86864">
              <w:rPr>
                <w:bCs/>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40DED837" w14:textId="77777777" w:rsidR="00846B56" w:rsidRPr="00F86864" w:rsidRDefault="00846B56" w:rsidP="003B67C5">
            <w:pPr>
              <w:jc w:val="center"/>
              <w:rPr>
                <w:bCs/>
                <w:color w:val="000000"/>
                <w:sz w:val="20"/>
                <w:szCs w:val="20"/>
              </w:rPr>
            </w:pPr>
            <w:r w:rsidRPr="00F86864">
              <w:rPr>
                <w:bCs/>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hideMark/>
          </w:tcPr>
          <w:p w14:paraId="40198E65" w14:textId="77777777" w:rsidR="00846B56" w:rsidRPr="00F86864" w:rsidRDefault="00846B56" w:rsidP="003B67C5">
            <w:pPr>
              <w:jc w:val="center"/>
              <w:rPr>
                <w:bCs/>
                <w:color w:val="000000"/>
                <w:sz w:val="20"/>
                <w:szCs w:val="20"/>
              </w:rPr>
            </w:pPr>
            <w:r w:rsidRPr="00F86864">
              <w:rPr>
                <w:bCs/>
                <w:color w:val="00000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2F789F6B" w14:textId="77777777" w:rsidR="00846B56" w:rsidRPr="00F86864" w:rsidRDefault="00846B56" w:rsidP="003B67C5">
            <w:pPr>
              <w:jc w:val="center"/>
              <w:rPr>
                <w:bCs/>
                <w:color w:val="000000"/>
                <w:sz w:val="20"/>
                <w:szCs w:val="20"/>
              </w:rPr>
            </w:pPr>
            <w:r w:rsidRPr="00F86864">
              <w:rPr>
                <w:bCs/>
                <w:color w:val="000000"/>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14:paraId="4188A6D6" w14:textId="77777777" w:rsidR="00846B56" w:rsidRPr="00F86864" w:rsidRDefault="00846B56" w:rsidP="003B67C5">
            <w:pPr>
              <w:jc w:val="center"/>
              <w:rPr>
                <w:bCs/>
                <w:color w:val="000000"/>
                <w:sz w:val="20"/>
                <w:szCs w:val="20"/>
              </w:rPr>
            </w:pPr>
            <w:r w:rsidRPr="00F86864">
              <w:rPr>
                <w:bCs/>
                <w:color w:val="000000"/>
                <w:sz w:val="20"/>
                <w:szCs w:val="20"/>
              </w:rPr>
              <w:t>12</w:t>
            </w:r>
          </w:p>
        </w:tc>
        <w:tc>
          <w:tcPr>
            <w:tcW w:w="709" w:type="dxa"/>
            <w:tcBorders>
              <w:top w:val="nil"/>
              <w:left w:val="nil"/>
              <w:bottom w:val="single" w:sz="4" w:space="0" w:color="auto"/>
              <w:right w:val="single" w:sz="4" w:space="0" w:color="auto"/>
            </w:tcBorders>
            <w:shd w:val="clear" w:color="auto" w:fill="auto"/>
            <w:vAlign w:val="center"/>
            <w:hideMark/>
          </w:tcPr>
          <w:p w14:paraId="327526DA" w14:textId="77777777" w:rsidR="00846B56" w:rsidRPr="00F86864" w:rsidRDefault="00846B56" w:rsidP="003B67C5">
            <w:pPr>
              <w:jc w:val="center"/>
              <w:rPr>
                <w:bCs/>
                <w:color w:val="000000"/>
                <w:sz w:val="20"/>
                <w:szCs w:val="20"/>
              </w:rPr>
            </w:pPr>
            <w:r w:rsidRPr="00F86864">
              <w:rPr>
                <w:bCs/>
                <w:color w:val="000000"/>
                <w:sz w:val="20"/>
                <w:szCs w:val="20"/>
              </w:rPr>
              <w:t>13=3-8</w:t>
            </w:r>
          </w:p>
        </w:tc>
        <w:tc>
          <w:tcPr>
            <w:tcW w:w="709" w:type="dxa"/>
            <w:tcBorders>
              <w:top w:val="nil"/>
              <w:left w:val="nil"/>
              <w:bottom w:val="single" w:sz="4" w:space="0" w:color="auto"/>
              <w:right w:val="single" w:sz="4" w:space="0" w:color="auto"/>
            </w:tcBorders>
            <w:shd w:val="clear" w:color="auto" w:fill="auto"/>
            <w:vAlign w:val="center"/>
            <w:hideMark/>
          </w:tcPr>
          <w:p w14:paraId="53603B22" w14:textId="77777777" w:rsidR="00846B56" w:rsidRPr="00F86864" w:rsidRDefault="00846B56" w:rsidP="003B67C5">
            <w:pPr>
              <w:jc w:val="center"/>
              <w:rPr>
                <w:bCs/>
                <w:color w:val="000000"/>
                <w:sz w:val="20"/>
                <w:szCs w:val="20"/>
              </w:rPr>
            </w:pPr>
            <w:r w:rsidRPr="00F86864">
              <w:rPr>
                <w:bCs/>
                <w:color w:val="000000"/>
                <w:sz w:val="20"/>
                <w:szCs w:val="20"/>
              </w:rPr>
              <w:t>14=4-9</w:t>
            </w:r>
          </w:p>
        </w:tc>
        <w:tc>
          <w:tcPr>
            <w:tcW w:w="708" w:type="dxa"/>
            <w:tcBorders>
              <w:top w:val="nil"/>
              <w:left w:val="nil"/>
              <w:bottom w:val="single" w:sz="4" w:space="0" w:color="auto"/>
              <w:right w:val="single" w:sz="4" w:space="0" w:color="auto"/>
            </w:tcBorders>
            <w:shd w:val="clear" w:color="auto" w:fill="auto"/>
            <w:vAlign w:val="center"/>
            <w:hideMark/>
          </w:tcPr>
          <w:p w14:paraId="2DC95B33" w14:textId="77777777" w:rsidR="00846B56" w:rsidRPr="00F86864" w:rsidRDefault="00846B56" w:rsidP="003B67C5">
            <w:pPr>
              <w:jc w:val="center"/>
              <w:rPr>
                <w:bCs/>
                <w:color w:val="000000"/>
                <w:sz w:val="20"/>
                <w:szCs w:val="20"/>
              </w:rPr>
            </w:pPr>
            <w:r w:rsidRPr="00F86864">
              <w:rPr>
                <w:bCs/>
                <w:color w:val="000000"/>
                <w:sz w:val="20"/>
                <w:szCs w:val="20"/>
              </w:rPr>
              <w:t>15=5-10</w:t>
            </w:r>
          </w:p>
        </w:tc>
        <w:tc>
          <w:tcPr>
            <w:tcW w:w="851" w:type="dxa"/>
            <w:tcBorders>
              <w:top w:val="nil"/>
              <w:left w:val="nil"/>
              <w:bottom w:val="single" w:sz="4" w:space="0" w:color="auto"/>
              <w:right w:val="single" w:sz="4" w:space="0" w:color="auto"/>
            </w:tcBorders>
            <w:shd w:val="clear" w:color="auto" w:fill="auto"/>
            <w:vAlign w:val="center"/>
            <w:hideMark/>
          </w:tcPr>
          <w:p w14:paraId="20BC70D2" w14:textId="77777777" w:rsidR="00846B56" w:rsidRPr="00F86864" w:rsidRDefault="00846B56" w:rsidP="003B67C5">
            <w:pPr>
              <w:jc w:val="center"/>
              <w:rPr>
                <w:bCs/>
                <w:color w:val="000000"/>
                <w:sz w:val="20"/>
                <w:szCs w:val="20"/>
              </w:rPr>
            </w:pPr>
            <w:r w:rsidRPr="00F86864">
              <w:rPr>
                <w:bCs/>
                <w:color w:val="000000"/>
                <w:sz w:val="20"/>
                <w:szCs w:val="20"/>
              </w:rPr>
              <w:t>16=6-11</w:t>
            </w:r>
          </w:p>
        </w:tc>
        <w:tc>
          <w:tcPr>
            <w:tcW w:w="850" w:type="dxa"/>
            <w:tcBorders>
              <w:top w:val="nil"/>
              <w:left w:val="nil"/>
              <w:bottom w:val="single" w:sz="4" w:space="0" w:color="auto"/>
              <w:right w:val="single" w:sz="4" w:space="0" w:color="auto"/>
            </w:tcBorders>
            <w:shd w:val="clear" w:color="auto" w:fill="auto"/>
            <w:vAlign w:val="center"/>
            <w:hideMark/>
          </w:tcPr>
          <w:p w14:paraId="7840F217" w14:textId="77777777" w:rsidR="00846B56" w:rsidRPr="00F86864" w:rsidRDefault="00846B56" w:rsidP="003B67C5">
            <w:pPr>
              <w:jc w:val="center"/>
              <w:rPr>
                <w:bCs/>
                <w:color w:val="000000"/>
                <w:sz w:val="20"/>
                <w:szCs w:val="20"/>
              </w:rPr>
            </w:pPr>
            <w:r w:rsidRPr="00F86864">
              <w:rPr>
                <w:bCs/>
                <w:color w:val="000000"/>
                <w:sz w:val="20"/>
                <w:szCs w:val="20"/>
              </w:rPr>
              <w:t>17</w:t>
            </w:r>
          </w:p>
        </w:tc>
        <w:tc>
          <w:tcPr>
            <w:tcW w:w="1134" w:type="dxa"/>
            <w:tcBorders>
              <w:top w:val="nil"/>
              <w:left w:val="nil"/>
              <w:bottom w:val="single" w:sz="4" w:space="0" w:color="auto"/>
              <w:right w:val="single" w:sz="4" w:space="0" w:color="auto"/>
            </w:tcBorders>
            <w:shd w:val="clear" w:color="auto" w:fill="auto"/>
            <w:vAlign w:val="center"/>
            <w:hideMark/>
          </w:tcPr>
          <w:p w14:paraId="6E945955" w14:textId="77777777" w:rsidR="00846B56" w:rsidRPr="00F86864" w:rsidRDefault="00846B56" w:rsidP="003B67C5">
            <w:pPr>
              <w:jc w:val="center"/>
              <w:rPr>
                <w:bCs/>
                <w:color w:val="000000"/>
                <w:sz w:val="20"/>
                <w:szCs w:val="20"/>
              </w:rPr>
            </w:pPr>
            <w:r w:rsidRPr="00F86864">
              <w:rPr>
                <w:bCs/>
                <w:color w:val="000000"/>
                <w:sz w:val="20"/>
                <w:szCs w:val="20"/>
              </w:rPr>
              <w:t>18</w:t>
            </w:r>
          </w:p>
        </w:tc>
      </w:tr>
      <w:tr w:rsidR="00846B56" w:rsidRPr="00F86864" w14:paraId="76658708" w14:textId="77777777" w:rsidTr="003B67C5">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48402EE" w14:textId="77777777" w:rsidR="00846B56" w:rsidRPr="00F86864" w:rsidRDefault="00846B56" w:rsidP="003B67C5">
            <w:pPr>
              <w:rPr>
                <w:sz w:val="20"/>
                <w:szCs w:val="20"/>
              </w:rPr>
            </w:pPr>
            <w:r w:rsidRPr="00F86864">
              <w:rPr>
                <w:sz w:val="20"/>
                <w:szCs w:val="20"/>
              </w:rPr>
              <w:t>Потребитель 1</w:t>
            </w:r>
          </w:p>
        </w:tc>
        <w:tc>
          <w:tcPr>
            <w:tcW w:w="1275" w:type="dxa"/>
            <w:tcBorders>
              <w:top w:val="nil"/>
              <w:left w:val="nil"/>
              <w:bottom w:val="single" w:sz="4" w:space="0" w:color="auto"/>
              <w:right w:val="single" w:sz="4" w:space="0" w:color="auto"/>
            </w:tcBorders>
            <w:shd w:val="clear" w:color="auto" w:fill="auto"/>
            <w:vAlign w:val="center"/>
            <w:hideMark/>
          </w:tcPr>
          <w:p w14:paraId="5771298B" w14:textId="77777777" w:rsidR="00846B56" w:rsidRPr="00F86864" w:rsidRDefault="00846B56" w:rsidP="003B67C5">
            <w:pP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2B53A578"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2FFBC9E"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67F3D2F0" w14:textId="77777777" w:rsidR="00846B56" w:rsidRPr="00F86864" w:rsidRDefault="00846B56" w:rsidP="003B67C5">
            <w:pPr>
              <w:jc w:val="center"/>
              <w:rPr>
                <w:sz w:val="20"/>
                <w:szCs w:val="20"/>
              </w:rPr>
            </w:pPr>
            <w:r w:rsidRPr="00F8686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FF01D5A" w14:textId="77777777" w:rsidR="00846B56" w:rsidRPr="00F86864" w:rsidRDefault="00846B56" w:rsidP="003B67C5">
            <w:pPr>
              <w:jc w:val="center"/>
              <w:rPr>
                <w:sz w:val="20"/>
                <w:szCs w:val="20"/>
              </w:rPr>
            </w:pPr>
            <w:r w:rsidRPr="00F86864">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09A2C936" w14:textId="77777777" w:rsidR="00846B56" w:rsidRPr="00F86864" w:rsidRDefault="00846B56" w:rsidP="003B67C5">
            <w:pPr>
              <w:jc w:val="center"/>
              <w:rPr>
                <w:sz w:val="20"/>
                <w:szCs w:val="20"/>
              </w:rPr>
            </w:pPr>
            <w:r w:rsidRPr="00F86864">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450DC2FB"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BFDF106" w14:textId="77777777" w:rsidR="00846B56" w:rsidRPr="00F86864" w:rsidRDefault="00846B56" w:rsidP="003B67C5">
            <w:pPr>
              <w:jc w:val="center"/>
              <w:rPr>
                <w:color w:val="000000"/>
                <w:sz w:val="20"/>
                <w:szCs w:val="20"/>
              </w:rPr>
            </w:pPr>
            <w:r w:rsidRPr="00F86864">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181444DB"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CA23895" w14:textId="77777777" w:rsidR="00846B56" w:rsidRPr="00F86864" w:rsidRDefault="00846B56" w:rsidP="003B67C5">
            <w:pPr>
              <w:jc w:val="center"/>
              <w:rPr>
                <w:color w:val="000000"/>
                <w:sz w:val="20"/>
                <w:szCs w:val="20"/>
              </w:rPr>
            </w:pPr>
            <w:r w:rsidRPr="00F86864">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661A0B7"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A5F7E98"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C887F8F" w14:textId="77777777" w:rsidR="00846B56" w:rsidRPr="00F86864" w:rsidRDefault="00846B56" w:rsidP="003B67C5">
            <w:pPr>
              <w:jc w:val="center"/>
              <w:rPr>
                <w:color w:val="000000"/>
                <w:sz w:val="20"/>
                <w:szCs w:val="20"/>
              </w:rPr>
            </w:pPr>
            <w:r w:rsidRPr="00F86864">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5B9271FB" w14:textId="77777777" w:rsidR="00846B56" w:rsidRPr="00F86864" w:rsidRDefault="00846B56" w:rsidP="003B67C5">
            <w:pPr>
              <w:jc w:val="center"/>
              <w:rPr>
                <w:color w:val="000000"/>
                <w:sz w:val="20"/>
                <w:szCs w:val="20"/>
              </w:rPr>
            </w:pPr>
            <w:r w:rsidRPr="00F86864">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C2B8CA4" w14:textId="77777777" w:rsidR="00846B56" w:rsidRPr="00F86864" w:rsidRDefault="00846B56" w:rsidP="003B67C5">
            <w:pPr>
              <w:jc w:val="center"/>
              <w:rPr>
                <w:color w:val="000000"/>
                <w:sz w:val="20"/>
                <w:szCs w:val="20"/>
              </w:rPr>
            </w:pPr>
            <w:r w:rsidRPr="00F86864">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DBF3CFB" w14:textId="77777777" w:rsidR="00846B56" w:rsidRPr="00F86864" w:rsidRDefault="00846B56" w:rsidP="003B67C5">
            <w:pPr>
              <w:jc w:val="center"/>
              <w:rPr>
                <w:sz w:val="20"/>
                <w:szCs w:val="20"/>
              </w:rPr>
            </w:pPr>
            <w:r w:rsidRPr="00F8686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C933503" w14:textId="77777777" w:rsidR="00846B56" w:rsidRPr="00F86864" w:rsidRDefault="00846B56" w:rsidP="003B67C5">
            <w:pPr>
              <w:jc w:val="center"/>
              <w:rPr>
                <w:color w:val="000000"/>
                <w:sz w:val="20"/>
                <w:szCs w:val="20"/>
              </w:rPr>
            </w:pPr>
            <w:r w:rsidRPr="00F86864">
              <w:rPr>
                <w:color w:val="000000"/>
                <w:sz w:val="20"/>
                <w:szCs w:val="20"/>
              </w:rPr>
              <w:t> </w:t>
            </w:r>
          </w:p>
        </w:tc>
      </w:tr>
      <w:tr w:rsidR="00846B56" w:rsidRPr="00F86864" w14:paraId="74844CF4" w14:textId="77777777" w:rsidTr="003B67C5">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2FFA4108" w14:textId="77777777" w:rsidR="00846B56" w:rsidRPr="00F86864" w:rsidRDefault="00846B56" w:rsidP="003B67C5">
            <w:pPr>
              <w:rPr>
                <w:sz w:val="20"/>
                <w:szCs w:val="20"/>
              </w:rPr>
            </w:pPr>
            <w:r w:rsidRPr="00F86864">
              <w:rPr>
                <w:sz w:val="20"/>
                <w:szCs w:val="20"/>
              </w:rPr>
              <w:t>Потребитель 2</w:t>
            </w:r>
          </w:p>
        </w:tc>
        <w:tc>
          <w:tcPr>
            <w:tcW w:w="1275" w:type="dxa"/>
            <w:tcBorders>
              <w:top w:val="nil"/>
              <w:left w:val="nil"/>
              <w:bottom w:val="single" w:sz="4" w:space="0" w:color="auto"/>
              <w:right w:val="single" w:sz="4" w:space="0" w:color="auto"/>
            </w:tcBorders>
            <w:shd w:val="clear" w:color="auto" w:fill="auto"/>
            <w:vAlign w:val="center"/>
            <w:hideMark/>
          </w:tcPr>
          <w:p w14:paraId="2E9DA4F4" w14:textId="77777777" w:rsidR="00846B56" w:rsidRPr="00F86864" w:rsidRDefault="00846B56" w:rsidP="003B67C5">
            <w:pP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0CDDE55"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24D75DD7"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537B76D" w14:textId="77777777" w:rsidR="00846B56" w:rsidRPr="00F86864" w:rsidRDefault="00846B56" w:rsidP="003B67C5">
            <w:pPr>
              <w:jc w:val="center"/>
              <w:rPr>
                <w:sz w:val="20"/>
                <w:szCs w:val="20"/>
              </w:rPr>
            </w:pPr>
            <w:r w:rsidRPr="00F8686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584C4E2" w14:textId="77777777" w:rsidR="00846B56" w:rsidRPr="00F86864" w:rsidRDefault="00846B56" w:rsidP="003B67C5">
            <w:pPr>
              <w:jc w:val="center"/>
              <w:rPr>
                <w:sz w:val="20"/>
                <w:szCs w:val="20"/>
              </w:rPr>
            </w:pPr>
            <w:r w:rsidRPr="00F86864">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01820EB6" w14:textId="77777777" w:rsidR="00846B56" w:rsidRPr="00F86864" w:rsidRDefault="00846B56" w:rsidP="003B67C5">
            <w:pPr>
              <w:jc w:val="center"/>
              <w:rPr>
                <w:sz w:val="20"/>
                <w:szCs w:val="20"/>
              </w:rPr>
            </w:pPr>
            <w:r w:rsidRPr="00F86864">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757B124A"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D79873D" w14:textId="77777777" w:rsidR="00846B56" w:rsidRPr="00F86864" w:rsidRDefault="00846B56" w:rsidP="003B67C5">
            <w:pPr>
              <w:jc w:val="center"/>
              <w:rPr>
                <w:color w:val="000000"/>
                <w:sz w:val="20"/>
                <w:szCs w:val="20"/>
              </w:rPr>
            </w:pPr>
            <w:r w:rsidRPr="00F86864">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0A45F2D3"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8813CF4" w14:textId="77777777" w:rsidR="00846B56" w:rsidRPr="00F86864" w:rsidRDefault="00846B56" w:rsidP="003B67C5">
            <w:pPr>
              <w:jc w:val="center"/>
              <w:rPr>
                <w:color w:val="000000"/>
                <w:sz w:val="20"/>
                <w:szCs w:val="20"/>
              </w:rPr>
            </w:pPr>
            <w:r w:rsidRPr="00F86864">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10C2E3D"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B56AC94"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2727A27A" w14:textId="77777777" w:rsidR="00846B56" w:rsidRPr="00F86864" w:rsidRDefault="00846B56" w:rsidP="003B67C5">
            <w:pPr>
              <w:jc w:val="center"/>
              <w:rPr>
                <w:color w:val="000000"/>
                <w:sz w:val="20"/>
                <w:szCs w:val="20"/>
              </w:rPr>
            </w:pPr>
            <w:r w:rsidRPr="00F86864">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3690EDB3" w14:textId="77777777" w:rsidR="00846B56" w:rsidRPr="00F86864" w:rsidRDefault="00846B56" w:rsidP="003B67C5">
            <w:pPr>
              <w:jc w:val="center"/>
              <w:rPr>
                <w:color w:val="000000"/>
                <w:sz w:val="20"/>
                <w:szCs w:val="20"/>
              </w:rPr>
            </w:pPr>
            <w:r w:rsidRPr="00F86864">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0FBBB86" w14:textId="77777777" w:rsidR="00846B56" w:rsidRPr="00F86864" w:rsidRDefault="00846B56" w:rsidP="003B67C5">
            <w:pPr>
              <w:jc w:val="center"/>
              <w:rPr>
                <w:color w:val="000000"/>
                <w:sz w:val="20"/>
                <w:szCs w:val="20"/>
              </w:rPr>
            </w:pPr>
            <w:r w:rsidRPr="00F86864">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455F92C" w14:textId="77777777" w:rsidR="00846B56" w:rsidRPr="00F86864" w:rsidRDefault="00846B56" w:rsidP="003B67C5">
            <w:pPr>
              <w:jc w:val="center"/>
              <w:rPr>
                <w:sz w:val="20"/>
                <w:szCs w:val="20"/>
              </w:rPr>
            </w:pPr>
            <w:r w:rsidRPr="00F8686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144B944" w14:textId="77777777" w:rsidR="00846B56" w:rsidRPr="00F86864" w:rsidRDefault="00846B56" w:rsidP="003B67C5">
            <w:pPr>
              <w:jc w:val="center"/>
              <w:rPr>
                <w:color w:val="000000"/>
                <w:sz w:val="20"/>
                <w:szCs w:val="20"/>
              </w:rPr>
            </w:pPr>
            <w:r w:rsidRPr="00F86864">
              <w:rPr>
                <w:color w:val="000000"/>
                <w:sz w:val="20"/>
                <w:szCs w:val="20"/>
              </w:rPr>
              <w:t> </w:t>
            </w:r>
          </w:p>
        </w:tc>
      </w:tr>
      <w:tr w:rsidR="00846B56" w:rsidRPr="00F86864" w14:paraId="78E5B80B" w14:textId="77777777" w:rsidTr="003B67C5">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1289122C" w14:textId="77777777" w:rsidR="00846B56" w:rsidRPr="00F86864" w:rsidRDefault="00846B56" w:rsidP="003B67C5">
            <w:pPr>
              <w:rPr>
                <w:sz w:val="20"/>
                <w:szCs w:val="20"/>
              </w:rPr>
            </w:pPr>
            <w:r w:rsidRPr="00F86864">
              <w:rPr>
                <w:sz w:val="20"/>
                <w:szCs w:val="20"/>
              </w:rPr>
              <w:t>Потребитель N</w:t>
            </w:r>
          </w:p>
        </w:tc>
        <w:tc>
          <w:tcPr>
            <w:tcW w:w="1275" w:type="dxa"/>
            <w:tcBorders>
              <w:top w:val="nil"/>
              <w:left w:val="nil"/>
              <w:bottom w:val="single" w:sz="4" w:space="0" w:color="auto"/>
              <w:right w:val="single" w:sz="4" w:space="0" w:color="auto"/>
            </w:tcBorders>
            <w:shd w:val="clear" w:color="auto" w:fill="auto"/>
            <w:vAlign w:val="center"/>
            <w:hideMark/>
          </w:tcPr>
          <w:p w14:paraId="2F8ADA42" w14:textId="77777777" w:rsidR="00846B56" w:rsidRPr="00F86864" w:rsidRDefault="00846B56" w:rsidP="003B67C5">
            <w:pP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CE3D942"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C12BD86" w14:textId="77777777" w:rsidR="00846B56" w:rsidRPr="00F86864" w:rsidRDefault="00846B56" w:rsidP="003B67C5">
            <w:pPr>
              <w:jc w:val="center"/>
              <w:rPr>
                <w:sz w:val="20"/>
                <w:szCs w:val="20"/>
              </w:rPr>
            </w:pPr>
            <w:r w:rsidRPr="00F86864">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5FDA3F6" w14:textId="77777777" w:rsidR="00846B56" w:rsidRPr="00F86864" w:rsidRDefault="00846B56" w:rsidP="003B67C5">
            <w:pPr>
              <w:jc w:val="center"/>
              <w:rPr>
                <w:sz w:val="20"/>
                <w:szCs w:val="20"/>
              </w:rPr>
            </w:pPr>
            <w:r w:rsidRPr="00F8686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E87C585" w14:textId="77777777" w:rsidR="00846B56" w:rsidRPr="00F86864" w:rsidRDefault="00846B56" w:rsidP="003B67C5">
            <w:pPr>
              <w:jc w:val="center"/>
              <w:rPr>
                <w:sz w:val="20"/>
                <w:szCs w:val="20"/>
              </w:rPr>
            </w:pPr>
            <w:r w:rsidRPr="00F86864">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9B15F26" w14:textId="77777777" w:rsidR="00846B56" w:rsidRPr="00F86864" w:rsidRDefault="00846B56" w:rsidP="003B67C5">
            <w:pPr>
              <w:jc w:val="center"/>
              <w:rPr>
                <w:sz w:val="20"/>
                <w:szCs w:val="20"/>
              </w:rPr>
            </w:pPr>
            <w:r w:rsidRPr="00F86864">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549C1AEE"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3C20C68" w14:textId="77777777" w:rsidR="00846B56" w:rsidRPr="00F86864" w:rsidRDefault="00846B56" w:rsidP="003B67C5">
            <w:pPr>
              <w:jc w:val="center"/>
              <w:rPr>
                <w:color w:val="000000"/>
                <w:sz w:val="20"/>
                <w:szCs w:val="20"/>
              </w:rPr>
            </w:pPr>
            <w:r w:rsidRPr="00F86864">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4662B37E"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38CCE13" w14:textId="77777777" w:rsidR="00846B56" w:rsidRPr="00F86864" w:rsidRDefault="00846B56" w:rsidP="003B67C5">
            <w:pPr>
              <w:jc w:val="center"/>
              <w:rPr>
                <w:color w:val="000000"/>
                <w:sz w:val="20"/>
                <w:szCs w:val="20"/>
              </w:rPr>
            </w:pPr>
            <w:r w:rsidRPr="00F86864">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BCA9EEB"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73F8C6B" w14:textId="77777777" w:rsidR="00846B56" w:rsidRPr="00F86864" w:rsidRDefault="00846B56" w:rsidP="003B67C5">
            <w:pPr>
              <w:jc w:val="center"/>
              <w:rPr>
                <w:color w:val="000000"/>
                <w:sz w:val="20"/>
                <w:szCs w:val="20"/>
              </w:rPr>
            </w:pPr>
            <w:r w:rsidRPr="00F86864">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2BFA9FB1" w14:textId="77777777" w:rsidR="00846B56" w:rsidRPr="00F86864" w:rsidRDefault="00846B56" w:rsidP="003B67C5">
            <w:pPr>
              <w:jc w:val="center"/>
              <w:rPr>
                <w:color w:val="000000"/>
                <w:sz w:val="20"/>
                <w:szCs w:val="20"/>
              </w:rPr>
            </w:pPr>
            <w:r w:rsidRPr="00F86864">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48CD1354" w14:textId="77777777" w:rsidR="00846B56" w:rsidRPr="00F86864" w:rsidRDefault="00846B56" w:rsidP="003B67C5">
            <w:pPr>
              <w:jc w:val="center"/>
              <w:rPr>
                <w:color w:val="000000"/>
                <w:sz w:val="20"/>
                <w:szCs w:val="20"/>
              </w:rPr>
            </w:pPr>
            <w:r w:rsidRPr="00F86864">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E6B6909" w14:textId="77777777" w:rsidR="00846B56" w:rsidRPr="00F86864" w:rsidRDefault="00846B56" w:rsidP="003B67C5">
            <w:pPr>
              <w:jc w:val="center"/>
              <w:rPr>
                <w:color w:val="000000"/>
                <w:sz w:val="20"/>
                <w:szCs w:val="20"/>
              </w:rPr>
            </w:pPr>
            <w:r w:rsidRPr="00F86864">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9A97135" w14:textId="77777777" w:rsidR="00846B56" w:rsidRPr="00F86864" w:rsidRDefault="00846B56" w:rsidP="003B67C5">
            <w:pPr>
              <w:jc w:val="center"/>
              <w:rPr>
                <w:sz w:val="20"/>
                <w:szCs w:val="20"/>
              </w:rPr>
            </w:pPr>
            <w:r w:rsidRPr="00F8686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468F0AB" w14:textId="77777777" w:rsidR="00846B56" w:rsidRPr="00F86864" w:rsidRDefault="00846B56" w:rsidP="003B67C5">
            <w:pPr>
              <w:jc w:val="center"/>
              <w:rPr>
                <w:color w:val="000000"/>
                <w:sz w:val="20"/>
                <w:szCs w:val="20"/>
              </w:rPr>
            </w:pPr>
            <w:r w:rsidRPr="00F86864">
              <w:rPr>
                <w:color w:val="000000"/>
                <w:sz w:val="20"/>
                <w:szCs w:val="20"/>
              </w:rPr>
              <w:t> </w:t>
            </w:r>
          </w:p>
        </w:tc>
      </w:tr>
    </w:tbl>
    <w:p w14:paraId="1FD27BCE" w14:textId="77777777" w:rsidR="00846B56" w:rsidRPr="00F86864" w:rsidRDefault="00846B56" w:rsidP="00846B56"/>
    <w:p w14:paraId="68E44069" w14:textId="77777777" w:rsidR="00846B56" w:rsidRPr="00F86864" w:rsidRDefault="00846B56" w:rsidP="00846B56">
      <w:pPr>
        <w:jc w:val="center"/>
        <w:rPr>
          <w:sz w:val="22"/>
          <w:szCs w:val="22"/>
        </w:rPr>
      </w:pPr>
    </w:p>
    <w:p w14:paraId="1787ED4A" w14:textId="77777777" w:rsidR="00846B56" w:rsidRPr="00F86864" w:rsidRDefault="00846B56" w:rsidP="00846B56">
      <w:pPr>
        <w:jc w:val="center"/>
        <w:rPr>
          <w:sz w:val="22"/>
          <w:szCs w:val="22"/>
        </w:rPr>
      </w:pPr>
    </w:p>
    <w:p w14:paraId="54A6EDFF" w14:textId="77777777" w:rsidR="00846B56" w:rsidRPr="00F86864" w:rsidRDefault="00846B56" w:rsidP="00846B56">
      <w:pPr>
        <w:jc w:val="center"/>
        <w:rPr>
          <w:sz w:val="22"/>
          <w:szCs w:val="22"/>
        </w:rPr>
      </w:pPr>
    </w:p>
    <w:p w14:paraId="23053FBB" w14:textId="77777777" w:rsidR="00846B56" w:rsidRPr="00F86864" w:rsidRDefault="00846B56" w:rsidP="00846B56">
      <w:pPr>
        <w:jc w:val="center"/>
        <w:rPr>
          <w:sz w:val="22"/>
          <w:szCs w:val="22"/>
        </w:rPr>
      </w:pPr>
    </w:p>
    <w:p w14:paraId="1B6AB896" w14:textId="77777777" w:rsidR="00846B56" w:rsidRPr="00F86864" w:rsidRDefault="00846B56" w:rsidP="00846B56">
      <w:pPr>
        <w:jc w:val="center"/>
        <w:rPr>
          <w:sz w:val="22"/>
          <w:szCs w:val="22"/>
        </w:rPr>
      </w:pPr>
    </w:p>
    <w:p w14:paraId="68380930" w14:textId="77777777" w:rsidR="00846B56" w:rsidRPr="00F86864" w:rsidRDefault="00846B56" w:rsidP="00846B56">
      <w:pPr>
        <w:jc w:val="center"/>
        <w:rPr>
          <w:sz w:val="22"/>
          <w:szCs w:val="22"/>
        </w:rPr>
      </w:pPr>
    </w:p>
    <w:p w14:paraId="48C56734" w14:textId="77777777" w:rsidR="00846B56" w:rsidRPr="00F86864" w:rsidRDefault="00846B56" w:rsidP="00846B56">
      <w:pPr>
        <w:jc w:val="center"/>
        <w:rPr>
          <w:sz w:val="22"/>
          <w:szCs w:val="22"/>
        </w:rPr>
      </w:pPr>
    </w:p>
    <w:p w14:paraId="58151DE4" w14:textId="77777777" w:rsidR="00846B56" w:rsidRPr="00F86864" w:rsidRDefault="00846B56" w:rsidP="00846B56">
      <w:pPr>
        <w:jc w:val="center"/>
        <w:rPr>
          <w:sz w:val="22"/>
          <w:szCs w:val="22"/>
        </w:rPr>
      </w:pPr>
    </w:p>
    <w:p w14:paraId="3D28922A" w14:textId="77777777" w:rsidR="00846B56" w:rsidRPr="00F86864" w:rsidRDefault="00846B56" w:rsidP="00846B56">
      <w:pPr>
        <w:jc w:val="center"/>
        <w:rPr>
          <w:sz w:val="22"/>
          <w:szCs w:val="22"/>
        </w:rPr>
      </w:pPr>
    </w:p>
    <w:tbl>
      <w:tblPr>
        <w:tblW w:w="3039" w:type="pct"/>
        <w:tblLook w:val="04A0" w:firstRow="1" w:lastRow="0" w:firstColumn="1" w:lastColumn="0" w:noHBand="0" w:noVBand="1"/>
      </w:tblPr>
      <w:tblGrid>
        <w:gridCol w:w="4171"/>
        <w:gridCol w:w="5519"/>
      </w:tblGrid>
      <w:tr w:rsidR="00846B56" w:rsidRPr="00F86864" w14:paraId="4E97D737" w14:textId="77777777" w:rsidTr="003B67C5">
        <w:trPr>
          <w:trHeight w:val="919"/>
        </w:trPr>
        <w:tc>
          <w:tcPr>
            <w:tcW w:w="2152" w:type="pct"/>
            <w:tcBorders>
              <w:top w:val="nil"/>
              <w:left w:val="nil"/>
              <w:right w:val="nil"/>
            </w:tcBorders>
            <w:shd w:val="clear" w:color="auto" w:fill="auto"/>
            <w:noWrap/>
            <w:vAlign w:val="center"/>
            <w:hideMark/>
          </w:tcPr>
          <w:p w14:paraId="587C2308" w14:textId="77777777" w:rsidR="00846B56" w:rsidRPr="00F86864" w:rsidRDefault="00846B56" w:rsidP="003B67C5">
            <w:pPr>
              <w:rPr>
                <w:color w:val="000000"/>
                <w:sz w:val="22"/>
                <w:szCs w:val="22"/>
              </w:rPr>
            </w:pPr>
            <w:r w:rsidRPr="00F86864">
              <w:rPr>
                <w:color w:val="000000"/>
                <w:sz w:val="22"/>
                <w:szCs w:val="22"/>
              </w:rPr>
              <w:t>Представитель сетевой организации</w:t>
            </w:r>
          </w:p>
          <w:p w14:paraId="2D58D894" w14:textId="77777777" w:rsidR="00846B56" w:rsidRPr="00F86864" w:rsidRDefault="00846B56" w:rsidP="003B67C5">
            <w:pPr>
              <w:rPr>
                <w:color w:val="000000"/>
                <w:sz w:val="22"/>
                <w:szCs w:val="22"/>
              </w:rPr>
            </w:pPr>
            <w:r w:rsidRPr="00F86864">
              <w:rPr>
                <w:color w:val="000000"/>
                <w:sz w:val="22"/>
                <w:szCs w:val="22"/>
              </w:rPr>
              <w:t xml:space="preserve">Ф.И.О.__________________ </w:t>
            </w:r>
          </w:p>
          <w:p w14:paraId="4479641B" w14:textId="77777777" w:rsidR="00846B56" w:rsidRPr="00F86864" w:rsidRDefault="00846B56" w:rsidP="003B67C5">
            <w:pPr>
              <w:rPr>
                <w:color w:val="000000"/>
                <w:sz w:val="14"/>
                <w:szCs w:val="14"/>
              </w:rPr>
            </w:pPr>
            <w:r w:rsidRPr="00F86864">
              <w:rPr>
                <w:color w:val="000000"/>
                <w:sz w:val="14"/>
                <w:szCs w:val="14"/>
              </w:rPr>
              <w:t xml:space="preserve">                                      (подпись)</w:t>
            </w:r>
          </w:p>
          <w:p w14:paraId="00023E72" w14:textId="77777777" w:rsidR="00846B56" w:rsidRPr="00F86864" w:rsidRDefault="00846B56" w:rsidP="003B67C5">
            <w:pPr>
              <w:rPr>
                <w:color w:val="000000"/>
              </w:rPr>
            </w:pPr>
            <w:r w:rsidRPr="00F86864">
              <w:rPr>
                <w:color w:val="000000"/>
                <w:sz w:val="22"/>
                <w:szCs w:val="22"/>
              </w:rPr>
              <w:t>«___»_____________20__г.</w:t>
            </w:r>
          </w:p>
        </w:tc>
        <w:tc>
          <w:tcPr>
            <w:tcW w:w="2848" w:type="pct"/>
            <w:tcBorders>
              <w:top w:val="nil"/>
              <w:left w:val="nil"/>
              <w:right w:val="nil"/>
            </w:tcBorders>
            <w:shd w:val="clear" w:color="auto" w:fill="auto"/>
            <w:noWrap/>
            <w:vAlign w:val="center"/>
            <w:hideMark/>
          </w:tcPr>
          <w:p w14:paraId="71225EB2" w14:textId="77777777" w:rsidR="00846B56" w:rsidRPr="00F86864" w:rsidRDefault="00846B56" w:rsidP="003B67C5">
            <w:pPr>
              <w:rPr>
                <w:color w:val="000000"/>
              </w:rPr>
            </w:pPr>
          </w:p>
        </w:tc>
      </w:tr>
    </w:tbl>
    <w:p w14:paraId="322826AF" w14:textId="77777777" w:rsidR="00846B56" w:rsidRPr="00F86864" w:rsidRDefault="00846B56" w:rsidP="00846B56">
      <w:pPr>
        <w:jc w:val="center"/>
        <w:rPr>
          <w:sz w:val="22"/>
          <w:szCs w:val="22"/>
        </w:rPr>
      </w:pPr>
    </w:p>
    <w:p w14:paraId="1B70F22C" w14:textId="77777777" w:rsidR="00846B56" w:rsidRDefault="00846B56" w:rsidP="00846B56">
      <w:pPr>
        <w:jc w:val="center"/>
        <w:rPr>
          <w:bCs/>
          <w:sz w:val="20"/>
          <w:szCs w:val="20"/>
        </w:rPr>
        <w:sectPr w:rsidR="00846B56" w:rsidSect="00846B56">
          <w:pgSz w:w="16838" w:h="11906" w:orient="landscape"/>
          <w:pgMar w:top="1134" w:right="539" w:bottom="567" w:left="357" w:header="709" w:footer="709" w:gutter="0"/>
          <w:cols w:space="708"/>
          <w:docGrid w:linePitch="360"/>
        </w:sectPr>
      </w:pPr>
    </w:p>
    <w:p w14:paraId="5DEAE293" w14:textId="77777777" w:rsidR="00846B56" w:rsidRPr="00F86864" w:rsidRDefault="00846B56" w:rsidP="00846B56">
      <w:pPr>
        <w:pStyle w:val="a3"/>
        <w:jc w:val="right"/>
      </w:pPr>
      <w:r w:rsidRPr="005165E0">
        <w:rPr>
          <w:bCs/>
        </w:rPr>
        <w:lastRenderedPageBreak/>
        <w:t xml:space="preserve">Приложение № </w:t>
      </w:r>
      <w:r>
        <w:rPr>
          <w:bCs/>
        </w:rPr>
        <w:t>9</w:t>
      </w:r>
      <w:r w:rsidRPr="005165E0">
        <w:rPr>
          <w:bCs/>
        </w:rPr>
        <w:t xml:space="preserve"> </w:t>
      </w:r>
      <w:r w:rsidRPr="005165E0">
        <w:t>к настоящему</w:t>
      </w:r>
      <w:r>
        <w:t xml:space="preserve"> Регламенту</w:t>
      </w:r>
    </w:p>
    <w:p w14:paraId="170305BC" w14:textId="77777777" w:rsidR="00846B56" w:rsidRPr="00125AD5" w:rsidRDefault="00846B56" w:rsidP="00846B56">
      <w:pPr>
        <w:pStyle w:val="a3"/>
        <w:jc w:val="left"/>
        <w:rPr>
          <w:sz w:val="22"/>
          <w:szCs w:val="22"/>
        </w:rPr>
      </w:pPr>
    </w:p>
    <w:p w14:paraId="69FFC48D" w14:textId="77777777" w:rsidR="00846B56" w:rsidRPr="00125AD5" w:rsidRDefault="00846B56" w:rsidP="00846B56">
      <w:pPr>
        <w:pStyle w:val="a3"/>
        <w:jc w:val="left"/>
        <w:rPr>
          <w:b/>
          <w:sz w:val="22"/>
          <w:szCs w:val="22"/>
        </w:rPr>
      </w:pPr>
    </w:p>
    <w:p w14:paraId="14244B76" w14:textId="77777777" w:rsidR="00846B56" w:rsidRPr="00125AD5" w:rsidRDefault="00846B56" w:rsidP="00846B56">
      <w:pPr>
        <w:pStyle w:val="a3"/>
        <w:jc w:val="center"/>
        <w:rPr>
          <w:b/>
          <w:sz w:val="24"/>
        </w:rPr>
      </w:pPr>
      <w:r w:rsidRPr="00125AD5">
        <w:rPr>
          <w:b/>
          <w:sz w:val="24"/>
        </w:rPr>
        <w:t xml:space="preserve">Номера телефонов и адреса электронной почты </w:t>
      </w:r>
      <w:r>
        <w:rPr>
          <w:b/>
          <w:sz w:val="24"/>
        </w:rPr>
        <w:t>для направления информации, предусмотренной настоящим Регламентом.</w:t>
      </w:r>
    </w:p>
    <w:p w14:paraId="4F6FB978" w14:textId="77777777" w:rsidR="00846B56" w:rsidRPr="00125AD5" w:rsidRDefault="00846B56" w:rsidP="00846B56">
      <w:pPr>
        <w:pStyle w:val="a3"/>
        <w:jc w:val="center"/>
        <w:rPr>
          <w:b/>
          <w:sz w:val="24"/>
        </w:rPr>
      </w:pPr>
    </w:p>
    <w:p w14:paraId="0C2B1500" w14:textId="77777777" w:rsidR="00846B56" w:rsidRPr="00125AD5" w:rsidRDefault="00846B56" w:rsidP="00846B56">
      <w:pPr>
        <w:pStyle w:val="a3"/>
        <w:jc w:val="center"/>
        <w:rPr>
          <w:b/>
          <w:sz w:val="24"/>
        </w:rPr>
      </w:pPr>
      <w:r>
        <w:rPr>
          <w:b/>
          <w:sz w:val="24"/>
        </w:rPr>
        <w:t>1. Д</w:t>
      </w:r>
      <w:r w:rsidRPr="00125AD5">
        <w:rPr>
          <w:b/>
          <w:sz w:val="24"/>
        </w:rPr>
        <w:t>ля направления (получения) показаний приборов учета, в том числе почасовых значений</w:t>
      </w:r>
    </w:p>
    <w:tbl>
      <w:tblPr>
        <w:tblW w:w="15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4223"/>
        <w:gridCol w:w="4962"/>
        <w:gridCol w:w="4964"/>
      </w:tblGrid>
      <w:tr w:rsidR="00846B56" w:rsidRPr="00125AD5" w14:paraId="402FCF5B" w14:textId="77777777" w:rsidTr="003B67C5">
        <w:trPr>
          <w:trHeight w:val="43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63C2"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 п/п</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D039C"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Наименование параметра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05482"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Исполнитель</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DB16"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Заказчик</w:t>
            </w:r>
          </w:p>
        </w:tc>
      </w:tr>
      <w:tr w:rsidR="00846B56" w:rsidRPr="00125AD5" w14:paraId="74222671" w14:textId="77777777" w:rsidTr="003B67C5">
        <w:trPr>
          <w:trHeight w:val="216"/>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532B359"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1.</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14:paraId="05171648" w14:textId="77777777" w:rsidR="00846B56" w:rsidRPr="002A4DBE" w:rsidRDefault="00846B56" w:rsidP="003B67C5">
            <w:pPr>
              <w:pStyle w:val="txt"/>
              <w:spacing w:before="0" w:beforeAutospacing="0" w:after="0" w:afterAutospacing="0"/>
              <w:rPr>
                <w:rFonts w:ascii="Times New Roman" w:hAnsi="Times New Roman" w:cs="Times New Roman"/>
                <w:color w:val="auto"/>
                <w:sz w:val="24"/>
                <w:szCs w:val="24"/>
                <w:lang w:eastAsia="en-US"/>
              </w:rPr>
            </w:pPr>
            <w:r w:rsidRPr="002A4DBE">
              <w:rPr>
                <w:rFonts w:ascii="Times New Roman" w:hAnsi="Times New Roman" w:cs="Times New Roman"/>
                <w:color w:val="auto"/>
                <w:sz w:val="24"/>
                <w:szCs w:val="24"/>
                <w:lang w:eastAsia="en-US"/>
              </w:rPr>
              <w:t>Телефон</w:t>
            </w:r>
          </w:p>
        </w:tc>
        <w:tc>
          <w:tcPr>
            <w:tcW w:w="4962" w:type="dxa"/>
            <w:shd w:val="clear" w:color="auto" w:fill="auto"/>
          </w:tcPr>
          <w:p w14:paraId="61BE7D6E" w14:textId="77777777" w:rsidR="00846B56" w:rsidRPr="002A4DBE" w:rsidRDefault="00846B56" w:rsidP="003B67C5">
            <w:pPr>
              <w:pStyle w:val="txt"/>
              <w:rPr>
                <w:rFonts w:ascii="Times New Roman" w:hAnsi="Times New Roman" w:cs="Times New Roman"/>
                <w:color w:val="auto"/>
                <w:sz w:val="24"/>
                <w:szCs w:val="24"/>
              </w:rPr>
            </w:pPr>
          </w:p>
        </w:tc>
        <w:tc>
          <w:tcPr>
            <w:tcW w:w="4964" w:type="dxa"/>
            <w:shd w:val="clear" w:color="auto" w:fill="auto"/>
          </w:tcPr>
          <w:p w14:paraId="63DEC46B" w14:textId="77777777" w:rsidR="00846B56" w:rsidRPr="002A4DBE" w:rsidRDefault="00846B56" w:rsidP="003B67C5">
            <w:pPr>
              <w:pStyle w:val="txt"/>
              <w:spacing w:before="0" w:beforeAutospacing="0" w:after="0" w:afterAutospacing="0"/>
              <w:rPr>
                <w:rFonts w:ascii="Times New Roman" w:hAnsi="Times New Roman" w:cs="Times New Roman"/>
                <w:color w:val="auto"/>
                <w:sz w:val="20"/>
                <w:szCs w:val="20"/>
              </w:rPr>
            </w:pPr>
          </w:p>
        </w:tc>
      </w:tr>
      <w:tr w:rsidR="00846B56" w:rsidRPr="00125AD5" w14:paraId="732F85D9" w14:textId="77777777" w:rsidTr="003B67C5">
        <w:trPr>
          <w:trHeight w:val="433"/>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D29BAA1"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2.</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14:paraId="24E99CD0" w14:textId="77777777" w:rsidR="00846B56" w:rsidRPr="002A4DBE" w:rsidRDefault="00846B56" w:rsidP="003B67C5">
            <w:pPr>
              <w:pStyle w:val="txt"/>
              <w:spacing w:before="0" w:beforeAutospacing="0" w:after="0" w:afterAutospacing="0"/>
              <w:rPr>
                <w:rFonts w:ascii="Times New Roman" w:hAnsi="Times New Roman" w:cs="Times New Roman"/>
                <w:color w:val="auto"/>
                <w:sz w:val="24"/>
                <w:szCs w:val="24"/>
                <w:lang w:eastAsia="en-US"/>
              </w:rPr>
            </w:pPr>
            <w:r w:rsidRPr="002A4DBE">
              <w:rPr>
                <w:rFonts w:ascii="Times New Roman" w:hAnsi="Times New Roman" w:cs="Times New Roman"/>
                <w:color w:val="auto"/>
                <w:sz w:val="24"/>
                <w:szCs w:val="24"/>
                <w:lang w:eastAsia="en-US"/>
              </w:rPr>
              <w:t>Адрес электронной почты</w:t>
            </w:r>
          </w:p>
        </w:tc>
        <w:tc>
          <w:tcPr>
            <w:tcW w:w="4962" w:type="dxa"/>
            <w:shd w:val="clear" w:color="auto" w:fill="auto"/>
          </w:tcPr>
          <w:p w14:paraId="3131A7BD" w14:textId="77777777" w:rsidR="00846B56" w:rsidRPr="002A4DBE" w:rsidRDefault="00846B56" w:rsidP="003B67C5">
            <w:pPr>
              <w:pStyle w:val="txt"/>
              <w:rPr>
                <w:rFonts w:ascii="Times New Roman" w:hAnsi="Times New Roman" w:cs="Times New Roman"/>
                <w:color w:val="auto"/>
                <w:sz w:val="24"/>
                <w:szCs w:val="24"/>
                <w:lang w:val="en-US"/>
              </w:rPr>
            </w:pPr>
          </w:p>
        </w:tc>
        <w:tc>
          <w:tcPr>
            <w:tcW w:w="4964" w:type="dxa"/>
            <w:shd w:val="clear" w:color="auto" w:fill="auto"/>
          </w:tcPr>
          <w:p w14:paraId="58FCBEC6" w14:textId="77777777" w:rsidR="00846B56" w:rsidRPr="002A4DBE" w:rsidRDefault="00846B56" w:rsidP="003B67C5">
            <w:pPr>
              <w:pStyle w:val="txt"/>
              <w:spacing w:before="0" w:beforeAutospacing="0" w:after="0" w:afterAutospacing="0"/>
              <w:rPr>
                <w:rFonts w:ascii="Times New Roman" w:hAnsi="Times New Roman" w:cs="Times New Roman"/>
                <w:color w:val="auto"/>
                <w:sz w:val="24"/>
                <w:szCs w:val="24"/>
              </w:rPr>
            </w:pPr>
          </w:p>
        </w:tc>
      </w:tr>
      <w:tr w:rsidR="00846B56" w:rsidRPr="00125AD5" w14:paraId="1D635D10" w14:textId="77777777" w:rsidTr="003B67C5">
        <w:trPr>
          <w:trHeight w:val="216"/>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12EC076" w14:textId="77777777" w:rsidR="00846B56" w:rsidRPr="002A4DBE" w:rsidRDefault="00846B56" w:rsidP="003B67C5">
            <w:pPr>
              <w:pStyle w:val="txt"/>
              <w:spacing w:before="0" w:beforeAutospacing="0" w:after="0" w:afterAutospacing="0"/>
              <w:jc w:val="center"/>
              <w:rPr>
                <w:rFonts w:ascii="Times New Roman" w:hAnsi="Times New Roman" w:cs="Times New Roman"/>
                <w:b/>
                <w:color w:val="auto"/>
                <w:sz w:val="24"/>
                <w:szCs w:val="24"/>
                <w:lang w:eastAsia="en-US"/>
              </w:rPr>
            </w:pPr>
            <w:r w:rsidRPr="002A4DBE">
              <w:rPr>
                <w:rFonts w:ascii="Times New Roman" w:hAnsi="Times New Roman" w:cs="Times New Roman"/>
                <w:b/>
                <w:color w:val="auto"/>
                <w:sz w:val="24"/>
                <w:szCs w:val="24"/>
                <w:lang w:eastAsia="en-US"/>
              </w:rPr>
              <w:t>3.</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14:paraId="799A0E42" w14:textId="77777777" w:rsidR="00846B56" w:rsidRPr="002A4DBE" w:rsidRDefault="00846B56" w:rsidP="003B67C5">
            <w:pPr>
              <w:pStyle w:val="txt"/>
              <w:spacing w:before="0" w:beforeAutospacing="0" w:after="0" w:afterAutospacing="0"/>
              <w:rPr>
                <w:rFonts w:ascii="Times New Roman" w:hAnsi="Times New Roman" w:cs="Times New Roman"/>
                <w:color w:val="auto"/>
                <w:sz w:val="24"/>
                <w:szCs w:val="24"/>
                <w:lang w:eastAsia="en-US"/>
              </w:rPr>
            </w:pPr>
            <w:r w:rsidRPr="002A4DBE">
              <w:rPr>
                <w:rFonts w:ascii="Times New Roman" w:hAnsi="Times New Roman" w:cs="Times New Roman"/>
                <w:color w:val="auto"/>
                <w:sz w:val="24"/>
                <w:szCs w:val="24"/>
                <w:lang w:eastAsia="en-US"/>
              </w:rPr>
              <w:t>Контактное лицо</w:t>
            </w:r>
            <w:r w:rsidRPr="002A4DBE">
              <w:rPr>
                <w:rStyle w:val="af4"/>
                <w:rFonts w:ascii="Times New Roman" w:hAnsi="Times New Roman" w:cs="Times New Roman"/>
                <w:color w:val="auto"/>
                <w:sz w:val="24"/>
                <w:szCs w:val="24"/>
                <w:lang w:eastAsia="en-US"/>
              </w:rPr>
              <w:footnoteReference w:id="2"/>
            </w:r>
          </w:p>
        </w:tc>
        <w:tc>
          <w:tcPr>
            <w:tcW w:w="4962" w:type="dxa"/>
            <w:shd w:val="clear" w:color="auto" w:fill="auto"/>
          </w:tcPr>
          <w:p w14:paraId="2621FE4E" w14:textId="77777777" w:rsidR="00846B56" w:rsidRPr="002A4DBE" w:rsidRDefault="00846B56" w:rsidP="003B67C5">
            <w:pPr>
              <w:pStyle w:val="txt"/>
              <w:rPr>
                <w:rFonts w:ascii="Times New Roman" w:hAnsi="Times New Roman" w:cs="Times New Roman"/>
                <w:color w:val="auto"/>
                <w:sz w:val="24"/>
                <w:szCs w:val="24"/>
              </w:rPr>
            </w:pPr>
          </w:p>
        </w:tc>
        <w:tc>
          <w:tcPr>
            <w:tcW w:w="4964" w:type="dxa"/>
            <w:shd w:val="clear" w:color="auto" w:fill="auto"/>
          </w:tcPr>
          <w:p w14:paraId="0125ACD0" w14:textId="77777777" w:rsidR="00846B56" w:rsidRPr="002A4DBE" w:rsidRDefault="00846B56" w:rsidP="003B67C5">
            <w:pPr>
              <w:pStyle w:val="txt"/>
              <w:spacing w:before="0" w:beforeAutospacing="0" w:after="0" w:afterAutospacing="0"/>
              <w:rPr>
                <w:rFonts w:ascii="Times New Roman" w:hAnsi="Times New Roman" w:cs="Times New Roman"/>
                <w:sz w:val="24"/>
                <w:szCs w:val="24"/>
              </w:rPr>
            </w:pPr>
          </w:p>
        </w:tc>
      </w:tr>
    </w:tbl>
    <w:p w14:paraId="07F5FCD1" w14:textId="77777777" w:rsidR="00846B56" w:rsidRPr="00125AD5" w:rsidRDefault="00846B56" w:rsidP="00846B56">
      <w:pPr>
        <w:pStyle w:val="a3"/>
        <w:jc w:val="center"/>
        <w:rPr>
          <w:b/>
          <w:sz w:val="28"/>
          <w:szCs w:val="22"/>
        </w:rPr>
      </w:pPr>
    </w:p>
    <w:p w14:paraId="02F0A047" w14:textId="77777777" w:rsidR="00846B56" w:rsidRPr="00F86864" w:rsidRDefault="00846B56" w:rsidP="00846B56">
      <w:pPr>
        <w:tabs>
          <w:tab w:val="left" w:pos="9291"/>
        </w:tabs>
      </w:pPr>
    </w:p>
    <w:p w14:paraId="6441846B" w14:textId="77777777" w:rsidR="00846B56" w:rsidRDefault="00846B56" w:rsidP="00846B56">
      <w:pPr>
        <w:pStyle w:val="a3"/>
        <w:jc w:val="right"/>
        <w:rPr>
          <w:bCs/>
        </w:rPr>
      </w:pPr>
    </w:p>
    <w:p w14:paraId="4081DD0B" w14:textId="77777777" w:rsidR="00846B56" w:rsidRDefault="00846B56" w:rsidP="00846B56">
      <w:pPr>
        <w:pStyle w:val="a3"/>
        <w:jc w:val="right"/>
        <w:rPr>
          <w:bCs/>
        </w:rPr>
      </w:pPr>
    </w:p>
    <w:p w14:paraId="5109D1D3" w14:textId="77777777" w:rsidR="00846B56" w:rsidRDefault="00846B56" w:rsidP="00846B56">
      <w:pPr>
        <w:pStyle w:val="a3"/>
        <w:jc w:val="right"/>
        <w:rPr>
          <w:bCs/>
        </w:rPr>
      </w:pPr>
    </w:p>
    <w:p w14:paraId="00C37BE6" w14:textId="77777777" w:rsidR="00846B56" w:rsidRDefault="00846B56" w:rsidP="00846B56">
      <w:pPr>
        <w:pStyle w:val="a3"/>
        <w:jc w:val="right"/>
        <w:rPr>
          <w:bCs/>
        </w:rPr>
      </w:pPr>
    </w:p>
    <w:p w14:paraId="6674DDC6" w14:textId="77777777" w:rsidR="00846B56" w:rsidRDefault="00846B56" w:rsidP="00846B56">
      <w:pPr>
        <w:pStyle w:val="a3"/>
        <w:jc w:val="right"/>
        <w:rPr>
          <w:bCs/>
        </w:rPr>
      </w:pPr>
    </w:p>
    <w:p w14:paraId="2C6CF01D" w14:textId="77777777" w:rsidR="00846B56" w:rsidRDefault="00846B56" w:rsidP="00846B56">
      <w:pPr>
        <w:pStyle w:val="a3"/>
        <w:jc w:val="right"/>
        <w:rPr>
          <w:bCs/>
        </w:rPr>
      </w:pPr>
    </w:p>
    <w:p w14:paraId="6A445F26" w14:textId="77777777" w:rsidR="00846B56" w:rsidRDefault="00846B56" w:rsidP="00846B56">
      <w:pPr>
        <w:pStyle w:val="a3"/>
        <w:jc w:val="right"/>
        <w:rPr>
          <w:bCs/>
        </w:rPr>
      </w:pPr>
    </w:p>
    <w:p w14:paraId="5C03341B" w14:textId="77777777" w:rsidR="00846B56" w:rsidRDefault="00846B56" w:rsidP="00846B56">
      <w:pPr>
        <w:pStyle w:val="a3"/>
        <w:jc w:val="right"/>
        <w:rPr>
          <w:bCs/>
        </w:rPr>
      </w:pPr>
    </w:p>
    <w:p w14:paraId="01F2E0F4" w14:textId="77777777" w:rsidR="00846B56" w:rsidRDefault="00846B56" w:rsidP="00846B56">
      <w:pPr>
        <w:pStyle w:val="a3"/>
        <w:jc w:val="right"/>
        <w:rPr>
          <w:bCs/>
        </w:rPr>
      </w:pPr>
    </w:p>
    <w:p w14:paraId="5DACAEC1" w14:textId="77777777" w:rsidR="00846B56" w:rsidRDefault="00846B56" w:rsidP="00846B56">
      <w:pPr>
        <w:pStyle w:val="a3"/>
        <w:jc w:val="right"/>
        <w:rPr>
          <w:bCs/>
        </w:rPr>
      </w:pPr>
    </w:p>
    <w:p w14:paraId="44B91235" w14:textId="77777777" w:rsidR="00846B56" w:rsidRDefault="00846B56" w:rsidP="00846B56">
      <w:pPr>
        <w:pStyle w:val="a3"/>
        <w:jc w:val="right"/>
        <w:rPr>
          <w:bCs/>
        </w:rPr>
      </w:pPr>
    </w:p>
    <w:p w14:paraId="0AFC61E9" w14:textId="77777777" w:rsidR="00846B56" w:rsidRDefault="00846B56" w:rsidP="00846B56">
      <w:pPr>
        <w:pStyle w:val="a3"/>
        <w:jc w:val="right"/>
        <w:rPr>
          <w:bCs/>
        </w:rPr>
      </w:pPr>
    </w:p>
    <w:p w14:paraId="0F44D547" w14:textId="77777777" w:rsidR="00846B56" w:rsidRDefault="00846B56" w:rsidP="00846B56">
      <w:pPr>
        <w:pStyle w:val="a3"/>
        <w:rPr>
          <w:bCs/>
        </w:rPr>
      </w:pPr>
    </w:p>
    <w:p w14:paraId="2660F219" w14:textId="77777777" w:rsidR="00846B56" w:rsidRPr="00F86864" w:rsidRDefault="00846B56" w:rsidP="00846B56">
      <w:pPr>
        <w:pStyle w:val="a3"/>
        <w:jc w:val="right"/>
      </w:pPr>
      <w:r w:rsidRPr="005165E0">
        <w:rPr>
          <w:bCs/>
        </w:rPr>
        <w:lastRenderedPageBreak/>
        <w:t>Приложение № 1</w:t>
      </w:r>
      <w:r>
        <w:rPr>
          <w:bCs/>
        </w:rPr>
        <w:t>0</w:t>
      </w:r>
      <w:r w:rsidRPr="005165E0">
        <w:rPr>
          <w:bCs/>
        </w:rPr>
        <w:t xml:space="preserve"> </w:t>
      </w:r>
      <w:r w:rsidRPr="005165E0">
        <w:t>к настоящему</w:t>
      </w:r>
      <w:r>
        <w:t xml:space="preserve"> Регламенту</w:t>
      </w:r>
    </w:p>
    <w:p w14:paraId="703471D6" w14:textId="77777777" w:rsidR="00846B56" w:rsidRPr="00F86864" w:rsidRDefault="00846B56" w:rsidP="00846B56">
      <w:pPr>
        <w:jc w:val="center"/>
        <w:rPr>
          <w:sz w:val="22"/>
          <w:szCs w:val="22"/>
        </w:rPr>
      </w:pPr>
    </w:p>
    <w:p w14:paraId="270006E5" w14:textId="77777777" w:rsidR="00846B56" w:rsidRPr="00FD45D6" w:rsidRDefault="00846B56" w:rsidP="00846B56">
      <w:pPr>
        <w:jc w:val="center"/>
        <w:rPr>
          <w:sz w:val="22"/>
          <w:szCs w:val="22"/>
        </w:rPr>
      </w:pPr>
    </w:p>
    <w:p w14:paraId="47154540" w14:textId="77777777" w:rsidR="00846B56" w:rsidRPr="000A4CBE" w:rsidRDefault="00846B56" w:rsidP="00846B56">
      <w:pPr>
        <w:jc w:val="center"/>
        <w:rPr>
          <w:sz w:val="22"/>
          <w:szCs w:val="22"/>
        </w:rPr>
      </w:pPr>
    </w:p>
    <w:p w14:paraId="160E7BB9" w14:textId="77777777" w:rsidR="00846B56" w:rsidRPr="00760F8F" w:rsidRDefault="00846B56" w:rsidP="00846B56">
      <w:pPr>
        <w:jc w:val="center"/>
        <w:rPr>
          <w:sz w:val="22"/>
          <w:szCs w:val="22"/>
        </w:rPr>
      </w:pPr>
    </w:p>
    <w:p w14:paraId="44AD2905" w14:textId="77777777" w:rsidR="00846B56" w:rsidRDefault="00846B56" w:rsidP="00846B56">
      <w:pPr>
        <w:rPr>
          <w:sz w:val="20"/>
          <w:szCs w:val="20"/>
        </w:rPr>
      </w:pPr>
    </w:p>
    <w:tbl>
      <w:tblPr>
        <w:tblW w:w="18781" w:type="dxa"/>
        <w:tblInd w:w="108" w:type="dxa"/>
        <w:tblLayout w:type="fixed"/>
        <w:tblLook w:val="04A0" w:firstRow="1" w:lastRow="0" w:firstColumn="1" w:lastColumn="0" w:noHBand="0" w:noVBand="1"/>
      </w:tblPr>
      <w:tblGrid>
        <w:gridCol w:w="488"/>
        <w:gridCol w:w="1072"/>
        <w:gridCol w:w="190"/>
        <w:gridCol w:w="236"/>
        <w:gridCol w:w="708"/>
        <w:gridCol w:w="992"/>
        <w:gridCol w:w="1134"/>
        <w:gridCol w:w="1134"/>
        <w:gridCol w:w="1134"/>
        <w:gridCol w:w="992"/>
        <w:gridCol w:w="914"/>
        <w:gridCol w:w="236"/>
        <w:gridCol w:w="126"/>
        <w:gridCol w:w="110"/>
        <w:gridCol w:w="236"/>
        <w:gridCol w:w="1071"/>
        <w:gridCol w:w="1134"/>
        <w:gridCol w:w="1418"/>
        <w:gridCol w:w="612"/>
        <w:gridCol w:w="236"/>
        <w:gridCol w:w="711"/>
        <w:gridCol w:w="313"/>
        <w:gridCol w:w="236"/>
        <w:gridCol w:w="160"/>
        <w:gridCol w:w="637"/>
        <w:gridCol w:w="236"/>
        <w:gridCol w:w="236"/>
        <w:gridCol w:w="236"/>
        <w:gridCol w:w="1843"/>
      </w:tblGrid>
      <w:tr w:rsidR="00846B56" w:rsidRPr="0097498B" w14:paraId="28FF9F5D" w14:textId="77777777" w:rsidTr="003B67C5">
        <w:trPr>
          <w:gridAfter w:val="5"/>
          <w:wAfter w:w="3188" w:type="dxa"/>
          <w:trHeight w:val="255"/>
        </w:trPr>
        <w:tc>
          <w:tcPr>
            <w:tcW w:w="488" w:type="dxa"/>
            <w:tcBorders>
              <w:top w:val="nil"/>
              <w:left w:val="nil"/>
              <w:bottom w:val="nil"/>
              <w:right w:val="nil"/>
            </w:tcBorders>
            <w:shd w:val="clear" w:color="auto" w:fill="auto"/>
            <w:noWrap/>
            <w:vAlign w:val="bottom"/>
            <w:hideMark/>
          </w:tcPr>
          <w:p w14:paraId="420B833A" w14:textId="77777777" w:rsidR="00846B56" w:rsidRPr="0097498B" w:rsidRDefault="00846B56" w:rsidP="003B67C5"/>
        </w:tc>
        <w:tc>
          <w:tcPr>
            <w:tcW w:w="1262" w:type="dxa"/>
            <w:gridSpan w:val="2"/>
            <w:tcBorders>
              <w:top w:val="nil"/>
              <w:left w:val="nil"/>
              <w:bottom w:val="nil"/>
              <w:right w:val="nil"/>
            </w:tcBorders>
            <w:shd w:val="clear" w:color="auto" w:fill="auto"/>
            <w:noWrap/>
            <w:vAlign w:val="bottom"/>
            <w:hideMark/>
          </w:tcPr>
          <w:p w14:paraId="4EB61CD0"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B7C421C" w14:textId="77777777" w:rsidR="00846B56" w:rsidRPr="0097498B" w:rsidRDefault="00846B56" w:rsidP="003B67C5">
            <w:pPr>
              <w:rPr>
                <w:sz w:val="20"/>
                <w:szCs w:val="20"/>
              </w:rPr>
            </w:pPr>
          </w:p>
        </w:tc>
        <w:tc>
          <w:tcPr>
            <w:tcW w:w="13607" w:type="dxa"/>
            <w:gridSpan w:val="20"/>
            <w:vMerge w:val="restart"/>
            <w:tcBorders>
              <w:top w:val="nil"/>
              <w:left w:val="nil"/>
              <w:bottom w:val="nil"/>
              <w:right w:val="nil"/>
            </w:tcBorders>
            <w:shd w:val="clear" w:color="auto" w:fill="auto"/>
            <w:vAlign w:val="bottom"/>
            <w:hideMark/>
          </w:tcPr>
          <w:p w14:paraId="29011140" w14:textId="77777777" w:rsidR="00846B56" w:rsidRPr="0097498B" w:rsidRDefault="00846B56" w:rsidP="003B67C5">
            <w:pPr>
              <w:jc w:val="center"/>
              <w:rPr>
                <w:b/>
                <w:bCs/>
                <w:sz w:val="20"/>
                <w:szCs w:val="20"/>
              </w:rPr>
            </w:pPr>
            <w:r w:rsidRPr="0097498B">
              <w:rPr>
                <w:b/>
                <w:bCs/>
                <w:sz w:val="20"/>
                <w:szCs w:val="20"/>
              </w:rPr>
              <w:t xml:space="preserve">Акт сальдо-перетоков электрической энергии между  "_________________" и филиалом ПАО "Россети </w:t>
            </w:r>
            <w:r>
              <w:rPr>
                <w:b/>
                <w:bCs/>
                <w:sz w:val="20"/>
                <w:szCs w:val="20"/>
              </w:rPr>
              <w:t>Сибирь</w:t>
            </w:r>
            <w:r w:rsidRPr="0097498B">
              <w:rPr>
                <w:b/>
                <w:bCs/>
                <w:sz w:val="20"/>
                <w:szCs w:val="20"/>
              </w:rPr>
              <w:t>" - "______________"</w:t>
            </w:r>
          </w:p>
        </w:tc>
      </w:tr>
      <w:tr w:rsidR="00846B56" w:rsidRPr="0097498B" w14:paraId="00165970" w14:textId="77777777" w:rsidTr="003B67C5">
        <w:trPr>
          <w:gridAfter w:val="5"/>
          <w:wAfter w:w="3188" w:type="dxa"/>
          <w:trHeight w:val="255"/>
        </w:trPr>
        <w:tc>
          <w:tcPr>
            <w:tcW w:w="488" w:type="dxa"/>
            <w:tcBorders>
              <w:top w:val="nil"/>
              <w:left w:val="nil"/>
              <w:bottom w:val="nil"/>
              <w:right w:val="nil"/>
            </w:tcBorders>
            <w:shd w:val="clear" w:color="auto" w:fill="auto"/>
            <w:noWrap/>
            <w:vAlign w:val="bottom"/>
            <w:hideMark/>
          </w:tcPr>
          <w:p w14:paraId="719187D3" w14:textId="77777777" w:rsidR="00846B56" w:rsidRPr="0097498B" w:rsidRDefault="00846B56" w:rsidP="003B67C5">
            <w:pPr>
              <w:rPr>
                <w:b/>
                <w:bCs/>
                <w:sz w:val="20"/>
                <w:szCs w:val="20"/>
              </w:rPr>
            </w:pPr>
          </w:p>
        </w:tc>
        <w:tc>
          <w:tcPr>
            <w:tcW w:w="1262" w:type="dxa"/>
            <w:gridSpan w:val="2"/>
            <w:tcBorders>
              <w:top w:val="nil"/>
              <w:left w:val="nil"/>
              <w:bottom w:val="nil"/>
              <w:right w:val="nil"/>
            </w:tcBorders>
            <w:shd w:val="clear" w:color="auto" w:fill="auto"/>
            <w:noWrap/>
            <w:vAlign w:val="bottom"/>
            <w:hideMark/>
          </w:tcPr>
          <w:p w14:paraId="7714B012"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FB39DA5" w14:textId="77777777" w:rsidR="00846B56" w:rsidRPr="0097498B" w:rsidRDefault="00846B56" w:rsidP="003B67C5">
            <w:pPr>
              <w:rPr>
                <w:sz w:val="20"/>
                <w:szCs w:val="20"/>
              </w:rPr>
            </w:pPr>
          </w:p>
        </w:tc>
        <w:tc>
          <w:tcPr>
            <w:tcW w:w="13607" w:type="dxa"/>
            <w:gridSpan w:val="20"/>
            <w:vMerge/>
            <w:tcBorders>
              <w:top w:val="nil"/>
              <w:left w:val="nil"/>
              <w:bottom w:val="nil"/>
              <w:right w:val="nil"/>
            </w:tcBorders>
            <w:vAlign w:val="center"/>
            <w:hideMark/>
          </w:tcPr>
          <w:p w14:paraId="58B3AD90" w14:textId="77777777" w:rsidR="00846B56" w:rsidRPr="0097498B" w:rsidRDefault="00846B56" w:rsidP="003B67C5">
            <w:pPr>
              <w:rPr>
                <w:b/>
                <w:bCs/>
                <w:sz w:val="20"/>
                <w:szCs w:val="20"/>
              </w:rPr>
            </w:pPr>
          </w:p>
        </w:tc>
      </w:tr>
      <w:tr w:rsidR="00846B56" w:rsidRPr="0097498B" w14:paraId="7A1F565A" w14:textId="77777777" w:rsidTr="003B67C5">
        <w:trPr>
          <w:trHeight w:val="255"/>
        </w:trPr>
        <w:tc>
          <w:tcPr>
            <w:tcW w:w="488" w:type="dxa"/>
            <w:tcBorders>
              <w:top w:val="nil"/>
              <w:left w:val="nil"/>
              <w:bottom w:val="nil"/>
              <w:right w:val="nil"/>
            </w:tcBorders>
            <w:shd w:val="clear" w:color="auto" w:fill="auto"/>
            <w:noWrap/>
            <w:vAlign w:val="bottom"/>
            <w:hideMark/>
          </w:tcPr>
          <w:p w14:paraId="7471D548"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4E1022D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5C14968C"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1CE064E9"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678BEF45"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7E6725D8"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hideMark/>
          </w:tcPr>
          <w:p w14:paraId="5623D25E" w14:textId="77777777" w:rsidR="00846B56" w:rsidRPr="0097498B" w:rsidRDefault="00846B56" w:rsidP="003B67C5">
            <w:pPr>
              <w:rPr>
                <w:sz w:val="20"/>
                <w:szCs w:val="20"/>
              </w:rPr>
            </w:pPr>
          </w:p>
        </w:tc>
        <w:tc>
          <w:tcPr>
            <w:tcW w:w="362" w:type="dxa"/>
            <w:gridSpan w:val="2"/>
            <w:tcBorders>
              <w:top w:val="nil"/>
              <w:left w:val="nil"/>
              <w:bottom w:val="nil"/>
              <w:right w:val="nil"/>
            </w:tcBorders>
            <w:shd w:val="clear" w:color="auto" w:fill="auto"/>
            <w:noWrap/>
            <w:vAlign w:val="bottom"/>
          </w:tcPr>
          <w:p w14:paraId="374A4694" w14:textId="77777777" w:rsidR="00846B56" w:rsidRPr="0097498B" w:rsidRDefault="00846B56" w:rsidP="003B67C5">
            <w:pPr>
              <w:jc w:val="center"/>
              <w:rPr>
                <w:sz w:val="12"/>
                <w:szCs w:val="12"/>
              </w:rPr>
            </w:pPr>
          </w:p>
        </w:tc>
        <w:tc>
          <w:tcPr>
            <w:tcW w:w="5841" w:type="dxa"/>
            <w:gridSpan w:val="9"/>
            <w:tcBorders>
              <w:top w:val="nil"/>
              <w:left w:val="nil"/>
              <w:bottom w:val="nil"/>
              <w:right w:val="nil"/>
            </w:tcBorders>
            <w:shd w:val="clear" w:color="auto" w:fill="auto"/>
            <w:noWrap/>
            <w:vAlign w:val="bottom"/>
          </w:tcPr>
          <w:p w14:paraId="37825ADB" w14:textId="77777777" w:rsidR="00846B56" w:rsidRPr="0097498B" w:rsidRDefault="00846B56" w:rsidP="003B67C5">
            <w:pPr>
              <w:jc w:val="center"/>
              <w:rPr>
                <w:sz w:val="12"/>
                <w:szCs w:val="12"/>
              </w:rPr>
            </w:pPr>
          </w:p>
        </w:tc>
        <w:tc>
          <w:tcPr>
            <w:tcW w:w="236" w:type="dxa"/>
            <w:tcBorders>
              <w:top w:val="nil"/>
              <w:left w:val="nil"/>
              <w:bottom w:val="nil"/>
              <w:right w:val="nil"/>
            </w:tcBorders>
            <w:shd w:val="clear" w:color="auto" w:fill="auto"/>
            <w:noWrap/>
            <w:vAlign w:val="bottom"/>
            <w:hideMark/>
          </w:tcPr>
          <w:p w14:paraId="1EE45B27"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3989A79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0EFC73D"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9BB5883"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33F5C0D"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10BB3CFC" w14:textId="77777777" w:rsidR="00846B56" w:rsidRPr="0097498B" w:rsidRDefault="00846B56" w:rsidP="003B67C5">
            <w:pPr>
              <w:rPr>
                <w:sz w:val="20"/>
                <w:szCs w:val="20"/>
              </w:rPr>
            </w:pPr>
          </w:p>
        </w:tc>
      </w:tr>
      <w:tr w:rsidR="00846B56" w:rsidRPr="0097498B" w14:paraId="24272963" w14:textId="77777777" w:rsidTr="003B67C5">
        <w:trPr>
          <w:trHeight w:val="255"/>
        </w:trPr>
        <w:tc>
          <w:tcPr>
            <w:tcW w:w="488" w:type="dxa"/>
            <w:tcBorders>
              <w:top w:val="nil"/>
              <w:left w:val="nil"/>
              <w:bottom w:val="nil"/>
              <w:right w:val="nil"/>
            </w:tcBorders>
            <w:shd w:val="clear" w:color="auto" w:fill="auto"/>
            <w:noWrap/>
            <w:vAlign w:val="bottom"/>
            <w:hideMark/>
          </w:tcPr>
          <w:p w14:paraId="1F40AD7D"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0F4C526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E010F07"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09AA7DCD" w14:textId="77777777" w:rsidR="00846B56" w:rsidRPr="0097498B" w:rsidRDefault="00846B56" w:rsidP="003B67C5">
            <w:pPr>
              <w:rPr>
                <w:sz w:val="20"/>
                <w:szCs w:val="20"/>
              </w:rPr>
            </w:pPr>
          </w:p>
        </w:tc>
        <w:tc>
          <w:tcPr>
            <w:tcW w:w="11243" w:type="dxa"/>
            <w:gridSpan w:val="14"/>
            <w:tcBorders>
              <w:top w:val="nil"/>
              <w:left w:val="nil"/>
              <w:bottom w:val="nil"/>
              <w:right w:val="nil"/>
            </w:tcBorders>
            <w:shd w:val="clear" w:color="auto" w:fill="auto"/>
            <w:noWrap/>
            <w:vAlign w:val="bottom"/>
            <w:hideMark/>
          </w:tcPr>
          <w:p w14:paraId="6CA8D77E" w14:textId="77777777" w:rsidR="00846B56" w:rsidRPr="0097498B" w:rsidRDefault="00846B56" w:rsidP="003B67C5">
            <w:pPr>
              <w:rPr>
                <w:b/>
                <w:bCs/>
                <w:sz w:val="20"/>
                <w:szCs w:val="20"/>
              </w:rPr>
            </w:pPr>
            <w:r w:rsidRPr="0097498B">
              <w:rPr>
                <w:b/>
                <w:bCs/>
                <w:sz w:val="20"/>
                <w:szCs w:val="20"/>
              </w:rPr>
              <w:t>за период с "___________" по "_________" ___________20____г.</w:t>
            </w:r>
          </w:p>
        </w:tc>
        <w:tc>
          <w:tcPr>
            <w:tcW w:w="236" w:type="dxa"/>
            <w:tcBorders>
              <w:top w:val="nil"/>
              <w:left w:val="nil"/>
              <w:bottom w:val="nil"/>
              <w:right w:val="nil"/>
            </w:tcBorders>
            <w:shd w:val="clear" w:color="auto" w:fill="auto"/>
            <w:noWrap/>
            <w:vAlign w:val="bottom"/>
            <w:hideMark/>
          </w:tcPr>
          <w:p w14:paraId="245FFB8E" w14:textId="77777777" w:rsidR="00846B56" w:rsidRPr="0097498B" w:rsidRDefault="00846B56" w:rsidP="003B67C5">
            <w:pPr>
              <w:rPr>
                <w:b/>
                <w:bCs/>
                <w:sz w:val="20"/>
                <w:szCs w:val="20"/>
              </w:rPr>
            </w:pPr>
          </w:p>
        </w:tc>
        <w:tc>
          <w:tcPr>
            <w:tcW w:w="1024" w:type="dxa"/>
            <w:gridSpan w:val="2"/>
            <w:tcBorders>
              <w:top w:val="nil"/>
              <w:left w:val="nil"/>
              <w:bottom w:val="nil"/>
              <w:right w:val="nil"/>
            </w:tcBorders>
            <w:shd w:val="clear" w:color="auto" w:fill="auto"/>
            <w:noWrap/>
            <w:vAlign w:val="bottom"/>
            <w:hideMark/>
          </w:tcPr>
          <w:p w14:paraId="114236F4"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442E33E"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051488A2"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FCA70C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455C93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A1599CD"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69BA1E3E" w14:textId="77777777" w:rsidR="00846B56" w:rsidRPr="0097498B" w:rsidRDefault="00846B56" w:rsidP="003B67C5">
            <w:pPr>
              <w:rPr>
                <w:sz w:val="20"/>
                <w:szCs w:val="20"/>
              </w:rPr>
            </w:pPr>
          </w:p>
        </w:tc>
      </w:tr>
      <w:tr w:rsidR="00846B56" w:rsidRPr="0097498B" w14:paraId="4764C97C" w14:textId="77777777" w:rsidTr="003B67C5">
        <w:trPr>
          <w:trHeight w:val="255"/>
        </w:trPr>
        <w:tc>
          <w:tcPr>
            <w:tcW w:w="488" w:type="dxa"/>
            <w:tcBorders>
              <w:top w:val="nil"/>
              <w:left w:val="nil"/>
              <w:bottom w:val="nil"/>
              <w:right w:val="nil"/>
            </w:tcBorders>
            <w:shd w:val="clear" w:color="auto" w:fill="auto"/>
            <w:noWrap/>
            <w:vAlign w:val="bottom"/>
            <w:hideMark/>
          </w:tcPr>
          <w:p w14:paraId="0D6B6DEB"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6D6497A0"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719CB5D"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439B7A8A"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3EB8CC1C"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527B2F0E"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hideMark/>
          </w:tcPr>
          <w:p w14:paraId="5AC9009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C290FF3" w14:textId="77777777" w:rsidR="00846B56" w:rsidRPr="0097498B" w:rsidRDefault="00846B56" w:rsidP="003B67C5">
            <w:pPr>
              <w:rPr>
                <w:sz w:val="20"/>
                <w:szCs w:val="20"/>
              </w:rPr>
            </w:pPr>
          </w:p>
        </w:tc>
        <w:tc>
          <w:tcPr>
            <w:tcW w:w="236" w:type="dxa"/>
            <w:gridSpan w:val="2"/>
            <w:tcBorders>
              <w:top w:val="nil"/>
              <w:left w:val="nil"/>
              <w:bottom w:val="nil"/>
              <w:right w:val="nil"/>
            </w:tcBorders>
            <w:shd w:val="clear" w:color="auto" w:fill="auto"/>
            <w:noWrap/>
            <w:vAlign w:val="bottom"/>
            <w:hideMark/>
          </w:tcPr>
          <w:p w14:paraId="7E55CEB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CE842FC" w14:textId="77777777" w:rsidR="00846B56" w:rsidRPr="0097498B" w:rsidRDefault="00846B56" w:rsidP="003B67C5">
            <w:pPr>
              <w:rPr>
                <w:sz w:val="20"/>
                <w:szCs w:val="20"/>
              </w:rPr>
            </w:pPr>
          </w:p>
        </w:tc>
        <w:tc>
          <w:tcPr>
            <w:tcW w:w="4235" w:type="dxa"/>
            <w:gridSpan w:val="4"/>
            <w:tcBorders>
              <w:top w:val="nil"/>
              <w:left w:val="nil"/>
              <w:bottom w:val="nil"/>
              <w:right w:val="nil"/>
            </w:tcBorders>
            <w:shd w:val="clear" w:color="auto" w:fill="auto"/>
            <w:noWrap/>
            <w:vAlign w:val="bottom"/>
            <w:hideMark/>
          </w:tcPr>
          <w:p w14:paraId="355E84C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619A2B7"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2083EBB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FF6D63E"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3B861803"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253FEF0"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B67FA7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F010A7D"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55FC3407" w14:textId="77777777" w:rsidR="00846B56" w:rsidRPr="0097498B" w:rsidRDefault="00846B56" w:rsidP="003B67C5">
            <w:pPr>
              <w:rPr>
                <w:sz w:val="20"/>
                <w:szCs w:val="20"/>
              </w:rPr>
            </w:pPr>
          </w:p>
        </w:tc>
      </w:tr>
      <w:tr w:rsidR="00846B56" w:rsidRPr="0097498B" w14:paraId="577A6E61" w14:textId="77777777" w:rsidTr="003B67C5">
        <w:trPr>
          <w:gridAfter w:val="5"/>
          <w:wAfter w:w="3188" w:type="dxa"/>
          <w:trHeight w:val="255"/>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9264D4" w14:textId="77777777" w:rsidR="00846B56" w:rsidRPr="0097498B" w:rsidRDefault="00846B56" w:rsidP="003B67C5">
            <w:pPr>
              <w:rPr>
                <w:sz w:val="20"/>
                <w:szCs w:val="20"/>
              </w:rPr>
            </w:pPr>
            <w:r w:rsidRPr="0097498B">
              <w:rPr>
                <w:sz w:val="20"/>
                <w:szCs w:val="20"/>
              </w:rPr>
              <w:t>№ п/п</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32D722" w14:textId="77777777" w:rsidR="00846B56" w:rsidRPr="0097498B" w:rsidRDefault="00846B56" w:rsidP="003B67C5">
            <w:pPr>
              <w:jc w:val="center"/>
              <w:rPr>
                <w:sz w:val="20"/>
                <w:szCs w:val="20"/>
              </w:rPr>
            </w:pPr>
            <w:r w:rsidRPr="0097498B">
              <w:rPr>
                <w:sz w:val="20"/>
                <w:szCs w:val="20"/>
              </w:rPr>
              <w:t>Наименование объектов учета (ЛЭП,трансформатор)</w:t>
            </w:r>
          </w:p>
        </w:tc>
        <w:tc>
          <w:tcPr>
            <w:tcW w:w="1134"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3873FD15" w14:textId="77777777" w:rsidR="00846B56" w:rsidRPr="0097498B" w:rsidRDefault="00846B56" w:rsidP="003B67C5">
            <w:pPr>
              <w:jc w:val="center"/>
              <w:rPr>
                <w:sz w:val="20"/>
                <w:szCs w:val="20"/>
              </w:rPr>
            </w:pPr>
            <w:r w:rsidRPr="0097498B">
              <w:rPr>
                <w:sz w:val="20"/>
                <w:szCs w:val="20"/>
              </w:rPr>
              <w:t>Напряжение,кВ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C0E9C7" w14:textId="77777777" w:rsidR="00846B56" w:rsidRPr="0097498B" w:rsidRDefault="00846B56" w:rsidP="003B67C5">
            <w:pPr>
              <w:jc w:val="center"/>
              <w:rPr>
                <w:sz w:val="20"/>
                <w:szCs w:val="20"/>
              </w:rPr>
            </w:pPr>
            <w:r w:rsidRPr="0097498B">
              <w:rPr>
                <w:sz w:val="20"/>
                <w:szCs w:val="20"/>
              </w:rPr>
              <w:t>Номер счетчика</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14:paraId="07D5630B" w14:textId="77777777" w:rsidR="00846B56" w:rsidRPr="0097498B" w:rsidRDefault="00846B56" w:rsidP="003B67C5">
            <w:pPr>
              <w:rPr>
                <w:sz w:val="20"/>
                <w:szCs w:val="20"/>
              </w:rPr>
            </w:pPr>
            <w:r w:rsidRPr="0097498B">
              <w:rPr>
                <w:sz w:val="20"/>
                <w:szCs w:val="20"/>
              </w:rPr>
              <w:t>Показания расчетных счетчиков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5581E" w14:textId="77777777" w:rsidR="00846B56" w:rsidRPr="0097498B" w:rsidRDefault="00846B56" w:rsidP="003B67C5">
            <w:pPr>
              <w:jc w:val="center"/>
              <w:rPr>
                <w:sz w:val="20"/>
                <w:szCs w:val="20"/>
              </w:rPr>
            </w:pPr>
            <w:r w:rsidRPr="0097498B">
              <w:rPr>
                <w:sz w:val="20"/>
                <w:szCs w:val="20"/>
              </w:rPr>
              <w:t>Разность показаний счетчика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23671" w14:textId="77777777" w:rsidR="00846B56" w:rsidRPr="0097498B" w:rsidRDefault="00846B56" w:rsidP="003B67C5">
            <w:pPr>
              <w:jc w:val="center"/>
              <w:rPr>
                <w:sz w:val="20"/>
                <w:szCs w:val="20"/>
              </w:rPr>
            </w:pPr>
            <w:r w:rsidRPr="0097498B">
              <w:rPr>
                <w:sz w:val="20"/>
                <w:szCs w:val="20"/>
              </w:rPr>
              <w:t>Коэф-ент комплекта</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FF41BA" w14:textId="77777777" w:rsidR="00846B56" w:rsidRPr="0097498B" w:rsidRDefault="00846B56" w:rsidP="003B67C5">
            <w:pPr>
              <w:jc w:val="center"/>
              <w:rPr>
                <w:sz w:val="20"/>
                <w:szCs w:val="20"/>
              </w:rPr>
            </w:pPr>
            <w:r w:rsidRPr="0097498B">
              <w:rPr>
                <w:sz w:val="20"/>
                <w:szCs w:val="20"/>
              </w:rPr>
              <w:t>Кол-во эл.энергии,учтенной расчетным счетчиком,МВт.ч</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E894AA5" w14:textId="77777777" w:rsidR="00846B56" w:rsidRPr="0097498B" w:rsidRDefault="00846B56" w:rsidP="003B67C5">
            <w:pPr>
              <w:jc w:val="center"/>
              <w:rPr>
                <w:sz w:val="20"/>
                <w:szCs w:val="20"/>
              </w:rPr>
            </w:pPr>
            <w:r w:rsidRPr="0097498B">
              <w:rPr>
                <w:sz w:val="20"/>
                <w:szCs w:val="20"/>
              </w:rPr>
              <w:t>Вычисляемая добавка,МВт.ч (с учетом знака)</w:t>
            </w:r>
          </w:p>
        </w:tc>
        <w:tc>
          <w:tcPr>
            <w:tcW w:w="2552" w:type="dxa"/>
            <w:gridSpan w:val="2"/>
            <w:tcBorders>
              <w:top w:val="single" w:sz="4" w:space="0" w:color="auto"/>
              <w:left w:val="nil"/>
              <w:bottom w:val="single" w:sz="4" w:space="0" w:color="auto"/>
              <w:right w:val="single" w:sz="4" w:space="0" w:color="auto"/>
            </w:tcBorders>
            <w:shd w:val="clear" w:color="auto" w:fill="auto"/>
            <w:vAlign w:val="bottom"/>
            <w:hideMark/>
          </w:tcPr>
          <w:p w14:paraId="2401801F" w14:textId="77777777" w:rsidR="00846B56" w:rsidRPr="0097498B" w:rsidRDefault="00846B56" w:rsidP="003B67C5">
            <w:pPr>
              <w:jc w:val="center"/>
              <w:rPr>
                <w:sz w:val="20"/>
                <w:szCs w:val="20"/>
              </w:rPr>
            </w:pPr>
            <w:r w:rsidRPr="0097498B">
              <w:rPr>
                <w:sz w:val="20"/>
                <w:szCs w:val="20"/>
              </w:rPr>
              <w:t>Акт о недоучете</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89CF98E" w14:textId="77777777" w:rsidR="00846B56" w:rsidRPr="0097498B" w:rsidRDefault="00846B56" w:rsidP="003B67C5">
            <w:pPr>
              <w:rPr>
                <w:sz w:val="20"/>
                <w:szCs w:val="20"/>
              </w:rPr>
            </w:pPr>
            <w:r w:rsidRPr="0097498B">
              <w:rPr>
                <w:sz w:val="20"/>
                <w:szCs w:val="20"/>
              </w:rPr>
              <w:t>Отчетное кол-во эл.энергии,приведенное к границам балансовой принадлежности,МВт.ч</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1EA3AF" w14:textId="77777777" w:rsidR="00846B56" w:rsidRPr="0097498B" w:rsidRDefault="00846B56" w:rsidP="003B67C5">
            <w:pPr>
              <w:rPr>
                <w:sz w:val="20"/>
                <w:szCs w:val="20"/>
              </w:rPr>
            </w:pPr>
            <w:r w:rsidRPr="0097498B">
              <w:rPr>
                <w:sz w:val="20"/>
                <w:szCs w:val="20"/>
              </w:rPr>
              <w:t>Примечание (технологические отметки)</w:t>
            </w:r>
          </w:p>
        </w:tc>
      </w:tr>
      <w:tr w:rsidR="00846B56" w:rsidRPr="0097498B" w14:paraId="03F543A1" w14:textId="77777777" w:rsidTr="003B67C5">
        <w:trPr>
          <w:gridAfter w:val="5"/>
          <w:wAfter w:w="3188" w:type="dxa"/>
          <w:trHeight w:val="276"/>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0EE9581B" w14:textId="77777777" w:rsidR="00846B56" w:rsidRPr="0097498B" w:rsidRDefault="00846B56" w:rsidP="003B67C5">
            <w:pPr>
              <w:rPr>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28E5C79F" w14:textId="77777777" w:rsidR="00846B56" w:rsidRPr="0097498B" w:rsidRDefault="00846B56" w:rsidP="003B67C5">
            <w:pPr>
              <w:rPr>
                <w:sz w:val="20"/>
                <w:szCs w:val="20"/>
              </w:rPr>
            </w:pPr>
          </w:p>
        </w:tc>
        <w:tc>
          <w:tcPr>
            <w:tcW w:w="1134" w:type="dxa"/>
            <w:gridSpan w:val="3"/>
            <w:vMerge/>
            <w:tcBorders>
              <w:top w:val="single" w:sz="4" w:space="0" w:color="auto"/>
              <w:left w:val="single" w:sz="4" w:space="0" w:color="auto"/>
              <w:bottom w:val="single" w:sz="4" w:space="0" w:color="000000"/>
              <w:right w:val="nil"/>
            </w:tcBorders>
            <w:vAlign w:val="center"/>
            <w:hideMark/>
          </w:tcPr>
          <w:p w14:paraId="1227E100"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EF865B" w14:textId="77777777" w:rsidR="00846B56" w:rsidRPr="0097498B" w:rsidRDefault="00846B56" w:rsidP="003B67C5">
            <w:pP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6602243A" w14:textId="77777777" w:rsidR="00846B56" w:rsidRPr="0097498B" w:rsidRDefault="00846B56" w:rsidP="003B67C5">
            <w:pPr>
              <w:rPr>
                <w:sz w:val="20"/>
                <w:szCs w:val="20"/>
              </w:rPr>
            </w:pPr>
            <w:r w:rsidRPr="0097498B">
              <w:rPr>
                <w:sz w:val="20"/>
                <w:szCs w:val="20"/>
              </w:rPr>
              <w:t>на 0.00ч 1-ого числа (текущего мес.)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B34B6BC" w14:textId="77777777" w:rsidR="00846B56" w:rsidRPr="0097498B" w:rsidRDefault="00846B56" w:rsidP="003B67C5">
            <w:pPr>
              <w:rPr>
                <w:sz w:val="20"/>
                <w:szCs w:val="20"/>
              </w:rPr>
            </w:pPr>
            <w:r w:rsidRPr="0097498B">
              <w:rPr>
                <w:sz w:val="20"/>
                <w:szCs w:val="20"/>
              </w:rPr>
              <w:t>на 0.00 ч 1-ого числа (истекшего мес.)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33931"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C5E00D" w14:textId="77777777" w:rsidR="00846B56" w:rsidRPr="0097498B" w:rsidRDefault="00846B56" w:rsidP="003B67C5">
            <w:pP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5930FEA1" w14:textId="77777777" w:rsidR="00846B56" w:rsidRPr="0097498B" w:rsidRDefault="00846B56" w:rsidP="003B67C5">
            <w:pPr>
              <w:rPr>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47A55143" w14:textId="77777777" w:rsidR="00846B56" w:rsidRPr="0097498B" w:rsidRDefault="00846B56" w:rsidP="003B67C5">
            <w:pP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2C2B4AF6" w14:textId="77777777" w:rsidR="00846B56" w:rsidRPr="0097498B" w:rsidRDefault="00846B56" w:rsidP="003B67C5">
            <w:pPr>
              <w:jc w:val="center"/>
              <w:rPr>
                <w:sz w:val="20"/>
                <w:szCs w:val="20"/>
              </w:rPr>
            </w:pPr>
            <w:r w:rsidRPr="0097498B">
              <w:rPr>
                <w:sz w:val="20"/>
                <w:szCs w:val="20"/>
              </w:rPr>
              <w:t>номер</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14:paraId="13E78E1F" w14:textId="77777777" w:rsidR="00846B56" w:rsidRPr="0097498B" w:rsidRDefault="00846B56" w:rsidP="003B67C5">
            <w:pPr>
              <w:jc w:val="center"/>
              <w:rPr>
                <w:sz w:val="20"/>
                <w:szCs w:val="20"/>
              </w:rPr>
            </w:pPr>
            <w:r w:rsidRPr="0097498B">
              <w:rPr>
                <w:sz w:val="20"/>
                <w:szCs w:val="20"/>
              </w:rPr>
              <w:t>дата</w:t>
            </w:r>
          </w:p>
        </w:tc>
        <w:tc>
          <w:tcPr>
            <w:tcW w:w="1559" w:type="dxa"/>
            <w:gridSpan w:val="3"/>
            <w:vMerge/>
            <w:tcBorders>
              <w:top w:val="nil"/>
              <w:left w:val="single" w:sz="4" w:space="0" w:color="auto"/>
              <w:bottom w:val="single" w:sz="4" w:space="0" w:color="auto"/>
              <w:right w:val="single" w:sz="4" w:space="0" w:color="auto"/>
            </w:tcBorders>
            <w:vAlign w:val="center"/>
            <w:hideMark/>
          </w:tcPr>
          <w:p w14:paraId="3543EB11" w14:textId="77777777" w:rsidR="00846B56" w:rsidRPr="0097498B" w:rsidRDefault="00846B56" w:rsidP="003B67C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099DC0AC" w14:textId="77777777" w:rsidR="00846B56" w:rsidRPr="0097498B" w:rsidRDefault="00846B56" w:rsidP="003B67C5">
            <w:pPr>
              <w:rPr>
                <w:sz w:val="20"/>
                <w:szCs w:val="20"/>
              </w:rPr>
            </w:pPr>
          </w:p>
        </w:tc>
      </w:tr>
      <w:tr w:rsidR="00846B56" w:rsidRPr="0097498B" w14:paraId="364C4EEA" w14:textId="77777777" w:rsidTr="003B67C5">
        <w:trPr>
          <w:gridAfter w:val="5"/>
          <w:wAfter w:w="3188" w:type="dxa"/>
          <w:trHeight w:val="276"/>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7330335A" w14:textId="77777777" w:rsidR="00846B56" w:rsidRPr="0097498B" w:rsidRDefault="00846B56" w:rsidP="003B67C5">
            <w:pPr>
              <w:rPr>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1B2F08EC" w14:textId="77777777" w:rsidR="00846B56" w:rsidRPr="0097498B" w:rsidRDefault="00846B56" w:rsidP="003B67C5">
            <w:pPr>
              <w:rPr>
                <w:sz w:val="20"/>
                <w:szCs w:val="20"/>
              </w:rPr>
            </w:pPr>
          </w:p>
        </w:tc>
        <w:tc>
          <w:tcPr>
            <w:tcW w:w="1134" w:type="dxa"/>
            <w:gridSpan w:val="3"/>
            <w:vMerge/>
            <w:tcBorders>
              <w:top w:val="single" w:sz="4" w:space="0" w:color="auto"/>
              <w:left w:val="single" w:sz="4" w:space="0" w:color="auto"/>
              <w:bottom w:val="single" w:sz="4" w:space="0" w:color="000000"/>
              <w:right w:val="nil"/>
            </w:tcBorders>
            <w:vAlign w:val="center"/>
            <w:hideMark/>
          </w:tcPr>
          <w:p w14:paraId="7675F7B5"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ACE0E1"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13BD09C"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BEC556"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A57E2F"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E6BA5A" w14:textId="77777777" w:rsidR="00846B56" w:rsidRPr="0097498B" w:rsidRDefault="00846B56" w:rsidP="003B67C5">
            <w:pP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0887CA1E" w14:textId="77777777" w:rsidR="00846B56" w:rsidRPr="0097498B" w:rsidRDefault="00846B56" w:rsidP="003B67C5">
            <w:pPr>
              <w:rPr>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5C6195F2"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6C255D5" w14:textId="77777777" w:rsidR="00846B56" w:rsidRPr="0097498B" w:rsidRDefault="00846B56" w:rsidP="003B67C5">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08639BF5" w14:textId="77777777" w:rsidR="00846B56" w:rsidRPr="0097498B" w:rsidRDefault="00846B56" w:rsidP="003B67C5">
            <w:pPr>
              <w:rPr>
                <w:sz w:val="20"/>
                <w:szCs w:val="20"/>
              </w:rPr>
            </w:pPr>
          </w:p>
        </w:tc>
        <w:tc>
          <w:tcPr>
            <w:tcW w:w="1559" w:type="dxa"/>
            <w:gridSpan w:val="3"/>
            <w:vMerge/>
            <w:tcBorders>
              <w:top w:val="nil"/>
              <w:left w:val="single" w:sz="4" w:space="0" w:color="auto"/>
              <w:bottom w:val="single" w:sz="4" w:space="0" w:color="auto"/>
              <w:right w:val="single" w:sz="4" w:space="0" w:color="auto"/>
            </w:tcBorders>
            <w:vAlign w:val="center"/>
            <w:hideMark/>
          </w:tcPr>
          <w:p w14:paraId="7062B5BB" w14:textId="77777777" w:rsidR="00846B56" w:rsidRPr="0097498B" w:rsidRDefault="00846B56" w:rsidP="003B67C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15E2BBD3" w14:textId="77777777" w:rsidR="00846B56" w:rsidRPr="0097498B" w:rsidRDefault="00846B56" w:rsidP="003B67C5">
            <w:pPr>
              <w:rPr>
                <w:sz w:val="20"/>
                <w:szCs w:val="20"/>
              </w:rPr>
            </w:pPr>
          </w:p>
        </w:tc>
      </w:tr>
      <w:tr w:rsidR="00846B56" w:rsidRPr="0097498B" w14:paraId="30BC791E" w14:textId="77777777" w:rsidTr="003B67C5">
        <w:trPr>
          <w:gridAfter w:val="5"/>
          <w:wAfter w:w="3188" w:type="dxa"/>
          <w:trHeight w:val="276"/>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287C48DE" w14:textId="77777777" w:rsidR="00846B56" w:rsidRPr="0097498B" w:rsidRDefault="00846B56" w:rsidP="003B67C5">
            <w:pPr>
              <w:rPr>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430428AB" w14:textId="77777777" w:rsidR="00846B56" w:rsidRPr="0097498B" w:rsidRDefault="00846B56" w:rsidP="003B67C5">
            <w:pPr>
              <w:rPr>
                <w:sz w:val="20"/>
                <w:szCs w:val="20"/>
              </w:rPr>
            </w:pPr>
          </w:p>
        </w:tc>
        <w:tc>
          <w:tcPr>
            <w:tcW w:w="1134" w:type="dxa"/>
            <w:gridSpan w:val="3"/>
            <w:vMerge/>
            <w:tcBorders>
              <w:top w:val="single" w:sz="4" w:space="0" w:color="auto"/>
              <w:left w:val="single" w:sz="4" w:space="0" w:color="auto"/>
              <w:bottom w:val="single" w:sz="4" w:space="0" w:color="000000"/>
              <w:right w:val="nil"/>
            </w:tcBorders>
            <w:vAlign w:val="center"/>
            <w:hideMark/>
          </w:tcPr>
          <w:p w14:paraId="1198EE8F"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48D89"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0B69357"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3F50E4"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0EFDF7"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31BCFB" w14:textId="77777777" w:rsidR="00846B56" w:rsidRPr="0097498B" w:rsidRDefault="00846B56" w:rsidP="003B67C5">
            <w:pP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3C2BB144" w14:textId="77777777" w:rsidR="00846B56" w:rsidRPr="0097498B" w:rsidRDefault="00846B56" w:rsidP="003B67C5">
            <w:pPr>
              <w:rPr>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733C4D80"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B76127F" w14:textId="77777777" w:rsidR="00846B56" w:rsidRPr="0097498B" w:rsidRDefault="00846B56" w:rsidP="003B67C5">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2BB07AAA" w14:textId="77777777" w:rsidR="00846B56" w:rsidRPr="0097498B" w:rsidRDefault="00846B56" w:rsidP="003B67C5">
            <w:pPr>
              <w:rPr>
                <w:sz w:val="20"/>
                <w:szCs w:val="20"/>
              </w:rPr>
            </w:pPr>
          </w:p>
        </w:tc>
        <w:tc>
          <w:tcPr>
            <w:tcW w:w="1559" w:type="dxa"/>
            <w:gridSpan w:val="3"/>
            <w:vMerge/>
            <w:tcBorders>
              <w:top w:val="nil"/>
              <w:left w:val="single" w:sz="4" w:space="0" w:color="auto"/>
              <w:bottom w:val="single" w:sz="4" w:space="0" w:color="auto"/>
              <w:right w:val="single" w:sz="4" w:space="0" w:color="auto"/>
            </w:tcBorders>
            <w:vAlign w:val="center"/>
            <w:hideMark/>
          </w:tcPr>
          <w:p w14:paraId="2C5E8E39" w14:textId="77777777" w:rsidR="00846B56" w:rsidRPr="0097498B" w:rsidRDefault="00846B56" w:rsidP="003B67C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4282D89B" w14:textId="77777777" w:rsidR="00846B56" w:rsidRPr="0097498B" w:rsidRDefault="00846B56" w:rsidP="003B67C5">
            <w:pPr>
              <w:rPr>
                <w:sz w:val="20"/>
                <w:szCs w:val="20"/>
              </w:rPr>
            </w:pPr>
          </w:p>
        </w:tc>
      </w:tr>
      <w:tr w:rsidR="00846B56" w:rsidRPr="0097498B" w14:paraId="56FD2A72" w14:textId="77777777" w:rsidTr="003B67C5">
        <w:trPr>
          <w:gridAfter w:val="5"/>
          <w:wAfter w:w="3188" w:type="dxa"/>
          <w:trHeight w:val="276"/>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497F4053" w14:textId="77777777" w:rsidR="00846B56" w:rsidRPr="0097498B" w:rsidRDefault="00846B56" w:rsidP="003B67C5">
            <w:pPr>
              <w:rPr>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31D3947C" w14:textId="77777777" w:rsidR="00846B56" w:rsidRPr="0097498B" w:rsidRDefault="00846B56" w:rsidP="003B67C5">
            <w:pPr>
              <w:rPr>
                <w:sz w:val="20"/>
                <w:szCs w:val="20"/>
              </w:rPr>
            </w:pPr>
          </w:p>
        </w:tc>
        <w:tc>
          <w:tcPr>
            <w:tcW w:w="1134" w:type="dxa"/>
            <w:gridSpan w:val="3"/>
            <w:vMerge/>
            <w:tcBorders>
              <w:top w:val="single" w:sz="4" w:space="0" w:color="auto"/>
              <w:left w:val="single" w:sz="4" w:space="0" w:color="auto"/>
              <w:bottom w:val="single" w:sz="4" w:space="0" w:color="000000"/>
              <w:right w:val="nil"/>
            </w:tcBorders>
            <w:vAlign w:val="center"/>
            <w:hideMark/>
          </w:tcPr>
          <w:p w14:paraId="1CF414D8"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053FF"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53339F4"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42F0BA" w14:textId="77777777" w:rsidR="00846B56" w:rsidRPr="0097498B" w:rsidRDefault="00846B56" w:rsidP="003B67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19D40E" w14:textId="77777777" w:rsidR="00846B56" w:rsidRPr="0097498B" w:rsidRDefault="00846B56" w:rsidP="003B67C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E8F7AC" w14:textId="77777777" w:rsidR="00846B56" w:rsidRPr="0097498B" w:rsidRDefault="00846B56" w:rsidP="003B67C5">
            <w:pP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71727279" w14:textId="77777777" w:rsidR="00846B56" w:rsidRPr="0097498B" w:rsidRDefault="00846B56" w:rsidP="003B67C5">
            <w:pPr>
              <w:rPr>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4E9E88DD" w14:textId="77777777" w:rsidR="00846B56" w:rsidRPr="0097498B" w:rsidRDefault="00846B56" w:rsidP="003B67C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2F55855" w14:textId="77777777" w:rsidR="00846B56" w:rsidRPr="0097498B" w:rsidRDefault="00846B56" w:rsidP="003B67C5">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094A8AC0" w14:textId="77777777" w:rsidR="00846B56" w:rsidRPr="0097498B" w:rsidRDefault="00846B56" w:rsidP="003B67C5">
            <w:pPr>
              <w:rPr>
                <w:sz w:val="20"/>
                <w:szCs w:val="20"/>
              </w:rPr>
            </w:pPr>
          </w:p>
        </w:tc>
        <w:tc>
          <w:tcPr>
            <w:tcW w:w="1559" w:type="dxa"/>
            <w:gridSpan w:val="3"/>
            <w:vMerge/>
            <w:tcBorders>
              <w:top w:val="nil"/>
              <w:left w:val="single" w:sz="4" w:space="0" w:color="auto"/>
              <w:bottom w:val="single" w:sz="4" w:space="0" w:color="auto"/>
              <w:right w:val="single" w:sz="4" w:space="0" w:color="auto"/>
            </w:tcBorders>
            <w:vAlign w:val="center"/>
            <w:hideMark/>
          </w:tcPr>
          <w:p w14:paraId="0BB9A160" w14:textId="77777777" w:rsidR="00846B56" w:rsidRPr="0097498B" w:rsidRDefault="00846B56" w:rsidP="003B67C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6B708723" w14:textId="77777777" w:rsidR="00846B56" w:rsidRPr="0097498B" w:rsidRDefault="00846B56" w:rsidP="003B67C5">
            <w:pPr>
              <w:rPr>
                <w:sz w:val="20"/>
                <w:szCs w:val="20"/>
              </w:rPr>
            </w:pPr>
          </w:p>
        </w:tc>
      </w:tr>
      <w:tr w:rsidR="00846B56" w:rsidRPr="0097498B" w14:paraId="2944E185"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952446F" w14:textId="77777777" w:rsidR="00846B56" w:rsidRPr="0097498B" w:rsidRDefault="00846B56" w:rsidP="003B67C5">
            <w:pPr>
              <w:jc w:val="center"/>
              <w:rPr>
                <w:sz w:val="20"/>
                <w:szCs w:val="20"/>
              </w:rPr>
            </w:pPr>
            <w:r w:rsidRPr="0097498B">
              <w:rPr>
                <w:sz w:val="20"/>
                <w:szCs w:val="20"/>
              </w:rPr>
              <w:t>1</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14:paraId="74183B2D" w14:textId="77777777" w:rsidR="00846B56" w:rsidRPr="0097498B" w:rsidRDefault="00846B56" w:rsidP="003B67C5">
            <w:pPr>
              <w:jc w:val="center"/>
              <w:rPr>
                <w:sz w:val="20"/>
                <w:szCs w:val="20"/>
              </w:rPr>
            </w:pPr>
            <w:r w:rsidRPr="0097498B">
              <w:rPr>
                <w:sz w:val="20"/>
                <w:szCs w:val="20"/>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0A319EB" w14:textId="77777777" w:rsidR="00846B56" w:rsidRPr="0097498B" w:rsidRDefault="00846B56" w:rsidP="003B67C5">
            <w:pPr>
              <w:jc w:val="center"/>
              <w:rPr>
                <w:sz w:val="20"/>
                <w:szCs w:val="20"/>
              </w:rPr>
            </w:pPr>
            <w:r w:rsidRPr="0097498B">
              <w:rPr>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6C262DDA" w14:textId="77777777" w:rsidR="00846B56" w:rsidRPr="0097498B" w:rsidRDefault="00846B56" w:rsidP="003B67C5">
            <w:pPr>
              <w:jc w:val="center"/>
              <w:rPr>
                <w:sz w:val="20"/>
                <w:szCs w:val="20"/>
              </w:rPr>
            </w:pPr>
            <w:r w:rsidRPr="0097498B">
              <w:rPr>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0FB9EA1A" w14:textId="77777777" w:rsidR="00846B56" w:rsidRPr="0097498B" w:rsidRDefault="00846B56" w:rsidP="003B67C5">
            <w:pPr>
              <w:jc w:val="center"/>
              <w:rPr>
                <w:sz w:val="20"/>
                <w:szCs w:val="20"/>
              </w:rPr>
            </w:pPr>
            <w:r w:rsidRPr="0097498B">
              <w:rPr>
                <w:sz w:val="20"/>
                <w:szCs w:val="2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569C1E" w14:textId="77777777" w:rsidR="00846B56" w:rsidRPr="0097498B" w:rsidRDefault="00846B56" w:rsidP="003B67C5">
            <w:pPr>
              <w:jc w:val="center"/>
              <w:rPr>
                <w:sz w:val="20"/>
                <w:szCs w:val="20"/>
              </w:rPr>
            </w:pPr>
            <w:r w:rsidRPr="0097498B">
              <w:rPr>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17B01F57" w14:textId="77777777" w:rsidR="00846B56" w:rsidRPr="0097498B" w:rsidRDefault="00846B56" w:rsidP="003B67C5">
            <w:pPr>
              <w:jc w:val="center"/>
              <w:rPr>
                <w:sz w:val="20"/>
                <w:szCs w:val="20"/>
              </w:rPr>
            </w:pPr>
            <w:r w:rsidRPr="0097498B">
              <w:rPr>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5AAF0A6C" w14:textId="77777777" w:rsidR="00846B56" w:rsidRPr="0097498B" w:rsidRDefault="00846B56" w:rsidP="003B67C5">
            <w:pPr>
              <w:jc w:val="center"/>
              <w:rPr>
                <w:sz w:val="20"/>
                <w:szCs w:val="20"/>
              </w:rPr>
            </w:pPr>
            <w:r w:rsidRPr="0097498B">
              <w:rPr>
                <w:sz w:val="20"/>
                <w:szCs w:val="20"/>
              </w:rPr>
              <w:t>8</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082FA575" w14:textId="77777777" w:rsidR="00846B56" w:rsidRPr="0097498B" w:rsidRDefault="00846B56" w:rsidP="003B67C5">
            <w:pPr>
              <w:jc w:val="center"/>
              <w:rPr>
                <w:sz w:val="20"/>
                <w:szCs w:val="20"/>
              </w:rPr>
            </w:pPr>
            <w:r w:rsidRPr="0097498B">
              <w:rPr>
                <w:sz w:val="20"/>
                <w:szCs w:val="20"/>
              </w:rPr>
              <w:t>9</w:t>
            </w:r>
          </w:p>
        </w:tc>
        <w:tc>
          <w:tcPr>
            <w:tcW w:w="1417" w:type="dxa"/>
            <w:gridSpan w:val="3"/>
            <w:tcBorders>
              <w:top w:val="single" w:sz="4" w:space="0" w:color="auto"/>
              <w:left w:val="nil"/>
              <w:bottom w:val="single" w:sz="4" w:space="0" w:color="auto"/>
              <w:right w:val="single" w:sz="4" w:space="0" w:color="auto"/>
            </w:tcBorders>
            <w:shd w:val="clear" w:color="auto" w:fill="auto"/>
            <w:vAlign w:val="bottom"/>
            <w:hideMark/>
          </w:tcPr>
          <w:p w14:paraId="26EB3347" w14:textId="77777777" w:rsidR="00846B56" w:rsidRPr="0097498B" w:rsidRDefault="00846B56" w:rsidP="003B67C5">
            <w:pPr>
              <w:jc w:val="center"/>
              <w:rPr>
                <w:sz w:val="20"/>
                <w:szCs w:val="20"/>
              </w:rPr>
            </w:pPr>
            <w:r w:rsidRPr="0097498B">
              <w:rPr>
                <w:sz w:val="20"/>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14:paraId="281ADFFE" w14:textId="77777777" w:rsidR="00846B56" w:rsidRPr="0097498B" w:rsidRDefault="00846B56" w:rsidP="003B67C5">
            <w:pPr>
              <w:jc w:val="center"/>
              <w:rPr>
                <w:sz w:val="20"/>
                <w:szCs w:val="20"/>
              </w:rPr>
            </w:pPr>
            <w:r w:rsidRPr="0097498B">
              <w:rPr>
                <w:sz w:val="20"/>
                <w:szCs w:val="20"/>
              </w:rPr>
              <w:t>11</w:t>
            </w:r>
          </w:p>
        </w:tc>
        <w:tc>
          <w:tcPr>
            <w:tcW w:w="1418" w:type="dxa"/>
            <w:tcBorders>
              <w:top w:val="nil"/>
              <w:left w:val="nil"/>
              <w:bottom w:val="single" w:sz="4" w:space="0" w:color="auto"/>
              <w:right w:val="single" w:sz="4" w:space="0" w:color="auto"/>
            </w:tcBorders>
            <w:shd w:val="clear" w:color="auto" w:fill="auto"/>
            <w:noWrap/>
            <w:vAlign w:val="bottom"/>
            <w:hideMark/>
          </w:tcPr>
          <w:p w14:paraId="2A0FEBC4" w14:textId="77777777" w:rsidR="00846B56" w:rsidRPr="0097498B" w:rsidRDefault="00846B56" w:rsidP="003B67C5">
            <w:pPr>
              <w:jc w:val="center"/>
              <w:rPr>
                <w:sz w:val="20"/>
                <w:szCs w:val="20"/>
              </w:rPr>
            </w:pPr>
            <w:r w:rsidRPr="0097498B">
              <w:rPr>
                <w:sz w:val="20"/>
                <w:szCs w:val="20"/>
              </w:rPr>
              <w:t>12</w:t>
            </w:r>
          </w:p>
        </w:tc>
        <w:tc>
          <w:tcPr>
            <w:tcW w:w="1559" w:type="dxa"/>
            <w:gridSpan w:val="3"/>
            <w:tcBorders>
              <w:top w:val="single" w:sz="4" w:space="0" w:color="auto"/>
              <w:left w:val="nil"/>
              <w:bottom w:val="single" w:sz="4" w:space="0" w:color="auto"/>
              <w:right w:val="single" w:sz="4" w:space="0" w:color="auto"/>
            </w:tcBorders>
            <w:shd w:val="clear" w:color="auto" w:fill="auto"/>
            <w:vAlign w:val="bottom"/>
            <w:hideMark/>
          </w:tcPr>
          <w:p w14:paraId="3FD48589" w14:textId="77777777" w:rsidR="00846B56" w:rsidRPr="0097498B" w:rsidRDefault="00846B56" w:rsidP="003B67C5">
            <w:pPr>
              <w:jc w:val="center"/>
              <w:rPr>
                <w:sz w:val="20"/>
                <w:szCs w:val="20"/>
              </w:rPr>
            </w:pPr>
            <w:r w:rsidRPr="0097498B">
              <w:rPr>
                <w:sz w:val="20"/>
                <w:szCs w:val="20"/>
              </w:rPr>
              <w:t>13</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5713AF9C" w14:textId="77777777" w:rsidR="00846B56" w:rsidRPr="0097498B" w:rsidRDefault="00846B56" w:rsidP="003B67C5">
            <w:pPr>
              <w:jc w:val="center"/>
              <w:rPr>
                <w:sz w:val="20"/>
                <w:szCs w:val="20"/>
              </w:rPr>
            </w:pPr>
            <w:r w:rsidRPr="0097498B">
              <w:rPr>
                <w:sz w:val="20"/>
                <w:szCs w:val="20"/>
              </w:rPr>
              <w:t>14</w:t>
            </w:r>
          </w:p>
        </w:tc>
      </w:tr>
      <w:tr w:rsidR="00846B56" w:rsidRPr="0097498B" w14:paraId="6FC11089"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C69BB" w14:textId="77777777" w:rsidR="00846B56" w:rsidRPr="0097498B" w:rsidRDefault="00846B56" w:rsidP="003B67C5">
            <w:pPr>
              <w:rPr>
                <w:b/>
                <w:bCs/>
                <w:sz w:val="20"/>
                <w:szCs w:val="20"/>
              </w:rPr>
            </w:pPr>
            <w:r w:rsidRPr="0097498B">
              <w:rPr>
                <w:b/>
                <w:bCs/>
                <w:sz w:val="20"/>
                <w:szCs w:val="20"/>
              </w:rPr>
              <w:t>I.  Получено электроэнергии от_____________________ (наименование Заказчика или смежной сетевой организации)</w:t>
            </w:r>
          </w:p>
        </w:tc>
      </w:tr>
      <w:tr w:rsidR="00846B56" w:rsidRPr="0097498B" w14:paraId="23D06B3F"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43D4C" w14:textId="77777777" w:rsidR="00846B56" w:rsidRPr="0097498B" w:rsidRDefault="00846B56" w:rsidP="003B67C5">
            <w:pPr>
              <w:rPr>
                <w:b/>
                <w:bCs/>
                <w:sz w:val="20"/>
                <w:szCs w:val="20"/>
              </w:rPr>
            </w:pPr>
            <w:r w:rsidRPr="0097498B">
              <w:rPr>
                <w:b/>
                <w:bCs/>
                <w:sz w:val="20"/>
                <w:szCs w:val="20"/>
              </w:rPr>
              <w:t xml:space="preserve">                                                                                                                                Наименование ПС</w:t>
            </w:r>
          </w:p>
        </w:tc>
      </w:tr>
      <w:tr w:rsidR="00846B56" w:rsidRPr="0097498B" w14:paraId="3CD23819"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0DAF132D" w14:textId="77777777" w:rsidR="00846B56" w:rsidRPr="0097498B" w:rsidRDefault="00846B56" w:rsidP="003B67C5">
            <w:pPr>
              <w:jc w:val="center"/>
              <w:rPr>
                <w:sz w:val="20"/>
                <w:szCs w:val="20"/>
              </w:rPr>
            </w:pPr>
            <w:r w:rsidRPr="0097498B">
              <w:rPr>
                <w:sz w:val="20"/>
                <w:szCs w:val="20"/>
              </w:rPr>
              <w:t>1</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107F5D2C"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12620D4"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EC60F34"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41FB7B"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1598EDD"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CA892F"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BFD7BD6"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847738"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DE54D7"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9B078"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FA3C8E1"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5E3F0C"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6FA58AFE" w14:textId="77777777" w:rsidR="00846B56" w:rsidRPr="0097498B" w:rsidRDefault="00846B56" w:rsidP="003B67C5">
            <w:pPr>
              <w:rPr>
                <w:sz w:val="20"/>
                <w:szCs w:val="20"/>
              </w:rPr>
            </w:pPr>
            <w:r w:rsidRPr="0097498B">
              <w:rPr>
                <w:sz w:val="20"/>
                <w:szCs w:val="20"/>
              </w:rPr>
              <w:t> </w:t>
            </w:r>
          </w:p>
        </w:tc>
      </w:tr>
      <w:tr w:rsidR="00846B56" w:rsidRPr="0097498B" w14:paraId="006BCE88"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67BEDA71" w14:textId="77777777" w:rsidR="00846B56" w:rsidRPr="0097498B" w:rsidRDefault="00846B56" w:rsidP="003B67C5">
            <w:pPr>
              <w:jc w:val="center"/>
              <w:rPr>
                <w:sz w:val="20"/>
                <w:szCs w:val="20"/>
              </w:rPr>
            </w:pPr>
            <w:r w:rsidRPr="0097498B">
              <w:rPr>
                <w:sz w:val="20"/>
                <w:szCs w:val="20"/>
              </w:rPr>
              <w:t>2</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1FCF0635"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42DDAF8"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E365361"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990AD"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69FE78E"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8320F4"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4941FEA"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98FD72"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3FC30D"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2A8BE2"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4545D9"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95937C"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3647ED6A" w14:textId="77777777" w:rsidR="00846B56" w:rsidRPr="0097498B" w:rsidRDefault="00846B56" w:rsidP="003B67C5">
            <w:pPr>
              <w:rPr>
                <w:sz w:val="20"/>
                <w:szCs w:val="20"/>
              </w:rPr>
            </w:pPr>
            <w:r w:rsidRPr="0097498B">
              <w:rPr>
                <w:sz w:val="20"/>
                <w:szCs w:val="20"/>
              </w:rPr>
              <w:t> </w:t>
            </w:r>
          </w:p>
        </w:tc>
      </w:tr>
      <w:tr w:rsidR="00846B56" w:rsidRPr="0097498B" w14:paraId="0E881C7F"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2DEF4C6" w14:textId="77777777" w:rsidR="00846B56" w:rsidRPr="0097498B" w:rsidRDefault="00846B56" w:rsidP="003B67C5">
            <w:pPr>
              <w:jc w:val="center"/>
              <w:rPr>
                <w:sz w:val="20"/>
                <w:szCs w:val="20"/>
              </w:rPr>
            </w:pPr>
            <w:r w:rsidRPr="0097498B">
              <w:rPr>
                <w:sz w:val="20"/>
                <w:szCs w:val="20"/>
              </w:rPr>
              <w:t> </w:t>
            </w:r>
          </w:p>
        </w:tc>
        <w:tc>
          <w:tcPr>
            <w:tcW w:w="1072" w:type="dxa"/>
            <w:tcBorders>
              <w:top w:val="single" w:sz="4" w:space="0" w:color="auto"/>
              <w:left w:val="nil"/>
              <w:bottom w:val="single" w:sz="4" w:space="0" w:color="auto"/>
              <w:right w:val="single" w:sz="4" w:space="0" w:color="000000"/>
            </w:tcBorders>
            <w:shd w:val="clear" w:color="auto" w:fill="auto"/>
            <w:noWrap/>
            <w:vAlign w:val="bottom"/>
            <w:hideMark/>
          </w:tcPr>
          <w:p w14:paraId="7E6120B3"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F307759"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15F8925"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1D1500"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14:paraId="2BBB828F"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8C6E75"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D76556C"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B7DEAF"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E6C03B"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697D69"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6FFD0726"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082D1F"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29B7E2E4" w14:textId="77777777" w:rsidR="00846B56" w:rsidRPr="0097498B" w:rsidRDefault="00846B56" w:rsidP="003B67C5">
            <w:pPr>
              <w:rPr>
                <w:sz w:val="20"/>
                <w:szCs w:val="20"/>
              </w:rPr>
            </w:pPr>
            <w:r w:rsidRPr="0097498B">
              <w:rPr>
                <w:sz w:val="20"/>
                <w:szCs w:val="20"/>
              </w:rPr>
              <w:t> </w:t>
            </w:r>
          </w:p>
        </w:tc>
      </w:tr>
      <w:tr w:rsidR="00846B56" w:rsidRPr="0097498B" w14:paraId="58997229"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16B9FB8C" w14:textId="77777777" w:rsidR="00846B56" w:rsidRPr="0097498B" w:rsidRDefault="00846B56" w:rsidP="003B67C5">
            <w:pPr>
              <w:rPr>
                <w:sz w:val="20"/>
                <w:szCs w:val="20"/>
              </w:rPr>
            </w:pPr>
            <w:r w:rsidRPr="0097498B">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77F3E14E"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17570F"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473BFAE"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D38E5"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FCC9C5B"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972FDE"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E142534"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E3EF4B"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5FDAF4"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5F79C9"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D0083C"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D8B526"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6CAA33FD" w14:textId="77777777" w:rsidR="00846B56" w:rsidRPr="0097498B" w:rsidRDefault="00846B56" w:rsidP="003B67C5">
            <w:pPr>
              <w:rPr>
                <w:sz w:val="20"/>
                <w:szCs w:val="20"/>
              </w:rPr>
            </w:pPr>
            <w:r w:rsidRPr="0097498B">
              <w:rPr>
                <w:sz w:val="20"/>
                <w:szCs w:val="20"/>
              </w:rPr>
              <w:t> </w:t>
            </w:r>
          </w:p>
        </w:tc>
      </w:tr>
      <w:tr w:rsidR="00846B56" w:rsidRPr="0097498B" w14:paraId="2C506FFC"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D7579" w14:textId="77777777" w:rsidR="00846B56" w:rsidRPr="0097498B" w:rsidRDefault="00846B56" w:rsidP="003B67C5">
            <w:pPr>
              <w:rPr>
                <w:b/>
                <w:bCs/>
                <w:sz w:val="20"/>
                <w:szCs w:val="20"/>
              </w:rPr>
            </w:pPr>
            <w:r w:rsidRPr="0097498B">
              <w:rPr>
                <w:b/>
                <w:bCs/>
                <w:sz w:val="20"/>
                <w:szCs w:val="20"/>
              </w:rPr>
              <w:t>II.   Всего получено электроэнергии</w:t>
            </w:r>
          </w:p>
        </w:tc>
      </w:tr>
      <w:tr w:rsidR="00846B56" w:rsidRPr="0097498B" w14:paraId="7C5469BD"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4E5E6" w14:textId="77777777" w:rsidR="00846B56" w:rsidRPr="0097498B" w:rsidRDefault="00846B56" w:rsidP="003B67C5">
            <w:pPr>
              <w:rPr>
                <w:b/>
                <w:bCs/>
                <w:sz w:val="20"/>
                <w:szCs w:val="20"/>
              </w:rPr>
            </w:pPr>
            <w:r w:rsidRPr="0097498B">
              <w:rPr>
                <w:b/>
                <w:bCs/>
                <w:sz w:val="20"/>
                <w:szCs w:val="20"/>
              </w:rPr>
              <w:t>III.   Передано электроэнергии________________________ (наименование Заказчика или смежной сетевой организации)</w:t>
            </w:r>
          </w:p>
        </w:tc>
      </w:tr>
      <w:tr w:rsidR="00846B56" w:rsidRPr="0097498B" w14:paraId="62506938"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78E9" w14:textId="77777777" w:rsidR="00846B56" w:rsidRPr="0097498B" w:rsidRDefault="00846B56" w:rsidP="003B67C5">
            <w:pPr>
              <w:rPr>
                <w:b/>
                <w:bCs/>
                <w:sz w:val="20"/>
                <w:szCs w:val="20"/>
              </w:rPr>
            </w:pPr>
            <w:r w:rsidRPr="0097498B">
              <w:rPr>
                <w:b/>
                <w:bCs/>
                <w:sz w:val="20"/>
                <w:szCs w:val="20"/>
              </w:rPr>
              <w:t xml:space="preserve">                                                                                                                                 Наименование ПС</w:t>
            </w:r>
          </w:p>
        </w:tc>
      </w:tr>
      <w:tr w:rsidR="00846B56" w:rsidRPr="0097498B" w14:paraId="1F5BE35F"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1E17CBC" w14:textId="77777777" w:rsidR="00846B56" w:rsidRPr="0097498B" w:rsidRDefault="00846B56" w:rsidP="003B67C5">
            <w:pPr>
              <w:jc w:val="center"/>
              <w:rPr>
                <w:sz w:val="20"/>
                <w:szCs w:val="20"/>
              </w:rPr>
            </w:pPr>
            <w:r w:rsidRPr="0097498B">
              <w:rPr>
                <w:sz w:val="20"/>
                <w:szCs w:val="20"/>
              </w:rPr>
              <w:t>1</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027B07A6"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E12C7E"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D74B8AB"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DD28E6"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76E2E9"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EBD8F0"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DEE564A"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712C54"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E4504"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6A94A1"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D4A6BA"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0CF6ED"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1169B545" w14:textId="77777777" w:rsidR="00846B56" w:rsidRPr="0097498B" w:rsidRDefault="00846B56" w:rsidP="003B67C5">
            <w:pPr>
              <w:rPr>
                <w:sz w:val="20"/>
                <w:szCs w:val="20"/>
              </w:rPr>
            </w:pPr>
            <w:r w:rsidRPr="0097498B">
              <w:rPr>
                <w:sz w:val="20"/>
                <w:szCs w:val="20"/>
              </w:rPr>
              <w:t> </w:t>
            </w:r>
          </w:p>
        </w:tc>
      </w:tr>
      <w:tr w:rsidR="00846B56" w:rsidRPr="0097498B" w14:paraId="32E60ABC"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232E7C0B" w14:textId="77777777" w:rsidR="00846B56" w:rsidRPr="0097498B" w:rsidRDefault="00846B56" w:rsidP="003B67C5">
            <w:pPr>
              <w:jc w:val="center"/>
              <w:rPr>
                <w:sz w:val="20"/>
                <w:szCs w:val="20"/>
              </w:rPr>
            </w:pPr>
            <w:r w:rsidRPr="0097498B">
              <w:rPr>
                <w:sz w:val="20"/>
                <w:szCs w:val="20"/>
              </w:rPr>
              <w:t>2</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4959853E"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A596DCC"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3D5EF85"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5294EF"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2889F0"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40925C"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63B828C"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0C3EBA"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CF47CD"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026255"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9832F11"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B1975D"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10088BC0" w14:textId="77777777" w:rsidR="00846B56" w:rsidRPr="0097498B" w:rsidRDefault="00846B56" w:rsidP="003B67C5">
            <w:pPr>
              <w:rPr>
                <w:sz w:val="20"/>
                <w:szCs w:val="20"/>
              </w:rPr>
            </w:pPr>
            <w:r w:rsidRPr="0097498B">
              <w:rPr>
                <w:sz w:val="20"/>
                <w:szCs w:val="20"/>
              </w:rPr>
              <w:t> </w:t>
            </w:r>
          </w:p>
        </w:tc>
      </w:tr>
      <w:tr w:rsidR="00846B56" w:rsidRPr="0097498B" w14:paraId="614D2352"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3E369ACD" w14:textId="77777777" w:rsidR="00846B56" w:rsidRPr="0097498B" w:rsidRDefault="00846B56" w:rsidP="003B67C5">
            <w:pPr>
              <w:rPr>
                <w:sz w:val="20"/>
                <w:szCs w:val="20"/>
              </w:rPr>
            </w:pPr>
            <w:r w:rsidRPr="0097498B">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4FDD6F68"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D07C6D0"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E631831"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A3E8BE"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D248BCD"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141BF4"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4812972"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1FD107"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A2F8D9"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3167AF"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639006"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98FBCA"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6C004467" w14:textId="77777777" w:rsidR="00846B56" w:rsidRPr="0097498B" w:rsidRDefault="00846B56" w:rsidP="003B67C5">
            <w:pPr>
              <w:rPr>
                <w:sz w:val="20"/>
                <w:szCs w:val="20"/>
              </w:rPr>
            </w:pPr>
            <w:r w:rsidRPr="0097498B">
              <w:rPr>
                <w:sz w:val="20"/>
                <w:szCs w:val="20"/>
              </w:rPr>
              <w:t> </w:t>
            </w:r>
          </w:p>
        </w:tc>
      </w:tr>
      <w:tr w:rsidR="00846B56" w:rsidRPr="0097498B" w14:paraId="1B4A50A9" w14:textId="77777777" w:rsidTr="003B67C5">
        <w:trPr>
          <w:gridAfter w:val="5"/>
          <w:wAfter w:w="3188" w:type="dxa"/>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6750DD06" w14:textId="77777777" w:rsidR="00846B56" w:rsidRPr="0097498B" w:rsidRDefault="00846B56" w:rsidP="003B67C5">
            <w:pPr>
              <w:rPr>
                <w:sz w:val="20"/>
                <w:szCs w:val="20"/>
              </w:rPr>
            </w:pPr>
            <w:r w:rsidRPr="0097498B">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243C2006" w14:textId="77777777" w:rsidR="00846B56" w:rsidRPr="0097498B" w:rsidRDefault="00846B56" w:rsidP="003B67C5">
            <w:pPr>
              <w:rPr>
                <w:sz w:val="20"/>
                <w:szCs w:val="20"/>
              </w:rPr>
            </w:pPr>
            <w:r w:rsidRPr="0097498B">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1A54EC9"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DCC4F3C"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087EF3"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FAF50F"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9836E9"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27F693A"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F4B515"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D3A665"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A33A45"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CFF5125"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D8B761"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69FFF441" w14:textId="77777777" w:rsidR="00846B56" w:rsidRPr="0097498B" w:rsidRDefault="00846B56" w:rsidP="003B67C5">
            <w:pPr>
              <w:rPr>
                <w:sz w:val="20"/>
                <w:szCs w:val="20"/>
              </w:rPr>
            </w:pPr>
            <w:r w:rsidRPr="0097498B">
              <w:rPr>
                <w:sz w:val="20"/>
                <w:szCs w:val="20"/>
              </w:rPr>
              <w:t> </w:t>
            </w:r>
          </w:p>
        </w:tc>
      </w:tr>
      <w:tr w:rsidR="00846B56" w:rsidRPr="0097498B" w14:paraId="032BFE5C" w14:textId="77777777" w:rsidTr="003B67C5">
        <w:trPr>
          <w:gridAfter w:val="5"/>
          <w:wAfter w:w="3188" w:type="dxa"/>
          <w:trHeight w:val="255"/>
        </w:trPr>
        <w:tc>
          <w:tcPr>
            <w:tcW w:w="269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1E37" w14:textId="77777777" w:rsidR="00846B56" w:rsidRPr="0097498B" w:rsidRDefault="00846B56" w:rsidP="003B67C5">
            <w:pPr>
              <w:rPr>
                <w:b/>
                <w:bCs/>
                <w:sz w:val="20"/>
                <w:szCs w:val="20"/>
              </w:rPr>
            </w:pPr>
            <w:r w:rsidRPr="0097498B">
              <w:rPr>
                <w:b/>
                <w:bCs/>
                <w:sz w:val="20"/>
                <w:szCs w:val="20"/>
              </w:rPr>
              <w:t>IV.   Всего передано электроэнергии</w:t>
            </w:r>
          </w:p>
        </w:tc>
        <w:tc>
          <w:tcPr>
            <w:tcW w:w="992" w:type="dxa"/>
            <w:tcBorders>
              <w:top w:val="nil"/>
              <w:left w:val="nil"/>
              <w:bottom w:val="single" w:sz="4" w:space="0" w:color="auto"/>
              <w:right w:val="single" w:sz="4" w:space="0" w:color="auto"/>
            </w:tcBorders>
            <w:shd w:val="clear" w:color="auto" w:fill="auto"/>
            <w:noWrap/>
            <w:vAlign w:val="bottom"/>
            <w:hideMark/>
          </w:tcPr>
          <w:p w14:paraId="1864EE03"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0BAE3F"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2899D4"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A22612"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99B4208" w14:textId="77777777" w:rsidR="00846B56" w:rsidRPr="0097498B" w:rsidRDefault="00846B56" w:rsidP="003B67C5">
            <w:pPr>
              <w:rPr>
                <w:sz w:val="20"/>
                <w:szCs w:val="20"/>
              </w:rPr>
            </w:pPr>
            <w:r w:rsidRPr="0097498B">
              <w:rPr>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40D6F1" w14:textId="77777777" w:rsidR="00846B56" w:rsidRPr="0097498B" w:rsidRDefault="00846B56" w:rsidP="003B67C5">
            <w:pPr>
              <w:rPr>
                <w:sz w:val="20"/>
                <w:szCs w:val="20"/>
              </w:rPr>
            </w:pPr>
            <w:r w:rsidRPr="0097498B">
              <w:rPr>
                <w:sz w:val="20"/>
                <w:szCs w:val="2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82B191"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E2F599" w14:textId="77777777" w:rsidR="00846B56" w:rsidRPr="0097498B" w:rsidRDefault="00846B56" w:rsidP="003B67C5">
            <w:pPr>
              <w:rPr>
                <w:sz w:val="20"/>
                <w:szCs w:val="20"/>
              </w:rPr>
            </w:pPr>
            <w:r w:rsidRPr="0097498B">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F4B3F8" w14:textId="77777777" w:rsidR="00846B56" w:rsidRPr="0097498B" w:rsidRDefault="00846B56" w:rsidP="003B67C5">
            <w:pPr>
              <w:rPr>
                <w:sz w:val="20"/>
                <w:szCs w:val="20"/>
              </w:rPr>
            </w:pPr>
            <w:r w:rsidRPr="0097498B">
              <w:rPr>
                <w:sz w:val="20"/>
                <w:szCs w:val="20"/>
              </w:rPr>
              <w:t>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A8EC35" w14:textId="77777777" w:rsidR="00846B56" w:rsidRPr="0097498B" w:rsidRDefault="00846B56" w:rsidP="003B67C5">
            <w:pPr>
              <w:rPr>
                <w:sz w:val="20"/>
                <w:szCs w:val="20"/>
              </w:rPr>
            </w:pPr>
            <w:r w:rsidRPr="0097498B">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547AB985" w14:textId="77777777" w:rsidR="00846B56" w:rsidRPr="0097498B" w:rsidRDefault="00846B56" w:rsidP="003B67C5">
            <w:pPr>
              <w:rPr>
                <w:sz w:val="20"/>
                <w:szCs w:val="20"/>
              </w:rPr>
            </w:pPr>
            <w:r w:rsidRPr="0097498B">
              <w:rPr>
                <w:sz w:val="20"/>
                <w:szCs w:val="20"/>
              </w:rPr>
              <w:t> </w:t>
            </w:r>
          </w:p>
        </w:tc>
      </w:tr>
      <w:tr w:rsidR="00846B56" w:rsidRPr="0097498B" w14:paraId="5A837788" w14:textId="77777777" w:rsidTr="003B67C5">
        <w:trPr>
          <w:gridAfter w:val="5"/>
          <w:wAfter w:w="3188" w:type="dxa"/>
          <w:trHeight w:val="255"/>
        </w:trPr>
        <w:tc>
          <w:tcPr>
            <w:tcW w:w="1559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9B722" w14:textId="77777777" w:rsidR="00846B56" w:rsidRPr="0097498B" w:rsidRDefault="00846B56" w:rsidP="003B67C5">
            <w:pPr>
              <w:rPr>
                <w:b/>
                <w:bCs/>
                <w:sz w:val="20"/>
                <w:szCs w:val="20"/>
              </w:rPr>
            </w:pPr>
            <w:r w:rsidRPr="0097498B">
              <w:rPr>
                <w:b/>
                <w:bCs/>
                <w:sz w:val="20"/>
                <w:szCs w:val="20"/>
              </w:rPr>
              <w:t>V. Сальдо-переток электроэнергии</w:t>
            </w:r>
          </w:p>
        </w:tc>
      </w:tr>
      <w:tr w:rsidR="00846B56" w:rsidRPr="0097498B" w14:paraId="09FF81E1" w14:textId="77777777" w:rsidTr="003B67C5">
        <w:trPr>
          <w:trHeight w:val="255"/>
        </w:trPr>
        <w:tc>
          <w:tcPr>
            <w:tcW w:w="488" w:type="dxa"/>
            <w:tcBorders>
              <w:top w:val="nil"/>
              <w:left w:val="nil"/>
              <w:bottom w:val="nil"/>
              <w:right w:val="nil"/>
            </w:tcBorders>
            <w:shd w:val="clear" w:color="auto" w:fill="auto"/>
            <w:noWrap/>
            <w:vAlign w:val="bottom"/>
            <w:hideMark/>
          </w:tcPr>
          <w:p w14:paraId="008D87A2" w14:textId="77777777" w:rsidR="00846B56" w:rsidRPr="0097498B" w:rsidRDefault="00846B56" w:rsidP="003B67C5">
            <w:pPr>
              <w:rPr>
                <w:b/>
                <w:bCs/>
                <w:sz w:val="20"/>
                <w:szCs w:val="20"/>
              </w:rPr>
            </w:pPr>
          </w:p>
        </w:tc>
        <w:tc>
          <w:tcPr>
            <w:tcW w:w="1262" w:type="dxa"/>
            <w:gridSpan w:val="2"/>
            <w:tcBorders>
              <w:top w:val="nil"/>
              <w:left w:val="nil"/>
              <w:bottom w:val="nil"/>
              <w:right w:val="nil"/>
            </w:tcBorders>
            <w:shd w:val="clear" w:color="auto" w:fill="auto"/>
            <w:noWrap/>
            <w:vAlign w:val="bottom"/>
            <w:hideMark/>
          </w:tcPr>
          <w:p w14:paraId="5099028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903DDFA"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44677D56"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51402AF3"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25BC9CE6"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hideMark/>
          </w:tcPr>
          <w:p w14:paraId="4FDBD74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FDDBF31" w14:textId="77777777" w:rsidR="00846B56" w:rsidRPr="0097498B" w:rsidRDefault="00846B56" w:rsidP="003B67C5">
            <w:pPr>
              <w:rPr>
                <w:sz w:val="20"/>
                <w:szCs w:val="20"/>
              </w:rPr>
            </w:pPr>
          </w:p>
        </w:tc>
        <w:tc>
          <w:tcPr>
            <w:tcW w:w="236" w:type="dxa"/>
            <w:gridSpan w:val="2"/>
            <w:tcBorders>
              <w:top w:val="nil"/>
              <w:left w:val="nil"/>
              <w:bottom w:val="nil"/>
              <w:right w:val="nil"/>
            </w:tcBorders>
            <w:shd w:val="clear" w:color="auto" w:fill="auto"/>
            <w:noWrap/>
            <w:vAlign w:val="bottom"/>
            <w:hideMark/>
          </w:tcPr>
          <w:p w14:paraId="38FC87D4"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AF39F5D" w14:textId="77777777" w:rsidR="00846B56" w:rsidRPr="0097498B" w:rsidRDefault="00846B56" w:rsidP="003B67C5">
            <w:pPr>
              <w:rPr>
                <w:sz w:val="20"/>
                <w:szCs w:val="20"/>
              </w:rPr>
            </w:pPr>
          </w:p>
        </w:tc>
        <w:tc>
          <w:tcPr>
            <w:tcW w:w="4235" w:type="dxa"/>
            <w:gridSpan w:val="4"/>
            <w:tcBorders>
              <w:top w:val="nil"/>
              <w:left w:val="nil"/>
              <w:bottom w:val="nil"/>
              <w:right w:val="nil"/>
            </w:tcBorders>
            <w:shd w:val="clear" w:color="auto" w:fill="auto"/>
            <w:noWrap/>
            <w:vAlign w:val="bottom"/>
            <w:hideMark/>
          </w:tcPr>
          <w:p w14:paraId="7F359A55"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66EB021"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1F67C89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B862FB3"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15E0DBB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E5AC94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BE8D76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E9B6068"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49CE4A26" w14:textId="77777777" w:rsidR="00846B56" w:rsidRPr="0097498B" w:rsidRDefault="00846B56" w:rsidP="003B67C5">
            <w:pPr>
              <w:rPr>
                <w:sz w:val="20"/>
                <w:szCs w:val="20"/>
              </w:rPr>
            </w:pPr>
          </w:p>
        </w:tc>
      </w:tr>
      <w:tr w:rsidR="00846B56" w:rsidRPr="0097498B" w14:paraId="1D09F085" w14:textId="77777777" w:rsidTr="003B67C5">
        <w:trPr>
          <w:trHeight w:val="255"/>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2641B2" w14:textId="77777777" w:rsidR="00846B56" w:rsidRPr="0097498B" w:rsidRDefault="00846B56" w:rsidP="003B67C5">
            <w:pPr>
              <w:rPr>
                <w:b/>
                <w:bCs/>
                <w:sz w:val="20"/>
                <w:szCs w:val="20"/>
              </w:rPr>
            </w:pPr>
            <w:r w:rsidRPr="0097498B">
              <w:rPr>
                <w:b/>
                <w:bCs/>
                <w:sz w:val="20"/>
                <w:szCs w:val="20"/>
              </w:rPr>
              <w:lastRenderedPageBreak/>
              <w:t>№</w:t>
            </w:r>
          </w:p>
        </w:tc>
        <w:tc>
          <w:tcPr>
            <w:tcW w:w="220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B322E8" w14:textId="77777777" w:rsidR="00846B56" w:rsidRPr="0097498B" w:rsidRDefault="00846B56" w:rsidP="003B67C5">
            <w:pPr>
              <w:jc w:val="center"/>
              <w:rPr>
                <w:b/>
                <w:bCs/>
                <w:sz w:val="20"/>
                <w:szCs w:val="20"/>
              </w:rPr>
            </w:pPr>
            <w:r w:rsidRPr="0097498B">
              <w:rPr>
                <w:b/>
                <w:bCs/>
                <w:sz w:val="20"/>
                <w:szCs w:val="20"/>
              </w:rPr>
              <w:t>Показатель</w:t>
            </w:r>
          </w:p>
        </w:tc>
        <w:tc>
          <w:tcPr>
            <w:tcW w:w="5386"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4EDE92" w14:textId="77777777" w:rsidR="00846B56" w:rsidRPr="0097498B" w:rsidRDefault="00846B56" w:rsidP="003B67C5">
            <w:pPr>
              <w:jc w:val="center"/>
              <w:rPr>
                <w:b/>
                <w:bCs/>
                <w:sz w:val="20"/>
                <w:szCs w:val="20"/>
              </w:rPr>
            </w:pPr>
            <w:r w:rsidRPr="0097498B">
              <w:rPr>
                <w:b/>
                <w:bCs/>
                <w:sz w:val="20"/>
                <w:szCs w:val="20"/>
              </w:rPr>
              <w:t>кВтч</w:t>
            </w:r>
          </w:p>
        </w:tc>
        <w:tc>
          <w:tcPr>
            <w:tcW w:w="5857" w:type="dxa"/>
            <w:gridSpan w:val="9"/>
            <w:tcBorders>
              <w:top w:val="nil"/>
              <w:left w:val="nil"/>
              <w:bottom w:val="nil"/>
              <w:right w:val="nil"/>
            </w:tcBorders>
            <w:shd w:val="clear" w:color="auto" w:fill="auto"/>
            <w:noWrap/>
            <w:vAlign w:val="bottom"/>
            <w:hideMark/>
          </w:tcPr>
          <w:p w14:paraId="0BBD5B0A" w14:textId="77777777" w:rsidR="00846B56" w:rsidRPr="0097498B" w:rsidRDefault="00846B56" w:rsidP="003B67C5">
            <w:pPr>
              <w:jc w:val="center"/>
              <w:rPr>
                <w:b/>
                <w:bCs/>
                <w:sz w:val="20"/>
                <w:szCs w:val="20"/>
              </w:rPr>
            </w:pPr>
          </w:p>
        </w:tc>
        <w:tc>
          <w:tcPr>
            <w:tcW w:w="236" w:type="dxa"/>
            <w:tcBorders>
              <w:top w:val="nil"/>
              <w:left w:val="nil"/>
              <w:bottom w:val="nil"/>
              <w:right w:val="nil"/>
            </w:tcBorders>
            <w:shd w:val="clear" w:color="auto" w:fill="auto"/>
            <w:noWrap/>
            <w:vAlign w:val="bottom"/>
            <w:hideMark/>
          </w:tcPr>
          <w:p w14:paraId="7A5A337F"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7176770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8C27840"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078C2E8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7E2C85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22D7C44"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605066E"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69D49FF9" w14:textId="77777777" w:rsidR="00846B56" w:rsidRPr="0097498B" w:rsidRDefault="00846B56" w:rsidP="003B67C5">
            <w:pPr>
              <w:rPr>
                <w:sz w:val="20"/>
                <w:szCs w:val="20"/>
              </w:rPr>
            </w:pPr>
          </w:p>
        </w:tc>
      </w:tr>
      <w:tr w:rsidR="00846B56" w:rsidRPr="0097498B" w14:paraId="493C9BF9" w14:textId="77777777" w:rsidTr="003B67C5">
        <w:trPr>
          <w:trHeight w:val="255"/>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215CE8B9" w14:textId="77777777" w:rsidR="00846B56" w:rsidRPr="0097498B" w:rsidRDefault="00846B56" w:rsidP="003B67C5">
            <w:pPr>
              <w:rPr>
                <w:b/>
                <w:bCs/>
                <w:sz w:val="20"/>
                <w:szCs w:val="20"/>
              </w:rPr>
            </w:pPr>
          </w:p>
        </w:tc>
        <w:tc>
          <w:tcPr>
            <w:tcW w:w="2206" w:type="dxa"/>
            <w:gridSpan w:val="4"/>
            <w:vMerge/>
            <w:tcBorders>
              <w:top w:val="single" w:sz="4" w:space="0" w:color="auto"/>
              <w:left w:val="single" w:sz="4" w:space="0" w:color="auto"/>
              <w:bottom w:val="single" w:sz="4" w:space="0" w:color="auto"/>
              <w:right w:val="single" w:sz="4" w:space="0" w:color="auto"/>
            </w:tcBorders>
            <w:vAlign w:val="center"/>
            <w:hideMark/>
          </w:tcPr>
          <w:p w14:paraId="0458C2D9" w14:textId="77777777" w:rsidR="00846B56" w:rsidRPr="0097498B" w:rsidRDefault="00846B56" w:rsidP="003B67C5">
            <w:pPr>
              <w:rPr>
                <w:b/>
                <w:bCs/>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5C37B6CD" w14:textId="77777777" w:rsidR="00846B56" w:rsidRPr="0097498B" w:rsidRDefault="00846B56" w:rsidP="003B67C5">
            <w:pPr>
              <w:jc w:val="center"/>
              <w:rPr>
                <w:b/>
                <w:bCs/>
                <w:sz w:val="20"/>
                <w:szCs w:val="20"/>
              </w:rPr>
            </w:pPr>
            <w:r w:rsidRPr="0097498B">
              <w:rPr>
                <w:b/>
                <w:bCs/>
                <w:sz w:val="20"/>
                <w:szCs w:val="2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14:paraId="606CCA9C" w14:textId="77777777" w:rsidR="00846B56" w:rsidRPr="0097498B" w:rsidRDefault="00846B56" w:rsidP="003B67C5">
            <w:pPr>
              <w:jc w:val="center"/>
              <w:rPr>
                <w:b/>
                <w:bCs/>
                <w:sz w:val="20"/>
                <w:szCs w:val="20"/>
              </w:rPr>
            </w:pPr>
            <w:r w:rsidRPr="0097498B">
              <w:rPr>
                <w:b/>
                <w:bCs/>
                <w:sz w:val="20"/>
                <w:szCs w:val="20"/>
              </w:rPr>
              <w:t>ВН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A5B157" w14:textId="77777777" w:rsidR="00846B56" w:rsidRPr="0097498B" w:rsidRDefault="00846B56" w:rsidP="003B67C5">
            <w:pPr>
              <w:jc w:val="center"/>
              <w:rPr>
                <w:b/>
                <w:bCs/>
                <w:sz w:val="20"/>
                <w:szCs w:val="20"/>
              </w:rPr>
            </w:pPr>
            <w:r w:rsidRPr="0097498B">
              <w:rPr>
                <w:b/>
                <w:bCs/>
                <w:sz w:val="20"/>
                <w:szCs w:val="20"/>
              </w:rPr>
              <w:t>СН1</w:t>
            </w:r>
          </w:p>
        </w:tc>
        <w:tc>
          <w:tcPr>
            <w:tcW w:w="1134" w:type="dxa"/>
            <w:tcBorders>
              <w:top w:val="nil"/>
              <w:left w:val="nil"/>
              <w:bottom w:val="single" w:sz="4" w:space="0" w:color="auto"/>
              <w:right w:val="single" w:sz="4" w:space="0" w:color="auto"/>
            </w:tcBorders>
            <w:shd w:val="clear" w:color="auto" w:fill="auto"/>
            <w:noWrap/>
            <w:vAlign w:val="bottom"/>
            <w:hideMark/>
          </w:tcPr>
          <w:p w14:paraId="17913B50" w14:textId="77777777" w:rsidR="00846B56" w:rsidRPr="0097498B" w:rsidRDefault="00846B56" w:rsidP="003B67C5">
            <w:pPr>
              <w:jc w:val="center"/>
              <w:rPr>
                <w:b/>
                <w:bCs/>
                <w:sz w:val="20"/>
                <w:szCs w:val="20"/>
              </w:rPr>
            </w:pPr>
            <w:r w:rsidRPr="0097498B">
              <w:rPr>
                <w:b/>
                <w:bCs/>
                <w:sz w:val="20"/>
                <w:szCs w:val="20"/>
              </w:rPr>
              <w:t>СН2</w:t>
            </w:r>
          </w:p>
        </w:tc>
        <w:tc>
          <w:tcPr>
            <w:tcW w:w="992" w:type="dxa"/>
            <w:tcBorders>
              <w:top w:val="nil"/>
              <w:left w:val="nil"/>
              <w:bottom w:val="single" w:sz="4" w:space="0" w:color="auto"/>
              <w:right w:val="single" w:sz="4" w:space="0" w:color="auto"/>
            </w:tcBorders>
            <w:shd w:val="clear" w:color="auto" w:fill="auto"/>
            <w:noWrap/>
            <w:vAlign w:val="bottom"/>
            <w:hideMark/>
          </w:tcPr>
          <w:p w14:paraId="399D2456" w14:textId="77777777" w:rsidR="00846B56" w:rsidRPr="0097498B" w:rsidRDefault="00846B56" w:rsidP="003B67C5">
            <w:pPr>
              <w:jc w:val="center"/>
              <w:rPr>
                <w:b/>
                <w:bCs/>
                <w:sz w:val="20"/>
                <w:szCs w:val="20"/>
              </w:rPr>
            </w:pPr>
            <w:r w:rsidRPr="0097498B">
              <w:rPr>
                <w:b/>
                <w:bCs/>
                <w:sz w:val="20"/>
                <w:szCs w:val="20"/>
              </w:rPr>
              <w:t>НН</w:t>
            </w:r>
          </w:p>
        </w:tc>
        <w:tc>
          <w:tcPr>
            <w:tcW w:w="5857" w:type="dxa"/>
            <w:gridSpan w:val="9"/>
            <w:tcBorders>
              <w:top w:val="nil"/>
              <w:left w:val="nil"/>
              <w:bottom w:val="nil"/>
              <w:right w:val="nil"/>
            </w:tcBorders>
            <w:shd w:val="clear" w:color="auto" w:fill="auto"/>
            <w:noWrap/>
            <w:vAlign w:val="bottom"/>
            <w:hideMark/>
          </w:tcPr>
          <w:p w14:paraId="5C87BA87" w14:textId="77777777" w:rsidR="00846B56" w:rsidRPr="0097498B" w:rsidRDefault="00846B56" w:rsidP="003B67C5">
            <w:pPr>
              <w:jc w:val="center"/>
              <w:rPr>
                <w:b/>
                <w:bCs/>
                <w:sz w:val="20"/>
                <w:szCs w:val="20"/>
              </w:rPr>
            </w:pPr>
          </w:p>
        </w:tc>
        <w:tc>
          <w:tcPr>
            <w:tcW w:w="236" w:type="dxa"/>
            <w:tcBorders>
              <w:top w:val="nil"/>
              <w:left w:val="nil"/>
              <w:bottom w:val="nil"/>
              <w:right w:val="nil"/>
            </w:tcBorders>
            <w:shd w:val="clear" w:color="auto" w:fill="auto"/>
            <w:noWrap/>
            <w:vAlign w:val="bottom"/>
            <w:hideMark/>
          </w:tcPr>
          <w:p w14:paraId="5E0BAB3A"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00B4B64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FC16BFB"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2A5839C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5AD521D"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533D0F4"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FE3FB7E"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0833E09D" w14:textId="77777777" w:rsidR="00846B56" w:rsidRPr="0097498B" w:rsidRDefault="00846B56" w:rsidP="003B67C5">
            <w:pPr>
              <w:rPr>
                <w:sz w:val="20"/>
                <w:szCs w:val="20"/>
              </w:rPr>
            </w:pPr>
          </w:p>
        </w:tc>
      </w:tr>
      <w:tr w:rsidR="00846B56" w:rsidRPr="0097498B" w14:paraId="211D4C41" w14:textId="77777777" w:rsidTr="003B67C5">
        <w:trPr>
          <w:trHeight w:val="255"/>
        </w:trPr>
        <w:tc>
          <w:tcPr>
            <w:tcW w:w="269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872BE" w14:textId="77777777" w:rsidR="00846B56" w:rsidRPr="0097498B" w:rsidRDefault="00846B56" w:rsidP="003B67C5">
            <w:pPr>
              <w:rPr>
                <w:b/>
                <w:bCs/>
                <w:sz w:val="20"/>
                <w:szCs w:val="20"/>
              </w:rPr>
            </w:pPr>
            <w:r w:rsidRPr="0097498B">
              <w:rPr>
                <w:b/>
                <w:bCs/>
                <w:sz w:val="20"/>
                <w:szCs w:val="20"/>
              </w:rPr>
              <w:t>1. Всего получено электроэнергии от РСК</w:t>
            </w:r>
          </w:p>
        </w:tc>
        <w:tc>
          <w:tcPr>
            <w:tcW w:w="992" w:type="dxa"/>
            <w:tcBorders>
              <w:top w:val="nil"/>
              <w:left w:val="nil"/>
              <w:bottom w:val="single" w:sz="4" w:space="0" w:color="auto"/>
              <w:right w:val="single" w:sz="4" w:space="0" w:color="auto"/>
            </w:tcBorders>
            <w:shd w:val="clear" w:color="auto" w:fill="auto"/>
            <w:noWrap/>
            <w:vAlign w:val="bottom"/>
            <w:hideMark/>
          </w:tcPr>
          <w:p w14:paraId="5196A58F"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5A442E"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F65B65"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1D24DB"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71BC672" w14:textId="77777777" w:rsidR="00846B56" w:rsidRPr="0097498B" w:rsidRDefault="00846B56" w:rsidP="003B67C5">
            <w:pPr>
              <w:rPr>
                <w:sz w:val="20"/>
                <w:szCs w:val="20"/>
              </w:rPr>
            </w:pPr>
            <w:r w:rsidRPr="0097498B">
              <w:rPr>
                <w:sz w:val="20"/>
                <w:szCs w:val="20"/>
              </w:rPr>
              <w:t> </w:t>
            </w:r>
          </w:p>
        </w:tc>
        <w:tc>
          <w:tcPr>
            <w:tcW w:w="5857" w:type="dxa"/>
            <w:gridSpan w:val="9"/>
            <w:tcBorders>
              <w:top w:val="nil"/>
              <w:left w:val="nil"/>
              <w:bottom w:val="nil"/>
              <w:right w:val="nil"/>
            </w:tcBorders>
            <w:shd w:val="clear" w:color="auto" w:fill="auto"/>
            <w:noWrap/>
            <w:vAlign w:val="bottom"/>
            <w:hideMark/>
          </w:tcPr>
          <w:p w14:paraId="1F98B192"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FE103AF"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36571BA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6CCAFA8"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357B9FA4"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2A827B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808D98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68E9492"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16E66E2C" w14:textId="77777777" w:rsidR="00846B56" w:rsidRPr="0097498B" w:rsidRDefault="00846B56" w:rsidP="003B67C5">
            <w:pPr>
              <w:rPr>
                <w:sz w:val="20"/>
                <w:szCs w:val="20"/>
              </w:rPr>
            </w:pPr>
          </w:p>
        </w:tc>
      </w:tr>
      <w:tr w:rsidR="00846B56" w:rsidRPr="0097498B" w14:paraId="47531D60" w14:textId="77777777" w:rsidTr="003B67C5">
        <w:trPr>
          <w:trHeight w:val="255"/>
        </w:trPr>
        <w:tc>
          <w:tcPr>
            <w:tcW w:w="269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30AEA" w14:textId="77777777" w:rsidR="00846B56" w:rsidRPr="0097498B" w:rsidRDefault="00846B56" w:rsidP="003B67C5">
            <w:pPr>
              <w:rPr>
                <w:b/>
                <w:bCs/>
                <w:sz w:val="20"/>
                <w:szCs w:val="20"/>
              </w:rPr>
            </w:pPr>
            <w:r w:rsidRPr="0097498B">
              <w:rPr>
                <w:b/>
                <w:bCs/>
                <w:sz w:val="20"/>
                <w:szCs w:val="20"/>
              </w:rPr>
              <w:t>2. Всего передано электроэнергии РСК</w:t>
            </w:r>
          </w:p>
        </w:tc>
        <w:tc>
          <w:tcPr>
            <w:tcW w:w="992" w:type="dxa"/>
            <w:tcBorders>
              <w:top w:val="nil"/>
              <w:left w:val="nil"/>
              <w:bottom w:val="single" w:sz="4" w:space="0" w:color="auto"/>
              <w:right w:val="single" w:sz="4" w:space="0" w:color="auto"/>
            </w:tcBorders>
            <w:shd w:val="clear" w:color="auto" w:fill="auto"/>
            <w:noWrap/>
            <w:vAlign w:val="bottom"/>
            <w:hideMark/>
          </w:tcPr>
          <w:p w14:paraId="1BC6A0C8"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12D02E"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C93F0B"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8443AB"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624B336" w14:textId="77777777" w:rsidR="00846B56" w:rsidRPr="0097498B" w:rsidRDefault="00846B56" w:rsidP="003B67C5">
            <w:pPr>
              <w:rPr>
                <w:sz w:val="20"/>
                <w:szCs w:val="20"/>
              </w:rPr>
            </w:pPr>
            <w:r w:rsidRPr="0097498B">
              <w:rPr>
                <w:sz w:val="20"/>
                <w:szCs w:val="20"/>
              </w:rPr>
              <w:t> </w:t>
            </w:r>
          </w:p>
        </w:tc>
        <w:tc>
          <w:tcPr>
            <w:tcW w:w="5857" w:type="dxa"/>
            <w:gridSpan w:val="9"/>
            <w:tcBorders>
              <w:top w:val="nil"/>
              <w:left w:val="nil"/>
              <w:bottom w:val="nil"/>
              <w:right w:val="nil"/>
            </w:tcBorders>
            <w:shd w:val="clear" w:color="auto" w:fill="auto"/>
            <w:noWrap/>
            <w:vAlign w:val="bottom"/>
            <w:hideMark/>
          </w:tcPr>
          <w:p w14:paraId="78FC126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95A0580"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0D91FFD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5112DE1"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6F19E8DA"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5006E46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3757BA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D161BB3"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14316DEF" w14:textId="77777777" w:rsidR="00846B56" w:rsidRPr="0097498B" w:rsidRDefault="00846B56" w:rsidP="003B67C5">
            <w:pPr>
              <w:rPr>
                <w:sz w:val="20"/>
                <w:szCs w:val="20"/>
              </w:rPr>
            </w:pPr>
          </w:p>
        </w:tc>
      </w:tr>
      <w:tr w:rsidR="00846B56" w:rsidRPr="0097498B" w14:paraId="6AD3B497" w14:textId="77777777" w:rsidTr="003B67C5">
        <w:trPr>
          <w:trHeight w:val="255"/>
        </w:trPr>
        <w:tc>
          <w:tcPr>
            <w:tcW w:w="269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C484" w14:textId="77777777" w:rsidR="00846B56" w:rsidRPr="0097498B" w:rsidRDefault="00846B56" w:rsidP="003B67C5">
            <w:pPr>
              <w:rPr>
                <w:b/>
                <w:bCs/>
                <w:i/>
                <w:iCs/>
                <w:sz w:val="20"/>
                <w:szCs w:val="20"/>
              </w:rPr>
            </w:pPr>
            <w:r w:rsidRPr="0097498B">
              <w:rPr>
                <w:b/>
                <w:bCs/>
                <w:i/>
                <w:iCs/>
                <w:sz w:val="20"/>
                <w:szCs w:val="20"/>
              </w:rPr>
              <w:t>3. Сальдо-переток электроэнергии (п.1-п.2)</w:t>
            </w:r>
          </w:p>
        </w:tc>
        <w:tc>
          <w:tcPr>
            <w:tcW w:w="992" w:type="dxa"/>
            <w:tcBorders>
              <w:top w:val="nil"/>
              <w:left w:val="nil"/>
              <w:bottom w:val="single" w:sz="4" w:space="0" w:color="auto"/>
              <w:right w:val="single" w:sz="4" w:space="0" w:color="auto"/>
            </w:tcBorders>
            <w:shd w:val="clear" w:color="auto" w:fill="auto"/>
            <w:noWrap/>
            <w:vAlign w:val="bottom"/>
            <w:hideMark/>
          </w:tcPr>
          <w:p w14:paraId="7E71D138"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74464E" w14:textId="77777777" w:rsidR="00846B56" w:rsidRPr="0097498B" w:rsidRDefault="00846B56" w:rsidP="003B67C5">
            <w:pPr>
              <w:rPr>
                <w:sz w:val="20"/>
                <w:szCs w:val="20"/>
              </w:rPr>
            </w:pPr>
            <w:r w:rsidRPr="0097498B">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BA0D01" w14:textId="77777777" w:rsidR="00846B56" w:rsidRPr="0097498B" w:rsidRDefault="00846B56" w:rsidP="003B67C5">
            <w:pPr>
              <w:rPr>
                <w:sz w:val="20"/>
                <w:szCs w:val="20"/>
              </w:rPr>
            </w:pPr>
            <w:r w:rsidRPr="0097498B">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91C425" w14:textId="77777777" w:rsidR="00846B56" w:rsidRPr="0097498B" w:rsidRDefault="00846B56" w:rsidP="003B67C5">
            <w:pPr>
              <w:rPr>
                <w:sz w:val="20"/>
                <w:szCs w:val="20"/>
              </w:rPr>
            </w:pPr>
            <w:r w:rsidRPr="0097498B">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91E7EAF" w14:textId="77777777" w:rsidR="00846B56" w:rsidRPr="0097498B" w:rsidRDefault="00846B56" w:rsidP="003B67C5">
            <w:pPr>
              <w:rPr>
                <w:sz w:val="20"/>
                <w:szCs w:val="20"/>
              </w:rPr>
            </w:pPr>
            <w:r w:rsidRPr="0097498B">
              <w:rPr>
                <w:sz w:val="20"/>
                <w:szCs w:val="20"/>
              </w:rPr>
              <w:t> </w:t>
            </w:r>
          </w:p>
        </w:tc>
        <w:tc>
          <w:tcPr>
            <w:tcW w:w="5857" w:type="dxa"/>
            <w:gridSpan w:val="9"/>
            <w:tcBorders>
              <w:top w:val="nil"/>
              <w:left w:val="nil"/>
              <w:bottom w:val="nil"/>
              <w:right w:val="nil"/>
            </w:tcBorders>
            <w:shd w:val="clear" w:color="auto" w:fill="auto"/>
            <w:noWrap/>
            <w:vAlign w:val="bottom"/>
            <w:hideMark/>
          </w:tcPr>
          <w:p w14:paraId="11EEBEB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F183739"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2F0B420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5DF0C27C"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7861F4D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0FC097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0032CC3"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54D90037"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23EA33D8" w14:textId="77777777" w:rsidR="00846B56" w:rsidRPr="0097498B" w:rsidRDefault="00846B56" w:rsidP="003B67C5">
            <w:pPr>
              <w:rPr>
                <w:sz w:val="20"/>
                <w:szCs w:val="20"/>
              </w:rPr>
            </w:pPr>
          </w:p>
        </w:tc>
      </w:tr>
      <w:tr w:rsidR="00846B56" w:rsidRPr="0097498B" w14:paraId="24C57E44" w14:textId="77777777" w:rsidTr="003B67C5">
        <w:trPr>
          <w:trHeight w:val="255"/>
        </w:trPr>
        <w:tc>
          <w:tcPr>
            <w:tcW w:w="488" w:type="dxa"/>
            <w:tcBorders>
              <w:top w:val="nil"/>
              <w:left w:val="nil"/>
              <w:bottom w:val="nil"/>
              <w:right w:val="nil"/>
            </w:tcBorders>
            <w:shd w:val="clear" w:color="auto" w:fill="auto"/>
            <w:noWrap/>
            <w:vAlign w:val="bottom"/>
            <w:hideMark/>
          </w:tcPr>
          <w:p w14:paraId="56C3FDDD"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37EEEE9D"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6444C304"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3CFA6352"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6CC105B8"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4405683E"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hideMark/>
          </w:tcPr>
          <w:p w14:paraId="1E7CEAD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94B000B" w14:textId="77777777" w:rsidR="00846B56" w:rsidRPr="0097498B" w:rsidRDefault="00846B56" w:rsidP="003B67C5">
            <w:pPr>
              <w:rPr>
                <w:sz w:val="20"/>
                <w:szCs w:val="20"/>
              </w:rPr>
            </w:pPr>
          </w:p>
        </w:tc>
        <w:tc>
          <w:tcPr>
            <w:tcW w:w="236" w:type="dxa"/>
            <w:gridSpan w:val="2"/>
            <w:tcBorders>
              <w:top w:val="nil"/>
              <w:left w:val="nil"/>
              <w:bottom w:val="nil"/>
              <w:right w:val="nil"/>
            </w:tcBorders>
            <w:shd w:val="clear" w:color="auto" w:fill="auto"/>
            <w:noWrap/>
            <w:vAlign w:val="bottom"/>
            <w:hideMark/>
          </w:tcPr>
          <w:p w14:paraId="0D4D8515"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1F73D5C" w14:textId="77777777" w:rsidR="00846B56" w:rsidRPr="0097498B" w:rsidRDefault="00846B56" w:rsidP="003B67C5">
            <w:pPr>
              <w:rPr>
                <w:sz w:val="20"/>
                <w:szCs w:val="20"/>
              </w:rPr>
            </w:pPr>
          </w:p>
        </w:tc>
        <w:tc>
          <w:tcPr>
            <w:tcW w:w="4235" w:type="dxa"/>
            <w:gridSpan w:val="4"/>
            <w:tcBorders>
              <w:top w:val="nil"/>
              <w:left w:val="nil"/>
              <w:bottom w:val="nil"/>
              <w:right w:val="nil"/>
            </w:tcBorders>
            <w:shd w:val="clear" w:color="auto" w:fill="auto"/>
            <w:noWrap/>
            <w:vAlign w:val="bottom"/>
            <w:hideMark/>
          </w:tcPr>
          <w:p w14:paraId="34F9DE3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0CFD90C"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70C68A1B"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BAD2B9E"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0D6EFEFA"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6388799"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71B6DD0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F4B789F"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5D5F1C17" w14:textId="77777777" w:rsidR="00846B56" w:rsidRPr="0097498B" w:rsidRDefault="00846B56" w:rsidP="003B67C5">
            <w:pPr>
              <w:rPr>
                <w:sz w:val="20"/>
                <w:szCs w:val="20"/>
              </w:rPr>
            </w:pPr>
          </w:p>
        </w:tc>
      </w:tr>
      <w:tr w:rsidR="00846B56" w:rsidRPr="0097498B" w14:paraId="6749BBBB" w14:textId="77777777" w:rsidTr="003B67C5">
        <w:trPr>
          <w:trHeight w:val="255"/>
        </w:trPr>
        <w:tc>
          <w:tcPr>
            <w:tcW w:w="488" w:type="dxa"/>
            <w:tcBorders>
              <w:top w:val="nil"/>
              <w:left w:val="nil"/>
              <w:bottom w:val="nil"/>
              <w:right w:val="nil"/>
            </w:tcBorders>
            <w:shd w:val="clear" w:color="auto" w:fill="auto"/>
            <w:noWrap/>
            <w:vAlign w:val="bottom"/>
            <w:hideMark/>
          </w:tcPr>
          <w:p w14:paraId="4789BD5C"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0A32574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84B0500"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010BB269"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38C81EB7"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704F31A3"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hideMark/>
          </w:tcPr>
          <w:p w14:paraId="293039BF"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A240DDB" w14:textId="77777777" w:rsidR="00846B56" w:rsidRPr="0097498B" w:rsidRDefault="00846B56" w:rsidP="003B67C5">
            <w:pPr>
              <w:rPr>
                <w:sz w:val="20"/>
                <w:szCs w:val="20"/>
              </w:rPr>
            </w:pPr>
          </w:p>
        </w:tc>
        <w:tc>
          <w:tcPr>
            <w:tcW w:w="236" w:type="dxa"/>
            <w:gridSpan w:val="2"/>
            <w:tcBorders>
              <w:top w:val="nil"/>
              <w:left w:val="nil"/>
              <w:bottom w:val="nil"/>
              <w:right w:val="nil"/>
            </w:tcBorders>
            <w:shd w:val="clear" w:color="auto" w:fill="auto"/>
            <w:noWrap/>
            <w:vAlign w:val="bottom"/>
            <w:hideMark/>
          </w:tcPr>
          <w:p w14:paraId="1434709D"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AD0F9A6" w14:textId="77777777" w:rsidR="00846B56" w:rsidRPr="0097498B" w:rsidRDefault="00846B56" w:rsidP="003B67C5">
            <w:pPr>
              <w:rPr>
                <w:sz w:val="20"/>
                <w:szCs w:val="20"/>
              </w:rPr>
            </w:pPr>
          </w:p>
        </w:tc>
        <w:tc>
          <w:tcPr>
            <w:tcW w:w="4235" w:type="dxa"/>
            <w:gridSpan w:val="4"/>
            <w:tcBorders>
              <w:top w:val="nil"/>
              <w:left w:val="nil"/>
              <w:bottom w:val="nil"/>
              <w:right w:val="nil"/>
            </w:tcBorders>
            <w:shd w:val="clear" w:color="auto" w:fill="auto"/>
            <w:noWrap/>
            <w:vAlign w:val="bottom"/>
            <w:hideMark/>
          </w:tcPr>
          <w:p w14:paraId="7E061B22"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B4BF2A5"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hideMark/>
          </w:tcPr>
          <w:p w14:paraId="3BA87131"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480B490E"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hideMark/>
          </w:tcPr>
          <w:p w14:paraId="73FE7945"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047F4E72"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22F120FD"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178B5EE2"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hideMark/>
          </w:tcPr>
          <w:p w14:paraId="58C3B6D4" w14:textId="77777777" w:rsidR="00846B56" w:rsidRPr="0097498B" w:rsidRDefault="00846B56" w:rsidP="003B67C5">
            <w:pPr>
              <w:rPr>
                <w:sz w:val="20"/>
                <w:szCs w:val="20"/>
              </w:rPr>
            </w:pPr>
          </w:p>
        </w:tc>
      </w:tr>
      <w:tr w:rsidR="00846B56" w:rsidRPr="0097498B" w14:paraId="08455500" w14:textId="77777777" w:rsidTr="003B67C5">
        <w:trPr>
          <w:trHeight w:val="255"/>
        </w:trPr>
        <w:tc>
          <w:tcPr>
            <w:tcW w:w="488" w:type="dxa"/>
            <w:tcBorders>
              <w:top w:val="nil"/>
              <w:left w:val="nil"/>
              <w:bottom w:val="nil"/>
              <w:right w:val="nil"/>
            </w:tcBorders>
            <w:shd w:val="clear" w:color="auto" w:fill="auto"/>
            <w:noWrap/>
            <w:vAlign w:val="bottom"/>
            <w:hideMark/>
          </w:tcPr>
          <w:p w14:paraId="12B3D12C" w14:textId="77777777" w:rsidR="00846B56" w:rsidRPr="0097498B" w:rsidRDefault="00846B56" w:rsidP="003B67C5">
            <w:pPr>
              <w:rPr>
                <w:sz w:val="20"/>
                <w:szCs w:val="20"/>
              </w:rPr>
            </w:pPr>
          </w:p>
        </w:tc>
        <w:tc>
          <w:tcPr>
            <w:tcW w:w="1262" w:type="dxa"/>
            <w:gridSpan w:val="2"/>
            <w:tcBorders>
              <w:top w:val="nil"/>
              <w:left w:val="nil"/>
              <w:bottom w:val="nil"/>
              <w:right w:val="nil"/>
            </w:tcBorders>
            <w:shd w:val="clear" w:color="auto" w:fill="auto"/>
            <w:noWrap/>
            <w:vAlign w:val="bottom"/>
            <w:hideMark/>
          </w:tcPr>
          <w:p w14:paraId="176C4F7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hideMark/>
          </w:tcPr>
          <w:p w14:paraId="313150D6" w14:textId="77777777" w:rsidR="00846B56" w:rsidRPr="0097498B" w:rsidRDefault="00846B56" w:rsidP="003B67C5">
            <w:pPr>
              <w:rPr>
                <w:sz w:val="20"/>
                <w:szCs w:val="20"/>
              </w:rPr>
            </w:pPr>
          </w:p>
        </w:tc>
        <w:tc>
          <w:tcPr>
            <w:tcW w:w="708" w:type="dxa"/>
            <w:tcBorders>
              <w:top w:val="nil"/>
              <w:left w:val="nil"/>
              <w:bottom w:val="nil"/>
              <w:right w:val="nil"/>
            </w:tcBorders>
            <w:shd w:val="clear" w:color="auto" w:fill="auto"/>
            <w:noWrap/>
            <w:vAlign w:val="bottom"/>
            <w:hideMark/>
          </w:tcPr>
          <w:p w14:paraId="4BF6FBF5" w14:textId="77777777" w:rsidR="00846B56" w:rsidRPr="0097498B" w:rsidRDefault="00846B56" w:rsidP="003B67C5">
            <w:pPr>
              <w:rPr>
                <w:sz w:val="20"/>
                <w:szCs w:val="20"/>
              </w:rPr>
            </w:pPr>
          </w:p>
        </w:tc>
        <w:tc>
          <w:tcPr>
            <w:tcW w:w="992" w:type="dxa"/>
            <w:tcBorders>
              <w:top w:val="nil"/>
              <w:left w:val="nil"/>
              <w:bottom w:val="nil"/>
              <w:right w:val="nil"/>
            </w:tcBorders>
            <w:shd w:val="clear" w:color="auto" w:fill="auto"/>
            <w:noWrap/>
            <w:vAlign w:val="bottom"/>
            <w:hideMark/>
          </w:tcPr>
          <w:p w14:paraId="5D2CB427" w14:textId="77777777" w:rsidR="00846B56" w:rsidRPr="0097498B" w:rsidRDefault="00846B56" w:rsidP="003B67C5">
            <w:pPr>
              <w:rPr>
                <w:sz w:val="20"/>
                <w:szCs w:val="20"/>
              </w:rPr>
            </w:pPr>
          </w:p>
        </w:tc>
        <w:tc>
          <w:tcPr>
            <w:tcW w:w="1134" w:type="dxa"/>
            <w:tcBorders>
              <w:top w:val="nil"/>
              <w:left w:val="nil"/>
              <w:bottom w:val="nil"/>
              <w:right w:val="nil"/>
            </w:tcBorders>
            <w:shd w:val="clear" w:color="auto" w:fill="auto"/>
            <w:noWrap/>
            <w:vAlign w:val="bottom"/>
            <w:hideMark/>
          </w:tcPr>
          <w:p w14:paraId="17082751" w14:textId="77777777" w:rsidR="00846B56" w:rsidRPr="0097498B" w:rsidRDefault="00846B56" w:rsidP="003B67C5">
            <w:pPr>
              <w:rPr>
                <w:sz w:val="20"/>
                <w:szCs w:val="20"/>
              </w:rPr>
            </w:pPr>
          </w:p>
        </w:tc>
        <w:tc>
          <w:tcPr>
            <w:tcW w:w="4174" w:type="dxa"/>
            <w:gridSpan w:val="4"/>
            <w:tcBorders>
              <w:top w:val="nil"/>
              <w:left w:val="nil"/>
              <w:bottom w:val="nil"/>
              <w:right w:val="nil"/>
            </w:tcBorders>
            <w:shd w:val="clear" w:color="auto" w:fill="auto"/>
            <w:noWrap/>
            <w:vAlign w:val="bottom"/>
          </w:tcPr>
          <w:p w14:paraId="2ED91E87"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5A74DB30" w14:textId="77777777" w:rsidR="00846B56" w:rsidRPr="0097498B" w:rsidRDefault="00846B56" w:rsidP="003B67C5">
            <w:pPr>
              <w:rPr>
                <w:sz w:val="20"/>
                <w:szCs w:val="20"/>
              </w:rPr>
            </w:pPr>
          </w:p>
        </w:tc>
        <w:tc>
          <w:tcPr>
            <w:tcW w:w="236" w:type="dxa"/>
            <w:gridSpan w:val="2"/>
            <w:tcBorders>
              <w:top w:val="nil"/>
              <w:left w:val="nil"/>
              <w:bottom w:val="nil"/>
              <w:right w:val="nil"/>
            </w:tcBorders>
            <w:shd w:val="clear" w:color="auto" w:fill="auto"/>
            <w:noWrap/>
            <w:vAlign w:val="bottom"/>
          </w:tcPr>
          <w:p w14:paraId="5009987A"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1B2B6A92" w14:textId="77777777" w:rsidR="00846B56" w:rsidRPr="0097498B" w:rsidRDefault="00846B56" w:rsidP="003B67C5">
            <w:pPr>
              <w:rPr>
                <w:sz w:val="20"/>
                <w:szCs w:val="20"/>
              </w:rPr>
            </w:pPr>
          </w:p>
        </w:tc>
        <w:tc>
          <w:tcPr>
            <w:tcW w:w="4235" w:type="dxa"/>
            <w:gridSpan w:val="4"/>
            <w:tcBorders>
              <w:top w:val="nil"/>
              <w:left w:val="nil"/>
              <w:bottom w:val="nil"/>
              <w:right w:val="nil"/>
            </w:tcBorders>
            <w:shd w:val="clear" w:color="auto" w:fill="auto"/>
            <w:noWrap/>
            <w:vAlign w:val="bottom"/>
          </w:tcPr>
          <w:p w14:paraId="6BA42C3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14423220" w14:textId="77777777" w:rsidR="00846B56" w:rsidRPr="0097498B" w:rsidRDefault="00846B56" w:rsidP="003B67C5">
            <w:pPr>
              <w:rPr>
                <w:sz w:val="20"/>
                <w:szCs w:val="20"/>
              </w:rPr>
            </w:pPr>
          </w:p>
        </w:tc>
        <w:tc>
          <w:tcPr>
            <w:tcW w:w="1024" w:type="dxa"/>
            <w:gridSpan w:val="2"/>
            <w:tcBorders>
              <w:top w:val="nil"/>
              <w:left w:val="nil"/>
              <w:bottom w:val="nil"/>
              <w:right w:val="nil"/>
            </w:tcBorders>
            <w:shd w:val="clear" w:color="auto" w:fill="auto"/>
            <w:noWrap/>
            <w:vAlign w:val="bottom"/>
          </w:tcPr>
          <w:p w14:paraId="4A89A2C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1D37A6FC" w14:textId="77777777" w:rsidR="00846B56" w:rsidRPr="0097498B" w:rsidRDefault="00846B56" w:rsidP="003B67C5">
            <w:pPr>
              <w:rPr>
                <w:sz w:val="20"/>
                <w:szCs w:val="20"/>
              </w:rPr>
            </w:pPr>
          </w:p>
        </w:tc>
        <w:tc>
          <w:tcPr>
            <w:tcW w:w="797" w:type="dxa"/>
            <w:gridSpan w:val="2"/>
            <w:tcBorders>
              <w:top w:val="nil"/>
              <w:left w:val="nil"/>
              <w:bottom w:val="nil"/>
              <w:right w:val="nil"/>
            </w:tcBorders>
            <w:shd w:val="clear" w:color="auto" w:fill="auto"/>
            <w:noWrap/>
            <w:vAlign w:val="bottom"/>
          </w:tcPr>
          <w:p w14:paraId="7B0DC578"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5A5D8813"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513A27EE" w14:textId="77777777" w:rsidR="00846B56" w:rsidRPr="0097498B" w:rsidRDefault="00846B56" w:rsidP="003B67C5">
            <w:pPr>
              <w:rPr>
                <w:sz w:val="20"/>
                <w:szCs w:val="20"/>
              </w:rPr>
            </w:pPr>
          </w:p>
        </w:tc>
        <w:tc>
          <w:tcPr>
            <w:tcW w:w="236" w:type="dxa"/>
            <w:tcBorders>
              <w:top w:val="nil"/>
              <w:left w:val="nil"/>
              <w:bottom w:val="nil"/>
              <w:right w:val="nil"/>
            </w:tcBorders>
            <w:shd w:val="clear" w:color="auto" w:fill="auto"/>
            <w:noWrap/>
            <w:vAlign w:val="bottom"/>
          </w:tcPr>
          <w:p w14:paraId="3F1AA5EF" w14:textId="77777777" w:rsidR="00846B56" w:rsidRPr="0097498B" w:rsidRDefault="00846B56" w:rsidP="003B67C5">
            <w:pPr>
              <w:rPr>
                <w:sz w:val="20"/>
                <w:szCs w:val="20"/>
              </w:rPr>
            </w:pPr>
          </w:p>
        </w:tc>
        <w:tc>
          <w:tcPr>
            <w:tcW w:w="1843" w:type="dxa"/>
            <w:tcBorders>
              <w:top w:val="nil"/>
              <w:left w:val="nil"/>
              <w:bottom w:val="nil"/>
              <w:right w:val="nil"/>
            </w:tcBorders>
            <w:shd w:val="clear" w:color="auto" w:fill="auto"/>
            <w:noWrap/>
            <w:vAlign w:val="bottom"/>
          </w:tcPr>
          <w:p w14:paraId="7C5C9ECF" w14:textId="77777777" w:rsidR="00846B56" w:rsidRPr="0097498B" w:rsidRDefault="00846B56" w:rsidP="003B67C5">
            <w:pPr>
              <w:rPr>
                <w:sz w:val="20"/>
                <w:szCs w:val="20"/>
              </w:rPr>
            </w:pPr>
          </w:p>
        </w:tc>
      </w:tr>
    </w:tbl>
    <w:p w14:paraId="66DAA6C2" w14:textId="77777777" w:rsidR="00846B56" w:rsidRDefault="00846B56" w:rsidP="00846B56">
      <w:pPr>
        <w:tabs>
          <w:tab w:val="left" w:pos="9291"/>
        </w:tabs>
        <w:rPr>
          <w:sz w:val="22"/>
          <w:szCs w:val="22"/>
        </w:rPr>
      </w:pPr>
    </w:p>
    <w:p w14:paraId="6D3C3E6F" w14:textId="77777777" w:rsidR="00846B56" w:rsidRDefault="00846B56" w:rsidP="00846B56">
      <w:pPr>
        <w:tabs>
          <w:tab w:val="left" w:pos="9291"/>
        </w:tabs>
        <w:rPr>
          <w:sz w:val="22"/>
          <w:szCs w:val="22"/>
        </w:rPr>
      </w:pPr>
    </w:p>
    <w:p w14:paraId="3B341FFC" w14:textId="77777777" w:rsidR="00846B56" w:rsidRDefault="00846B56" w:rsidP="00846B56">
      <w:pPr>
        <w:tabs>
          <w:tab w:val="left" w:pos="9291"/>
        </w:tabs>
        <w:rPr>
          <w:sz w:val="22"/>
          <w:szCs w:val="22"/>
        </w:rPr>
      </w:pPr>
    </w:p>
    <w:p w14:paraId="59BBE388" w14:textId="77777777" w:rsidR="00846B56" w:rsidRDefault="00846B56" w:rsidP="00846B56">
      <w:pPr>
        <w:tabs>
          <w:tab w:val="left" w:pos="9291"/>
        </w:tabs>
        <w:rPr>
          <w:sz w:val="22"/>
          <w:szCs w:val="22"/>
        </w:rPr>
      </w:pPr>
      <w:r>
        <w:rPr>
          <w:sz w:val="22"/>
          <w:szCs w:val="22"/>
        </w:rPr>
        <w:t>Исполнитель_/__________________/</w:t>
      </w:r>
    </w:p>
    <w:p w14:paraId="1814C235" w14:textId="77777777" w:rsidR="00846B56" w:rsidRDefault="00846B56" w:rsidP="00846B56">
      <w:pPr>
        <w:tabs>
          <w:tab w:val="left" w:pos="9291"/>
        </w:tabs>
        <w:rPr>
          <w:sz w:val="22"/>
          <w:szCs w:val="22"/>
        </w:rPr>
      </w:pPr>
    </w:p>
    <w:p w14:paraId="6F6B3102" w14:textId="77777777" w:rsidR="00846B56" w:rsidRDefault="00846B56" w:rsidP="00846B56">
      <w:pPr>
        <w:tabs>
          <w:tab w:val="left" w:pos="9291"/>
        </w:tabs>
        <w:rPr>
          <w:sz w:val="22"/>
          <w:szCs w:val="22"/>
        </w:rPr>
      </w:pPr>
    </w:p>
    <w:p w14:paraId="7E441E0C" w14:textId="77777777" w:rsidR="00846B56" w:rsidRDefault="00846B56" w:rsidP="00846B56">
      <w:pPr>
        <w:tabs>
          <w:tab w:val="left" w:pos="9291"/>
        </w:tabs>
        <w:rPr>
          <w:sz w:val="22"/>
          <w:szCs w:val="22"/>
        </w:rPr>
      </w:pPr>
    </w:p>
    <w:p w14:paraId="1641AA2C" w14:textId="77777777" w:rsidR="00846B56" w:rsidRDefault="00846B56" w:rsidP="00846B56">
      <w:pPr>
        <w:tabs>
          <w:tab w:val="left" w:pos="9291"/>
        </w:tabs>
        <w:rPr>
          <w:sz w:val="22"/>
          <w:szCs w:val="22"/>
        </w:rPr>
      </w:pPr>
    </w:p>
    <w:p w14:paraId="702A1E8B" w14:textId="77777777" w:rsidR="00846B56" w:rsidRDefault="00846B56" w:rsidP="00846B56">
      <w:pPr>
        <w:tabs>
          <w:tab w:val="left" w:pos="9291"/>
        </w:tabs>
        <w:rPr>
          <w:sz w:val="22"/>
          <w:szCs w:val="22"/>
        </w:rPr>
      </w:pPr>
      <w:r>
        <w:rPr>
          <w:sz w:val="22"/>
          <w:szCs w:val="22"/>
        </w:rPr>
        <w:t>Заказчик_/</w:t>
      </w:r>
      <w:r w:rsidRPr="00AC65D7">
        <w:rPr>
          <w:sz w:val="22"/>
          <w:szCs w:val="22"/>
          <w:u w:val="single"/>
        </w:rPr>
        <w:t>___________________</w:t>
      </w:r>
      <w:r>
        <w:rPr>
          <w:sz w:val="22"/>
          <w:szCs w:val="22"/>
        </w:rPr>
        <w:t>/</w:t>
      </w:r>
    </w:p>
    <w:p w14:paraId="1AE29C0E" w14:textId="77777777" w:rsidR="00846B56" w:rsidRDefault="00846B56" w:rsidP="00846B56">
      <w:pPr>
        <w:tabs>
          <w:tab w:val="left" w:pos="9291"/>
        </w:tabs>
        <w:rPr>
          <w:sz w:val="22"/>
          <w:szCs w:val="22"/>
        </w:rPr>
      </w:pPr>
    </w:p>
    <w:p w14:paraId="02898BBF" w14:textId="77777777" w:rsidR="00846B56" w:rsidRDefault="00846B56" w:rsidP="00846B56">
      <w:pPr>
        <w:tabs>
          <w:tab w:val="left" w:pos="9291"/>
        </w:tabs>
        <w:rPr>
          <w:sz w:val="22"/>
          <w:szCs w:val="22"/>
        </w:rPr>
      </w:pPr>
    </w:p>
    <w:p w14:paraId="71C2DCE0" w14:textId="77777777" w:rsidR="00846B56" w:rsidRDefault="00846B56" w:rsidP="00846B56">
      <w:pPr>
        <w:tabs>
          <w:tab w:val="left" w:pos="9291"/>
        </w:tabs>
        <w:rPr>
          <w:sz w:val="22"/>
          <w:szCs w:val="22"/>
        </w:rPr>
      </w:pPr>
    </w:p>
    <w:p w14:paraId="5BA069F2" w14:textId="77777777" w:rsidR="00846B56" w:rsidRDefault="00846B56" w:rsidP="00846B56">
      <w:pPr>
        <w:tabs>
          <w:tab w:val="left" w:pos="9291"/>
        </w:tabs>
        <w:rPr>
          <w:sz w:val="22"/>
          <w:szCs w:val="22"/>
        </w:rPr>
      </w:pPr>
    </w:p>
    <w:p w14:paraId="340D6153" w14:textId="77777777" w:rsidR="00846B56" w:rsidRDefault="00846B56" w:rsidP="00846B56">
      <w:pPr>
        <w:tabs>
          <w:tab w:val="left" w:pos="9291"/>
        </w:tabs>
        <w:rPr>
          <w:sz w:val="22"/>
          <w:szCs w:val="22"/>
        </w:rPr>
      </w:pPr>
    </w:p>
    <w:p w14:paraId="005B8306" w14:textId="77777777" w:rsidR="00846B56" w:rsidRDefault="00846B56" w:rsidP="00846B56">
      <w:pPr>
        <w:tabs>
          <w:tab w:val="left" w:pos="9291"/>
        </w:tabs>
        <w:rPr>
          <w:sz w:val="22"/>
          <w:szCs w:val="22"/>
        </w:rPr>
      </w:pPr>
    </w:p>
    <w:p w14:paraId="51BE36CC" w14:textId="77777777" w:rsidR="00846B56" w:rsidRDefault="00846B56" w:rsidP="00846B56">
      <w:pPr>
        <w:tabs>
          <w:tab w:val="left" w:pos="9291"/>
        </w:tabs>
        <w:rPr>
          <w:sz w:val="22"/>
          <w:szCs w:val="22"/>
        </w:rPr>
      </w:pPr>
    </w:p>
    <w:p w14:paraId="0949241A" w14:textId="77777777" w:rsidR="00846B56" w:rsidRDefault="00846B56" w:rsidP="00846B56">
      <w:pPr>
        <w:tabs>
          <w:tab w:val="left" w:pos="9291"/>
        </w:tabs>
        <w:rPr>
          <w:sz w:val="22"/>
          <w:szCs w:val="22"/>
        </w:rPr>
      </w:pPr>
    </w:p>
    <w:p w14:paraId="55FAC233" w14:textId="77777777" w:rsidR="00846B56" w:rsidRDefault="00846B56" w:rsidP="00846B56">
      <w:pPr>
        <w:tabs>
          <w:tab w:val="left" w:pos="9291"/>
        </w:tabs>
        <w:rPr>
          <w:sz w:val="22"/>
          <w:szCs w:val="22"/>
        </w:rPr>
      </w:pPr>
    </w:p>
    <w:p w14:paraId="0FF906AE" w14:textId="77777777" w:rsidR="00846B56" w:rsidRPr="00F86864" w:rsidRDefault="00846B56" w:rsidP="00846B56">
      <w:pPr>
        <w:tabs>
          <w:tab w:val="left" w:pos="9291"/>
        </w:tabs>
        <w:rPr>
          <w:sz w:val="22"/>
          <w:szCs w:val="22"/>
        </w:rPr>
      </w:pPr>
    </w:p>
    <w:p w14:paraId="5F82071E" w14:textId="77777777" w:rsidR="00846B56" w:rsidRPr="00FD45D6" w:rsidRDefault="00846B56" w:rsidP="00846B56">
      <w:pPr>
        <w:tabs>
          <w:tab w:val="left" w:pos="9291"/>
        </w:tabs>
        <w:rPr>
          <w:sz w:val="22"/>
          <w:szCs w:val="22"/>
        </w:rPr>
      </w:pPr>
    </w:p>
    <w:p w14:paraId="1A57F5CC" w14:textId="77777777" w:rsidR="00846B56" w:rsidRPr="000A4CBE" w:rsidRDefault="00846B56" w:rsidP="00846B56">
      <w:pPr>
        <w:tabs>
          <w:tab w:val="left" w:pos="9291"/>
        </w:tabs>
        <w:rPr>
          <w:sz w:val="22"/>
          <w:szCs w:val="22"/>
        </w:rPr>
      </w:pPr>
    </w:p>
    <w:p w14:paraId="3B7D5C2A" w14:textId="77777777" w:rsidR="00846B56" w:rsidRPr="00760F8F" w:rsidRDefault="00846B56" w:rsidP="00846B56">
      <w:pPr>
        <w:tabs>
          <w:tab w:val="left" w:pos="9291"/>
        </w:tabs>
        <w:rPr>
          <w:sz w:val="22"/>
          <w:szCs w:val="22"/>
        </w:rPr>
      </w:pPr>
    </w:p>
    <w:p w14:paraId="534594EB" w14:textId="77777777" w:rsidR="00846B56" w:rsidRPr="00F86864" w:rsidRDefault="00846B56" w:rsidP="00846B56">
      <w:pPr>
        <w:tabs>
          <w:tab w:val="left" w:pos="9291"/>
        </w:tabs>
        <w:rPr>
          <w:sz w:val="22"/>
          <w:szCs w:val="22"/>
        </w:rPr>
      </w:pPr>
    </w:p>
    <w:p w14:paraId="2F6ED729" w14:textId="77777777" w:rsidR="00846B56" w:rsidRDefault="00846B56" w:rsidP="00846B56">
      <w:pPr>
        <w:tabs>
          <w:tab w:val="left" w:pos="9291"/>
        </w:tabs>
        <w:rPr>
          <w:sz w:val="22"/>
          <w:szCs w:val="22"/>
        </w:rPr>
      </w:pPr>
    </w:p>
    <w:p w14:paraId="24AEA8EC" w14:textId="77777777" w:rsidR="00846B56" w:rsidRDefault="00846B56" w:rsidP="00846B56">
      <w:pPr>
        <w:tabs>
          <w:tab w:val="left" w:pos="9291"/>
        </w:tabs>
        <w:rPr>
          <w:sz w:val="22"/>
          <w:szCs w:val="22"/>
        </w:rPr>
        <w:sectPr w:rsidR="00846B56" w:rsidSect="00846B56">
          <w:pgSz w:w="16838" w:h="11906" w:orient="landscape"/>
          <w:pgMar w:top="1134" w:right="539" w:bottom="567" w:left="357" w:header="709" w:footer="709" w:gutter="0"/>
          <w:cols w:space="708"/>
          <w:docGrid w:linePitch="360"/>
        </w:sectPr>
      </w:pPr>
    </w:p>
    <w:p w14:paraId="5DC35B42" w14:textId="088CF0F5" w:rsidR="003B67C5" w:rsidRDefault="003B67C5" w:rsidP="003B67C5">
      <w:pPr>
        <w:ind w:left="5954" w:hanging="1134"/>
        <w:jc w:val="both"/>
      </w:pPr>
      <w:r>
        <w:lastRenderedPageBreak/>
        <w:t>Приложение</w:t>
      </w:r>
      <w:r w:rsidRPr="003F7420">
        <w:t xml:space="preserve"> №</w:t>
      </w:r>
      <w:r>
        <w:t>8</w:t>
      </w:r>
      <w:r w:rsidRPr="00C04FBA">
        <w:t xml:space="preserve"> </w:t>
      </w:r>
      <w:r w:rsidRPr="003F7420">
        <w:t xml:space="preserve">к </w:t>
      </w:r>
      <w:r>
        <w:t>д</w:t>
      </w:r>
      <w:r w:rsidRPr="003F7420">
        <w:t xml:space="preserve">оговору </w:t>
      </w:r>
    </w:p>
    <w:p w14:paraId="2A90CB52" w14:textId="77777777" w:rsidR="003B67C5" w:rsidRDefault="003B67C5" w:rsidP="003B67C5">
      <w:pPr>
        <w:tabs>
          <w:tab w:val="left" w:pos="1080"/>
        </w:tabs>
        <w:ind w:left="5954" w:hanging="1134"/>
        <w:jc w:val="both"/>
      </w:pPr>
      <w:r w:rsidRPr="003F7420">
        <w:t>оказания услуг по передаче электроэнергии</w:t>
      </w:r>
    </w:p>
    <w:p w14:paraId="0FD4C230" w14:textId="77777777" w:rsidR="003B67C5" w:rsidRPr="00855279" w:rsidRDefault="003B67C5" w:rsidP="003B67C5">
      <w:pPr>
        <w:ind w:left="5954" w:hanging="1134"/>
        <w:jc w:val="both"/>
      </w:pPr>
      <w:r w:rsidRPr="003F7420">
        <w:t>№ _________</w:t>
      </w:r>
      <w:r>
        <w:t>____</w:t>
      </w:r>
      <w:r w:rsidRPr="003F7420">
        <w:t xml:space="preserve">_ от </w:t>
      </w:r>
      <w:r>
        <w:t>_____</w:t>
      </w:r>
      <w:r w:rsidRPr="003F7420">
        <w:t>____ 20</w:t>
      </w:r>
      <w:r w:rsidRPr="00855279">
        <w:t>__</w:t>
      </w:r>
    </w:p>
    <w:p w14:paraId="4A4106ED" w14:textId="058D9C37" w:rsidR="00846B56" w:rsidRDefault="00846B56" w:rsidP="00846B56">
      <w:pPr>
        <w:tabs>
          <w:tab w:val="left" w:pos="9291"/>
        </w:tabs>
        <w:rPr>
          <w:sz w:val="22"/>
          <w:szCs w:val="22"/>
        </w:rPr>
      </w:pPr>
    </w:p>
    <w:p w14:paraId="38B8D4DA" w14:textId="77777777" w:rsidR="003B67C5" w:rsidRPr="00F86864" w:rsidRDefault="003B67C5" w:rsidP="003B67C5">
      <w:pPr>
        <w:pStyle w:val="a3"/>
        <w:ind w:right="21"/>
        <w:jc w:val="center"/>
        <w:rPr>
          <w:b/>
          <w:sz w:val="24"/>
          <w:szCs w:val="24"/>
        </w:rPr>
      </w:pPr>
      <w:r w:rsidRPr="00F86864">
        <w:rPr>
          <w:b/>
          <w:sz w:val="24"/>
          <w:szCs w:val="24"/>
        </w:rPr>
        <w:t>РЕГЛАМЕНТ ВЗАИМОДЕЙСТВИЯ ИСПОЛНИТЕЛЯ И ЗАКАЗЧИКА</w:t>
      </w:r>
    </w:p>
    <w:p w14:paraId="25CA7614" w14:textId="77777777" w:rsidR="003B67C5" w:rsidRPr="00F86864" w:rsidRDefault="003B67C5" w:rsidP="003B67C5">
      <w:pPr>
        <w:pStyle w:val="a3"/>
        <w:ind w:right="21"/>
        <w:jc w:val="center"/>
        <w:rPr>
          <w:b/>
          <w:sz w:val="24"/>
          <w:szCs w:val="24"/>
        </w:rPr>
      </w:pPr>
      <w:r w:rsidRPr="00F86864">
        <w:rPr>
          <w:b/>
          <w:sz w:val="24"/>
          <w:szCs w:val="24"/>
        </w:rPr>
        <w:t xml:space="preserve">В ПРОЦЕССЕ </w:t>
      </w:r>
      <w:r>
        <w:rPr>
          <w:b/>
          <w:sz w:val="24"/>
          <w:szCs w:val="24"/>
        </w:rPr>
        <w:t>ОБОРОТА АКТОВ О НЕУЧТЕННОМ ПОТРЕБЛЕНИИ ЭЛЕКТРИЧЕСКОЙ ЭНЕРГИИ</w:t>
      </w:r>
    </w:p>
    <w:p w14:paraId="6320B0A9" w14:textId="77777777" w:rsidR="003B67C5" w:rsidRPr="00F86864" w:rsidRDefault="003B67C5" w:rsidP="003B67C5">
      <w:pPr>
        <w:pStyle w:val="a3"/>
        <w:ind w:right="-766"/>
        <w:rPr>
          <w:sz w:val="24"/>
          <w:szCs w:val="24"/>
        </w:rPr>
      </w:pPr>
    </w:p>
    <w:p w14:paraId="78262399" w14:textId="5823A786" w:rsidR="003B67C5" w:rsidRPr="00F86864" w:rsidRDefault="003B67C5" w:rsidP="00273422">
      <w:pPr>
        <w:pStyle w:val="110"/>
        <w:numPr>
          <w:ilvl w:val="0"/>
          <w:numId w:val="21"/>
        </w:numPr>
        <w:spacing w:before="0"/>
        <w:ind w:left="0" w:firstLine="709"/>
      </w:pPr>
      <w:r w:rsidRPr="00F86864">
        <w:t xml:space="preserve">При выявлении Исполнителем фактов безучетного потребления составляются акты о неучтенном потреблении электрической энергии в соответствии </w:t>
      </w:r>
      <w:r w:rsidRPr="0023635B">
        <w:t>с требованиями действующего законодательства РФ, по форме</w:t>
      </w:r>
      <w:r w:rsidRPr="0023635B">
        <w:rPr>
          <w:i/>
        </w:rPr>
        <w:t xml:space="preserve"> </w:t>
      </w:r>
      <w:r w:rsidRPr="0023635B">
        <w:t xml:space="preserve">приложения № </w:t>
      </w:r>
      <w:r>
        <w:rPr>
          <w:lang w:val="ru-RU"/>
        </w:rPr>
        <w:t>1</w:t>
      </w:r>
      <w:r w:rsidRPr="0023635B">
        <w:rPr>
          <w:i/>
        </w:rPr>
        <w:t xml:space="preserve"> </w:t>
      </w:r>
      <w:r w:rsidRPr="0023635B">
        <w:t xml:space="preserve">(по точкам поставки юридических и приравненных к ним лиц) и приложения № </w:t>
      </w:r>
      <w:r>
        <w:rPr>
          <w:lang w:val="ru-RU"/>
        </w:rPr>
        <w:t>2</w:t>
      </w:r>
      <w:r w:rsidRPr="0023635B">
        <w:t xml:space="preserve"> (по точкам поставки потребителей – граждан, использующих электрическую энергию на</w:t>
      </w:r>
      <w:r w:rsidRPr="00F86864">
        <w:t xml:space="preserve"> коммунально-бытовые нужды) к настоящему Регламенту.</w:t>
      </w:r>
    </w:p>
    <w:p w14:paraId="6A30AD79" w14:textId="4AF235B5" w:rsidR="003B67C5" w:rsidRPr="00F86864" w:rsidRDefault="003B67C5" w:rsidP="00273422">
      <w:pPr>
        <w:pStyle w:val="110"/>
        <w:numPr>
          <w:ilvl w:val="0"/>
          <w:numId w:val="21"/>
        </w:numPr>
        <w:spacing w:before="0"/>
        <w:ind w:left="0" w:firstLine="709"/>
      </w:pPr>
      <w:r w:rsidRPr="00F86864">
        <w:t>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14:paraId="687BF5C3" w14:textId="77777777" w:rsidR="003B67C5" w:rsidRPr="00F86864" w:rsidRDefault="003B67C5" w:rsidP="003B67C5">
      <w:pPr>
        <w:pStyle w:val="110"/>
        <w:numPr>
          <w:ilvl w:val="0"/>
          <w:numId w:val="0"/>
        </w:numPr>
        <w:spacing w:before="0"/>
        <w:ind w:firstLine="709"/>
      </w:pPr>
      <w:r w:rsidRPr="00F86864">
        <w:t>данные о лице, осуществляющем безучетное потребление или бездоговорное потребление электрической энергии;</w:t>
      </w:r>
    </w:p>
    <w:p w14:paraId="76902EE0" w14:textId="77777777" w:rsidR="003B67C5" w:rsidRPr="00F86864" w:rsidRDefault="003B67C5" w:rsidP="003B67C5">
      <w:pPr>
        <w:pStyle w:val="110"/>
        <w:numPr>
          <w:ilvl w:val="0"/>
          <w:numId w:val="0"/>
        </w:numPr>
        <w:spacing w:before="0"/>
        <w:ind w:firstLine="709"/>
      </w:pPr>
      <w:r w:rsidRPr="00F86864">
        <w:t>данные о способе и месте осуществления безучетного потребления или бездоговорного потребления электрической энергии;</w:t>
      </w:r>
    </w:p>
    <w:p w14:paraId="14633CF1" w14:textId="77777777" w:rsidR="003B67C5" w:rsidRPr="00F86864" w:rsidRDefault="003B67C5" w:rsidP="003B67C5">
      <w:pPr>
        <w:pStyle w:val="110"/>
        <w:numPr>
          <w:ilvl w:val="0"/>
          <w:numId w:val="0"/>
        </w:numPr>
        <w:spacing w:before="0"/>
        <w:ind w:firstLine="709"/>
      </w:pPr>
      <w:r w:rsidRPr="00F86864">
        <w:t>данные о приборах учета на момент составления акта;</w:t>
      </w:r>
    </w:p>
    <w:p w14:paraId="3E259CE1" w14:textId="77777777" w:rsidR="003B67C5" w:rsidRPr="00F86864" w:rsidRDefault="003B67C5" w:rsidP="003B67C5">
      <w:pPr>
        <w:pStyle w:val="110"/>
        <w:numPr>
          <w:ilvl w:val="0"/>
          <w:numId w:val="0"/>
        </w:numPr>
        <w:spacing w:before="0"/>
        <w:ind w:firstLine="709"/>
      </w:pPr>
      <w:r w:rsidRPr="00F86864">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14:paraId="44002779" w14:textId="77777777" w:rsidR="003B67C5" w:rsidRPr="00F86864" w:rsidRDefault="003B67C5" w:rsidP="003B67C5">
      <w:pPr>
        <w:pStyle w:val="110"/>
        <w:numPr>
          <w:ilvl w:val="0"/>
          <w:numId w:val="0"/>
        </w:numPr>
        <w:spacing w:before="0"/>
        <w:ind w:firstLine="709"/>
      </w:pPr>
      <w:r w:rsidRPr="00F86864">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14:paraId="54F72E96" w14:textId="77777777" w:rsidR="003B67C5" w:rsidRPr="00F86864" w:rsidRDefault="003B67C5" w:rsidP="003B67C5">
      <w:pPr>
        <w:pStyle w:val="110"/>
        <w:numPr>
          <w:ilvl w:val="0"/>
          <w:numId w:val="0"/>
        </w:numPr>
        <w:spacing w:before="0"/>
        <w:ind w:firstLine="709"/>
      </w:pPr>
      <w:r w:rsidRPr="00F86864">
        <w:t>объяснение лица, осуществляющего безучетное или бездоговорное потребление электрической энергии, относительно выявленного факта;</w:t>
      </w:r>
    </w:p>
    <w:p w14:paraId="29C32455" w14:textId="77777777" w:rsidR="003B67C5" w:rsidRPr="00F86864" w:rsidRDefault="003B67C5" w:rsidP="003B67C5">
      <w:pPr>
        <w:pStyle w:val="110"/>
        <w:numPr>
          <w:ilvl w:val="0"/>
          <w:numId w:val="0"/>
        </w:numPr>
        <w:spacing w:before="0"/>
        <w:ind w:firstLine="709"/>
      </w:pPr>
      <w:r w:rsidRPr="00F86864">
        <w:t>замечания к составленному акту (при их наличии).</w:t>
      </w:r>
    </w:p>
    <w:p w14:paraId="3E55A3AD" w14:textId="77777777" w:rsidR="003B67C5" w:rsidRPr="00F86864" w:rsidRDefault="003B67C5" w:rsidP="003B67C5">
      <w:pPr>
        <w:pStyle w:val="110"/>
        <w:numPr>
          <w:ilvl w:val="0"/>
          <w:numId w:val="0"/>
        </w:numPr>
        <w:spacing w:before="0"/>
        <w:ind w:firstLine="709"/>
      </w:pPr>
      <w:r w:rsidRPr="00F86864">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14:paraId="7674F2AB" w14:textId="77777777" w:rsidR="003B67C5" w:rsidRPr="00F86864" w:rsidRDefault="003B67C5" w:rsidP="003B67C5">
      <w:pPr>
        <w:pStyle w:val="110"/>
        <w:numPr>
          <w:ilvl w:val="0"/>
          <w:numId w:val="0"/>
        </w:numPr>
        <w:spacing w:before="0"/>
        <w:ind w:firstLine="709"/>
      </w:pPr>
      <w:r w:rsidRPr="00F86864">
        <w:t>величина максимальной мощности энергопринимающих устройств потребителя, указанная в документах о технологическом присоединении;</w:t>
      </w:r>
    </w:p>
    <w:p w14:paraId="7F8E8D9E" w14:textId="77777777" w:rsidR="003B67C5" w:rsidRPr="00F86864" w:rsidRDefault="003B67C5" w:rsidP="003B67C5">
      <w:pPr>
        <w:pStyle w:val="110"/>
        <w:numPr>
          <w:ilvl w:val="0"/>
          <w:numId w:val="0"/>
        </w:numPr>
        <w:spacing w:before="0"/>
        <w:ind w:firstLine="709"/>
      </w:pPr>
      <w:r w:rsidRPr="00F86864">
        <w:t>фактическая мощность энергопринимающих устройств, используемая потребителем;</w:t>
      </w:r>
    </w:p>
    <w:p w14:paraId="1ADBDE36" w14:textId="77777777" w:rsidR="003B67C5" w:rsidRPr="00F86864" w:rsidRDefault="003B67C5" w:rsidP="003B67C5">
      <w:pPr>
        <w:pStyle w:val="110"/>
        <w:numPr>
          <w:ilvl w:val="0"/>
          <w:numId w:val="0"/>
        </w:numPr>
        <w:spacing w:before="0"/>
        <w:ind w:firstLine="709"/>
      </w:pPr>
      <w:r w:rsidRPr="00F86864">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14:paraId="7FE8822C" w14:textId="77777777" w:rsidR="003B67C5" w:rsidRPr="00F86864" w:rsidRDefault="003B67C5" w:rsidP="003B67C5">
      <w:pPr>
        <w:pStyle w:val="110"/>
        <w:numPr>
          <w:ilvl w:val="0"/>
          <w:numId w:val="0"/>
        </w:numPr>
        <w:spacing w:before="0"/>
        <w:ind w:firstLine="709"/>
      </w:pPr>
      <w:r w:rsidRPr="00F86864">
        <w:lastRenderedPageBreak/>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14:paraId="15D6D9E8" w14:textId="77777777" w:rsidR="003B67C5" w:rsidRPr="00FD45D6" w:rsidRDefault="003B67C5" w:rsidP="003B67C5">
      <w:pPr>
        <w:pStyle w:val="110"/>
        <w:numPr>
          <w:ilvl w:val="0"/>
          <w:numId w:val="0"/>
        </w:numPr>
        <w:tabs>
          <w:tab w:val="clear" w:pos="851"/>
          <w:tab w:val="left" w:pos="709"/>
        </w:tabs>
        <w:spacing w:before="0"/>
        <w:ind w:firstLine="709"/>
      </w:pPr>
      <w:r w:rsidRPr="00FD45D6">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Заказчик, или лицо, осуществляющее бездоговорное потребление электрической энергии.</w:t>
      </w:r>
    </w:p>
    <w:p w14:paraId="6E725FF0" w14:textId="77777777" w:rsidR="003B67C5" w:rsidRPr="000A4CBE" w:rsidRDefault="003B67C5" w:rsidP="003B67C5">
      <w:pPr>
        <w:pStyle w:val="110"/>
        <w:numPr>
          <w:ilvl w:val="0"/>
          <w:numId w:val="0"/>
        </w:numPr>
        <w:tabs>
          <w:tab w:val="clear" w:pos="851"/>
          <w:tab w:val="left" w:pos="709"/>
        </w:tabs>
        <w:spacing w:before="0"/>
        <w:ind w:firstLine="709"/>
      </w:pPr>
      <w:r w:rsidRPr="000A4CBE">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Заказчика.</w:t>
      </w:r>
    </w:p>
    <w:p w14:paraId="34D75F0B" w14:textId="77777777" w:rsidR="003B67C5" w:rsidRPr="00F86864" w:rsidRDefault="003B67C5" w:rsidP="003B67C5">
      <w:pPr>
        <w:pStyle w:val="110"/>
        <w:numPr>
          <w:ilvl w:val="0"/>
          <w:numId w:val="0"/>
        </w:numPr>
        <w:tabs>
          <w:tab w:val="clear" w:pos="851"/>
          <w:tab w:val="left" w:pos="709"/>
        </w:tabs>
        <w:spacing w:before="0"/>
        <w:ind w:firstLine="709"/>
      </w:pPr>
      <w:r w:rsidRPr="000A4CBE">
        <w:t>При этом лицо, составляющее акт о неучтенном потреблении электрической энергии, прикладывает к</w:t>
      </w:r>
      <w:r w:rsidRPr="00760F8F">
        <w:t xml:space="preserve">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w:t>
      </w:r>
      <w:r w:rsidRPr="00F86864">
        <w:t>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14:paraId="4565EF5B" w14:textId="77777777" w:rsidR="003B67C5" w:rsidRPr="00F86864" w:rsidRDefault="003B67C5" w:rsidP="003B67C5">
      <w:pPr>
        <w:pStyle w:val="110"/>
        <w:numPr>
          <w:ilvl w:val="0"/>
          <w:numId w:val="0"/>
        </w:numPr>
        <w:tabs>
          <w:tab w:val="clear" w:pos="851"/>
          <w:tab w:val="left" w:pos="709"/>
        </w:tabs>
        <w:spacing w:before="0"/>
        <w:ind w:firstLine="709"/>
      </w:pPr>
      <w:r w:rsidRPr="00F86864">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14:paraId="729C3F09" w14:textId="330A1487" w:rsidR="003B67C5" w:rsidRPr="00F86864" w:rsidRDefault="00273422" w:rsidP="00273422">
      <w:pPr>
        <w:pStyle w:val="110"/>
        <w:numPr>
          <w:ilvl w:val="0"/>
          <w:numId w:val="0"/>
        </w:numPr>
        <w:spacing w:before="0"/>
        <w:ind w:firstLine="709"/>
      </w:pPr>
      <w:r>
        <w:rPr>
          <w:lang w:val="ru-RU"/>
        </w:rPr>
        <w:t xml:space="preserve">3. </w:t>
      </w:r>
      <w:r w:rsidR="003B67C5" w:rsidRPr="00F86864">
        <w:t>По факту выявленного безучетного потребления расчетный прибор учета признается вышедшим из строя</w:t>
      </w:r>
      <w:r w:rsidR="003B67C5" w:rsidRPr="00F86864">
        <w:rPr>
          <w:lang w:val="ru-RU"/>
        </w:rPr>
        <w:t>.</w:t>
      </w:r>
      <w:r w:rsidR="003B67C5">
        <w:rPr>
          <w:lang w:val="ru-RU"/>
        </w:rPr>
        <w:t xml:space="preserve"> </w:t>
      </w:r>
      <w:r w:rsidR="003B67C5" w:rsidRPr="00F86864">
        <w:t xml:space="preserve">Акты о неучтенном потреблении составляются в 3 (трех) экземплярах, один из которых вручается Потребителю, второй передается ГП/ЭСО, третий остается у Исполнителя. При отказе Потребителя (его представителя) от получения акта, последний направляется </w:t>
      </w:r>
      <w:r w:rsidR="003B67C5" w:rsidRPr="00F86864">
        <w:rPr>
          <w:lang w:val="ru-RU"/>
        </w:rPr>
        <w:t>ГП/ЭСО</w:t>
      </w:r>
      <w:r w:rsidR="003B67C5" w:rsidRPr="00F86864">
        <w:t xml:space="preserve"> вместе с его экземпляром акта.</w:t>
      </w:r>
      <w:r w:rsidR="003B67C5">
        <w:rPr>
          <w:lang w:val="ru-RU"/>
        </w:rPr>
        <w:t xml:space="preserve"> </w:t>
      </w:r>
    </w:p>
    <w:p w14:paraId="6F2B3953" w14:textId="73AE01C1" w:rsidR="003B67C5" w:rsidRPr="00F86864" w:rsidRDefault="00273422" w:rsidP="00273422">
      <w:pPr>
        <w:pStyle w:val="110"/>
        <w:numPr>
          <w:ilvl w:val="0"/>
          <w:numId w:val="0"/>
        </w:numPr>
        <w:spacing w:before="0"/>
        <w:ind w:firstLine="709"/>
      </w:pPr>
      <w:r>
        <w:rPr>
          <w:lang w:val="ru-RU"/>
        </w:rPr>
        <w:t xml:space="preserve">4. </w:t>
      </w:r>
      <w:r w:rsidR="003B67C5" w:rsidRPr="00F86864">
        <w:t xml:space="preserve">Расчет объема безучетного потребления электрической </w:t>
      </w:r>
      <w:r w:rsidRPr="00F86864">
        <w:t>энергии осуществляется</w:t>
      </w:r>
      <w:r w:rsidR="003B67C5" w:rsidRPr="00F86864">
        <w:t xml:space="preserve"> </w:t>
      </w:r>
      <w:r w:rsidRPr="00F86864">
        <w:t>Исполнителем и</w:t>
      </w:r>
      <w:r w:rsidR="003B67C5" w:rsidRPr="00F86864">
        <w:t xml:space="preserve"> направляется </w:t>
      </w:r>
      <w:r w:rsidR="003B67C5" w:rsidRPr="00F86864">
        <w:rPr>
          <w:lang w:val="ru-RU"/>
        </w:rPr>
        <w:t>ГП/ЭСО</w:t>
      </w:r>
      <w:r w:rsidR="003B67C5" w:rsidRPr="00F86864">
        <w:t xml:space="preserve"> в формате </w:t>
      </w:r>
      <w:r w:rsidR="003B67C5" w:rsidRPr="0023635B">
        <w:t xml:space="preserve">приложения № </w:t>
      </w:r>
      <w:r w:rsidR="003B67C5">
        <w:rPr>
          <w:lang w:val="ru-RU"/>
        </w:rPr>
        <w:t>3</w:t>
      </w:r>
      <w:r w:rsidR="003B67C5" w:rsidRPr="00F86864">
        <w:t xml:space="preserve"> к настоящему Регламенту вместе с актом о неучтенном потреблении электрической энергии не позднее 3 (трех) рабочих дней с даты его составления.</w:t>
      </w:r>
    </w:p>
    <w:p w14:paraId="68430522" w14:textId="40A34AEE" w:rsidR="003B67C5" w:rsidRPr="00F86864" w:rsidRDefault="00273422" w:rsidP="00273422">
      <w:pPr>
        <w:pStyle w:val="110"/>
        <w:numPr>
          <w:ilvl w:val="0"/>
          <w:numId w:val="0"/>
        </w:numPr>
        <w:spacing w:before="0"/>
        <w:ind w:firstLine="709"/>
      </w:pPr>
      <w:r>
        <w:rPr>
          <w:lang w:val="ru-RU"/>
        </w:rPr>
        <w:t xml:space="preserve">5. </w:t>
      </w:r>
      <w:r w:rsidR="003B67C5" w:rsidRPr="00F86864">
        <w:t xml:space="preserve">Расчет объема безучетного потребления электрической энергии осуществляется Исполнителем в соответствии с </w:t>
      </w:r>
      <w:r w:rsidR="003B67C5">
        <w:rPr>
          <w:lang w:val="ru-RU"/>
        </w:rPr>
        <w:t>«</w:t>
      </w:r>
      <w:r w:rsidR="003B67C5" w:rsidRPr="00F86864">
        <w:t>Основны</w:t>
      </w:r>
      <w:r w:rsidR="003B67C5">
        <w:rPr>
          <w:lang w:val="ru-RU"/>
        </w:rPr>
        <w:t>ми</w:t>
      </w:r>
      <w:r w:rsidR="003B67C5" w:rsidRPr="00F86864">
        <w:t xml:space="preserve"> положени</w:t>
      </w:r>
      <w:r w:rsidR="003B67C5">
        <w:rPr>
          <w:lang w:val="ru-RU"/>
        </w:rPr>
        <w:t>ями</w:t>
      </w:r>
      <w:r w:rsidR="003B67C5" w:rsidRPr="00F86864">
        <w:t xml:space="preserve"> функционирования розничных рынков электрической энергии» в течение 2 (двух)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актов текущей (в случае составления) и предыдущей проверки состояния схемы измерения электрической энергии работы/замены/допуска в эксплуатацию прибора учета, материалов фото- и видео- фиксации), а также на основании документов, представленных Потребителем, осуществляющим безучетное потребление в качестве объяснений (пояснений), и материалов, представленных </w:t>
      </w:r>
      <w:r w:rsidR="003B67C5" w:rsidRPr="00F86864">
        <w:rPr>
          <w:lang w:val="ru-RU"/>
        </w:rPr>
        <w:t>ГП/ЭСО</w:t>
      </w:r>
      <w:r w:rsidR="003B67C5">
        <w:rPr>
          <w:lang w:val="ru-RU"/>
        </w:rPr>
        <w:t xml:space="preserve"> и (или) Заказчиком</w:t>
      </w:r>
      <w:r w:rsidR="003B67C5" w:rsidRPr="00F86864">
        <w:t>.</w:t>
      </w:r>
    </w:p>
    <w:p w14:paraId="6E28DD6A" w14:textId="7CE5AE82" w:rsidR="003B67C5" w:rsidRPr="00AD67BD" w:rsidRDefault="00273422" w:rsidP="00273422">
      <w:pPr>
        <w:pStyle w:val="110"/>
        <w:numPr>
          <w:ilvl w:val="0"/>
          <w:numId w:val="0"/>
        </w:numPr>
        <w:shd w:val="clear" w:color="auto" w:fill="FFFFFF"/>
        <w:spacing w:before="0"/>
        <w:ind w:firstLine="709"/>
      </w:pPr>
      <w:r>
        <w:rPr>
          <w:lang w:val="ru-RU"/>
        </w:rPr>
        <w:lastRenderedPageBreak/>
        <w:t xml:space="preserve">6. </w:t>
      </w:r>
      <w:r w:rsidR="003B67C5" w:rsidRPr="00AD67BD">
        <w:t>Объем безучетного потребления электрической энергии определяется с даты предыдущей проверки состояния схемы измерения электрической энергии работы/замены/допуска в эксплуатацию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согласованным графиком) до даты выявления факта безучетного потребления электрической энергии и составления акта о неучтенном потреблении электрической энергии следующими расчетными способами</w:t>
      </w:r>
      <w:r w:rsidR="003B67C5" w:rsidRPr="00AD67BD">
        <w:rPr>
          <w:lang w:val="ru-RU"/>
        </w:rPr>
        <w:t xml:space="preserve"> в соответствии с «</w:t>
      </w:r>
      <w:r w:rsidR="003B67C5" w:rsidRPr="00AD67BD">
        <w:t>Основны</w:t>
      </w:r>
      <w:r w:rsidR="003B67C5" w:rsidRPr="00AD67BD">
        <w:rPr>
          <w:lang w:val="ru-RU"/>
        </w:rPr>
        <w:t>ми</w:t>
      </w:r>
      <w:r w:rsidR="003B67C5" w:rsidRPr="00AD67BD">
        <w:t xml:space="preserve"> положени</w:t>
      </w:r>
      <w:r w:rsidR="003B67C5" w:rsidRPr="00AD67BD">
        <w:rPr>
          <w:lang w:val="ru-RU"/>
        </w:rPr>
        <w:t>ями</w:t>
      </w:r>
      <w:r w:rsidR="003B67C5" w:rsidRPr="00AD67BD">
        <w:t xml:space="preserve"> функционирования розничных рынков электрической энергии»</w:t>
      </w:r>
      <w:r w:rsidR="003B67C5" w:rsidRPr="00AD67BD">
        <w:rPr>
          <w:lang w:val="ru-RU"/>
        </w:rPr>
        <w:t>.</w:t>
      </w:r>
    </w:p>
    <w:p w14:paraId="30C31336" w14:textId="0A31C40C" w:rsidR="003B67C5" w:rsidRPr="009F218B" w:rsidRDefault="00273422" w:rsidP="00273422">
      <w:pPr>
        <w:pStyle w:val="110"/>
        <w:numPr>
          <w:ilvl w:val="0"/>
          <w:numId w:val="0"/>
        </w:numPr>
        <w:shd w:val="clear" w:color="auto" w:fill="FFFFFF"/>
        <w:spacing w:before="0"/>
        <w:ind w:firstLine="709"/>
      </w:pPr>
      <w:r>
        <w:rPr>
          <w:lang w:val="ru-RU"/>
        </w:rPr>
        <w:t xml:space="preserve">7. </w:t>
      </w:r>
      <w:r w:rsidR="003B67C5" w:rsidRPr="009F218B">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w:t>
      </w:r>
      <w:r w:rsidR="003B67C5" w:rsidRPr="009F218B">
        <w:rPr>
          <w:lang w:val="ru-RU"/>
        </w:rPr>
        <w:t xml:space="preserve"> </w:t>
      </w:r>
      <w:r w:rsidR="003B67C5" w:rsidRPr="009F218B">
        <w:t>«Основных положений функционирования розничных рынков электрической энергии» к расчету объемов потребления электрической энергии (мощности) для случая непредоставления показаний прибора учета на основании замещающей информации</w:t>
      </w:r>
      <w:r w:rsidR="003B67C5" w:rsidRPr="009F218B">
        <w:rPr>
          <w:lang w:val="ru-RU"/>
        </w:rPr>
        <w:t>.</w:t>
      </w:r>
    </w:p>
    <w:p w14:paraId="46C4C114" w14:textId="1DDA99D4" w:rsidR="003B67C5" w:rsidRPr="00AD67BD" w:rsidRDefault="00273422" w:rsidP="00273422">
      <w:pPr>
        <w:pStyle w:val="110"/>
        <w:numPr>
          <w:ilvl w:val="0"/>
          <w:numId w:val="0"/>
        </w:numPr>
        <w:ind w:firstLine="709"/>
      </w:pPr>
      <w:r>
        <w:rPr>
          <w:lang w:val="ru-RU"/>
        </w:rPr>
        <w:t xml:space="preserve">8. </w:t>
      </w:r>
      <w:r w:rsidR="003B67C5" w:rsidRPr="00AD67BD">
        <w:t>Объем безучетного потребления электрической энергии по точкам поставки потребителей - гражданам, использующих электрическую энергию на коммунально-бытовые нужды, являющихся собственниками и пользователями жилых домов и помещений в многоквартирных домах, определяется в соответствии с п. 62 «Правил предоставления коммунальных услуг собственникам и пользователям помещений в многоквартирных домах и жилых домов»</w:t>
      </w:r>
      <w:r w:rsidR="003B67C5" w:rsidRPr="00AD67BD">
        <w:rPr>
          <w:lang w:val="ru-RU"/>
        </w:rPr>
        <w:t>.</w:t>
      </w:r>
    </w:p>
    <w:p w14:paraId="052FFA88" w14:textId="77777777" w:rsidR="003B67C5" w:rsidRPr="00F86864" w:rsidRDefault="003B67C5" w:rsidP="003B67C5">
      <w:pPr>
        <w:pStyle w:val="110"/>
        <w:numPr>
          <w:ilvl w:val="0"/>
          <w:numId w:val="0"/>
        </w:numPr>
        <w:tabs>
          <w:tab w:val="left" w:pos="0"/>
        </w:tabs>
        <w:spacing w:before="0"/>
        <w:ind w:firstLine="709"/>
      </w:pPr>
      <w:r w:rsidRPr="00F86864">
        <w:t xml:space="preserve">а)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объем безучетного потребления электрической энергии рассчитывается как произведение мощности несанкционированно подключенного оборудования и его круглосуточной работы за период начиная с даты осуществления такого подключения, указанной в акте, составленном Исполнителем, до даты устранения такого несанкционированного подключения. Если дату осуществления несанкционированного подключения установить невозможно, то объем безучетного потребления электрической энергии рассчитывается за период начиная с даты проведения Исполнителем  предыдущей проверки, но не более чем за </w:t>
      </w:r>
      <w:r w:rsidRPr="00F86864">
        <w:rPr>
          <w:lang w:val="ru-RU"/>
        </w:rPr>
        <w:t>3</w:t>
      </w:r>
      <w:r w:rsidRPr="00F86864">
        <w:t xml:space="preserve"> месяц</w:t>
      </w:r>
      <w:r w:rsidRPr="00F86864">
        <w:rPr>
          <w:lang w:val="ru-RU"/>
        </w:rPr>
        <w:t>а</w:t>
      </w:r>
      <w:r w:rsidRPr="00F86864">
        <w:t>, предшествующих месяцу, в котором выявлено несанкционированное подключение;</w:t>
      </w:r>
    </w:p>
    <w:p w14:paraId="1CAAD3DA" w14:textId="77777777" w:rsidR="003B67C5" w:rsidRPr="000A4CBE" w:rsidRDefault="003B67C5" w:rsidP="003B67C5">
      <w:pPr>
        <w:autoSpaceDE w:val="0"/>
        <w:autoSpaceDN w:val="0"/>
        <w:adjustRightInd w:val="0"/>
        <w:ind w:firstLine="709"/>
        <w:jc w:val="both"/>
      </w:pPr>
      <w:r w:rsidRPr="00FD45D6">
        <w:t>В случае невозможности определить мощность несанкционированно подключенного оборудования, расчет объема безучетного потребления электрической энергии о</w:t>
      </w:r>
      <w:r w:rsidRPr="000A4CBE">
        <w:t>существляется исходя из объема, определенного на основании норматива потребления электрической энергии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608E1E9F" w14:textId="77777777" w:rsidR="003B67C5" w:rsidRPr="00F86864" w:rsidRDefault="003B67C5" w:rsidP="003B67C5">
      <w:pPr>
        <w:pStyle w:val="110"/>
        <w:numPr>
          <w:ilvl w:val="0"/>
          <w:numId w:val="0"/>
        </w:numPr>
        <w:tabs>
          <w:tab w:val="left" w:pos="0"/>
        </w:tabs>
        <w:spacing w:before="0"/>
        <w:ind w:firstLine="709"/>
      </w:pPr>
      <w:r w:rsidRPr="00F86864">
        <w:tab/>
        <w:t xml:space="preserve">б) при обнаружении Исполнителем (ТСО) в соответствии с п. 81(11) «Правил предоставления коммунальных услуг собственникам и пользователям помещений в многоквартирных домах и жилых домов» факта несанкционированного вмешательства в работу индивидуального, общего (квартирного), комнатного прибора учета, расположенного в жилом помещении и иных  помещениях потребителя, доступ к которым не может быть осуществлен без присутствия Потребителя, Исполнитель (ТСО) обязан прекратить использование показаний такого прибора учета при расчетах за услуги по передаче электрической энергии, объем безучетного потребления электрической энергии рассчитывается на основании нормативов потребления электрической энергии с применением повышающего </w:t>
      </w:r>
      <w:r w:rsidRPr="00F86864">
        <w:lastRenderedPageBreak/>
        <w:t xml:space="preserve">коэффициента 10 за период, начиная с даты проведения Исполнителем предыдущей проверки, но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w:t>
      </w:r>
    </w:p>
    <w:p w14:paraId="47399E17" w14:textId="77777777" w:rsidR="003B67C5" w:rsidRPr="00F86864" w:rsidRDefault="003B67C5" w:rsidP="003B67C5">
      <w:pPr>
        <w:pStyle w:val="110"/>
        <w:numPr>
          <w:ilvl w:val="0"/>
          <w:numId w:val="0"/>
        </w:numPr>
        <w:tabs>
          <w:tab w:val="left" w:pos="0"/>
        </w:tabs>
        <w:spacing w:before="0"/>
        <w:ind w:firstLine="709"/>
      </w:pPr>
      <w:r w:rsidRPr="00F86864">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0872BA84" w14:textId="77777777" w:rsidR="003B67C5" w:rsidRPr="000A4CBE" w:rsidRDefault="003B67C5" w:rsidP="003B67C5">
      <w:pPr>
        <w:autoSpaceDE w:val="0"/>
        <w:autoSpaceDN w:val="0"/>
        <w:adjustRightInd w:val="0"/>
        <w:ind w:firstLine="709"/>
        <w:jc w:val="both"/>
      </w:pPr>
      <w:r w:rsidRPr="00FD45D6">
        <w:t>в) объем безучетного потребления электрической энергии в нежилом помещении и надворных постройках рассчитывается на основании нормативов потребления электрической энергии в зависимости от вида деятель</w:t>
      </w:r>
      <w:r w:rsidRPr="000A4CBE">
        <w:t>ности, осуществляемой в нежилом помещении (постройке): гараж, баня, сауна, теплица, помещение для содержания сельскохозяйственных животных, птицы, приготовление пищи, подогрев воды для сельскохозяйственных животных  и т.д. – с применением повышающего коэффициента 10 за период, начиная с даты проведения Исполнителем предыдущей проверки, но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w:t>
      </w:r>
    </w:p>
    <w:p w14:paraId="346A0B7B" w14:textId="4689D554" w:rsidR="003B67C5" w:rsidRDefault="003B67C5" w:rsidP="003B67C5">
      <w:pPr>
        <w:autoSpaceDE w:val="0"/>
        <w:autoSpaceDN w:val="0"/>
        <w:adjustRightInd w:val="0"/>
        <w:ind w:firstLine="709"/>
        <w:jc w:val="both"/>
      </w:pPr>
      <w:r w:rsidRPr="000A4CBE">
        <w:t>При отсутствии исходной информации для определения норматива потребления электрической энергии в Договоре, Исполнитель (ТСО, Заказчик) выполняет обследование земельного участка Потребителя и расположенных на нем надворных построек, ви</w:t>
      </w:r>
      <w:r w:rsidRPr="00760F8F">
        <w:t>дов и количества сельскохозяйственных животных и птицы (при наличии), наличия электро</w:t>
      </w:r>
      <w:r>
        <w:t>-</w:t>
      </w:r>
      <w:r w:rsidRPr="00760F8F">
        <w:t>отопления, подогрева горячей воды, пище</w:t>
      </w:r>
      <w:r>
        <w:t>-</w:t>
      </w:r>
      <w:r w:rsidRPr="00760F8F">
        <w:t>приготовления, а также мощности применяемых устройств, с помощью которых осуществляется потребление электрической энергии.</w:t>
      </w:r>
    </w:p>
    <w:p w14:paraId="634749FE" w14:textId="4410587B" w:rsidR="003B67C5" w:rsidRPr="00AD67BD" w:rsidRDefault="00273422" w:rsidP="00273422">
      <w:pPr>
        <w:autoSpaceDE w:val="0"/>
        <w:autoSpaceDN w:val="0"/>
        <w:adjustRightInd w:val="0"/>
        <w:ind w:firstLine="709"/>
        <w:jc w:val="both"/>
      </w:pPr>
      <w:r>
        <w:t xml:space="preserve">9. </w:t>
      </w:r>
      <w:r w:rsidR="003B67C5" w:rsidRPr="00AD67BD">
        <w:t xml:space="preserve">Передача </w:t>
      </w:r>
      <w:r w:rsidRPr="00AD67BD">
        <w:t>Исполнителем ГП</w:t>
      </w:r>
      <w:r w:rsidR="003B67C5" w:rsidRPr="00AD67BD">
        <w:t>/ЭСО документов, указанных настоящем разделе настоящего Регламента, осуществляется официальным письмом, или иным способом, подтверждающим передачу. Документы, оформленные не в соответствии с настоящим Регламентом, подлежат возврату Исполнителю в течение 2 (двух) рабочих дней с указанием выявленного несоответствия. Исполнитель не позднее 2 (двух) рабочих дней, со дня получения замечаний, вносит изменения и направляет ГП/ЭСО исправленные документы.</w:t>
      </w:r>
    </w:p>
    <w:p w14:paraId="40EE8D16" w14:textId="65A12118" w:rsidR="003B67C5" w:rsidRPr="00F86864" w:rsidRDefault="00273422" w:rsidP="00273422">
      <w:pPr>
        <w:pStyle w:val="110"/>
        <w:numPr>
          <w:ilvl w:val="0"/>
          <w:numId w:val="0"/>
        </w:numPr>
        <w:tabs>
          <w:tab w:val="clear" w:pos="851"/>
          <w:tab w:val="left" w:pos="0"/>
        </w:tabs>
        <w:spacing w:before="0"/>
        <w:ind w:firstLine="709"/>
      </w:pPr>
      <w:r>
        <w:rPr>
          <w:lang w:val="ru-RU"/>
        </w:rPr>
        <w:t xml:space="preserve">10. </w:t>
      </w:r>
      <w:r w:rsidR="003B67C5" w:rsidRPr="00F86864">
        <w:t>Суммарное количество объемов электрической энергии, определенное по актам о неучтенном потреблении электрической энергии, принятым ГП/ЭСО в расчетном периоде в соответствии с настоящим Регламентом, подлежит:</w:t>
      </w:r>
    </w:p>
    <w:p w14:paraId="1AA7497B" w14:textId="77777777" w:rsidR="003B67C5" w:rsidRPr="00F86864" w:rsidRDefault="003B67C5" w:rsidP="003B67C5">
      <w:pPr>
        <w:pStyle w:val="a3"/>
        <w:widowControl/>
        <w:numPr>
          <w:ilvl w:val="0"/>
          <w:numId w:val="17"/>
        </w:numPr>
        <w:tabs>
          <w:tab w:val="left" w:pos="0"/>
          <w:tab w:val="left" w:pos="1134"/>
        </w:tabs>
        <w:autoSpaceDE/>
        <w:autoSpaceDN/>
        <w:ind w:left="0" w:right="-58" w:firstLine="709"/>
        <w:rPr>
          <w:sz w:val="24"/>
          <w:szCs w:val="24"/>
        </w:rPr>
      </w:pPr>
      <w:r w:rsidRPr="00F86864">
        <w:rPr>
          <w:sz w:val="24"/>
          <w:szCs w:val="24"/>
        </w:rPr>
        <w:t>включению в объем оказанных за расчетный период услуг по передаче электрической энергии по настоящему Договору;</w:t>
      </w:r>
    </w:p>
    <w:p w14:paraId="1EBAA7E9" w14:textId="77777777" w:rsidR="003B67C5" w:rsidRPr="00F86864" w:rsidRDefault="003B67C5" w:rsidP="003B67C5">
      <w:pPr>
        <w:pStyle w:val="a3"/>
        <w:widowControl/>
        <w:numPr>
          <w:ilvl w:val="0"/>
          <w:numId w:val="17"/>
        </w:numPr>
        <w:tabs>
          <w:tab w:val="left" w:pos="0"/>
          <w:tab w:val="left" w:pos="1134"/>
        </w:tabs>
        <w:autoSpaceDE/>
        <w:autoSpaceDN/>
        <w:ind w:left="0" w:right="-58" w:firstLine="709"/>
        <w:rPr>
          <w:sz w:val="24"/>
          <w:szCs w:val="24"/>
        </w:rPr>
      </w:pPr>
      <w:r w:rsidRPr="00F86864">
        <w:rPr>
          <w:sz w:val="24"/>
          <w:szCs w:val="24"/>
        </w:rPr>
        <w:t>исключению из объема электрической энергии, приобретаемой Исполнителем в целях компенсации потерь электрической энергии в принадлежащих ему электрических сетях.</w:t>
      </w:r>
    </w:p>
    <w:p w14:paraId="79C86045" w14:textId="075FC008" w:rsidR="003B67C5" w:rsidRPr="007C5F28" w:rsidRDefault="003B67C5" w:rsidP="00273422">
      <w:pPr>
        <w:pStyle w:val="110"/>
        <w:numPr>
          <w:ilvl w:val="0"/>
          <w:numId w:val="3"/>
        </w:numPr>
        <w:tabs>
          <w:tab w:val="left" w:pos="0"/>
        </w:tabs>
        <w:spacing w:before="0"/>
        <w:ind w:left="0" w:firstLine="709"/>
      </w:pPr>
      <w:r w:rsidRPr="0072251A">
        <w:t xml:space="preserve">В случае если вступившим в законную силу решением суда ГП/ЭСО будет отказано в удовлетворении исковых требований о взыскании с Потребителя стоимости, рассчитанной по акту о неучтенном потреблении объема безучетного потребления в связи с тем, что акт составлен неправильно или исковые требования </w:t>
      </w:r>
      <w:r w:rsidRPr="0072251A">
        <w:rPr>
          <w:lang w:val="ru-RU"/>
        </w:rPr>
        <w:t>ГП/ЭСО</w:t>
      </w:r>
      <w:r w:rsidRPr="0072251A">
        <w:t xml:space="preserve"> будут удовлетворены частично, в связи с неправильно рассчитанным объемом безучетного потребления электрической энергии, то объем безучетного потребления, во взыскании которого ГП/ЭСО судом отказано, включается в объем электрической энергии, приобретаемой Исполнителем в целях компенсации потерь электрической энергии в сетях, и исключается из объема оказанных услуг по передаче электрической энергии по настоящему Договору, определяемых по итогам месяца, в котором вступило в силу соответствующее решение суда.</w:t>
      </w:r>
    </w:p>
    <w:p w14:paraId="172233FA" w14:textId="77777777" w:rsidR="003B67C5" w:rsidRPr="00F86864" w:rsidRDefault="003B67C5" w:rsidP="003B67C5">
      <w:pPr>
        <w:pStyle w:val="110"/>
        <w:numPr>
          <w:ilvl w:val="0"/>
          <w:numId w:val="0"/>
        </w:numPr>
        <w:tabs>
          <w:tab w:val="left" w:pos="0"/>
        </w:tabs>
        <w:spacing w:before="0"/>
        <w:ind w:left="709"/>
      </w:pPr>
    </w:p>
    <w:p w14:paraId="1630A982" w14:textId="77777777" w:rsidR="003B67C5" w:rsidRPr="0072251A" w:rsidRDefault="003B67C5" w:rsidP="003B67C5">
      <w:pPr>
        <w:pStyle w:val="10"/>
        <w:numPr>
          <w:ilvl w:val="0"/>
          <w:numId w:val="0"/>
        </w:numPr>
        <w:tabs>
          <w:tab w:val="left" w:pos="993"/>
        </w:tabs>
        <w:ind w:left="426"/>
        <w:jc w:val="both"/>
        <w:rPr>
          <w:b w:val="0"/>
        </w:rPr>
      </w:pPr>
    </w:p>
    <w:p w14:paraId="63E38FBB" w14:textId="77777777" w:rsidR="003B67C5" w:rsidRPr="0072251A" w:rsidRDefault="003B67C5" w:rsidP="00273422">
      <w:pPr>
        <w:pStyle w:val="10"/>
        <w:numPr>
          <w:ilvl w:val="0"/>
          <w:numId w:val="0"/>
        </w:numPr>
        <w:tabs>
          <w:tab w:val="left" w:pos="993"/>
        </w:tabs>
      </w:pPr>
      <w:r w:rsidRPr="0072251A">
        <w:rPr>
          <w:lang w:val="ru-RU"/>
        </w:rPr>
        <w:t>Приложения</w:t>
      </w:r>
    </w:p>
    <w:p w14:paraId="2C0DD8EB" w14:textId="022C5067" w:rsidR="003B67C5" w:rsidRDefault="003B67C5" w:rsidP="00A318A0">
      <w:pPr>
        <w:pStyle w:val="110"/>
        <w:numPr>
          <w:ilvl w:val="0"/>
          <w:numId w:val="22"/>
        </w:numPr>
        <w:tabs>
          <w:tab w:val="left" w:pos="426"/>
          <w:tab w:val="left" w:pos="993"/>
        </w:tabs>
        <w:ind w:left="0" w:firstLine="426"/>
      </w:pPr>
      <w:r w:rsidRPr="00A540B8">
        <w:t>Приложение №</w:t>
      </w:r>
      <w:r w:rsidRPr="00A540B8">
        <w:rPr>
          <w:lang w:val="ru-RU"/>
        </w:rPr>
        <w:t>1</w:t>
      </w:r>
      <w:r w:rsidRPr="00A540B8">
        <w:t xml:space="preserve"> </w:t>
      </w:r>
      <w:r w:rsidRPr="00A540B8">
        <w:rPr>
          <w:lang w:val="ru-RU"/>
        </w:rPr>
        <w:t xml:space="preserve">Форма </w:t>
      </w:r>
      <w:r w:rsidRPr="00A540B8">
        <w:t>«Акт о неучтенном</w:t>
      </w:r>
      <w:r w:rsidRPr="00A540B8">
        <w:rPr>
          <w:lang w:val="ru-RU"/>
        </w:rPr>
        <w:t xml:space="preserve"> (безучетном)</w:t>
      </w:r>
      <w:r w:rsidRPr="00A540B8">
        <w:t xml:space="preserve"> потреблении электрической энергии».</w:t>
      </w:r>
    </w:p>
    <w:p w14:paraId="7915379C" w14:textId="10E88201" w:rsidR="00273422" w:rsidRPr="00A540B8" w:rsidRDefault="00273422" w:rsidP="00A318A0">
      <w:pPr>
        <w:pStyle w:val="110"/>
        <w:numPr>
          <w:ilvl w:val="0"/>
          <w:numId w:val="22"/>
        </w:numPr>
        <w:tabs>
          <w:tab w:val="left" w:pos="426"/>
          <w:tab w:val="left" w:pos="993"/>
        </w:tabs>
        <w:ind w:left="0" w:firstLine="426"/>
      </w:pPr>
      <w:r w:rsidRPr="00A540B8">
        <w:t>Приложение №</w:t>
      </w:r>
      <w:r w:rsidRPr="00A540B8">
        <w:rPr>
          <w:lang w:val="ru-RU"/>
        </w:rPr>
        <w:t>2</w:t>
      </w:r>
      <w:r w:rsidRPr="00A540B8">
        <w:t xml:space="preserve"> </w:t>
      </w:r>
      <w:r w:rsidRPr="00A540B8">
        <w:rPr>
          <w:lang w:val="ru-RU"/>
        </w:rPr>
        <w:t xml:space="preserve">Форма </w:t>
      </w:r>
      <w:r w:rsidRPr="00A540B8">
        <w:t xml:space="preserve">«Акт </w:t>
      </w:r>
      <w:r w:rsidRPr="00A540B8">
        <w:rPr>
          <w:lang w:val="ru-RU"/>
        </w:rPr>
        <w:t>несанкционированного подключения (вмешательства в работу прибора учета) гражданина – потребителя коммунальной услуги по электроснабжению</w:t>
      </w:r>
      <w:r w:rsidRPr="00A540B8">
        <w:t>)».</w:t>
      </w:r>
    </w:p>
    <w:p w14:paraId="1393235F" w14:textId="2D33450C" w:rsidR="003B67C5" w:rsidRPr="00A540B8" w:rsidRDefault="003B67C5" w:rsidP="00A318A0">
      <w:pPr>
        <w:pStyle w:val="110"/>
        <w:numPr>
          <w:ilvl w:val="0"/>
          <w:numId w:val="22"/>
        </w:numPr>
        <w:tabs>
          <w:tab w:val="left" w:pos="426"/>
          <w:tab w:val="left" w:pos="993"/>
        </w:tabs>
        <w:ind w:left="0" w:firstLine="426"/>
      </w:pPr>
      <w:r w:rsidRPr="00A540B8">
        <w:t>Приложение №</w:t>
      </w:r>
      <w:r w:rsidRPr="00A540B8">
        <w:rPr>
          <w:lang w:val="ru-RU"/>
        </w:rPr>
        <w:t>3</w:t>
      </w:r>
      <w:r w:rsidRPr="00A540B8">
        <w:t xml:space="preserve"> </w:t>
      </w:r>
      <w:r w:rsidRPr="00A540B8">
        <w:rPr>
          <w:lang w:val="ru-RU"/>
        </w:rPr>
        <w:t xml:space="preserve">Формы </w:t>
      </w:r>
      <w:r w:rsidRPr="00A540B8">
        <w:t>«</w:t>
      </w:r>
      <w:r w:rsidRPr="00A540B8">
        <w:rPr>
          <w:lang w:val="ru-RU"/>
        </w:rPr>
        <w:t xml:space="preserve">Расчет объема </w:t>
      </w:r>
      <w:r w:rsidRPr="00A540B8">
        <w:t>неучтенно</w:t>
      </w:r>
      <w:r w:rsidRPr="00A540B8">
        <w:rPr>
          <w:lang w:val="ru-RU"/>
        </w:rPr>
        <w:t>го</w:t>
      </w:r>
      <w:r w:rsidRPr="00A540B8">
        <w:t xml:space="preserve"> потреблени</w:t>
      </w:r>
      <w:r w:rsidRPr="00A540B8">
        <w:rPr>
          <w:lang w:val="ru-RU"/>
        </w:rPr>
        <w:t>я</w:t>
      </w:r>
      <w:r w:rsidRPr="00A540B8">
        <w:t xml:space="preserve"> (безучетное потребление)</w:t>
      </w:r>
      <w:r w:rsidRPr="00A540B8">
        <w:rPr>
          <w:lang w:val="ru-RU"/>
        </w:rPr>
        <w:t>, расчет объема при выявлении несанкционированного подключения (вмешательства), расчет объема безучетного потребления в отношении приравненных к населению категорий</w:t>
      </w:r>
      <w:r w:rsidRPr="00A540B8">
        <w:t>».</w:t>
      </w:r>
    </w:p>
    <w:p w14:paraId="0EC0BA19" w14:textId="77777777" w:rsidR="003B67C5" w:rsidRDefault="003B67C5" w:rsidP="003B67C5">
      <w:pPr>
        <w:pStyle w:val="a3"/>
        <w:widowControl/>
        <w:autoSpaceDE/>
        <w:autoSpaceDN/>
        <w:rPr>
          <w:sz w:val="24"/>
          <w:szCs w:val="24"/>
        </w:rPr>
      </w:pPr>
    </w:p>
    <w:p w14:paraId="12B0089B" w14:textId="77777777" w:rsidR="003B67C5" w:rsidRDefault="003B67C5" w:rsidP="003B67C5">
      <w:pPr>
        <w:pStyle w:val="a3"/>
        <w:widowControl/>
        <w:autoSpaceDE/>
        <w:autoSpaceDN/>
        <w:rPr>
          <w:sz w:val="24"/>
          <w:szCs w:val="24"/>
        </w:rPr>
      </w:pPr>
    </w:p>
    <w:p w14:paraId="0646ECA4" w14:textId="77777777" w:rsidR="003B67C5" w:rsidRPr="0072251A" w:rsidRDefault="003B67C5" w:rsidP="003B67C5">
      <w:pPr>
        <w:pStyle w:val="a3"/>
        <w:widowControl/>
        <w:autoSpaceDE/>
        <w:autoSpaceDN/>
        <w:rPr>
          <w:sz w:val="24"/>
          <w:szCs w:val="24"/>
        </w:rPr>
      </w:pPr>
    </w:p>
    <w:tbl>
      <w:tblPr>
        <w:tblW w:w="10065" w:type="dxa"/>
        <w:tblLook w:val="04A0" w:firstRow="1" w:lastRow="0" w:firstColumn="1" w:lastColumn="0" w:noHBand="0" w:noVBand="1"/>
      </w:tblPr>
      <w:tblGrid>
        <w:gridCol w:w="4928"/>
        <w:gridCol w:w="5137"/>
      </w:tblGrid>
      <w:tr w:rsidR="003B67C5" w:rsidRPr="0072251A" w14:paraId="1BF5362C" w14:textId="77777777" w:rsidTr="003B67C5">
        <w:tc>
          <w:tcPr>
            <w:tcW w:w="4928" w:type="dxa"/>
            <w:shd w:val="clear" w:color="auto" w:fill="auto"/>
          </w:tcPr>
          <w:p w14:paraId="69F10A3F" w14:textId="77777777" w:rsidR="003B67C5" w:rsidRPr="0072251A" w:rsidRDefault="003B67C5" w:rsidP="003B67C5">
            <w:pPr>
              <w:jc w:val="center"/>
            </w:pPr>
            <w:r w:rsidRPr="0072251A">
              <w:t>Исполнитель</w:t>
            </w:r>
          </w:p>
          <w:p w14:paraId="5F22F557" w14:textId="77777777" w:rsidR="003B67C5" w:rsidRPr="0072251A" w:rsidRDefault="003B67C5" w:rsidP="003B67C5">
            <w:pPr>
              <w:jc w:val="center"/>
            </w:pPr>
          </w:p>
          <w:p w14:paraId="5B2AFE5E" w14:textId="77777777" w:rsidR="003B67C5" w:rsidRPr="0072251A" w:rsidRDefault="003B67C5" w:rsidP="003B67C5">
            <w:pPr>
              <w:jc w:val="center"/>
            </w:pPr>
            <w:r w:rsidRPr="0072251A">
              <w:t>__________________ / ____________ /</w:t>
            </w:r>
          </w:p>
          <w:p w14:paraId="1B6D4E57" w14:textId="77777777" w:rsidR="003B67C5" w:rsidRPr="0072251A" w:rsidRDefault="003B67C5" w:rsidP="003B67C5">
            <w:pPr>
              <w:jc w:val="center"/>
            </w:pPr>
          </w:p>
          <w:p w14:paraId="4B63328D" w14:textId="77777777" w:rsidR="003B67C5" w:rsidRPr="0072251A" w:rsidRDefault="003B67C5" w:rsidP="003B67C5">
            <w:pPr>
              <w:jc w:val="center"/>
            </w:pPr>
            <w:r w:rsidRPr="0072251A">
              <w:t>М.П.       " ___ " ____________ 20__ г.</w:t>
            </w:r>
          </w:p>
        </w:tc>
        <w:tc>
          <w:tcPr>
            <w:tcW w:w="5137" w:type="dxa"/>
            <w:shd w:val="clear" w:color="auto" w:fill="auto"/>
          </w:tcPr>
          <w:p w14:paraId="379727FC" w14:textId="77777777" w:rsidR="003B67C5" w:rsidRPr="0072251A" w:rsidRDefault="003B67C5" w:rsidP="003B67C5">
            <w:pPr>
              <w:jc w:val="center"/>
            </w:pPr>
            <w:r w:rsidRPr="0072251A">
              <w:t>Заказчик</w:t>
            </w:r>
          </w:p>
          <w:p w14:paraId="3CE5C371" w14:textId="77777777" w:rsidR="003B67C5" w:rsidRPr="0072251A" w:rsidRDefault="003B67C5" w:rsidP="003B67C5">
            <w:pPr>
              <w:jc w:val="center"/>
            </w:pPr>
          </w:p>
          <w:p w14:paraId="5587982C" w14:textId="77777777" w:rsidR="003B67C5" w:rsidRPr="0072251A" w:rsidRDefault="003B67C5" w:rsidP="003B67C5">
            <w:pPr>
              <w:jc w:val="center"/>
            </w:pPr>
            <w:r w:rsidRPr="0072251A">
              <w:t>__________________ / _____________/</w:t>
            </w:r>
          </w:p>
          <w:p w14:paraId="4DE5ACD2" w14:textId="77777777" w:rsidR="003B67C5" w:rsidRPr="0072251A" w:rsidRDefault="003B67C5" w:rsidP="003B67C5">
            <w:pPr>
              <w:jc w:val="center"/>
            </w:pPr>
          </w:p>
          <w:p w14:paraId="7F23D026" w14:textId="77777777" w:rsidR="003B67C5" w:rsidRPr="0072251A" w:rsidRDefault="003B67C5" w:rsidP="003B67C5">
            <w:pPr>
              <w:jc w:val="center"/>
            </w:pPr>
            <w:r w:rsidRPr="0072251A">
              <w:t>М.П.       " ___ " ____________ 20__ г.</w:t>
            </w:r>
          </w:p>
        </w:tc>
      </w:tr>
    </w:tbl>
    <w:p w14:paraId="292BECE9" w14:textId="77777777" w:rsidR="003B67C5" w:rsidRPr="00F86864" w:rsidRDefault="003B67C5" w:rsidP="003B67C5">
      <w:pPr>
        <w:sectPr w:rsidR="003B67C5" w:rsidRPr="00F86864" w:rsidSect="003B67C5">
          <w:footerReference w:type="even" r:id="rId23"/>
          <w:footerReference w:type="default" r:id="rId24"/>
          <w:pgSz w:w="11906" w:h="16838" w:code="9"/>
          <w:pgMar w:top="1440" w:right="1558" w:bottom="1440" w:left="1560" w:header="567" w:footer="567" w:gutter="0"/>
          <w:cols w:space="708"/>
          <w:docGrid w:linePitch="360"/>
        </w:sectPr>
      </w:pPr>
    </w:p>
    <w:p w14:paraId="625BFF7E" w14:textId="77777777" w:rsidR="003B67C5" w:rsidRDefault="003B67C5" w:rsidP="003B67C5">
      <w:pPr>
        <w:jc w:val="right"/>
        <w:rPr>
          <w:sz w:val="20"/>
          <w:szCs w:val="20"/>
        </w:rPr>
      </w:pPr>
      <w:r w:rsidRPr="00912E8A">
        <w:rPr>
          <w:bCs/>
          <w:sz w:val="20"/>
          <w:szCs w:val="20"/>
        </w:rPr>
        <w:lastRenderedPageBreak/>
        <w:t xml:space="preserve">Приложение № 1 </w:t>
      </w:r>
      <w:r w:rsidRPr="00912E8A">
        <w:rPr>
          <w:sz w:val="20"/>
          <w:szCs w:val="20"/>
        </w:rPr>
        <w:t>к Регламент</w:t>
      </w:r>
      <w:r>
        <w:rPr>
          <w:sz w:val="20"/>
          <w:szCs w:val="20"/>
        </w:rPr>
        <w:t>у</w:t>
      </w:r>
    </w:p>
    <w:p w14:paraId="7E65643B" w14:textId="77777777" w:rsidR="003B67C5" w:rsidRDefault="003B67C5" w:rsidP="003B67C5">
      <w:pPr>
        <w:jc w:val="right"/>
        <w:rPr>
          <w:b/>
          <w:sz w:val="22"/>
          <w:szCs w:val="22"/>
        </w:rPr>
      </w:pPr>
    </w:p>
    <w:p w14:paraId="12C31503" w14:textId="77777777" w:rsidR="003B67C5" w:rsidRDefault="003B67C5" w:rsidP="003B67C5">
      <w:pPr>
        <w:jc w:val="center"/>
        <w:rPr>
          <w:b/>
          <w:sz w:val="22"/>
          <w:szCs w:val="22"/>
        </w:rPr>
      </w:pPr>
      <w:r>
        <w:rPr>
          <w:b/>
          <w:sz w:val="22"/>
          <w:szCs w:val="22"/>
        </w:rPr>
        <w:t>ФОРМА</w:t>
      </w:r>
    </w:p>
    <w:p w14:paraId="6109C504" w14:textId="77777777" w:rsidR="003B67C5" w:rsidRPr="00F86864" w:rsidRDefault="003B67C5" w:rsidP="003B67C5">
      <w:pPr>
        <w:jc w:val="center"/>
        <w:rPr>
          <w:b/>
          <w:sz w:val="22"/>
          <w:szCs w:val="22"/>
        </w:rPr>
      </w:pPr>
    </w:p>
    <w:p w14:paraId="4ED81BBE" w14:textId="77777777" w:rsidR="003B67C5" w:rsidRPr="00F86864" w:rsidRDefault="003B67C5" w:rsidP="003B67C5">
      <w:pPr>
        <w:widowControl w:val="0"/>
        <w:shd w:val="clear" w:color="auto" w:fill="FFFFFF"/>
        <w:tabs>
          <w:tab w:val="left" w:pos="1134"/>
        </w:tabs>
        <w:adjustRightInd w:val="0"/>
        <w:ind w:left="1134"/>
        <w:jc w:val="center"/>
        <w:rPr>
          <w:b/>
        </w:rPr>
      </w:pPr>
      <w:r w:rsidRPr="00F86864">
        <w:rPr>
          <w:b/>
          <w:sz w:val="22"/>
          <w:szCs w:val="22"/>
        </w:rPr>
        <w:t xml:space="preserve">АКТ </w:t>
      </w:r>
      <w:r w:rsidRPr="00F86864">
        <w:rPr>
          <w:b/>
        </w:rPr>
        <w:t>№</w:t>
      </w:r>
      <w:r w:rsidRPr="00F86864">
        <w:rPr>
          <w:b/>
          <w:sz w:val="16"/>
          <w:szCs w:val="16"/>
          <w:u w:val="single"/>
        </w:rPr>
        <w:t xml:space="preserve">___________  </w:t>
      </w:r>
      <w:r w:rsidRPr="00F86864">
        <w:rPr>
          <w:b/>
        </w:rPr>
        <w:t>от  ____________20__г.</w:t>
      </w:r>
    </w:p>
    <w:p w14:paraId="53AD3A70" w14:textId="77777777" w:rsidR="003B67C5" w:rsidRPr="00F86864" w:rsidRDefault="003B67C5" w:rsidP="003B67C5">
      <w:pPr>
        <w:ind w:left="2977"/>
        <w:rPr>
          <w:sz w:val="16"/>
          <w:szCs w:val="16"/>
        </w:rPr>
      </w:pPr>
      <w:r w:rsidRPr="008D77F8">
        <w:rPr>
          <w:b/>
          <w:sz w:val="22"/>
          <w:szCs w:val="22"/>
        </w:rPr>
        <w:t>о неучтенном (безучетном) потреблении электроэнергии</w:t>
      </w:r>
    </w:p>
    <w:p w14:paraId="37A7C28A" w14:textId="77777777" w:rsidR="003B67C5" w:rsidRPr="00B74DA4" w:rsidRDefault="003B67C5" w:rsidP="003B67C5">
      <w:pPr>
        <w:widowControl w:val="0"/>
        <w:rPr>
          <w:sz w:val="20"/>
          <w:szCs w:val="20"/>
          <w:lang w:val="x-none" w:eastAsia="x-none"/>
        </w:rPr>
      </w:pPr>
      <w:r w:rsidRPr="00B74DA4">
        <w:rPr>
          <w:sz w:val="20"/>
          <w:szCs w:val="20"/>
          <w:lang w:val="x-none" w:eastAsia="x-none"/>
        </w:rPr>
        <w:t xml:space="preserve">Представителями филиала </w:t>
      </w:r>
      <w:r w:rsidRPr="00B74DA4">
        <w:rPr>
          <w:sz w:val="20"/>
          <w:szCs w:val="20"/>
          <w:lang w:eastAsia="x-none"/>
        </w:rPr>
        <w:t>П</w:t>
      </w:r>
      <w:r w:rsidRPr="00B74DA4">
        <w:rPr>
          <w:sz w:val="20"/>
          <w:szCs w:val="20"/>
          <w:lang w:val="x-none" w:eastAsia="x-none"/>
        </w:rPr>
        <w:t>АО «</w:t>
      </w:r>
      <w:r>
        <w:rPr>
          <w:sz w:val="20"/>
          <w:szCs w:val="20"/>
          <w:lang w:eastAsia="x-none"/>
        </w:rPr>
        <w:t>Россети</w:t>
      </w:r>
      <w:r w:rsidRPr="00B74DA4">
        <w:rPr>
          <w:sz w:val="20"/>
          <w:szCs w:val="20"/>
          <w:lang w:val="x-none" w:eastAsia="x-none"/>
        </w:rPr>
        <w:t xml:space="preserve"> Сибир</w:t>
      </w:r>
      <w:r>
        <w:rPr>
          <w:sz w:val="20"/>
          <w:szCs w:val="20"/>
          <w:lang w:eastAsia="x-none"/>
        </w:rPr>
        <w:t>ь</w:t>
      </w:r>
      <w:r w:rsidRPr="00B74DA4">
        <w:rPr>
          <w:sz w:val="20"/>
          <w:szCs w:val="20"/>
          <w:lang w:val="x-none" w:eastAsia="x-none"/>
        </w:rPr>
        <w:t>» – «___________________»:</w:t>
      </w:r>
    </w:p>
    <w:p w14:paraId="39DEF888" w14:textId="77777777" w:rsidR="003B67C5" w:rsidRPr="00B74DA4" w:rsidRDefault="003B67C5" w:rsidP="003B67C5">
      <w:pPr>
        <w:widowControl w:val="0"/>
        <w:jc w:val="both"/>
        <w:rPr>
          <w:sz w:val="20"/>
          <w:szCs w:val="20"/>
        </w:rPr>
      </w:pPr>
      <w:r w:rsidRPr="00B74DA4">
        <w:rPr>
          <w:sz w:val="20"/>
          <w:szCs w:val="20"/>
        </w:rPr>
        <w:t>____________________________________________________________________________________________________</w:t>
      </w:r>
    </w:p>
    <w:p w14:paraId="39F14F6D" w14:textId="77777777" w:rsidR="003B67C5" w:rsidRPr="00B74DA4" w:rsidRDefault="003B67C5" w:rsidP="003B67C5">
      <w:pPr>
        <w:widowControl w:val="0"/>
        <w:jc w:val="both"/>
        <w:rPr>
          <w:sz w:val="20"/>
          <w:szCs w:val="20"/>
        </w:rPr>
      </w:pPr>
      <w:r w:rsidRPr="00B74DA4">
        <w:rPr>
          <w:sz w:val="20"/>
          <w:szCs w:val="20"/>
        </w:rPr>
        <w:t>_____________________________________________________________________________________________________,</w:t>
      </w:r>
    </w:p>
    <w:p w14:paraId="7980D027" w14:textId="77777777" w:rsidR="003B67C5" w:rsidRPr="00B74DA4" w:rsidRDefault="003B67C5" w:rsidP="003B67C5">
      <w:pPr>
        <w:widowControl w:val="0"/>
        <w:ind w:left="1416" w:firstLine="708"/>
        <w:jc w:val="both"/>
        <w:rPr>
          <w:sz w:val="12"/>
          <w:szCs w:val="16"/>
        </w:rPr>
      </w:pPr>
      <w:r w:rsidRPr="00B74DA4">
        <w:rPr>
          <w:sz w:val="12"/>
          <w:szCs w:val="16"/>
        </w:rPr>
        <w:t xml:space="preserve">          (должность)</w:t>
      </w:r>
      <w:r w:rsidRPr="00B74DA4">
        <w:rPr>
          <w:sz w:val="12"/>
          <w:szCs w:val="16"/>
        </w:rPr>
        <w:tab/>
      </w:r>
      <w:r w:rsidRPr="00B74DA4">
        <w:rPr>
          <w:sz w:val="12"/>
          <w:szCs w:val="16"/>
        </w:rPr>
        <w:tab/>
      </w:r>
      <w:r w:rsidRPr="00B74DA4">
        <w:rPr>
          <w:sz w:val="12"/>
          <w:szCs w:val="16"/>
        </w:rPr>
        <w:tab/>
      </w:r>
      <w:r w:rsidRPr="00B74DA4">
        <w:rPr>
          <w:sz w:val="12"/>
          <w:szCs w:val="16"/>
        </w:rPr>
        <w:tab/>
        <w:t xml:space="preserve">                   (фамилия, имя, отчество, номер удостоверения)</w:t>
      </w:r>
    </w:p>
    <w:p w14:paraId="5DBE53EA" w14:textId="77777777" w:rsidR="003B67C5" w:rsidRPr="00B74DA4" w:rsidRDefault="003B67C5" w:rsidP="003B67C5">
      <w:pPr>
        <w:widowControl w:val="0"/>
        <w:jc w:val="both"/>
        <w:rPr>
          <w:sz w:val="20"/>
          <w:szCs w:val="20"/>
        </w:rPr>
      </w:pPr>
      <w:r w:rsidRPr="00B74DA4">
        <w:rPr>
          <w:sz w:val="18"/>
          <w:szCs w:val="16"/>
        </w:rPr>
        <w:t xml:space="preserve">Совместно с представителем </w:t>
      </w:r>
      <w:r w:rsidRPr="00B74DA4">
        <w:rPr>
          <w:sz w:val="20"/>
          <w:szCs w:val="20"/>
        </w:rPr>
        <w:t>______________________________________________________________________________.</w:t>
      </w:r>
    </w:p>
    <w:p w14:paraId="69A619A3" w14:textId="77777777" w:rsidR="003B67C5" w:rsidRPr="00B74DA4" w:rsidRDefault="003B67C5" w:rsidP="003B67C5">
      <w:pPr>
        <w:widowControl w:val="0"/>
        <w:ind w:left="1416" w:firstLine="708"/>
        <w:rPr>
          <w:sz w:val="12"/>
          <w:szCs w:val="16"/>
        </w:rPr>
      </w:pPr>
      <w:r w:rsidRPr="00B74DA4">
        <w:rPr>
          <w:sz w:val="12"/>
          <w:szCs w:val="16"/>
        </w:rPr>
        <w:t xml:space="preserve">     (наим.организации)                              (должность)</w:t>
      </w:r>
      <w:r w:rsidRPr="00B74DA4">
        <w:rPr>
          <w:sz w:val="12"/>
          <w:szCs w:val="16"/>
        </w:rPr>
        <w:tab/>
      </w:r>
      <w:r w:rsidRPr="00B74DA4">
        <w:rPr>
          <w:sz w:val="12"/>
          <w:szCs w:val="16"/>
        </w:rPr>
        <w:tab/>
      </w:r>
      <w:r w:rsidRPr="00B74DA4">
        <w:rPr>
          <w:sz w:val="12"/>
          <w:szCs w:val="16"/>
        </w:rPr>
        <w:tab/>
        <w:t xml:space="preserve">                      (фамилия, имя, отчество)</w:t>
      </w:r>
    </w:p>
    <w:p w14:paraId="2432760E" w14:textId="77777777" w:rsidR="003B67C5" w:rsidRPr="00B74DA4" w:rsidRDefault="003B67C5" w:rsidP="003B67C5">
      <w:pPr>
        <w:widowControl w:val="0"/>
        <w:rPr>
          <w:sz w:val="14"/>
          <w:szCs w:val="16"/>
        </w:rPr>
      </w:pPr>
      <w:r w:rsidRPr="00B74DA4">
        <w:rPr>
          <w:sz w:val="14"/>
          <w:szCs w:val="16"/>
        </w:rPr>
        <w:t>_________________________________________________________________________________________________________________________________________________</w:t>
      </w:r>
    </w:p>
    <w:p w14:paraId="3EE7C9E2" w14:textId="77777777" w:rsidR="003B67C5" w:rsidRPr="00B74DA4" w:rsidRDefault="003B67C5" w:rsidP="003B67C5">
      <w:pPr>
        <w:widowControl w:val="0"/>
        <w:jc w:val="both"/>
        <w:rPr>
          <w:sz w:val="16"/>
          <w:szCs w:val="16"/>
        </w:rPr>
      </w:pPr>
      <w:r w:rsidRPr="00B74DA4">
        <w:rPr>
          <w:sz w:val="16"/>
          <w:szCs w:val="16"/>
        </w:rPr>
        <w:t xml:space="preserve">обнаружено нарушение норм, регулирующих сферу обращения электроэнергии (ГК РФ (глава 30 параграф 6), ПУЭ,  </w:t>
      </w:r>
      <w:r w:rsidRPr="00B74DA4">
        <w:rPr>
          <w:bCs/>
          <w:sz w:val="16"/>
          <w:szCs w:val="16"/>
        </w:rPr>
        <w:t>Основных положений функционирования розничных рынков электроэнергии, утв. П</w:t>
      </w:r>
      <w:r w:rsidRPr="00B74DA4">
        <w:rPr>
          <w:sz w:val="16"/>
          <w:szCs w:val="16"/>
        </w:rPr>
        <w:t>остановлением Правительства РФ от 04.05.2012 №442), о чём составлен настоящий акт.</w:t>
      </w:r>
    </w:p>
    <w:p w14:paraId="5D38B1ED" w14:textId="77777777" w:rsidR="003B67C5" w:rsidRPr="00B74DA4" w:rsidRDefault="003B67C5" w:rsidP="003B67C5">
      <w:pPr>
        <w:widowControl w:val="0"/>
        <w:rPr>
          <w:sz w:val="20"/>
          <w:szCs w:val="20"/>
        </w:rPr>
      </w:pPr>
      <w:r w:rsidRPr="00B74DA4">
        <w:rPr>
          <w:sz w:val="20"/>
          <w:szCs w:val="20"/>
        </w:rPr>
        <w:t>Потребитель</w:t>
      </w:r>
      <w:r w:rsidRPr="00B74DA4">
        <w:rPr>
          <w:b/>
          <w:sz w:val="20"/>
          <w:szCs w:val="20"/>
        </w:rPr>
        <w:t>:</w:t>
      </w:r>
      <w:r w:rsidRPr="00B74DA4">
        <w:rPr>
          <w:sz w:val="20"/>
          <w:szCs w:val="20"/>
        </w:rPr>
        <w:t xml:space="preserve"> ___________________________________________________________________________________________</w:t>
      </w:r>
    </w:p>
    <w:p w14:paraId="630EAE3B" w14:textId="77777777" w:rsidR="003B67C5" w:rsidRPr="00B74DA4" w:rsidRDefault="003B67C5" w:rsidP="003B67C5">
      <w:pPr>
        <w:widowControl w:val="0"/>
        <w:jc w:val="center"/>
        <w:rPr>
          <w:color w:val="000000"/>
          <w:sz w:val="12"/>
          <w:szCs w:val="20"/>
        </w:rPr>
      </w:pPr>
      <w:r w:rsidRPr="00B74DA4">
        <w:rPr>
          <w:sz w:val="12"/>
          <w:szCs w:val="20"/>
        </w:rPr>
        <w:t xml:space="preserve">(организационно-правовая форма, наименования потребителя, должность, ФИО </w:t>
      </w:r>
      <w:r w:rsidRPr="00B74DA4">
        <w:rPr>
          <w:color w:val="000000"/>
          <w:sz w:val="12"/>
          <w:szCs w:val="20"/>
        </w:rPr>
        <w:t>представителя юр.лица, доверенность, удостоверение)</w:t>
      </w:r>
    </w:p>
    <w:p w14:paraId="453F052B" w14:textId="77777777" w:rsidR="003B67C5" w:rsidRPr="00B74DA4" w:rsidRDefault="003B67C5" w:rsidP="003B67C5">
      <w:pPr>
        <w:widowControl w:val="0"/>
        <w:rPr>
          <w:sz w:val="20"/>
          <w:szCs w:val="20"/>
        </w:rPr>
      </w:pPr>
      <w:r w:rsidRPr="00B74DA4">
        <w:rPr>
          <w:sz w:val="20"/>
          <w:szCs w:val="20"/>
        </w:rPr>
        <w:t xml:space="preserve">Номер договора (№  лицевого счета)___________________________ </w:t>
      </w:r>
    </w:p>
    <w:p w14:paraId="1DB62681" w14:textId="77777777" w:rsidR="003B67C5" w:rsidRPr="00B74DA4" w:rsidRDefault="003B67C5" w:rsidP="003B67C5">
      <w:pPr>
        <w:widowControl w:val="0"/>
        <w:rPr>
          <w:sz w:val="20"/>
          <w:szCs w:val="20"/>
        </w:rPr>
      </w:pPr>
      <w:r w:rsidRPr="00B74DA4">
        <w:rPr>
          <w:sz w:val="20"/>
          <w:szCs w:val="20"/>
        </w:rPr>
        <w:t>Наименование</w:t>
      </w:r>
      <w:r>
        <w:rPr>
          <w:sz w:val="20"/>
          <w:szCs w:val="20"/>
        </w:rPr>
        <w:t> </w:t>
      </w:r>
      <w:r w:rsidRPr="00B74DA4">
        <w:rPr>
          <w:sz w:val="20"/>
          <w:szCs w:val="20"/>
        </w:rPr>
        <w:t>объекта,</w:t>
      </w:r>
      <w:r>
        <w:rPr>
          <w:sz w:val="20"/>
          <w:szCs w:val="20"/>
        </w:rPr>
        <w:t> </w:t>
      </w:r>
      <w:r w:rsidRPr="00B74DA4">
        <w:rPr>
          <w:sz w:val="20"/>
          <w:szCs w:val="20"/>
        </w:rPr>
        <w:t>на</w:t>
      </w:r>
      <w:r>
        <w:rPr>
          <w:sz w:val="20"/>
          <w:szCs w:val="20"/>
        </w:rPr>
        <w:t> </w:t>
      </w:r>
      <w:r w:rsidRPr="00B74DA4">
        <w:rPr>
          <w:sz w:val="20"/>
          <w:szCs w:val="20"/>
        </w:rPr>
        <w:t>котором</w:t>
      </w:r>
      <w:r>
        <w:rPr>
          <w:sz w:val="20"/>
          <w:szCs w:val="20"/>
        </w:rPr>
        <w:t> </w:t>
      </w:r>
      <w:r w:rsidRPr="00B74DA4">
        <w:rPr>
          <w:sz w:val="20"/>
          <w:szCs w:val="20"/>
        </w:rPr>
        <w:t>выявлено</w:t>
      </w:r>
      <w:r>
        <w:rPr>
          <w:sz w:val="20"/>
          <w:szCs w:val="20"/>
        </w:rPr>
        <w:t> нарушение</w:t>
      </w:r>
      <w:r w:rsidRPr="00B74DA4">
        <w:rPr>
          <w:sz w:val="20"/>
          <w:szCs w:val="20"/>
        </w:rPr>
        <w:t>_________________________________________________</w:t>
      </w:r>
      <w:r>
        <w:rPr>
          <w:sz w:val="20"/>
          <w:szCs w:val="20"/>
        </w:rPr>
        <w:t>____</w:t>
      </w:r>
    </w:p>
    <w:p w14:paraId="6FEFDB35" w14:textId="77777777" w:rsidR="003B67C5" w:rsidRPr="00B74DA4" w:rsidRDefault="003B67C5" w:rsidP="003B67C5">
      <w:pPr>
        <w:tabs>
          <w:tab w:val="left" w:pos="6096"/>
        </w:tabs>
        <w:suppressAutoHyphens/>
        <w:jc w:val="center"/>
        <w:rPr>
          <w:rFonts w:eastAsia="Arial Unicode MS"/>
          <w:sz w:val="12"/>
          <w:szCs w:val="12"/>
        </w:rPr>
      </w:pPr>
      <w:r w:rsidRPr="00B74DA4">
        <w:rPr>
          <w:rFonts w:eastAsia="Arial Unicode MS"/>
          <w:sz w:val="12"/>
          <w:szCs w:val="12"/>
        </w:rPr>
        <w:t xml:space="preserve">                                                                                                                                                               (жилой дом, гараж, административное здание, нежилое помещение, ТП и т.д.)</w:t>
      </w:r>
    </w:p>
    <w:p w14:paraId="5FB970DF" w14:textId="77777777" w:rsidR="003B67C5" w:rsidRPr="00213D58" w:rsidRDefault="003B67C5" w:rsidP="003B67C5">
      <w:pPr>
        <w:rPr>
          <w:iCs/>
          <w:sz w:val="20"/>
          <w:szCs w:val="20"/>
          <w:lang w:val="x-none" w:eastAsia="x-none"/>
        </w:rPr>
      </w:pPr>
      <w:r w:rsidRPr="00213D58">
        <w:rPr>
          <w:iCs/>
          <w:sz w:val="20"/>
          <w:szCs w:val="20"/>
          <w:lang w:eastAsia="x-none"/>
        </w:rPr>
        <w:t>Адрес регистрации</w:t>
      </w:r>
      <w:r w:rsidRPr="00213D58">
        <w:rPr>
          <w:iCs/>
          <w:sz w:val="20"/>
          <w:szCs w:val="20"/>
          <w:lang w:val="x-none" w:eastAsia="x-none"/>
        </w:rPr>
        <w:t>_____________________________________________________________________________</w:t>
      </w:r>
      <w:r w:rsidRPr="00213D58">
        <w:rPr>
          <w:iCs/>
          <w:sz w:val="20"/>
          <w:szCs w:val="20"/>
          <w:lang w:eastAsia="x-none"/>
        </w:rPr>
        <w:t>_____</w:t>
      </w:r>
      <w:r w:rsidRPr="00213D58">
        <w:rPr>
          <w:iCs/>
          <w:sz w:val="20"/>
          <w:szCs w:val="20"/>
          <w:lang w:val="x-none" w:eastAsia="x-none"/>
        </w:rPr>
        <w:t>___</w:t>
      </w:r>
    </w:p>
    <w:p w14:paraId="682BF526" w14:textId="77777777" w:rsidR="003B67C5" w:rsidRPr="00213D58" w:rsidRDefault="003B67C5" w:rsidP="003B67C5">
      <w:pPr>
        <w:rPr>
          <w:sz w:val="20"/>
          <w:szCs w:val="20"/>
          <w:lang w:val="x-none" w:eastAsia="x-none"/>
        </w:rPr>
      </w:pPr>
      <w:r w:rsidRPr="00213D58">
        <w:rPr>
          <w:sz w:val="20"/>
          <w:szCs w:val="20"/>
          <w:lang w:val="x-none" w:eastAsia="x-none"/>
        </w:rPr>
        <w:t>Место установки приборов учета _________________________________________________________________________</w:t>
      </w:r>
    </w:p>
    <w:p w14:paraId="7968A059" w14:textId="77777777" w:rsidR="003B67C5" w:rsidRPr="00213D58" w:rsidRDefault="003B67C5" w:rsidP="003B67C5">
      <w:pPr>
        <w:rPr>
          <w:i/>
          <w:sz w:val="16"/>
          <w:szCs w:val="16"/>
          <w:lang w:val="x-none" w:eastAsia="x-none"/>
        </w:rPr>
      </w:pP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i/>
          <w:sz w:val="16"/>
          <w:szCs w:val="16"/>
          <w:lang w:val="x-none" w:eastAsia="x-none"/>
        </w:rPr>
        <w:t>(эл. установка, напряжение, принадлежность счетчиков или без учета)</w:t>
      </w:r>
    </w:p>
    <w:p w14:paraId="3DDC659A" w14:textId="77777777" w:rsidR="003B67C5" w:rsidRPr="00213D58" w:rsidRDefault="003B67C5" w:rsidP="003B67C5">
      <w:pPr>
        <w:suppressAutoHyphens/>
        <w:rPr>
          <w:rFonts w:eastAsia="Arial Unicode MS"/>
          <w:sz w:val="20"/>
          <w:szCs w:val="20"/>
        </w:rPr>
      </w:pPr>
      <w:r w:rsidRPr="00213D58">
        <w:rPr>
          <w:rFonts w:eastAsia="Arial Unicode MS"/>
          <w:sz w:val="20"/>
          <w:szCs w:val="20"/>
        </w:rPr>
        <w:t xml:space="preserve">Данные о приборе учета, тип ПУ:  ____________________________, №________________________________________, </w:t>
      </w:r>
    </w:p>
    <w:p w14:paraId="4B3294BE" w14:textId="77777777" w:rsidR="003B67C5" w:rsidRPr="00213D58" w:rsidRDefault="003B67C5" w:rsidP="003B67C5">
      <w:pPr>
        <w:suppressAutoHyphens/>
        <w:rPr>
          <w:rFonts w:eastAsia="Arial Unicode MS"/>
          <w:sz w:val="20"/>
          <w:szCs w:val="20"/>
        </w:rPr>
      </w:pPr>
      <w:r w:rsidRPr="00213D58">
        <w:rPr>
          <w:rFonts w:eastAsia="Arial Unicode MS"/>
          <w:sz w:val="20"/>
          <w:szCs w:val="20"/>
        </w:rPr>
        <w:t xml:space="preserve">                                                                                          </w:t>
      </w:r>
      <w:r w:rsidRPr="00213D58">
        <w:rPr>
          <w:rFonts w:eastAsia="Arial Unicode MS"/>
          <w:sz w:val="12"/>
          <w:szCs w:val="12"/>
        </w:rPr>
        <w:t>(марка)</w:t>
      </w:r>
      <w:r w:rsidRPr="00213D58">
        <w:rPr>
          <w:rFonts w:eastAsia="Arial Unicode MS"/>
          <w:sz w:val="12"/>
          <w:szCs w:val="12"/>
        </w:rPr>
        <w:tab/>
      </w:r>
      <w:r w:rsidRPr="00213D58">
        <w:rPr>
          <w:rFonts w:eastAsia="Arial Unicode MS"/>
          <w:sz w:val="12"/>
          <w:szCs w:val="12"/>
        </w:rPr>
        <w:tab/>
      </w:r>
      <w:r w:rsidRPr="00213D58">
        <w:rPr>
          <w:rFonts w:eastAsia="Arial Unicode MS"/>
          <w:sz w:val="12"/>
          <w:szCs w:val="12"/>
        </w:rPr>
        <w:tab/>
        <w:t xml:space="preserve">                          (номер)</w:t>
      </w:r>
      <w:r w:rsidRPr="00213D58">
        <w:rPr>
          <w:rFonts w:eastAsia="Arial Unicode MS"/>
          <w:sz w:val="20"/>
          <w:szCs w:val="20"/>
        </w:rPr>
        <w:t xml:space="preserve"> ______________________________________________________________________________________________________</w:t>
      </w:r>
    </w:p>
    <w:p w14:paraId="6E812805" w14:textId="77777777" w:rsidR="003B67C5" w:rsidRPr="00213D58" w:rsidRDefault="003B67C5" w:rsidP="003B67C5">
      <w:pPr>
        <w:suppressAutoHyphens/>
        <w:rPr>
          <w:rFonts w:eastAsia="Arial Unicode MS"/>
          <w:sz w:val="12"/>
          <w:szCs w:val="12"/>
        </w:rPr>
      </w:pPr>
      <w:r w:rsidRPr="00213D58">
        <w:rPr>
          <w:rFonts w:eastAsia="Arial Unicode MS"/>
          <w:sz w:val="12"/>
          <w:szCs w:val="12"/>
        </w:rPr>
        <w:t xml:space="preserve">                                                              (показание)                                                                                                                                          (расч.коэффициент.)                                </w:t>
      </w:r>
    </w:p>
    <w:p w14:paraId="6BE93057" w14:textId="77777777" w:rsidR="003B67C5" w:rsidRDefault="003B67C5" w:rsidP="003B67C5">
      <w:pPr>
        <w:widowControl w:val="0"/>
        <w:rPr>
          <w:sz w:val="20"/>
          <w:szCs w:val="20"/>
        </w:rPr>
      </w:pPr>
      <w:r w:rsidRPr="00BA6FAA">
        <w:rPr>
          <w:sz w:val="20"/>
          <w:szCs w:val="20"/>
        </w:rPr>
        <w:t>Данные о ранее установленных пломбах/знаках визуального контроля</w:t>
      </w:r>
      <w:r w:rsidRPr="00213D58">
        <w:rPr>
          <w:sz w:val="20"/>
          <w:szCs w:val="20"/>
        </w:rPr>
        <w:t>___________________________________________</w:t>
      </w:r>
    </w:p>
    <w:p w14:paraId="6BF0626E" w14:textId="77777777" w:rsidR="003B67C5" w:rsidRPr="00213D58" w:rsidRDefault="003B67C5" w:rsidP="003B67C5">
      <w:pPr>
        <w:widowControl w:val="0"/>
        <w:rPr>
          <w:sz w:val="20"/>
          <w:szCs w:val="20"/>
        </w:rPr>
      </w:pPr>
      <w:r w:rsidRPr="00213D58">
        <w:rPr>
          <w:sz w:val="20"/>
          <w:szCs w:val="20"/>
        </w:rPr>
        <w:t>Способ и место осуществления безучетного потребления:____________________________________________________</w:t>
      </w:r>
    </w:p>
    <w:p w14:paraId="7FFCF44B" w14:textId="77777777" w:rsidR="003B67C5" w:rsidRPr="00213D58" w:rsidRDefault="003B67C5" w:rsidP="003B67C5">
      <w:pPr>
        <w:widowControl w:val="0"/>
        <w:rPr>
          <w:sz w:val="20"/>
          <w:szCs w:val="20"/>
        </w:rPr>
      </w:pPr>
      <w:r w:rsidRPr="00213D58">
        <w:rPr>
          <w:sz w:val="20"/>
          <w:szCs w:val="20"/>
        </w:rPr>
        <w:t>_____________________________________________________________________________________________________</w:t>
      </w:r>
    </w:p>
    <w:p w14:paraId="2634D576" w14:textId="77777777" w:rsidR="003B67C5" w:rsidRPr="00213D58" w:rsidRDefault="003B67C5" w:rsidP="003B67C5">
      <w:pPr>
        <w:widowControl w:val="0"/>
        <w:rPr>
          <w:sz w:val="20"/>
          <w:szCs w:val="20"/>
        </w:rPr>
      </w:pPr>
      <w:r w:rsidRPr="00213D58">
        <w:rPr>
          <w:sz w:val="20"/>
          <w:szCs w:val="20"/>
        </w:rPr>
        <w:t>______________________________________________________________________________________________________</w:t>
      </w:r>
    </w:p>
    <w:p w14:paraId="53EDDF37" w14:textId="77777777" w:rsidR="003B67C5" w:rsidRPr="00213D58" w:rsidRDefault="003B67C5" w:rsidP="003B67C5">
      <w:pPr>
        <w:widowControl w:val="0"/>
        <w:rPr>
          <w:sz w:val="20"/>
          <w:szCs w:val="20"/>
        </w:rPr>
      </w:pPr>
      <w:r w:rsidRPr="00213D58">
        <w:rPr>
          <w:sz w:val="20"/>
          <w:szCs w:val="20"/>
        </w:rPr>
        <w:t>______________________________________________________________________________________________________</w:t>
      </w:r>
    </w:p>
    <w:p w14:paraId="67992887" w14:textId="77777777" w:rsidR="003B67C5" w:rsidRPr="00213D58" w:rsidRDefault="003B67C5" w:rsidP="003B67C5">
      <w:pPr>
        <w:suppressAutoHyphens/>
        <w:rPr>
          <w:rFonts w:eastAsia="Arial Unicode MS"/>
          <w:sz w:val="20"/>
          <w:szCs w:val="20"/>
        </w:rPr>
      </w:pPr>
      <w:r w:rsidRPr="00213D58">
        <w:rPr>
          <w:rFonts w:eastAsia="Arial Unicode MS"/>
          <w:sz w:val="20"/>
          <w:szCs w:val="20"/>
        </w:rPr>
        <w:t>Использовалась фото, видео фиксация ____________________________________________________________________</w:t>
      </w:r>
    </w:p>
    <w:p w14:paraId="79B4C44B" w14:textId="77777777" w:rsidR="003B67C5" w:rsidRPr="00213D58" w:rsidRDefault="003B67C5" w:rsidP="003B67C5">
      <w:pPr>
        <w:suppressAutoHyphens/>
        <w:rPr>
          <w:rFonts w:eastAsia="Arial Unicode MS"/>
          <w:sz w:val="20"/>
          <w:szCs w:val="20"/>
        </w:rPr>
      </w:pPr>
      <w:r w:rsidRPr="00213D58">
        <w:rPr>
          <w:rFonts w:eastAsia="Arial Unicode MS"/>
          <w:sz w:val="12"/>
          <w:szCs w:val="12"/>
        </w:rPr>
        <w:t xml:space="preserve">                                                                                                                                     (ненужное зачеркнуть, описать чем производилась фиксация)</w:t>
      </w:r>
      <w:r w:rsidRPr="00213D58">
        <w:rPr>
          <w:rFonts w:eastAsia="Arial Unicode MS"/>
          <w:sz w:val="20"/>
          <w:szCs w:val="20"/>
        </w:rPr>
        <w:t xml:space="preserve"> </w:t>
      </w:r>
    </w:p>
    <w:p w14:paraId="26DB57C0" w14:textId="77777777" w:rsidR="003B67C5" w:rsidRPr="00213D58" w:rsidRDefault="003B67C5" w:rsidP="003B67C5">
      <w:pPr>
        <w:widowControl w:val="0"/>
        <w:ind w:right="-24"/>
        <w:jc w:val="both"/>
        <w:rPr>
          <w:sz w:val="20"/>
          <w:szCs w:val="20"/>
        </w:rPr>
      </w:pPr>
      <w:r w:rsidRPr="00213D58">
        <w:rPr>
          <w:sz w:val="20"/>
          <w:szCs w:val="20"/>
        </w:rPr>
        <w:t xml:space="preserve">Дата предыдущей проверки прибора учета:   ____.__________.20____г. </w:t>
      </w:r>
    </w:p>
    <w:p w14:paraId="47C226CF" w14:textId="77777777" w:rsidR="003B67C5" w:rsidRPr="00213D58" w:rsidRDefault="003B67C5" w:rsidP="003B67C5">
      <w:pPr>
        <w:widowControl w:val="0"/>
        <w:jc w:val="both"/>
        <w:rPr>
          <w:rFonts w:eastAsia="Arial Unicode MS"/>
          <w:sz w:val="20"/>
          <w:szCs w:val="20"/>
        </w:rPr>
      </w:pPr>
      <w:r w:rsidRPr="00213D58">
        <w:rPr>
          <w:rFonts w:eastAsia="Arial Unicode MS"/>
          <w:sz w:val="20"/>
          <w:szCs w:val="20"/>
        </w:rPr>
        <w:t xml:space="preserve">Максимальная мощность, </w:t>
      </w:r>
      <w:r w:rsidRPr="00BA6FAA">
        <w:rPr>
          <w:rFonts w:eastAsia="Arial Unicode MS"/>
          <w:sz w:val="20"/>
          <w:szCs w:val="20"/>
        </w:rPr>
        <w:t>указанная в документах ТП,</w:t>
      </w:r>
      <w:r w:rsidRPr="00213D58">
        <w:rPr>
          <w:rFonts w:eastAsia="Arial Unicode MS"/>
          <w:sz w:val="20"/>
          <w:szCs w:val="20"/>
        </w:rPr>
        <w:t xml:space="preserve"> кВт: _______________</w:t>
      </w:r>
    </w:p>
    <w:p w14:paraId="7E57A6AA" w14:textId="77777777" w:rsidR="003B67C5" w:rsidRPr="00213D58" w:rsidRDefault="003B67C5" w:rsidP="003B67C5">
      <w:pPr>
        <w:widowControl w:val="0"/>
        <w:rPr>
          <w:rFonts w:eastAsia="Arial Unicode MS"/>
          <w:sz w:val="20"/>
          <w:szCs w:val="20"/>
        </w:rPr>
      </w:pPr>
      <w:r w:rsidRPr="00213D58">
        <w:rPr>
          <w:rFonts w:eastAsia="Arial Unicode MS"/>
          <w:sz w:val="20"/>
          <w:szCs w:val="20"/>
        </w:rPr>
        <w:t xml:space="preserve">Величина мощности, используемая потребителем, кВт: ___________ определенная______________________________ </w:t>
      </w:r>
    </w:p>
    <w:p w14:paraId="03A1D54D" w14:textId="77777777" w:rsidR="003B67C5" w:rsidRPr="00213D58" w:rsidRDefault="003B67C5" w:rsidP="003B67C5">
      <w:pPr>
        <w:widowControl w:val="0"/>
        <w:jc w:val="both"/>
        <w:rPr>
          <w:rFonts w:eastAsia="Arial Unicode MS"/>
        </w:rPr>
      </w:pPr>
      <w:r w:rsidRPr="00213D58">
        <w:rPr>
          <w:rFonts w:eastAsia="Arial Unicode MS"/>
          <w:sz w:val="16"/>
          <w:szCs w:val="20"/>
        </w:rPr>
        <w:t>_______________________________________________________________________________________________________________________________</w:t>
      </w:r>
    </w:p>
    <w:p w14:paraId="7280A317" w14:textId="77777777" w:rsidR="003B67C5" w:rsidRPr="00213D58" w:rsidRDefault="003B67C5" w:rsidP="003B67C5">
      <w:pPr>
        <w:widowControl w:val="0"/>
        <w:jc w:val="center"/>
        <w:rPr>
          <w:rFonts w:eastAsia="Arial Unicode MS"/>
          <w:sz w:val="20"/>
          <w:szCs w:val="20"/>
          <w:vertAlign w:val="superscript"/>
        </w:rPr>
      </w:pPr>
      <w:r w:rsidRPr="00213D58">
        <w:rPr>
          <w:rFonts w:eastAsia="Arial Unicode MS"/>
          <w:sz w:val="20"/>
          <w:szCs w:val="20"/>
          <w:vertAlign w:val="superscript"/>
        </w:rPr>
        <w:t>(способ, с применением которого выявлено превышение величины максимальной мощности)</w:t>
      </w:r>
    </w:p>
    <w:p w14:paraId="4BFDAB6E" w14:textId="77777777" w:rsidR="003B67C5" w:rsidRPr="00213D58" w:rsidRDefault="003B67C5" w:rsidP="003B67C5">
      <w:pPr>
        <w:suppressAutoHyphens/>
        <w:rPr>
          <w:rFonts w:eastAsia="Arial Unicode MS"/>
          <w:sz w:val="20"/>
          <w:szCs w:val="20"/>
        </w:rPr>
      </w:pPr>
      <w:r w:rsidRPr="00213D58">
        <w:rPr>
          <w:rFonts w:eastAsia="Arial Unicode MS"/>
          <w:sz w:val="20"/>
          <w:szCs w:val="20"/>
        </w:rPr>
        <w:t>Тип вводного провода (кабеля):______________________________________________________________________</w:t>
      </w:r>
    </w:p>
    <w:p w14:paraId="5DA68163" w14:textId="77777777" w:rsidR="003B67C5" w:rsidRPr="00213D58" w:rsidRDefault="003B67C5" w:rsidP="003B67C5">
      <w:pPr>
        <w:suppressAutoHyphens/>
        <w:rPr>
          <w:rFonts w:eastAsia="Arial Unicode MS"/>
          <w:sz w:val="16"/>
          <w:szCs w:val="16"/>
        </w:rPr>
      </w:pPr>
      <w:r w:rsidRPr="00213D58">
        <w:rPr>
          <w:rFonts w:eastAsia="Arial Unicode MS"/>
          <w:sz w:val="20"/>
          <w:szCs w:val="20"/>
        </w:rPr>
        <w:tab/>
      </w:r>
      <w:r w:rsidRPr="00213D58">
        <w:rPr>
          <w:rFonts w:eastAsia="Arial Unicode MS"/>
          <w:sz w:val="20"/>
          <w:szCs w:val="20"/>
        </w:rPr>
        <w:tab/>
        <w:t xml:space="preserve">           </w:t>
      </w:r>
      <w:r w:rsidRPr="00213D58">
        <w:rPr>
          <w:rFonts w:eastAsia="Arial Unicode MS"/>
          <w:sz w:val="16"/>
          <w:szCs w:val="16"/>
        </w:rPr>
        <w:t xml:space="preserve">(заполняется при отсутствии данных максимальной мощности - материал, количество фаз х сечение, способ </w:t>
      </w:r>
      <w:r>
        <w:rPr>
          <w:rFonts w:eastAsia="Arial Unicode MS"/>
          <w:sz w:val="16"/>
          <w:szCs w:val="16"/>
        </w:rPr>
        <w:t>п</w:t>
      </w:r>
      <w:r w:rsidRPr="00213D58">
        <w:rPr>
          <w:rFonts w:eastAsia="Arial Unicode MS"/>
          <w:sz w:val="16"/>
          <w:szCs w:val="16"/>
        </w:rPr>
        <w:t>рокладки)</w:t>
      </w:r>
    </w:p>
    <w:p w14:paraId="57BE986B" w14:textId="77777777" w:rsidR="003B67C5" w:rsidRPr="00213D58" w:rsidRDefault="003B67C5" w:rsidP="003B67C5">
      <w:pPr>
        <w:suppressAutoHyphens/>
        <w:rPr>
          <w:rFonts w:eastAsia="Arial Unicode MS"/>
          <w:sz w:val="20"/>
          <w:szCs w:val="20"/>
        </w:rPr>
      </w:pPr>
      <w:r w:rsidRPr="00213D58">
        <w:rPr>
          <w:rFonts w:eastAsia="Arial Unicode MS"/>
          <w:sz w:val="20"/>
          <w:szCs w:val="20"/>
        </w:rPr>
        <w:t xml:space="preserve">Фазное напряжение, В: ____________. Исполнение трехфазное / однофазное </w:t>
      </w:r>
      <w:r w:rsidRPr="00213D58">
        <w:rPr>
          <w:rFonts w:eastAsia="Arial Unicode MS"/>
          <w:sz w:val="12"/>
          <w:szCs w:val="20"/>
        </w:rPr>
        <w:t>(ненужное зачеркнуть)</w:t>
      </w:r>
      <w:r w:rsidRPr="00213D58">
        <w:rPr>
          <w:rFonts w:eastAsia="Arial Unicode MS"/>
          <w:sz w:val="20"/>
          <w:szCs w:val="20"/>
        </w:rPr>
        <w:t>.</w:t>
      </w:r>
    </w:p>
    <w:p w14:paraId="45EA1876" w14:textId="77777777" w:rsidR="003B67C5" w:rsidRPr="00213D58" w:rsidRDefault="003B67C5" w:rsidP="003B67C5">
      <w:pPr>
        <w:widowControl w:val="0"/>
        <w:jc w:val="both"/>
        <w:rPr>
          <w:sz w:val="20"/>
          <w:szCs w:val="20"/>
        </w:rPr>
      </w:pPr>
      <w:r w:rsidRPr="00213D58">
        <w:rPr>
          <w:sz w:val="20"/>
          <w:szCs w:val="20"/>
        </w:rPr>
        <w:lastRenderedPageBreak/>
        <w:t>Измерения выполнены приборами:</w:t>
      </w:r>
      <w:r w:rsidRPr="00213D58">
        <w:rPr>
          <w:rFonts w:eastAsia="Arial Unicode MS"/>
          <w:sz w:val="20"/>
          <w:szCs w:val="20"/>
        </w:rPr>
        <w:t xml:space="preserve"> ______________________________________________________________________</w:t>
      </w:r>
    </w:p>
    <w:p w14:paraId="40B94DAB" w14:textId="77777777" w:rsidR="003B67C5" w:rsidRPr="00B74DA4" w:rsidRDefault="003B67C5" w:rsidP="003B67C5">
      <w:pPr>
        <w:widowControl w:val="0"/>
        <w:jc w:val="both"/>
        <w:rPr>
          <w:sz w:val="20"/>
          <w:szCs w:val="20"/>
        </w:rPr>
      </w:pPr>
      <w:r w:rsidRPr="00213D58">
        <w:rPr>
          <w:sz w:val="20"/>
          <w:szCs w:val="20"/>
        </w:rPr>
        <w:t>Объяснения лица относительно выявленного факта нарушения:______________________________________________</w:t>
      </w:r>
    </w:p>
    <w:p w14:paraId="1FE57B0E" w14:textId="77777777" w:rsidR="003B67C5" w:rsidRPr="00B74DA4" w:rsidRDefault="003B67C5" w:rsidP="003B67C5">
      <w:pPr>
        <w:widowControl w:val="0"/>
        <w:jc w:val="both"/>
        <w:rPr>
          <w:sz w:val="20"/>
          <w:szCs w:val="20"/>
        </w:rPr>
      </w:pPr>
      <w:r w:rsidRPr="00B74DA4">
        <w:rPr>
          <w:sz w:val="20"/>
          <w:szCs w:val="20"/>
        </w:rPr>
        <w:t>______________________________________________________________________________________________________</w:t>
      </w:r>
    </w:p>
    <w:p w14:paraId="41AE8B12" w14:textId="77777777" w:rsidR="003B67C5" w:rsidRPr="00B74DA4" w:rsidRDefault="003B67C5" w:rsidP="003B67C5">
      <w:pPr>
        <w:widowControl w:val="0"/>
        <w:jc w:val="both"/>
        <w:outlineLvl w:val="0"/>
        <w:rPr>
          <w:sz w:val="20"/>
          <w:szCs w:val="20"/>
        </w:rPr>
      </w:pPr>
      <w:r w:rsidRPr="00B74DA4">
        <w:rPr>
          <w:sz w:val="20"/>
          <w:szCs w:val="20"/>
        </w:rPr>
        <w:t xml:space="preserve">Для выписки счета и его оплаты прибыть в ______________________________________________(наим.ЭСК) по адресу: </w:t>
      </w:r>
    </w:p>
    <w:p w14:paraId="601A1A36" w14:textId="77777777" w:rsidR="003B67C5" w:rsidRPr="00B74DA4" w:rsidRDefault="003B67C5" w:rsidP="003B67C5">
      <w:pPr>
        <w:widowControl w:val="0"/>
        <w:jc w:val="both"/>
        <w:rPr>
          <w:b/>
          <w:sz w:val="18"/>
          <w:szCs w:val="18"/>
        </w:rPr>
      </w:pPr>
      <w:r w:rsidRPr="00B74DA4">
        <w:rPr>
          <w:b/>
          <w:sz w:val="18"/>
          <w:szCs w:val="18"/>
        </w:rPr>
        <w:t>_______________________________________________________________________________________________________,</w:t>
      </w:r>
    </w:p>
    <w:tbl>
      <w:tblPr>
        <w:tblW w:w="10490" w:type="dxa"/>
        <w:tblLayout w:type="fixed"/>
        <w:tblLook w:val="04A0" w:firstRow="1" w:lastRow="0" w:firstColumn="1" w:lastColumn="0" w:noHBand="0" w:noVBand="1"/>
      </w:tblPr>
      <w:tblGrid>
        <w:gridCol w:w="284"/>
        <w:gridCol w:w="1242"/>
        <w:gridCol w:w="1321"/>
        <w:gridCol w:w="257"/>
        <w:gridCol w:w="1115"/>
        <w:gridCol w:w="567"/>
        <w:gridCol w:w="5704"/>
      </w:tblGrid>
      <w:tr w:rsidR="003B67C5" w:rsidRPr="00B74DA4" w14:paraId="098C44A5" w14:textId="77777777" w:rsidTr="003B67C5">
        <w:tc>
          <w:tcPr>
            <w:tcW w:w="10490" w:type="dxa"/>
            <w:gridSpan w:val="7"/>
            <w:shd w:val="clear" w:color="auto" w:fill="auto"/>
          </w:tcPr>
          <w:p w14:paraId="646C804D" w14:textId="77777777" w:rsidR="003B67C5" w:rsidRPr="00B30EAC" w:rsidRDefault="003B67C5" w:rsidP="003B67C5">
            <w:pPr>
              <w:suppressAutoHyphens/>
              <w:rPr>
                <w:rFonts w:eastAsia="Arial Unicode MS"/>
                <w:b/>
                <w:sz w:val="20"/>
                <w:szCs w:val="20"/>
              </w:rPr>
            </w:pPr>
            <w:r w:rsidRPr="00B30EAC">
              <w:rPr>
                <w:rFonts w:eastAsia="Arial Unicode MS"/>
                <w:b/>
                <w:sz w:val="20"/>
                <w:szCs w:val="20"/>
              </w:rPr>
              <w:t>Подписи:</w:t>
            </w:r>
          </w:p>
          <w:p w14:paraId="3182FF63" w14:textId="77777777" w:rsidR="003B67C5" w:rsidRPr="00B74DA4" w:rsidRDefault="003B67C5" w:rsidP="003B67C5">
            <w:pPr>
              <w:suppressAutoHyphens/>
              <w:rPr>
                <w:rFonts w:eastAsia="Arial Unicode MS"/>
                <w:sz w:val="20"/>
                <w:szCs w:val="20"/>
              </w:rPr>
            </w:pPr>
            <w:r w:rsidRPr="00B74DA4">
              <w:rPr>
                <w:rFonts w:eastAsia="Arial Unicode MS"/>
                <w:sz w:val="20"/>
                <w:szCs w:val="20"/>
              </w:rPr>
              <w:t>Представители филиала ПАО «</w:t>
            </w:r>
            <w:r>
              <w:rPr>
                <w:rFonts w:eastAsia="Arial Unicode MS"/>
                <w:sz w:val="20"/>
                <w:szCs w:val="20"/>
              </w:rPr>
              <w:t>Россети</w:t>
            </w:r>
            <w:r w:rsidRPr="00B74DA4">
              <w:rPr>
                <w:rFonts w:eastAsia="Arial Unicode MS"/>
                <w:sz w:val="20"/>
                <w:szCs w:val="20"/>
              </w:rPr>
              <w:t xml:space="preserve"> Сибир</w:t>
            </w:r>
            <w:r>
              <w:rPr>
                <w:rFonts w:eastAsia="Arial Unicode MS"/>
                <w:sz w:val="20"/>
                <w:szCs w:val="20"/>
              </w:rPr>
              <w:t>ь</w:t>
            </w:r>
            <w:r w:rsidRPr="00B74DA4">
              <w:rPr>
                <w:rFonts w:eastAsia="Arial Unicode MS"/>
                <w:sz w:val="20"/>
                <w:szCs w:val="20"/>
              </w:rPr>
              <w:t>» - «</w:t>
            </w:r>
            <w:r w:rsidRPr="00B74DA4">
              <w:rPr>
                <w:rFonts w:eastAsia="Arial Unicode MS"/>
                <w:sz w:val="20"/>
                <w:szCs w:val="20"/>
                <w:u w:val="single"/>
              </w:rPr>
              <w:t xml:space="preserve">                                                          </w:t>
            </w:r>
            <w:r w:rsidRPr="00B74DA4">
              <w:rPr>
                <w:rFonts w:eastAsia="Arial Unicode MS"/>
                <w:sz w:val="20"/>
                <w:szCs w:val="20"/>
              </w:rPr>
              <w:t xml:space="preserve">»_________________.         </w:t>
            </w:r>
          </w:p>
        </w:tc>
      </w:tr>
      <w:tr w:rsidR="003B67C5" w:rsidRPr="00B74DA4" w14:paraId="63988065" w14:textId="77777777" w:rsidTr="003B67C5">
        <w:tc>
          <w:tcPr>
            <w:tcW w:w="284" w:type="dxa"/>
            <w:shd w:val="clear" w:color="auto" w:fill="auto"/>
          </w:tcPr>
          <w:p w14:paraId="653232F3" w14:textId="77777777" w:rsidR="003B67C5" w:rsidRPr="00B74DA4" w:rsidRDefault="003B67C5" w:rsidP="003B67C5">
            <w:pPr>
              <w:suppressAutoHyphens/>
              <w:jc w:val="center"/>
              <w:rPr>
                <w:rFonts w:eastAsia="Arial Unicode MS"/>
                <w:sz w:val="20"/>
                <w:szCs w:val="20"/>
              </w:rPr>
            </w:pPr>
          </w:p>
        </w:tc>
        <w:tc>
          <w:tcPr>
            <w:tcW w:w="2563" w:type="dxa"/>
            <w:gridSpan w:val="2"/>
            <w:shd w:val="clear" w:color="auto" w:fill="auto"/>
          </w:tcPr>
          <w:p w14:paraId="51D97948" w14:textId="77777777" w:rsidR="003B67C5" w:rsidRPr="00B74DA4" w:rsidRDefault="003B67C5" w:rsidP="003B67C5">
            <w:pPr>
              <w:suppressAutoHyphens/>
              <w:jc w:val="center"/>
              <w:rPr>
                <w:rFonts w:eastAsia="Arial Unicode MS"/>
                <w:sz w:val="20"/>
                <w:szCs w:val="20"/>
              </w:rPr>
            </w:pPr>
          </w:p>
        </w:tc>
        <w:tc>
          <w:tcPr>
            <w:tcW w:w="257" w:type="dxa"/>
            <w:shd w:val="clear" w:color="auto" w:fill="auto"/>
          </w:tcPr>
          <w:p w14:paraId="1F0E934E" w14:textId="77777777" w:rsidR="003B67C5" w:rsidRPr="00B74DA4" w:rsidRDefault="003B67C5" w:rsidP="003B67C5">
            <w:pPr>
              <w:suppressAutoHyphens/>
              <w:jc w:val="center"/>
              <w:rPr>
                <w:rFonts w:eastAsia="Arial Unicode MS"/>
                <w:sz w:val="20"/>
                <w:szCs w:val="20"/>
              </w:rPr>
            </w:pPr>
          </w:p>
        </w:tc>
        <w:tc>
          <w:tcPr>
            <w:tcW w:w="7386" w:type="dxa"/>
            <w:gridSpan w:val="3"/>
            <w:shd w:val="clear" w:color="auto" w:fill="auto"/>
          </w:tcPr>
          <w:p w14:paraId="0D35CA24" w14:textId="77777777" w:rsidR="003B67C5" w:rsidRPr="00B74DA4" w:rsidRDefault="003B67C5" w:rsidP="003B67C5">
            <w:pPr>
              <w:suppressAutoHyphens/>
              <w:jc w:val="center"/>
              <w:rPr>
                <w:rFonts w:eastAsia="Arial Unicode MS"/>
                <w:sz w:val="20"/>
                <w:szCs w:val="20"/>
              </w:rPr>
            </w:pPr>
            <w:r w:rsidRPr="00B74DA4">
              <w:rPr>
                <w:rFonts w:eastAsia="Arial Unicode MS"/>
                <w:sz w:val="20"/>
                <w:szCs w:val="20"/>
              </w:rPr>
              <w:t xml:space="preserve"> </w:t>
            </w:r>
          </w:p>
        </w:tc>
      </w:tr>
      <w:tr w:rsidR="003B67C5" w:rsidRPr="00B74DA4" w14:paraId="63787F0F" w14:textId="77777777" w:rsidTr="003B67C5">
        <w:tc>
          <w:tcPr>
            <w:tcW w:w="284" w:type="dxa"/>
            <w:shd w:val="clear" w:color="auto" w:fill="auto"/>
          </w:tcPr>
          <w:p w14:paraId="6C82A12B" w14:textId="77777777" w:rsidR="003B67C5" w:rsidRPr="00B74DA4" w:rsidRDefault="003B67C5" w:rsidP="003B67C5">
            <w:pPr>
              <w:suppressAutoHyphens/>
              <w:jc w:val="center"/>
              <w:rPr>
                <w:rFonts w:eastAsia="Arial Unicode MS"/>
                <w:sz w:val="16"/>
                <w:szCs w:val="16"/>
              </w:rPr>
            </w:pPr>
          </w:p>
        </w:tc>
        <w:tc>
          <w:tcPr>
            <w:tcW w:w="2563" w:type="dxa"/>
            <w:gridSpan w:val="2"/>
            <w:tcBorders>
              <w:top w:val="single" w:sz="4" w:space="0" w:color="auto"/>
            </w:tcBorders>
            <w:shd w:val="clear" w:color="auto" w:fill="auto"/>
          </w:tcPr>
          <w:p w14:paraId="6A6DDFD6" w14:textId="77777777" w:rsidR="003B67C5" w:rsidRPr="00B74DA4" w:rsidRDefault="003B67C5" w:rsidP="003B67C5">
            <w:pPr>
              <w:suppressAutoHyphens/>
              <w:jc w:val="center"/>
              <w:rPr>
                <w:rFonts w:eastAsia="Arial Unicode MS"/>
                <w:sz w:val="12"/>
                <w:szCs w:val="16"/>
              </w:rPr>
            </w:pPr>
            <w:r w:rsidRPr="00B74DA4">
              <w:rPr>
                <w:rFonts w:eastAsia="Arial Unicode MS"/>
                <w:sz w:val="12"/>
                <w:szCs w:val="16"/>
              </w:rPr>
              <w:t>подпись</w:t>
            </w:r>
          </w:p>
        </w:tc>
        <w:tc>
          <w:tcPr>
            <w:tcW w:w="257" w:type="dxa"/>
            <w:shd w:val="clear" w:color="auto" w:fill="auto"/>
          </w:tcPr>
          <w:p w14:paraId="14310044" w14:textId="77777777" w:rsidR="003B67C5" w:rsidRPr="00B74DA4" w:rsidRDefault="003B67C5" w:rsidP="003B67C5">
            <w:pPr>
              <w:suppressAutoHyphens/>
              <w:jc w:val="center"/>
              <w:rPr>
                <w:rFonts w:eastAsia="Arial Unicode MS"/>
                <w:sz w:val="12"/>
                <w:szCs w:val="16"/>
              </w:rPr>
            </w:pPr>
          </w:p>
        </w:tc>
        <w:tc>
          <w:tcPr>
            <w:tcW w:w="7386" w:type="dxa"/>
            <w:gridSpan w:val="3"/>
            <w:tcBorders>
              <w:top w:val="single" w:sz="4" w:space="0" w:color="auto"/>
            </w:tcBorders>
            <w:shd w:val="clear" w:color="auto" w:fill="auto"/>
          </w:tcPr>
          <w:p w14:paraId="36E3FD48" w14:textId="77777777" w:rsidR="003B67C5" w:rsidRPr="00B74DA4" w:rsidRDefault="003B67C5" w:rsidP="003B67C5">
            <w:pPr>
              <w:suppressAutoHyphens/>
              <w:jc w:val="center"/>
              <w:rPr>
                <w:rFonts w:eastAsia="Arial Unicode MS"/>
                <w:sz w:val="12"/>
                <w:szCs w:val="16"/>
              </w:rPr>
            </w:pPr>
            <w:r w:rsidRPr="00B74DA4">
              <w:rPr>
                <w:rFonts w:eastAsia="Arial Unicode MS"/>
                <w:sz w:val="12"/>
                <w:szCs w:val="16"/>
              </w:rPr>
              <w:t>ФИО</w:t>
            </w:r>
          </w:p>
        </w:tc>
      </w:tr>
      <w:tr w:rsidR="003B67C5" w:rsidRPr="00B74DA4" w14:paraId="758CE438" w14:textId="77777777" w:rsidTr="003B67C5">
        <w:tc>
          <w:tcPr>
            <w:tcW w:w="284" w:type="dxa"/>
            <w:shd w:val="clear" w:color="auto" w:fill="auto"/>
          </w:tcPr>
          <w:p w14:paraId="20AF3C5E" w14:textId="77777777" w:rsidR="003B67C5" w:rsidRPr="00B74DA4" w:rsidRDefault="003B67C5" w:rsidP="003B67C5">
            <w:pPr>
              <w:suppressAutoHyphens/>
              <w:jc w:val="center"/>
              <w:rPr>
                <w:rFonts w:eastAsia="Arial Unicode MS"/>
                <w:sz w:val="20"/>
                <w:szCs w:val="20"/>
              </w:rPr>
            </w:pPr>
          </w:p>
        </w:tc>
        <w:tc>
          <w:tcPr>
            <w:tcW w:w="2563" w:type="dxa"/>
            <w:gridSpan w:val="2"/>
            <w:tcBorders>
              <w:bottom w:val="single" w:sz="4" w:space="0" w:color="auto"/>
            </w:tcBorders>
            <w:shd w:val="clear" w:color="auto" w:fill="auto"/>
            <w:vAlign w:val="bottom"/>
          </w:tcPr>
          <w:p w14:paraId="7DAB946C" w14:textId="77777777" w:rsidR="003B67C5" w:rsidRPr="00B74DA4" w:rsidRDefault="003B67C5" w:rsidP="003B67C5">
            <w:pPr>
              <w:suppressAutoHyphens/>
              <w:jc w:val="center"/>
              <w:rPr>
                <w:rFonts w:eastAsia="Arial Unicode MS"/>
                <w:sz w:val="20"/>
                <w:szCs w:val="20"/>
              </w:rPr>
            </w:pPr>
          </w:p>
        </w:tc>
        <w:tc>
          <w:tcPr>
            <w:tcW w:w="257" w:type="dxa"/>
            <w:shd w:val="clear" w:color="auto" w:fill="auto"/>
            <w:vAlign w:val="bottom"/>
          </w:tcPr>
          <w:p w14:paraId="3A69EEDE" w14:textId="77777777" w:rsidR="003B67C5" w:rsidRPr="00B74DA4" w:rsidRDefault="003B67C5" w:rsidP="003B67C5">
            <w:pPr>
              <w:suppressAutoHyphens/>
              <w:jc w:val="center"/>
              <w:rPr>
                <w:rFonts w:eastAsia="Arial Unicode MS"/>
                <w:sz w:val="20"/>
                <w:szCs w:val="20"/>
              </w:rPr>
            </w:pPr>
          </w:p>
        </w:tc>
        <w:tc>
          <w:tcPr>
            <w:tcW w:w="7386" w:type="dxa"/>
            <w:gridSpan w:val="3"/>
            <w:tcBorders>
              <w:bottom w:val="single" w:sz="4" w:space="0" w:color="auto"/>
            </w:tcBorders>
            <w:shd w:val="clear" w:color="auto" w:fill="auto"/>
            <w:vAlign w:val="bottom"/>
          </w:tcPr>
          <w:p w14:paraId="0CFD8967" w14:textId="77777777" w:rsidR="003B67C5" w:rsidRPr="00B74DA4" w:rsidRDefault="003B67C5" w:rsidP="003B67C5">
            <w:pPr>
              <w:suppressAutoHyphens/>
              <w:jc w:val="center"/>
              <w:rPr>
                <w:rFonts w:eastAsia="Arial Unicode MS"/>
                <w:sz w:val="20"/>
                <w:szCs w:val="20"/>
              </w:rPr>
            </w:pPr>
          </w:p>
        </w:tc>
      </w:tr>
      <w:tr w:rsidR="003B67C5" w:rsidRPr="00B74DA4" w14:paraId="157A51E0" w14:textId="77777777" w:rsidTr="003B67C5">
        <w:tc>
          <w:tcPr>
            <w:tcW w:w="284" w:type="dxa"/>
            <w:shd w:val="clear" w:color="auto" w:fill="auto"/>
          </w:tcPr>
          <w:p w14:paraId="391C3433" w14:textId="77777777" w:rsidR="003B67C5" w:rsidRPr="00B74DA4" w:rsidRDefault="003B67C5" w:rsidP="003B67C5">
            <w:pPr>
              <w:suppressAutoHyphens/>
              <w:jc w:val="center"/>
              <w:rPr>
                <w:rFonts w:eastAsia="Arial Unicode MS"/>
                <w:sz w:val="16"/>
                <w:szCs w:val="16"/>
              </w:rPr>
            </w:pPr>
          </w:p>
        </w:tc>
        <w:tc>
          <w:tcPr>
            <w:tcW w:w="2563" w:type="dxa"/>
            <w:gridSpan w:val="2"/>
            <w:tcBorders>
              <w:top w:val="single" w:sz="4" w:space="0" w:color="auto"/>
            </w:tcBorders>
            <w:shd w:val="clear" w:color="auto" w:fill="auto"/>
          </w:tcPr>
          <w:p w14:paraId="0A0B6C1C" w14:textId="77777777" w:rsidR="003B67C5" w:rsidRPr="00B74DA4" w:rsidRDefault="003B67C5" w:rsidP="003B67C5">
            <w:pPr>
              <w:suppressAutoHyphens/>
              <w:jc w:val="center"/>
              <w:rPr>
                <w:rFonts w:eastAsia="Arial Unicode MS"/>
                <w:sz w:val="12"/>
                <w:szCs w:val="16"/>
              </w:rPr>
            </w:pPr>
            <w:r w:rsidRPr="00B74DA4">
              <w:rPr>
                <w:rFonts w:eastAsia="Arial Unicode MS"/>
                <w:sz w:val="12"/>
                <w:szCs w:val="16"/>
              </w:rPr>
              <w:t>подпись</w:t>
            </w:r>
          </w:p>
        </w:tc>
        <w:tc>
          <w:tcPr>
            <w:tcW w:w="257" w:type="dxa"/>
            <w:shd w:val="clear" w:color="auto" w:fill="auto"/>
          </w:tcPr>
          <w:p w14:paraId="733F3101" w14:textId="77777777" w:rsidR="003B67C5" w:rsidRPr="00B74DA4" w:rsidRDefault="003B67C5" w:rsidP="003B67C5">
            <w:pPr>
              <w:suppressAutoHyphens/>
              <w:jc w:val="center"/>
              <w:rPr>
                <w:rFonts w:eastAsia="Arial Unicode MS"/>
                <w:sz w:val="12"/>
                <w:szCs w:val="16"/>
              </w:rPr>
            </w:pPr>
          </w:p>
        </w:tc>
        <w:tc>
          <w:tcPr>
            <w:tcW w:w="7386" w:type="dxa"/>
            <w:gridSpan w:val="3"/>
            <w:tcBorders>
              <w:top w:val="single" w:sz="4" w:space="0" w:color="auto"/>
            </w:tcBorders>
            <w:shd w:val="clear" w:color="auto" w:fill="auto"/>
          </w:tcPr>
          <w:p w14:paraId="5A47F477" w14:textId="77777777" w:rsidR="003B67C5" w:rsidRPr="00B74DA4" w:rsidRDefault="003B67C5" w:rsidP="003B67C5">
            <w:pPr>
              <w:suppressAutoHyphens/>
              <w:jc w:val="center"/>
              <w:rPr>
                <w:rFonts w:eastAsia="Arial Unicode MS"/>
                <w:sz w:val="12"/>
                <w:szCs w:val="16"/>
              </w:rPr>
            </w:pPr>
            <w:r w:rsidRPr="00B74DA4">
              <w:rPr>
                <w:rFonts w:eastAsia="Arial Unicode MS"/>
                <w:sz w:val="12"/>
                <w:szCs w:val="16"/>
              </w:rPr>
              <w:t>ФИО</w:t>
            </w:r>
          </w:p>
        </w:tc>
      </w:tr>
      <w:tr w:rsidR="003B67C5" w:rsidRPr="00B74DA4" w14:paraId="7754A266" w14:textId="77777777" w:rsidTr="003B67C5">
        <w:trPr>
          <w:trHeight w:val="438"/>
        </w:trPr>
        <w:tc>
          <w:tcPr>
            <w:tcW w:w="10490" w:type="dxa"/>
            <w:gridSpan w:val="7"/>
            <w:shd w:val="clear" w:color="auto" w:fill="auto"/>
          </w:tcPr>
          <w:p w14:paraId="10A3AD49" w14:textId="77777777" w:rsidR="003B67C5" w:rsidRPr="00B74DA4" w:rsidRDefault="003B67C5" w:rsidP="003B67C5">
            <w:pPr>
              <w:suppressAutoHyphens/>
              <w:rPr>
                <w:rFonts w:eastAsia="Arial Unicode MS"/>
                <w:sz w:val="20"/>
                <w:szCs w:val="20"/>
              </w:rPr>
            </w:pPr>
            <w:r w:rsidRPr="00B74DA4">
              <w:rPr>
                <w:rFonts w:eastAsia="Arial Unicode MS"/>
                <w:sz w:val="20"/>
                <w:szCs w:val="20"/>
              </w:rPr>
              <w:t>Представитель _____________________________________________________________________________</w:t>
            </w:r>
          </w:p>
          <w:p w14:paraId="723B71C1" w14:textId="77777777" w:rsidR="003B67C5" w:rsidRPr="00B74DA4" w:rsidRDefault="003B67C5" w:rsidP="003B67C5">
            <w:pPr>
              <w:suppressAutoHyphens/>
              <w:rPr>
                <w:rFonts w:eastAsia="Arial Unicode MS"/>
                <w:sz w:val="20"/>
                <w:szCs w:val="20"/>
              </w:rPr>
            </w:pPr>
            <w:r w:rsidRPr="00B74DA4">
              <w:rPr>
                <w:rFonts w:eastAsia="Arial Unicode MS"/>
                <w:sz w:val="20"/>
                <w:szCs w:val="20"/>
              </w:rPr>
              <w:t>___________________________      _____________________________________________________________</w:t>
            </w:r>
          </w:p>
          <w:p w14:paraId="6D87E7B4" w14:textId="77777777" w:rsidR="003B67C5" w:rsidRPr="00B74DA4" w:rsidRDefault="003B67C5" w:rsidP="003B67C5">
            <w:pPr>
              <w:suppressAutoHyphens/>
              <w:rPr>
                <w:rFonts w:eastAsia="Arial Unicode MS"/>
                <w:sz w:val="12"/>
                <w:szCs w:val="20"/>
              </w:rPr>
            </w:pPr>
            <w:r w:rsidRPr="00B74DA4">
              <w:rPr>
                <w:rFonts w:eastAsia="Arial Unicode MS"/>
                <w:sz w:val="12"/>
                <w:szCs w:val="20"/>
              </w:rPr>
              <w:t xml:space="preserve">                                         подпись                                                                                                                     ФИО</w:t>
            </w:r>
          </w:p>
          <w:p w14:paraId="11D0E87E" w14:textId="77777777" w:rsidR="003B67C5" w:rsidRPr="00B74DA4" w:rsidRDefault="003B67C5" w:rsidP="003B67C5">
            <w:pPr>
              <w:suppressAutoHyphens/>
              <w:rPr>
                <w:rFonts w:eastAsia="Arial Unicode MS"/>
                <w:sz w:val="20"/>
                <w:szCs w:val="20"/>
              </w:rPr>
            </w:pPr>
            <w:r w:rsidRPr="00B74DA4">
              <w:rPr>
                <w:rFonts w:eastAsia="Arial Unicode MS"/>
                <w:sz w:val="20"/>
                <w:szCs w:val="20"/>
              </w:rPr>
              <w:t>Подпись лица, осуществляющего безучетное потребление электроэнергии (либо его представителя):</w:t>
            </w:r>
          </w:p>
          <w:p w14:paraId="1673E63E" w14:textId="77777777" w:rsidR="003B67C5" w:rsidRPr="00B74DA4" w:rsidRDefault="003B67C5" w:rsidP="003B67C5">
            <w:pPr>
              <w:tabs>
                <w:tab w:val="left" w:pos="10098"/>
              </w:tabs>
              <w:suppressAutoHyphens/>
              <w:rPr>
                <w:rFonts w:eastAsia="Arial Unicode MS"/>
                <w:sz w:val="20"/>
                <w:szCs w:val="20"/>
              </w:rPr>
            </w:pPr>
            <w:r w:rsidRPr="00B74DA4">
              <w:rPr>
                <w:rFonts w:eastAsia="Arial Unicode MS"/>
                <w:sz w:val="20"/>
                <w:szCs w:val="20"/>
              </w:rPr>
              <w:t>При</w:t>
            </w:r>
            <w:r>
              <w:rPr>
                <w:rFonts w:eastAsia="Arial Unicode MS"/>
                <w:sz w:val="20"/>
                <w:szCs w:val="20"/>
              </w:rPr>
              <w:t> </w:t>
            </w:r>
            <w:r w:rsidRPr="00B74DA4">
              <w:rPr>
                <w:rFonts w:eastAsia="Arial Unicode MS"/>
                <w:sz w:val="20"/>
                <w:szCs w:val="20"/>
              </w:rPr>
              <w:t>составлении</w:t>
            </w:r>
            <w:r>
              <w:rPr>
                <w:rFonts w:eastAsia="Arial Unicode MS"/>
                <w:sz w:val="20"/>
                <w:szCs w:val="20"/>
              </w:rPr>
              <w:t> </w:t>
            </w:r>
            <w:r w:rsidRPr="00B74DA4">
              <w:rPr>
                <w:rFonts w:eastAsia="Arial Unicode MS"/>
                <w:sz w:val="20"/>
                <w:szCs w:val="20"/>
              </w:rPr>
              <w:t>акта</w:t>
            </w:r>
            <w:r>
              <w:rPr>
                <w:rFonts w:eastAsia="Arial Unicode MS"/>
                <w:sz w:val="20"/>
                <w:szCs w:val="20"/>
              </w:rPr>
              <w:t> </w:t>
            </w:r>
            <w:r w:rsidRPr="00B74DA4">
              <w:rPr>
                <w:rFonts w:eastAsia="Arial Unicode MS"/>
                <w:sz w:val="20"/>
                <w:szCs w:val="20"/>
              </w:rPr>
              <w:t>присутствовал,</w:t>
            </w:r>
            <w:r>
              <w:rPr>
                <w:rFonts w:eastAsia="Arial Unicode MS"/>
                <w:sz w:val="20"/>
                <w:szCs w:val="20"/>
              </w:rPr>
              <w:t> </w:t>
            </w:r>
            <w:r w:rsidRPr="00B74DA4">
              <w:rPr>
                <w:rFonts w:eastAsia="Arial Unicode MS"/>
                <w:sz w:val="20"/>
                <w:szCs w:val="20"/>
              </w:rPr>
              <w:t>акт</w:t>
            </w:r>
            <w:r>
              <w:rPr>
                <w:rFonts w:eastAsia="Arial Unicode MS"/>
                <w:sz w:val="20"/>
                <w:szCs w:val="20"/>
              </w:rPr>
              <w:t> </w:t>
            </w:r>
            <w:r w:rsidRPr="00B74DA4">
              <w:rPr>
                <w:rFonts w:eastAsia="Arial Unicode MS"/>
                <w:sz w:val="20"/>
                <w:szCs w:val="20"/>
              </w:rPr>
              <w:t>получил,</w:t>
            </w:r>
            <w:r>
              <w:rPr>
                <w:rFonts w:eastAsia="Arial Unicode MS"/>
                <w:sz w:val="20"/>
                <w:szCs w:val="20"/>
              </w:rPr>
              <w:t> </w:t>
            </w:r>
            <w:r w:rsidRPr="00B74DA4">
              <w:rPr>
                <w:rFonts w:eastAsia="Arial Unicode MS"/>
                <w:sz w:val="20"/>
                <w:szCs w:val="20"/>
              </w:rPr>
              <w:t>с</w:t>
            </w:r>
            <w:r>
              <w:rPr>
                <w:rFonts w:eastAsia="Arial Unicode MS"/>
                <w:sz w:val="20"/>
                <w:szCs w:val="20"/>
              </w:rPr>
              <w:t> </w:t>
            </w:r>
            <w:r w:rsidRPr="00B74DA4">
              <w:rPr>
                <w:rFonts w:eastAsia="Arial Unicode MS"/>
                <w:sz w:val="20"/>
                <w:szCs w:val="20"/>
              </w:rPr>
              <w:t>содержанием</w:t>
            </w:r>
            <w:r>
              <w:rPr>
                <w:rFonts w:eastAsia="Arial Unicode MS"/>
                <w:sz w:val="20"/>
                <w:szCs w:val="20"/>
              </w:rPr>
              <w:t> </w:t>
            </w:r>
            <w:r w:rsidRPr="00B74DA4">
              <w:rPr>
                <w:rFonts w:eastAsia="Arial Unicode MS"/>
                <w:sz w:val="20"/>
                <w:szCs w:val="20"/>
              </w:rPr>
              <w:t>акта</w:t>
            </w:r>
            <w:r>
              <w:rPr>
                <w:rFonts w:eastAsia="Arial Unicode MS"/>
                <w:sz w:val="20"/>
                <w:szCs w:val="20"/>
              </w:rPr>
              <w:t> </w:t>
            </w:r>
            <w:r w:rsidRPr="00B74DA4">
              <w:rPr>
                <w:rFonts w:eastAsia="Arial Unicode MS"/>
                <w:sz w:val="20"/>
                <w:szCs w:val="20"/>
              </w:rPr>
              <w:t>согласен,</w:t>
            </w:r>
            <w:r>
              <w:rPr>
                <w:rFonts w:eastAsia="Arial Unicode MS"/>
                <w:sz w:val="20"/>
                <w:szCs w:val="20"/>
              </w:rPr>
              <w:t> </w:t>
            </w:r>
            <w:r w:rsidRPr="00B74DA4">
              <w:rPr>
                <w:rFonts w:eastAsia="Arial Unicode MS"/>
                <w:sz w:val="20"/>
                <w:szCs w:val="20"/>
              </w:rPr>
              <w:t>согласен</w:t>
            </w:r>
            <w:r>
              <w:rPr>
                <w:rFonts w:eastAsia="Arial Unicode MS"/>
                <w:sz w:val="20"/>
                <w:szCs w:val="20"/>
              </w:rPr>
              <w:t> </w:t>
            </w:r>
            <w:r w:rsidRPr="00B74DA4">
              <w:rPr>
                <w:rFonts w:eastAsia="Arial Unicode MS"/>
                <w:sz w:val="20"/>
                <w:szCs w:val="20"/>
              </w:rPr>
              <w:t>на</w:t>
            </w:r>
            <w:r>
              <w:rPr>
                <w:rFonts w:eastAsia="Arial Unicode MS"/>
                <w:sz w:val="20"/>
                <w:szCs w:val="20"/>
              </w:rPr>
              <w:t> </w:t>
            </w:r>
            <w:r w:rsidRPr="00B74DA4">
              <w:rPr>
                <w:rFonts w:eastAsia="Arial Unicode MS"/>
                <w:sz w:val="20"/>
                <w:szCs w:val="20"/>
              </w:rPr>
              <w:t>обработку</w:t>
            </w:r>
            <w:r>
              <w:rPr>
                <w:rFonts w:eastAsia="Arial Unicode MS"/>
                <w:sz w:val="20"/>
                <w:szCs w:val="20"/>
              </w:rPr>
              <w:t> персональны</w:t>
            </w:r>
            <w:r w:rsidRPr="00B74DA4">
              <w:rPr>
                <w:rFonts w:eastAsia="Arial Unicode MS"/>
                <w:sz w:val="20"/>
                <w:szCs w:val="20"/>
              </w:rPr>
              <w:t>х</w:t>
            </w:r>
            <w:r>
              <w:rPr>
                <w:rFonts w:eastAsia="Arial Unicode MS"/>
                <w:sz w:val="20"/>
                <w:szCs w:val="20"/>
              </w:rPr>
              <w:t> </w:t>
            </w:r>
            <w:r w:rsidRPr="00B74DA4">
              <w:rPr>
                <w:rFonts w:eastAsia="Arial Unicode MS"/>
                <w:sz w:val="20"/>
                <w:szCs w:val="20"/>
              </w:rPr>
              <w:t>данных</w:t>
            </w:r>
            <w:r>
              <w:rPr>
                <w:rFonts w:eastAsia="Arial Unicode MS"/>
                <w:sz w:val="20"/>
                <w:szCs w:val="20"/>
              </w:rPr>
              <w:t> </w:t>
            </w:r>
            <w:r w:rsidRPr="00B74DA4">
              <w:rPr>
                <w:rFonts w:eastAsia="Arial Unicode MS"/>
                <w:sz w:val="12"/>
                <w:szCs w:val="12"/>
              </w:rPr>
              <w:t>(ненужное зачеркнуть)</w:t>
            </w:r>
          </w:p>
        </w:tc>
      </w:tr>
      <w:tr w:rsidR="003B67C5" w:rsidRPr="00B74DA4" w14:paraId="282E064F" w14:textId="77777777" w:rsidTr="003B67C5">
        <w:trPr>
          <w:trHeight w:val="271"/>
        </w:trPr>
        <w:tc>
          <w:tcPr>
            <w:tcW w:w="1526" w:type="dxa"/>
            <w:gridSpan w:val="2"/>
            <w:shd w:val="clear" w:color="auto" w:fill="auto"/>
          </w:tcPr>
          <w:p w14:paraId="04E72702" w14:textId="77777777" w:rsidR="003B67C5" w:rsidRPr="00B74DA4" w:rsidRDefault="003B67C5" w:rsidP="003B67C5">
            <w:pPr>
              <w:suppressAutoHyphens/>
              <w:rPr>
                <w:rFonts w:eastAsia="Arial Unicode MS"/>
                <w:b/>
                <w:sz w:val="20"/>
                <w:szCs w:val="20"/>
              </w:rPr>
            </w:pPr>
            <w:r w:rsidRPr="00B74DA4">
              <w:rPr>
                <w:rFonts w:eastAsia="Arial Unicode MS"/>
                <w:b/>
              </w:rPr>
              <w:t xml:space="preserve">                </w:t>
            </w:r>
            <w:r w:rsidRPr="00B74DA4">
              <w:rPr>
                <w:rFonts w:eastAsia="Arial Unicode MS"/>
                <w:b/>
              </w:rPr>
              <w:sym w:font="Symbol" w:char="F0D6"/>
            </w:r>
          </w:p>
        </w:tc>
        <w:tc>
          <w:tcPr>
            <w:tcW w:w="2693" w:type="dxa"/>
            <w:gridSpan w:val="3"/>
            <w:tcBorders>
              <w:bottom w:val="single" w:sz="4" w:space="0" w:color="auto"/>
            </w:tcBorders>
            <w:shd w:val="clear" w:color="auto" w:fill="auto"/>
            <w:vAlign w:val="bottom"/>
          </w:tcPr>
          <w:p w14:paraId="32D02642" w14:textId="77777777" w:rsidR="003B67C5" w:rsidRPr="00B74DA4" w:rsidRDefault="003B67C5" w:rsidP="003B67C5">
            <w:pPr>
              <w:suppressAutoHyphens/>
              <w:ind w:left="245"/>
              <w:jc w:val="center"/>
              <w:rPr>
                <w:rFonts w:eastAsia="Arial Unicode MS"/>
                <w:sz w:val="20"/>
                <w:szCs w:val="20"/>
              </w:rPr>
            </w:pPr>
          </w:p>
        </w:tc>
        <w:tc>
          <w:tcPr>
            <w:tcW w:w="567" w:type="dxa"/>
            <w:shd w:val="clear" w:color="auto" w:fill="auto"/>
            <w:vAlign w:val="bottom"/>
          </w:tcPr>
          <w:p w14:paraId="76588418" w14:textId="77777777" w:rsidR="003B67C5" w:rsidRPr="00B74DA4" w:rsidRDefault="003B67C5" w:rsidP="003B67C5">
            <w:pPr>
              <w:suppressAutoHyphens/>
              <w:rPr>
                <w:rFonts w:eastAsia="Arial Unicode MS"/>
                <w:sz w:val="20"/>
                <w:szCs w:val="20"/>
              </w:rPr>
            </w:pPr>
          </w:p>
        </w:tc>
        <w:tc>
          <w:tcPr>
            <w:tcW w:w="5704" w:type="dxa"/>
            <w:tcBorders>
              <w:bottom w:val="single" w:sz="4" w:space="0" w:color="auto"/>
            </w:tcBorders>
            <w:shd w:val="clear" w:color="auto" w:fill="auto"/>
            <w:vAlign w:val="bottom"/>
          </w:tcPr>
          <w:p w14:paraId="3CD08FEB" w14:textId="77777777" w:rsidR="003B67C5" w:rsidRPr="00B74DA4" w:rsidRDefault="003B67C5" w:rsidP="003B67C5">
            <w:pPr>
              <w:suppressAutoHyphens/>
              <w:jc w:val="both"/>
              <w:rPr>
                <w:rFonts w:eastAsia="Arial Unicode MS"/>
                <w:sz w:val="20"/>
                <w:szCs w:val="20"/>
              </w:rPr>
            </w:pPr>
          </w:p>
        </w:tc>
      </w:tr>
      <w:tr w:rsidR="003B67C5" w:rsidRPr="00B74DA4" w14:paraId="58F0D473" w14:textId="77777777" w:rsidTr="003B67C5">
        <w:tc>
          <w:tcPr>
            <w:tcW w:w="1526" w:type="dxa"/>
            <w:gridSpan w:val="2"/>
            <w:shd w:val="clear" w:color="auto" w:fill="auto"/>
          </w:tcPr>
          <w:p w14:paraId="08B4D9AC" w14:textId="77777777" w:rsidR="003B67C5" w:rsidRPr="00B74DA4" w:rsidRDefault="003B67C5" w:rsidP="003B67C5">
            <w:pPr>
              <w:suppressAutoHyphens/>
              <w:jc w:val="center"/>
              <w:rPr>
                <w:rFonts w:eastAsia="Arial Unicode MS"/>
                <w:sz w:val="20"/>
                <w:szCs w:val="20"/>
              </w:rPr>
            </w:pPr>
          </w:p>
        </w:tc>
        <w:tc>
          <w:tcPr>
            <w:tcW w:w="2693" w:type="dxa"/>
            <w:gridSpan w:val="3"/>
            <w:shd w:val="clear" w:color="auto" w:fill="auto"/>
          </w:tcPr>
          <w:p w14:paraId="1D0F4E37" w14:textId="77777777" w:rsidR="003B67C5" w:rsidRPr="00B74DA4" w:rsidRDefault="003B67C5" w:rsidP="003B67C5">
            <w:pPr>
              <w:suppressAutoHyphens/>
              <w:jc w:val="both"/>
              <w:rPr>
                <w:rFonts w:eastAsia="Arial Unicode MS"/>
                <w:sz w:val="16"/>
                <w:szCs w:val="16"/>
              </w:rPr>
            </w:pPr>
            <w:r w:rsidRPr="00B74DA4">
              <w:rPr>
                <w:rFonts w:eastAsia="Arial Unicode MS"/>
                <w:sz w:val="16"/>
                <w:szCs w:val="16"/>
              </w:rPr>
              <w:t xml:space="preserve">                        подпись</w:t>
            </w:r>
          </w:p>
        </w:tc>
        <w:tc>
          <w:tcPr>
            <w:tcW w:w="567" w:type="dxa"/>
            <w:shd w:val="clear" w:color="auto" w:fill="auto"/>
          </w:tcPr>
          <w:p w14:paraId="6F384654" w14:textId="77777777" w:rsidR="003B67C5" w:rsidRPr="00B74DA4" w:rsidRDefault="003B67C5" w:rsidP="003B67C5">
            <w:pPr>
              <w:suppressAutoHyphens/>
              <w:jc w:val="center"/>
              <w:rPr>
                <w:rFonts w:eastAsia="Arial Unicode MS"/>
                <w:sz w:val="20"/>
                <w:szCs w:val="20"/>
              </w:rPr>
            </w:pPr>
          </w:p>
        </w:tc>
        <w:tc>
          <w:tcPr>
            <w:tcW w:w="5704" w:type="dxa"/>
            <w:shd w:val="clear" w:color="auto" w:fill="auto"/>
          </w:tcPr>
          <w:p w14:paraId="5CEF071D" w14:textId="77777777" w:rsidR="003B67C5" w:rsidRPr="00B74DA4" w:rsidRDefault="003B67C5" w:rsidP="003B67C5">
            <w:pPr>
              <w:suppressAutoHyphens/>
              <w:jc w:val="both"/>
              <w:rPr>
                <w:rFonts w:eastAsia="Arial Unicode MS"/>
                <w:sz w:val="16"/>
                <w:szCs w:val="16"/>
              </w:rPr>
            </w:pPr>
            <w:r w:rsidRPr="00B74DA4">
              <w:rPr>
                <w:rFonts w:eastAsia="Arial Unicode MS"/>
                <w:sz w:val="16"/>
                <w:szCs w:val="16"/>
              </w:rPr>
              <w:t xml:space="preserve">                        ФИО</w:t>
            </w:r>
          </w:p>
        </w:tc>
      </w:tr>
    </w:tbl>
    <w:p w14:paraId="2A1335B7" w14:textId="77777777" w:rsidR="003B67C5" w:rsidRPr="00B74DA4" w:rsidRDefault="003B67C5" w:rsidP="003B67C5">
      <w:pPr>
        <w:suppressAutoHyphens/>
        <w:jc w:val="both"/>
        <w:rPr>
          <w:rFonts w:eastAsia="Arial Unicode MS"/>
          <w:color w:val="000000"/>
          <w:sz w:val="20"/>
          <w:szCs w:val="20"/>
        </w:rPr>
      </w:pPr>
      <w:r w:rsidRPr="00B74DA4">
        <w:rPr>
          <w:rFonts w:eastAsia="Arial Unicode MS"/>
          <w:color w:val="000000"/>
          <w:sz w:val="20"/>
          <w:szCs w:val="20"/>
        </w:rPr>
        <w:t xml:space="preserve">Потребитель отказался от подписания составленного акта о неучтенном потреблении, а также отказался присутствовать при составлении акта о неучтенном потреблении. Причины отказа: </w:t>
      </w:r>
    </w:p>
    <w:p w14:paraId="3E008393" w14:textId="77777777" w:rsidR="003B67C5" w:rsidRPr="00B74DA4" w:rsidRDefault="003B67C5" w:rsidP="003B67C5">
      <w:pPr>
        <w:suppressAutoHyphens/>
        <w:jc w:val="both"/>
        <w:rPr>
          <w:rFonts w:eastAsia="Arial Unicode MS"/>
          <w:sz w:val="20"/>
          <w:szCs w:val="20"/>
        </w:rPr>
      </w:pPr>
      <w:r w:rsidRPr="00B74DA4">
        <w:rPr>
          <w:rFonts w:eastAsia="Arial Unicode MS"/>
          <w:sz w:val="20"/>
          <w:szCs w:val="20"/>
        </w:rPr>
        <w:t>______________________________________________________________________________________________________</w:t>
      </w:r>
    </w:p>
    <w:p w14:paraId="34C46CEE" w14:textId="77777777" w:rsidR="003B67C5" w:rsidRPr="00B74DA4" w:rsidRDefault="003B67C5" w:rsidP="003B67C5">
      <w:pPr>
        <w:suppressAutoHyphens/>
        <w:ind w:firstLine="709"/>
        <w:jc w:val="center"/>
        <w:rPr>
          <w:rFonts w:eastAsia="Arial Unicode MS"/>
          <w:sz w:val="20"/>
          <w:szCs w:val="20"/>
        </w:rPr>
      </w:pPr>
      <w:r w:rsidRPr="00B74DA4">
        <w:rPr>
          <w:rFonts w:eastAsia="Arial Unicode MS"/>
          <w:sz w:val="20"/>
          <w:szCs w:val="20"/>
          <w:vertAlign w:val="superscript"/>
        </w:rPr>
        <w:t>(указать причины со слов лица или сделать запись «Сообщить отказался»)</w:t>
      </w:r>
    </w:p>
    <w:p w14:paraId="6E93A7B9" w14:textId="77777777" w:rsidR="003B67C5" w:rsidRPr="00B74DA4" w:rsidRDefault="003B67C5" w:rsidP="003B67C5">
      <w:pPr>
        <w:jc w:val="both"/>
        <w:outlineLvl w:val="0"/>
        <w:rPr>
          <w:sz w:val="20"/>
          <w:szCs w:val="20"/>
        </w:rPr>
      </w:pPr>
      <w:r w:rsidRPr="00B74DA4">
        <w:rPr>
          <w:sz w:val="20"/>
          <w:szCs w:val="20"/>
        </w:rPr>
        <w:t>______________________________________________________________________________________________________</w:t>
      </w:r>
    </w:p>
    <w:p w14:paraId="31964611" w14:textId="77777777" w:rsidR="003B67C5" w:rsidRPr="00B74DA4" w:rsidRDefault="003B67C5" w:rsidP="003B67C5">
      <w:pPr>
        <w:suppressAutoHyphens/>
        <w:rPr>
          <w:rFonts w:eastAsia="Arial Unicode MS"/>
          <w:sz w:val="20"/>
          <w:szCs w:val="20"/>
        </w:rPr>
      </w:pPr>
      <w:r>
        <w:rPr>
          <w:sz w:val="12"/>
          <w:szCs w:val="16"/>
        </w:rPr>
        <w:t xml:space="preserve">                              </w:t>
      </w:r>
      <w:r w:rsidRPr="00B74DA4">
        <w:rPr>
          <w:sz w:val="12"/>
          <w:szCs w:val="16"/>
        </w:rPr>
        <w:tab/>
      </w:r>
      <w:r w:rsidRPr="00B74DA4">
        <w:rPr>
          <w:sz w:val="12"/>
          <w:szCs w:val="16"/>
        </w:rPr>
        <w:tab/>
      </w:r>
      <w:r>
        <w:rPr>
          <w:sz w:val="12"/>
          <w:szCs w:val="16"/>
        </w:rPr>
        <w:t xml:space="preserve">                                      </w:t>
      </w:r>
      <w:r w:rsidRPr="00B74DA4">
        <w:rPr>
          <w:rFonts w:eastAsia="Arial Unicode MS"/>
          <w:sz w:val="20"/>
          <w:szCs w:val="20"/>
          <w:vertAlign w:val="superscript"/>
        </w:rPr>
        <w:t>(указать причины со слов лица или сделать запись «Сообщить отказался»)</w:t>
      </w:r>
    </w:p>
    <w:p w14:paraId="6D0AB657" w14:textId="77777777" w:rsidR="003B67C5" w:rsidRPr="00B74DA4" w:rsidRDefault="003B67C5" w:rsidP="003B67C5">
      <w:pPr>
        <w:tabs>
          <w:tab w:val="left" w:pos="708"/>
          <w:tab w:val="left" w:pos="1416"/>
          <w:tab w:val="left" w:pos="2124"/>
          <w:tab w:val="left" w:pos="2832"/>
          <w:tab w:val="left" w:pos="3540"/>
          <w:tab w:val="left" w:pos="4248"/>
          <w:tab w:val="left" w:pos="4956"/>
          <w:tab w:val="left" w:pos="5760"/>
        </w:tabs>
        <w:ind w:firstLine="708"/>
        <w:jc w:val="both"/>
        <w:outlineLvl w:val="0"/>
        <w:rPr>
          <w:sz w:val="12"/>
          <w:szCs w:val="16"/>
        </w:rPr>
      </w:pPr>
      <w:r>
        <w:rPr>
          <w:sz w:val="12"/>
          <w:szCs w:val="16"/>
        </w:rPr>
        <w:tab/>
      </w:r>
    </w:p>
    <w:p w14:paraId="4F022256" w14:textId="77777777" w:rsidR="003B67C5" w:rsidRPr="00BA3810" w:rsidRDefault="003B67C5" w:rsidP="003B67C5">
      <w:pPr>
        <w:jc w:val="both"/>
        <w:outlineLvl w:val="0"/>
        <w:rPr>
          <w:rFonts w:eastAsia="MS Mincho"/>
          <w:bCs/>
          <w:sz w:val="20"/>
          <w:szCs w:val="20"/>
        </w:rPr>
      </w:pPr>
      <w:r w:rsidRPr="00B74DA4">
        <w:rPr>
          <w:rFonts w:eastAsia="MS Mincho"/>
          <w:bCs/>
          <w:sz w:val="20"/>
          <w:szCs w:val="20"/>
        </w:rPr>
        <w:t>Замечания</w:t>
      </w:r>
      <w:r>
        <w:rPr>
          <w:rFonts w:eastAsia="MS Mincho"/>
          <w:bCs/>
          <w:sz w:val="20"/>
          <w:szCs w:val="20"/>
        </w:rPr>
        <w:t> </w:t>
      </w:r>
      <w:r w:rsidRPr="00B74DA4">
        <w:rPr>
          <w:rFonts w:eastAsia="MS Mincho"/>
          <w:bCs/>
          <w:sz w:val="20"/>
          <w:szCs w:val="20"/>
        </w:rPr>
        <w:t>к</w:t>
      </w:r>
      <w:r>
        <w:rPr>
          <w:rFonts w:eastAsia="MS Mincho"/>
          <w:bCs/>
          <w:sz w:val="20"/>
          <w:szCs w:val="20"/>
        </w:rPr>
        <w:t> </w:t>
      </w:r>
      <w:r w:rsidRPr="00B74DA4">
        <w:rPr>
          <w:rFonts w:eastAsia="MS Mincho"/>
          <w:bCs/>
          <w:sz w:val="20"/>
          <w:szCs w:val="20"/>
        </w:rPr>
        <w:t>составленному</w:t>
      </w:r>
      <w:r>
        <w:rPr>
          <w:rFonts w:eastAsia="MS Mincho"/>
          <w:bCs/>
          <w:sz w:val="20"/>
          <w:szCs w:val="20"/>
        </w:rPr>
        <w:t> </w:t>
      </w:r>
      <w:r w:rsidRPr="00B74DA4">
        <w:rPr>
          <w:rFonts w:eastAsia="MS Mincho"/>
          <w:bCs/>
          <w:sz w:val="20"/>
          <w:szCs w:val="20"/>
        </w:rPr>
        <w:t>акту</w:t>
      </w:r>
      <w:r>
        <w:rPr>
          <w:rFonts w:eastAsia="MS Mincho"/>
          <w:bCs/>
          <w:sz w:val="20"/>
          <w:szCs w:val="20"/>
        </w:rPr>
        <w:t> </w:t>
      </w:r>
      <w:r>
        <w:rPr>
          <w:rFonts w:eastAsia="MS Mincho"/>
          <w:bCs/>
          <w:color w:val="000000"/>
          <w:sz w:val="20"/>
          <w:szCs w:val="20"/>
        </w:rPr>
        <w:t>(при их наличии):</w:t>
      </w:r>
      <w:r w:rsidRPr="00B74DA4">
        <w:rPr>
          <w:rFonts w:eastAsia="MS Mincho"/>
          <w:b/>
          <w:bCs/>
          <w:sz w:val="20"/>
          <w:szCs w:val="20"/>
        </w:rPr>
        <w:t>_________________________________________________________</w:t>
      </w:r>
      <w:r>
        <w:rPr>
          <w:rFonts w:eastAsia="MS Mincho"/>
          <w:b/>
          <w:bCs/>
          <w:sz w:val="20"/>
          <w:szCs w:val="20"/>
        </w:rPr>
        <w:t>__</w:t>
      </w:r>
    </w:p>
    <w:p w14:paraId="1FEC2B77" w14:textId="77777777" w:rsidR="003B67C5" w:rsidRPr="00B74DA4" w:rsidRDefault="003B67C5" w:rsidP="003B67C5">
      <w:pPr>
        <w:suppressAutoHyphens/>
        <w:rPr>
          <w:bCs/>
          <w:sz w:val="20"/>
          <w:szCs w:val="20"/>
        </w:rPr>
      </w:pPr>
      <w:r w:rsidRPr="00B74DA4">
        <w:rPr>
          <w:bCs/>
          <w:sz w:val="20"/>
          <w:szCs w:val="20"/>
        </w:rPr>
        <w:t>Адрес местонахождения «_____________________» РЭС: ____________________________________________________</w:t>
      </w:r>
    </w:p>
    <w:p w14:paraId="424C2F20" w14:textId="77777777" w:rsidR="003B67C5" w:rsidRDefault="003B67C5" w:rsidP="003B67C5">
      <w:pPr>
        <w:suppressAutoHyphens/>
        <w:spacing w:line="48" w:lineRule="auto"/>
        <w:jc w:val="both"/>
        <w:rPr>
          <w:bCs/>
          <w:sz w:val="20"/>
          <w:szCs w:val="20"/>
        </w:rPr>
      </w:pPr>
    </w:p>
    <w:p w14:paraId="7FB8AF9E" w14:textId="5787834C" w:rsidR="003B67C5" w:rsidRDefault="003B67C5" w:rsidP="003B67C5">
      <w:pPr>
        <w:suppressAutoHyphens/>
        <w:spacing w:line="48" w:lineRule="auto"/>
        <w:jc w:val="both"/>
        <w:rPr>
          <w:bCs/>
          <w:sz w:val="20"/>
          <w:szCs w:val="20"/>
        </w:rPr>
      </w:pPr>
      <w:r>
        <w:rPr>
          <w:noProof/>
        </w:rPr>
        <mc:AlternateContent>
          <mc:Choice Requires="wps">
            <w:drawing>
              <wp:anchor distT="0" distB="0" distL="114300" distR="114300" simplePos="0" relativeHeight="251659264" behindDoc="0" locked="0" layoutInCell="1" allowOverlap="1" wp14:anchorId="7F8855E6" wp14:editId="14B0A3C5">
                <wp:simplePos x="0" y="0"/>
                <wp:positionH relativeFrom="margin">
                  <wp:align>right</wp:align>
                </wp:positionH>
                <wp:positionV relativeFrom="paragraph">
                  <wp:posOffset>40640</wp:posOffset>
                </wp:positionV>
                <wp:extent cx="6724015" cy="421640"/>
                <wp:effectExtent l="0" t="0" r="19685" b="1651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015" cy="42164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9625D" id="Скругленный прямоугольник 7" o:spid="_x0000_s1026" style="position:absolute;margin-left:478.25pt;margin-top:3.2pt;width:529.45pt;height:3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" filled="f">
                <v:stroke dashstyle="1 1" endcap="round"/>
                <w10:wrap anchorx="margin"/>
              </v:roundrect>
            </w:pict>
          </mc:Fallback>
        </mc:AlternateContent>
      </w:r>
    </w:p>
    <w:tbl>
      <w:tblPr>
        <w:tblpPr w:leftFromText="180" w:rightFromText="180" w:vertAnchor="text" w:horzAnchor="margin" w:tblpY="238"/>
        <w:tblW w:w="10314" w:type="dxa"/>
        <w:tblLook w:val="04A0" w:firstRow="1" w:lastRow="0" w:firstColumn="1" w:lastColumn="0" w:noHBand="0" w:noVBand="1"/>
      </w:tblPr>
      <w:tblGrid>
        <w:gridCol w:w="2417"/>
        <w:gridCol w:w="263"/>
        <w:gridCol w:w="3098"/>
        <w:gridCol w:w="284"/>
        <w:gridCol w:w="142"/>
        <w:gridCol w:w="2693"/>
        <w:gridCol w:w="283"/>
        <w:gridCol w:w="1134"/>
      </w:tblGrid>
      <w:tr w:rsidR="003B67C5" w:rsidRPr="00EA2666" w14:paraId="34CE8607" w14:textId="77777777" w:rsidTr="003B67C5">
        <w:trPr>
          <w:trHeight w:val="138"/>
        </w:trPr>
        <w:tc>
          <w:tcPr>
            <w:tcW w:w="2417" w:type="dxa"/>
            <w:tcBorders>
              <w:bottom w:val="single" w:sz="6" w:space="0" w:color="auto"/>
            </w:tcBorders>
            <w:shd w:val="clear" w:color="auto" w:fill="auto"/>
            <w:vAlign w:val="bottom"/>
          </w:tcPr>
          <w:p w14:paraId="6B364E29" w14:textId="77777777" w:rsidR="003B67C5" w:rsidRPr="00EA2666" w:rsidRDefault="003B67C5" w:rsidP="003B67C5">
            <w:pPr>
              <w:suppressAutoHyphens/>
              <w:jc w:val="both"/>
              <w:rPr>
                <w:bCs/>
                <w:sz w:val="16"/>
                <w:szCs w:val="16"/>
              </w:rPr>
            </w:pPr>
          </w:p>
        </w:tc>
        <w:tc>
          <w:tcPr>
            <w:tcW w:w="263" w:type="dxa"/>
            <w:shd w:val="clear" w:color="auto" w:fill="auto"/>
            <w:vAlign w:val="bottom"/>
          </w:tcPr>
          <w:p w14:paraId="1D616E36" w14:textId="77777777" w:rsidR="003B67C5" w:rsidRPr="00EA2666" w:rsidRDefault="003B67C5" w:rsidP="003B67C5">
            <w:pPr>
              <w:suppressAutoHyphens/>
              <w:jc w:val="center"/>
              <w:rPr>
                <w:bCs/>
                <w:sz w:val="16"/>
                <w:szCs w:val="16"/>
              </w:rPr>
            </w:pPr>
          </w:p>
        </w:tc>
        <w:tc>
          <w:tcPr>
            <w:tcW w:w="3098" w:type="dxa"/>
            <w:tcBorders>
              <w:bottom w:val="single" w:sz="6" w:space="0" w:color="auto"/>
            </w:tcBorders>
            <w:shd w:val="clear" w:color="auto" w:fill="auto"/>
            <w:vAlign w:val="bottom"/>
          </w:tcPr>
          <w:p w14:paraId="3DCDD613" w14:textId="77777777" w:rsidR="003B67C5" w:rsidRPr="00EA2666" w:rsidRDefault="003B67C5" w:rsidP="003B67C5">
            <w:pPr>
              <w:suppressAutoHyphens/>
              <w:jc w:val="center"/>
              <w:rPr>
                <w:bCs/>
                <w:sz w:val="16"/>
                <w:szCs w:val="16"/>
              </w:rPr>
            </w:pPr>
          </w:p>
        </w:tc>
        <w:tc>
          <w:tcPr>
            <w:tcW w:w="426" w:type="dxa"/>
            <w:gridSpan w:val="2"/>
            <w:shd w:val="clear" w:color="auto" w:fill="auto"/>
            <w:vAlign w:val="bottom"/>
          </w:tcPr>
          <w:p w14:paraId="1C9A632F" w14:textId="77777777" w:rsidR="003B67C5" w:rsidRPr="00EA2666" w:rsidRDefault="003B67C5" w:rsidP="003B67C5">
            <w:pPr>
              <w:suppressAutoHyphens/>
              <w:jc w:val="center"/>
              <w:rPr>
                <w:bCs/>
                <w:sz w:val="16"/>
                <w:szCs w:val="16"/>
              </w:rPr>
            </w:pPr>
          </w:p>
        </w:tc>
        <w:tc>
          <w:tcPr>
            <w:tcW w:w="2693" w:type="dxa"/>
            <w:tcBorders>
              <w:bottom w:val="single" w:sz="6" w:space="0" w:color="auto"/>
            </w:tcBorders>
            <w:shd w:val="clear" w:color="auto" w:fill="auto"/>
            <w:vAlign w:val="bottom"/>
          </w:tcPr>
          <w:p w14:paraId="69DBB21A" w14:textId="77777777" w:rsidR="003B67C5" w:rsidRPr="00EA2666" w:rsidRDefault="003B67C5" w:rsidP="003B67C5">
            <w:pPr>
              <w:suppressAutoHyphens/>
              <w:jc w:val="center"/>
              <w:rPr>
                <w:bCs/>
                <w:sz w:val="16"/>
                <w:szCs w:val="16"/>
              </w:rPr>
            </w:pPr>
          </w:p>
        </w:tc>
        <w:tc>
          <w:tcPr>
            <w:tcW w:w="283" w:type="dxa"/>
            <w:shd w:val="clear" w:color="auto" w:fill="auto"/>
            <w:vAlign w:val="bottom"/>
          </w:tcPr>
          <w:p w14:paraId="2C4C79D8" w14:textId="77777777" w:rsidR="003B67C5" w:rsidRPr="00EA2666" w:rsidRDefault="003B67C5" w:rsidP="003B67C5">
            <w:pPr>
              <w:suppressAutoHyphens/>
              <w:jc w:val="center"/>
              <w:rPr>
                <w:bCs/>
                <w:sz w:val="16"/>
                <w:szCs w:val="16"/>
              </w:rPr>
            </w:pPr>
          </w:p>
        </w:tc>
        <w:tc>
          <w:tcPr>
            <w:tcW w:w="1134" w:type="dxa"/>
            <w:tcBorders>
              <w:bottom w:val="single" w:sz="6" w:space="0" w:color="auto"/>
            </w:tcBorders>
            <w:shd w:val="clear" w:color="auto" w:fill="auto"/>
            <w:vAlign w:val="bottom"/>
          </w:tcPr>
          <w:p w14:paraId="0CEB2A9D" w14:textId="77777777" w:rsidR="003B67C5" w:rsidRPr="00EA2666" w:rsidRDefault="003B67C5" w:rsidP="003B67C5">
            <w:pPr>
              <w:suppressAutoHyphens/>
              <w:jc w:val="center"/>
              <w:rPr>
                <w:bCs/>
                <w:sz w:val="16"/>
                <w:szCs w:val="16"/>
              </w:rPr>
            </w:pPr>
          </w:p>
        </w:tc>
      </w:tr>
      <w:tr w:rsidR="003B67C5" w:rsidRPr="00EA2666" w14:paraId="19969B23" w14:textId="77777777" w:rsidTr="003B67C5">
        <w:tc>
          <w:tcPr>
            <w:tcW w:w="2417" w:type="dxa"/>
            <w:tcBorders>
              <w:top w:val="single" w:sz="6" w:space="0" w:color="auto"/>
            </w:tcBorders>
            <w:shd w:val="clear" w:color="auto" w:fill="auto"/>
          </w:tcPr>
          <w:p w14:paraId="71F88ED6" w14:textId="77777777" w:rsidR="003B67C5" w:rsidRPr="00EA2666" w:rsidRDefault="003B67C5" w:rsidP="003B67C5">
            <w:pPr>
              <w:suppressAutoHyphens/>
              <w:jc w:val="center"/>
              <w:rPr>
                <w:bCs/>
                <w:sz w:val="16"/>
                <w:szCs w:val="16"/>
              </w:rPr>
            </w:pPr>
            <w:r w:rsidRPr="00EA2666">
              <w:rPr>
                <w:bCs/>
                <w:sz w:val="16"/>
                <w:szCs w:val="16"/>
              </w:rPr>
              <w:t>должность</w:t>
            </w:r>
          </w:p>
        </w:tc>
        <w:tc>
          <w:tcPr>
            <w:tcW w:w="263" w:type="dxa"/>
            <w:shd w:val="clear" w:color="auto" w:fill="auto"/>
          </w:tcPr>
          <w:p w14:paraId="678C8ED7" w14:textId="77777777" w:rsidR="003B67C5" w:rsidRPr="00EA2666" w:rsidRDefault="003B67C5" w:rsidP="003B67C5">
            <w:pPr>
              <w:suppressAutoHyphens/>
              <w:jc w:val="center"/>
              <w:rPr>
                <w:bCs/>
                <w:sz w:val="20"/>
                <w:szCs w:val="20"/>
              </w:rPr>
            </w:pPr>
          </w:p>
        </w:tc>
        <w:tc>
          <w:tcPr>
            <w:tcW w:w="3098" w:type="dxa"/>
            <w:tcBorders>
              <w:top w:val="single" w:sz="6" w:space="0" w:color="auto"/>
            </w:tcBorders>
            <w:shd w:val="clear" w:color="auto" w:fill="auto"/>
          </w:tcPr>
          <w:p w14:paraId="1650CBEA" w14:textId="77777777" w:rsidR="003B67C5" w:rsidRPr="00EA2666" w:rsidRDefault="003B67C5" w:rsidP="003B67C5">
            <w:pPr>
              <w:suppressAutoHyphens/>
              <w:jc w:val="center"/>
              <w:rPr>
                <w:bCs/>
                <w:sz w:val="16"/>
                <w:szCs w:val="16"/>
              </w:rPr>
            </w:pPr>
            <w:r w:rsidRPr="00EA2666">
              <w:rPr>
                <w:bCs/>
                <w:sz w:val="16"/>
                <w:szCs w:val="16"/>
              </w:rPr>
              <w:t>ФИО</w:t>
            </w:r>
          </w:p>
        </w:tc>
        <w:tc>
          <w:tcPr>
            <w:tcW w:w="284" w:type="dxa"/>
            <w:shd w:val="clear" w:color="auto" w:fill="auto"/>
          </w:tcPr>
          <w:p w14:paraId="34AB8283" w14:textId="77777777" w:rsidR="003B67C5" w:rsidRPr="00EA2666" w:rsidRDefault="003B67C5" w:rsidP="003B67C5">
            <w:pPr>
              <w:suppressAutoHyphens/>
              <w:jc w:val="center"/>
              <w:rPr>
                <w:bCs/>
                <w:sz w:val="20"/>
                <w:szCs w:val="20"/>
              </w:rPr>
            </w:pPr>
          </w:p>
        </w:tc>
        <w:tc>
          <w:tcPr>
            <w:tcW w:w="2835" w:type="dxa"/>
            <w:gridSpan w:val="2"/>
            <w:tcBorders>
              <w:top w:val="single" w:sz="6" w:space="0" w:color="auto"/>
            </w:tcBorders>
            <w:shd w:val="clear" w:color="auto" w:fill="auto"/>
          </w:tcPr>
          <w:p w14:paraId="32BA9F67" w14:textId="77777777" w:rsidR="003B67C5" w:rsidRPr="00EA2666" w:rsidRDefault="003B67C5" w:rsidP="003B67C5">
            <w:pPr>
              <w:suppressAutoHyphens/>
              <w:jc w:val="center"/>
              <w:rPr>
                <w:bCs/>
                <w:sz w:val="12"/>
                <w:szCs w:val="12"/>
              </w:rPr>
            </w:pPr>
            <w:r w:rsidRPr="00EA2666">
              <w:rPr>
                <w:bCs/>
                <w:sz w:val="12"/>
                <w:szCs w:val="12"/>
              </w:rPr>
              <w:t>подпись работника, производившего отправку</w:t>
            </w:r>
          </w:p>
        </w:tc>
        <w:tc>
          <w:tcPr>
            <w:tcW w:w="283" w:type="dxa"/>
            <w:shd w:val="clear" w:color="auto" w:fill="auto"/>
          </w:tcPr>
          <w:p w14:paraId="3C81F4A8" w14:textId="77777777" w:rsidR="003B67C5" w:rsidRPr="00EA2666" w:rsidRDefault="003B67C5" w:rsidP="003B67C5">
            <w:pPr>
              <w:suppressAutoHyphens/>
              <w:jc w:val="center"/>
              <w:rPr>
                <w:bCs/>
                <w:sz w:val="20"/>
                <w:szCs w:val="20"/>
              </w:rPr>
            </w:pPr>
          </w:p>
        </w:tc>
        <w:tc>
          <w:tcPr>
            <w:tcW w:w="1134" w:type="dxa"/>
            <w:tcBorders>
              <w:top w:val="single" w:sz="6" w:space="0" w:color="auto"/>
            </w:tcBorders>
            <w:shd w:val="clear" w:color="auto" w:fill="auto"/>
          </w:tcPr>
          <w:p w14:paraId="60939A62" w14:textId="77777777" w:rsidR="003B67C5" w:rsidRPr="00EA2666" w:rsidRDefault="003B67C5" w:rsidP="003B67C5">
            <w:pPr>
              <w:suppressAutoHyphens/>
              <w:jc w:val="center"/>
              <w:rPr>
                <w:bCs/>
                <w:sz w:val="16"/>
                <w:szCs w:val="16"/>
              </w:rPr>
            </w:pPr>
            <w:r w:rsidRPr="00EA2666">
              <w:rPr>
                <w:bCs/>
                <w:sz w:val="16"/>
                <w:szCs w:val="16"/>
              </w:rPr>
              <w:t>дата</w:t>
            </w:r>
          </w:p>
        </w:tc>
      </w:tr>
    </w:tbl>
    <w:p w14:paraId="41CA5905" w14:textId="77777777" w:rsidR="003B67C5" w:rsidRPr="00EA2666" w:rsidRDefault="003B67C5" w:rsidP="003B67C5">
      <w:pPr>
        <w:jc w:val="both"/>
        <w:outlineLvl w:val="0"/>
        <w:rPr>
          <w:bCs/>
          <w:sz w:val="20"/>
          <w:szCs w:val="20"/>
        </w:rPr>
      </w:pPr>
      <w:r w:rsidRPr="00EA2666">
        <w:rPr>
          <w:bCs/>
          <w:sz w:val="20"/>
          <w:szCs w:val="20"/>
        </w:rPr>
        <w:t xml:space="preserve">Акт, расчет к акту отправлен по почте потребителю заказным письмом </w:t>
      </w:r>
      <w:r w:rsidRPr="00EA2666">
        <w:rPr>
          <w:rFonts w:eastAsia="Arial Unicode MS"/>
          <w:sz w:val="12"/>
          <w:szCs w:val="12"/>
        </w:rPr>
        <w:t>(ненужное зачеркнуть)</w:t>
      </w:r>
    </w:p>
    <w:p w14:paraId="0AC5DD5A" w14:textId="77777777" w:rsidR="003B67C5" w:rsidRDefault="003B67C5" w:rsidP="003B67C5">
      <w:pPr>
        <w:rPr>
          <w:bCs/>
          <w:sz w:val="20"/>
          <w:szCs w:val="20"/>
        </w:rPr>
      </w:pPr>
    </w:p>
    <w:p w14:paraId="63C97293" w14:textId="77777777" w:rsidR="003B67C5" w:rsidRDefault="003B67C5" w:rsidP="003B67C5">
      <w:pPr>
        <w:rPr>
          <w:bCs/>
          <w:sz w:val="20"/>
          <w:szCs w:val="20"/>
        </w:rPr>
      </w:pPr>
    </w:p>
    <w:p w14:paraId="423D6A09" w14:textId="77777777" w:rsidR="003B67C5" w:rsidRDefault="003B67C5" w:rsidP="003B67C5">
      <w:pPr>
        <w:rPr>
          <w:bCs/>
          <w:sz w:val="20"/>
          <w:szCs w:val="20"/>
        </w:rPr>
      </w:pPr>
    </w:p>
    <w:p w14:paraId="4919C60B" w14:textId="77777777" w:rsidR="003B67C5" w:rsidRDefault="003B67C5" w:rsidP="003B67C5">
      <w:pPr>
        <w:rPr>
          <w:bCs/>
          <w:sz w:val="20"/>
          <w:szCs w:val="20"/>
        </w:rPr>
      </w:pPr>
    </w:p>
    <w:p w14:paraId="7CCF679D" w14:textId="77777777" w:rsidR="003B67C5" w:rsidRDefault="003B67C5" w:rsidP="003B67C5">
      <w:pPr>
        <w:rPr>
          <w:bCs/>
          <w:sz w:val="20"/>
          <w:szCs w:val="20"/>
        </w:rPr>
      </w:pPr>
    </w:p>
    <w:p w14:paraId="3BC6E726" w14:textId="77777777" w:rsidR="003B67C5" w:rsidRDefault="003B67C5" w:rsidP="003B67C5">
      <w:pPr>
        <w:rPr>
          <w:bCs/>
          <w:sz w:val="20"/>
          <w:szCs w:val="20"/>
        </w:rPr>
      </w:pPr>
    </w:p>
    <w:p w14:paraId="589E730C" w14:textId="77777777" w:rsidR="003B67C5" w:rsidRDefault="003B67C5" w:rsidP="003B67C5">
      <w:pPr>
        <w:rPr>
          <w:bCs/>
          <w:sz w:val="20"/>
          <w:szCs w:val="20"/>
        </w:rPr>
      </w:pPr>
    </w:p>
    <w:p w14:paraId="51B06FD2" w14:textId="77777777" w:rsidR="003B67C5" w:rsidRDefault="003B67C5" w:rsidP="003B67C5">
      <w:pPr>
        <w:rPr>
          <w:bCs/>
          <w:sz w:val="20"/>
          <w:szCs w:val="20"/>
        </w:rPr>
      </w:pPr>
    </w:p>
    <w:p w14:paraId="78BEAAAB" w14:textId="77777777" w:rsidR="003B67C5" w:rsidRDefault="003B67C5" w:rsidP="003B67C5">
      <w:pPr>
        <w:rPr>
          <w:bCs/>
          <w:sz w:val="20"/>
          <w:szCs w:val="20"/>
        </w:rPr>
      </w:pPr>
    </w:p>
    <w:p w14:paraId="45A66B17" w14:textId="77777777" w:rsidR="003B67C5" w:rsidRDefault="003B67C5" w:rsidP="003B67C5">
      <w:pPr>
        <w:rPr>
          <w:bCs/>
          <w:sz w:val="20"/>
          <w:szCs w:val="20"/>
        </w:rPr>
      </w:pPr>
    </w:p>
    <w:p w14:paraId="1C672CB2" w14:textId="77777777" w:rsidR="003B67C5" w:rsidRDefault="003B67C5" w:rsidP="003B67C5">
      <w:pPr>
        <w:rPr>
          <w:bCs/>
          <w:sz w:val="20"/>
          <w:szCs w:val="20"/>
        </w:rPr>
      </w:pPr>
    </w:p>
    <w:p w14:paraId="3D2A6C40" w14:textId="77777777" w:rsidR="003B67C5" w:rsidRDefault="003B67C5" w:rsidP="003B67C5">
      <w:pPr>
        <w:rPr>
          <w:bCs/>
          <w:sz w:val="20"/>
          <w:szCs w:val="20"/>
        </w:rPr>
      </w:pPr>
    </w:p>
    <w:p w14:paraId="1F87A6F2" w14:textId="77777777" w:rsidR="003B67C5" w:rsidRDefault="003B67C5" w:rsidP="003B67C5">
      <w:pPr>
        <w:rPr>
          <w:bCs/>
          <w:sz w:val="20"/>
          <w:szCs w:val="20"/>
        </w:rPr>
      </w:pPr>
    </w:p>
    <w:p w14:paraId="321C67A2" w14:textId="77777777" w:rsidR="003B67C5" w:rsidRDefault="003B67C5" w:rsidP="003B67C5">
      <w:pPr>
        <w:rPr>
          <w:bCs/>
          <w:sz w:val="20"/>
          <w:szCs w:val="20"/>
        </w:rPr>
      </w:pPr>
    </w:p>
    <w:p w14:paraId="06C083E7" w14:textId="77777777" w:rsidR="003B67C5" w:rsidRDefault="003B67C5" w:rsidP="003B67C5">
      <w:pPr>
        <w:rPr>
          <w:bCs/>
          <w:sz w:val="20"/>
          <w:szCs w:val="20"/>
        </w:rPr>
      </w:pPr>
    </w:p>
    <w:p w14:paraId="2290E46D" w14:textId="77777777" w:rsidR="003B67C5" w:rsidRDefault="003B67C5" w:rsidP="003B67C5">
      <w:pPr>
        <w:rPr>
          <w:bCs/>
          <w:sz w:val="20"/>
          <w:szCs w:val="20"/>
        </w:rPr>
      </w:pPr>
    </w:p>
    <w:p w14:paraId="2B97E338" w14:textId="77777777" w:rsidR="003B67C5" w:rsidRDefault="003B67C5" w:rsidP="003B67C5">
      <w:pPr>
        <w:rPr>
          <w:bCs/>
          <w:sz w:val="20"/>
          <w:szCs w:val="20"/>
        </w:rPr>
      </w:pPr>
    </w:p>
    <w:p w14:paraId="7CF4A8F7" w14:textId="77777777" w:rsidR="003B67C5" w:rsidRDefault="003B67C5" w:rsidP="003B67C5">
      <w:pPr>
        <w:rPr>
          <w:bCs/>
          <w:sz w:val="20"/>
          <w:szCs w:val="20"/>
        </w:rPr>
      </w:pPr>
    </w:p>
    <w:p w14:paraId="510312D3" w14:textId="77777777" w:rsidR="003B67C5" w:rsidRDefault="003B67C5" w:rsidP="003B67C5">
      <w:pPr>
        <w:rPr>
          <w:bCs/>
          <w:sz w:val="20"/>
          <w:szCs w:val="20"/>
        </w:rPr>
      </w:pPr>
    </w:p>
    <w:p w14:paraId="7DF615AB" w14:textId="77777777" w:rsidR="003B67C5" w:rsidRDefault="003B67C5" w:rsidP="003B67C5">
      <w:pPr>
        <w:rPr>
          <w:bCs/>
          <w:sz w:val="20"/>
          <w:szCs w:val="20"/>
        </w:rPr>
      </w:pPr>
    </w:p>
    <w:p w14:paraId="64AA4C56" w14:textId="77777777" w:rsidR="003B67C5" w:rsidRDefault="003B67C5" w:rsidP="003B67C5">
      <w:pPr>
        <w:rPr>
          <w:bCs/>
          <w:sz w:val="20"/>
          <w:szCs w:val="20"/>
        </w:rPr>
      </w:pPr>
    </w:p>
    <w:p w14:paraId="723FF059" w14:textId="77777777" w:rsidR="003B67C5" w:rsidRDefault="003B67C5" w:rsidP="003B67C5">
      <w:pPr>
        <w:pStyle w:val="a3"/>
        <w:jc w:val="right"/>
      </w:pPr>
      <w:r w:rsidRPr="00912E8A">
        <w:rPr>
          <w:bCs/>
        </w:rPr>
        <w:lastRenderedPageBreak/>
        <w:t xml:space="preserve">Приложение № 2 </w:t>
      </w:r>
      <w:r w:rsidRPr="00912E8A">
        <w:t>к Регламенту</w:t>
      </w:r>
    </w:p>
    <w:p w14:paraId="19F4730E" w14:textId="77777777" w:rsidR="003B67C5" w:rsidRDefault="003B67C5" w:rsidP="003B67C5">
      <w:pPr>
        <w:pStyle w:val="a3"/>
        <w:jc w:val="right"/>
      </w:pPr>
    </w:p>
    <w:p w14:paraId="51EEA924" w14:textId="77777777" w:rsidR="003B67C5" w:rsidRPr="00912E8A" w:rsidRDefault="003B67C5" w:rsidP="003B67C5">
      <w:pPr>
        <w:pStyle w:val="a3"/>
        <w:jc w:val="center"/>
        <w:rPr>
          <w:b/>
        </w:rPr>
      </w:pPr>
      <w:r w:rsidRPr="00912E8A">
        <w:rPr>
          <w:b/>
        </w:rPr>
        <w:t>ФОРМА</w:t>
      </w:r>
    </w:p>
    <w:p w14:paraId="4BDBA7BD" w14:textId="77777777" w:rsidR="003B67C5" w:rsidRPr="00F86864" w:rsidRDefault="003B67C5" w:rsidP="003B67C5">
      <w:pPr>
        <w:pStyle w:val="a3"/>
        <w:jc w:val="left"/>
      </w:pPr>
    </w:p>
    <w:p w14:paraId="44BED973" w14:textId="77777777" w:rsidR="003B67C5" w:rsidRPr="00F86864" w:rsidRDefault="003B67C5" w:rsidP="003B67C5">
      <w:pPr>
        <w:widowControl w:val="0"/>
        <w:autoSpaceDE w:val="0"/>
        <w:autoSpaceDN w:val="0"/>
        <w:adjustRightInd w:val="0"/>
        <w:jc w:val="both"/>
        <w:rPr>
          <w:sz w:val="2"/>
          <w:szCs w:val="2"/>
        </w:rPr>
      </w:pPr>
    </w:p>
    <w:p w14:paraId="68A8D7CF" w14:textId="77777777" w:rsidR="003B67C5" w:rsidRPr="00F86864" w:rsidRDefault="003B67C5" w:rsidP="003B67C5">
      <w:pPr>
        <w:tabs>
          <w:tab w:val="left" w:pos="142"/>
        </w:tabs>
        <w:rPr>
          <w:b/>
        </w:rPr>
      </w:pPr>
    </w:p>
    <w:p w14:paraId="306C0188" w14:textId="77777777" w:rsidR="003B67C5" w:rsidRPr="00F86864" w:rsidRDefault="003B67C5" w:rsidP="003B67C5">
      <w:pPr>
        <w:widowControl w:val="0"/>
        <w:shd w:val="clear" w:color="auto" w:fill="FFFFFF"/>
        <w:tabs>
          <w:tab w:val="left" w:pos="1134"/>
        </w:tabs>
        <w:adjustRightInd w:val="0"/>
        <w:ind w:left="1134"/>
        <w:jc w:val="center"/>
        <w:rPr>
          <w:sz w:val="20"/>
          <w:szCs w:val="20"/>
        </w:rPr>
      </w:pPr>
      <w:r w:rsidRPr="00F86864">
        <w:rPr>
          <w:b/>
          <w:sz w:val="20"/>
          <w:szCs w:val="20"/>
        </w:rPr>
        <w:t>АКТ № _________  от «___»____________20___ г.</w:t>
      </w:r>
    </w:p>
    <w:p w14:paraId="3A83965F" w14:textId="77777777" w:rsidR="003B67C5" w:rsidRPr="00F86864" w:rsidRDefault="003B67C5" w:rsidP="003B67C5">
      <w:pPr>
        <w:ind w:left="1134"/>
        <w:jc w:val="center"/>
        <w:rPr>
          <w:rFonts w:eastAsia="MS Mincho"/>
          <w:b/>
          <w:bCs/>
          <w:sz w:val="20"/>
          <w:szCs w:val="20"/>
        </w:rPr>
      </w:pPr>
      <w:r w:rsidRPr="005966E6">
        <w:rPr>
          <w:b/>
          <w:sz w:val="20"/>
          <w:szCs w:val="20"/>
        </w:rPr>
        <w:t>несанкционированного подключения (вмешательства в работу прибора учета) гражданина – потребителя коммунальной услуги по электроснабжению.</w:t>
      </w:r>
    </w:p>
    <w:p w14:paraId="652C9DCA" w14:textId="77777777" w:rsidR="003B67C5" w:rsidRPr="00F86864" w:rsidRDefault="003B67C5" w:rsidP="003B67C5">
      <w:pPr>
        <w:ind w:left="1134"/>
        <w:jc w:val="center"/>
        <w:rPr>
          <w:rFonts w:eastAsia="MS Mincho"/>
          <w:b/>
          <w:bCs/>
          <w:sz w:val="20"/>
          <w:szCs w:val="20"/>
        </w:rPr>
      </w:pPr>
    </w:p>
    <w:p w14:paraId="7BAE4212" w14:textId="77777777" w:rsidR="003B67C5" w:rsidRPr="00EA2666" w:rsidRDefault="003B67C5" w:rsidP="003B67C5">
      <w:pPr>
        <w:widowControl w:val="0"/>
        <w:rPr>
          <w:sz w:val="20"/>
          <w:szCs w:val="20"/>
          <w:lang w:val="x-none" w:eastAsia="x-none"/>
        </w:rPr>
      </w:pPr>
      <w:r>
        <w:rPr>
          <w:sz w:val="20"/>
          <w:szCs w:val="20"/>
          <w:lang w:val="x-none" w:eastAsia="x-none"/>
        </w:rPr>
        <w:t xml:space="preserve">Представителями филиала </w:t>
      </w:r>
      <w:r>
        <w:rPr>
          <w:sz w:val="20"/>
          <w:szCs w:val="20"/>
          <w:lang w:eastAsia="x-none"/>
        </w:rPr>
        <w:t>П</w:t>
      </w:r>
      <w:r w:rsidRPr="00EA2666">
        <w:rPr>
          <w:sz w:val="20"/>
          <w:szCs w:val="20"/>
          <w:lang w:val="x-none" w:eastAsia="x-none"/>
        </w:rPr>
        <w:t xml:space="preserve">АО </w:t>
      </w:r>
      <w:r>
        <w:rPr>
          <w:sz w:val="20"/>
          <w:szCs w:val="20"/>
          <w:lang w:val="x-none" w:eastAsia="x-none"/>
        </w:rPr>
        <w:t>«</w:t>
      </w:r>
      <w:r>
        <w:rPr>
          <w:sz w:val="20"/>
          <w:szCs w:val="20"/>
          <w:lang w:eastAsia="x-none"/>
        </w:rPr>
        <w:t>Россети</w:t>
      </w:r>
      <w:r w:rsidRPr="00EA2666">
        <w:rPr>
          <w:sz w:val="20"/>
          <w:szCs w:val="20"/>
          <w:lang w:val="x-none" w:eastAsia="x-none"/>
        </w:rPr>
        <w:t xml:space="preserve"> Сибир</w:t>
      </w:r>
      <w:r>
        <w:rPr>
          <w:sz w:val="20"/>
          <w:szCs w:val="20"/>
          <w:lang w:eastAsia="x-none"/>
        </w:rPr>
        <w:t>ь</w:t>
      </w:r>
      <w:r w:rsidRPr="00EA2666">
        <w:rPr>
          <w:sz w:val="20"/>
          <w:szCs w:val="20"/>
          <w:lang w:val="x-none" w:eastAsia="x-none"/>
        </w:rPr>
        <w:t>» – «___________________»:</w:t>
      </w:r>
    </w:p>
    <w:p w14:paraId="672997C2" w14:textId="77777777" w:rsidR="003B67C5" w:rsidRPr="00EA2666" w:rsidRDefault="003B67C5" w:rsidP="003B67C5">
      <w:pPr>
        <w:widowControl w:val="0"/>
        <w:jc w:val="both"/>
        <w:rPr>
          <w:sz w:val="20"/>
          <w:szCs w:val="20"/>
        </w:rPr>
      </w:pPr>
      <w:r w:rsidRPr="00EA2666">
        <w:rPr>
          <w:sz w:val="20"/>
          <w:szCs w:val="20"/>
        </w:rPr>
        <w:t>_____________________________________________________________________________________________________</w:t>
      </w:r>
    </w:p>
    <w:p w14:paraId="41AFEAFB" w14:textId="77777777" w:rsidR="003B67C5" w:rsidRPr="00EA2666" w:rsidRDefault="003B67C5" w:rsidP="003B67C5">
      <w:pPr>
        <w:widowControl w:val="0"/>
        <w:jc w:val="both"/>
        <w:rPr>
          <w:sz w:val="20"/>
          <w:szCs w:val="20"/>
        </w:rPr>
      </w:pPr>
      <w:r w:rsidRPr="00EA2666">
        <w:rPr>
          <w:sz w:val="20"/>
          <w:szCs w:val="20"/>
        </w:rPr>
        <w:t>____________________________________________________________________________________________________,</w:t>
      </w:r>
    </w:p>
    <w:p w14:paraId="14D6828B" w14:textId="77777777" w:rsidR="003B67C5" w:rsidRPr="00EA2666" w:rsidRDefault="003B67C5" w:rsidP="003B67C5">
      <w:pPr>
        <w:widowControl w:val="0"/>
        <w:ind w:left="1416" w:firstLine="708"/>
        <w:jc w:val="both"/>
        <w:rPr>
          <w:sz w:val="12"/>
          <w:szCs w:val="16"/>
        </w:rPr>
      </w:pPr>
      <w:r w:rsidRPr="00EA2666">
        <w:rPr>
          <w:sz w:val="12"/>
          <w:szCs w:val="16"/>
        </w:rPr>
        <w:t xml:space="preserve">          (должность)</w:t>
      </w:r>
      <w:r w:rsidRPr="00EA2666">
        <w:rPr>
          <w:sz w:val="12"/>
          <w:szCs w:val="16"/>
        </w:rPr>
        <w:tab/>
      </w:r>
      <w:r w:rsidRPr="00EA2666">
        <w:rPr>
          <w:sz w:val="12"/>
          <w:szCs w:val="16"/>
        </w:rPr>
        <w:tab/>
      </w:r>
      <w:r w:rsidRPr="00EA2666">
        <w:rPr>
          <w:sz w:val="12"/>
          <w:szCs w:val="16"/>
        </w:rPr>
        <w:tab/>
      </w:r>
      <w:r w:rsidRPr="00EA2666">
        <w:rPr>
          <w:sz w:val="12"/>
          <w:szCs w:val="16"/>
        </w:rPr>
        <w:tab/>
        <w:t xml:space="preserve">                   (фамилия, имя, отчество, номер удостоверения)</w:t>
      </w:r>
    </w:p>
    <w:p w14:paraId="045ABC6E" w14:textId="77777777" w:rsidR="003B67C5" w:rsidRPr="00EA2666" w:rsidRDefault="003B67C5" w:rsidP="003B67C5">
      <w:pPr>
        <w:widowControl w:val="0"/>
        <w:jc w:val="both"/>
        <w:rPr>
          <w:sz w:val="20"/>
          <w:szCs w:val="20"/>
        </w:rPr>
      </w:pPr>
      <w:r w:rsidRPr="00EA2666">
        <w:rPr>
          <w:sz w:val="18"/>
          <w:szCs w:val="16"/>
        </w:rPr>
        <w:t xml:space="preserve">Совместно с представителем </w:t>
      </w:r>
      <w:r w:rsidRPr="00EA2666">
        <w:rPr>
          <w:sz w:val="20"/>
          <w:szCs w:val="20"/>
        </w:rPr>
        <w:t>_____________________________________________________________________________.</w:t>
      </w:r>
    </w:p>
    <w:p w14:paraId="27FB88B3" w14:textId="77777777" w:rsidR="003B67C5" w:rsidRPr="00EA2666" w:rsidRDefault="003B67C5" w:rsidP="003B67C5">
      <w:pPr>
        <w:widowControl w:val="0"/>
        <w:ind w:left="1416" w:firstLine="708"/>
        <w:jc w:val="both"/>
        <w:rPr>
          <w:sz w:val="12"/>
          <w:szCs w:val="16"/>
        </w:rPr>
      </w:pPr>
      <w:r w:rsidRPr="00EA2666">
        <w:rPr>
          <w:sz w:val="12"/>
          <w:szCs w:val="16"/>
        </w:rPr>
        <w:t xml:space="preserve">     (наим.организации)                   (должность)</w:t>
      </w:r>
      <w:r w:rsidRPr="00EA2666">
        <w:rPr>
          <w:sz w:val="12"/>
          <w:szCs w:val="16"/>
        </w:rPr>
        <w:tab/>
      </w:r>
      <w:r w:rsidRPr="00EA2666">
        <w:rPr>
          <w:sz w:val="12"/>
          <w:szCs w:val="16"/>
        </w:rPr>
        <w:tab/>
      </w:r>
      <w:r w:rsidRPr="00EA2666">
        <w:rPr>
          <w:sz w:val="12"/>
          <w:szCs w:val="16"/>
        </w:rPr>
        <w:tab/>
        <w:t>(фамилия, имя, отчество полностью)</w:t>
      </w:r>
    </w:p>
    <w:p w14:paraId="77B81277" w14:textId="77777777" w:rsidR="003B67C5" w:rsidRPr="00EA2666" w:rsidRDefault="003B67C5" w:rsidP="003B67C5">
      <w:pPr>
        <w:widowControl w:val="0"/>
        <w:rPr>
          <w:sz w:val="14"/>
          <w:szCs w:val="16"/>
        </w:rPr>
      </w:pPr>
      <w:r w:rsidRPr="00EA2666">
        <w:rPr>
          <w:sz w:val="14"/>
          <w:szCs w:val="16"/>
        </w:rPr>
        <w:t>________________________________________________________________________________________________________________________________________________</w:t>
      </w:r>
    </w:p>
    <w:p w14:paraId="6BA95E75" w14:textId="77777777" w:rsidR="003B67C5" w:rsidRPr="00EA2666" w:rsidRDefault="003B67C5" w:rsidP="003B67C5">
      <w:pPr>
        <w:widowControl w:val="0"/>
        <w:jc w:val="both"/>
        <w:rPr>
          <w:sz w:val="16"/>
          <w:szCs w:val="16"/>
        </w:rPr>
      </w:pPr>
      <w:r w:rsidRPr="00EA2666">
        <w:rPr>
          <w:sz w:val="16"/>
          <w:szCs w:val="16"/>
        </w:rPr>
        <w:t xml:space="preserve">обнаружено нарушение норм, регулирующих сферу обращения электроэнергии (ГК РФ (глава 30 параграф 6), ПУЭ,  </w:t>
      </w:r>
      <w:r w:rsidRPr="00EA2666">
        <w:rPr>
          <w:bCs/>
          <w:sz w:val="16"/>
          <w:szCs w:val="16"/>
        </w:rPr>
        <w:t xml:space="preserve">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 № 354, </w:t>
      </w:r>
      <w:r w:rsidRPr="00EA2666">
        <w:rPr>
          <w:sz w:val="16"/>
          <w:szCs w:val="16"/>
        </w:rPr>
        <w:t>Жилищного законодательства РФ), о чём составлен настоящий акт.</w:t>
      </w:r>
    </w:p>
    <w:p w14:paraId="5B9998D3" w14:textId="77777777" w:rsidR="003B67C5" w:rsidRPr="00EA2666" w:rsidRDefault="003B67C5" w:rsidP="003B67C5">
      <w:pPr>
        <w:widowControl w:val="0"/>
        <w:rPr>
          <w:sz w:val="20"/>
          <w:szCs w:val="20"/>
        </w:rPr>
      </w:pPr>
      <w:r w:rsidRPr="00EA2666">
        <w:rPr>
          <w:sz w:val="20"/>
          <w:szCs w:val="20"/>
        </w:rPr>
        <w:t>Потребитель</w:t>
      </w:r>
      <w:r w:rsidRPr="00EA2666">
        <w:rPr>
          <w:b/>
          <w:sz w:val="20"/>
          <w:szCs w:val="20"/>
        </w:rPr>
        <w:t>:</w:t>
      </w:r>
      <w:r w:rsidRPr="00EA2666">
        <w:rPr>
          <w:sz w:val="20"/>
          <w:szCs w:val="20"/>
        </w:rPr>
        <w:t xml:space="preserve"> _______________________________________________________________________________________</w:t>
      </w:r>
    </w:p>
    <w:p w14:paraId="2E88CD44" w14:textId="77777777" w:rsidR="003B67C5" w:rsidRPr="00EA2666" w:rsidRDefault="003B67C5" w:rsidP="003B67C5">
      <w:pPr>
        <w:widowControl w:val="0"/>
        <w:jc w:val="center"/>
        <w:rPr>
          <w:sz w:val="12"/>
          <w:szCs w:val="20"/>
        </w:rPr>
      </w:pPr>
      <w:r>
        <w:rPr>
          <w:sz w:val="12"/>
          <w:szCs w:val="20"/>
        </w:rPr>
        <w:t>(ФИО, паспортные данные</w:t>
      </w:r>
      <w:r w:rsidRPr="00EA2666">
        <w:rPr>
          <w:sz w:val="12"/>
          <w:szCs w:val="20"/>
        </w:rPr>
        <w:t>)</w:t>
      </w:r>
    </w:p>
    <w:p w14:paraId="513771C9" w14:textId="77777777" w:rsidR="003B67C5" w:rsidRPr="00EA2666" w:rsidRDefault="003B67C5" w:rsidP="003B67C5">
      <w:pPr>
        <w:widowControl w:val="0"/>
        <w:rPr>
          <w:sz w:val="20"/>
          <w:szCs w:val="20"/>
        </w:rPr>
      </w:pPr>
      <w:r w:rsidRPr="00EA2666">
        <w:rPr>
          <w:sz w:val="20"/>
          <w:szCs w:val="20"/>
        </w:rPr>
        <w:t>Номер договора (№  лицевого счета)___________________________ Адрес регистрации: ________________________ ______________________________________________________________________________________________________</w:t>
      </w:r>
    </w:p>
    <w:p w14:paraId="5714FBD1" w14:textId="77777777" w:rsidR="003B67C5" w:rsidRPr="00EA2666" w:rsidRDefault="003B67C5" w:rsidP="003B67C5">
      <w:pPr>
        <w:widowControl w:val="0"/>
        <w:rPr>
          <w:sz w:val="20"/>
          <w:szCs w:val="20"/>
        </w:rPr>
      </w:pPr>
      <w:r w:rsidRPr="00EA2666">
        <w:rPr>
          <w:sz w:val="20"/>
          <w:szCs w:val="20"/>
        </w:rPr>
        <w:t>Наименование объекта, на котором выявлено нарушение) __________________________________________________</w:t>
      </w:r>
    </w:p>
    <w:p w14:paraId="5B0D6BEC" w14:textId="77777777" w:rsidR="003B67C5" w:rsidRPr="00EA2666" w:rsidRDefault="003B67C5" w:rsidP="003B67C5">
      <w:pPr>
        <w:tabs>
          <w:tab w:val="left" w:pos="6096"/>
        </w:tabs>
        <w:suppressAutoHyphens/>
        <w:jc w:val="center"/>
        <w:rPr>
          <w:rFonts w:eastAsia="Arial Unicode MS"/>
          <w:sz w:val="12"/>
          <w:szCs w:val="12"/>
        </w:rPr>
      </w:pPr>
      <w:r w:rsidRPr="00EA2666">
        <w:rPr>
          <w:rFonts w:eastAsia="Arial Unicode MS"/>
          <w:sz w:val="12"/>
          <w:szCs w:val="12"/>
        </w:rPr>
        <w:t xml:space="preserve">                                                                                                                                                               (жилой дом, гараж, административное здание, нежилое помещение, ТП и т.д.)</w:t>
      </w:r>
    </w:p>
    <w:p w14:paraId="2CF22543" w14:textId="77777777" w:rsidR="003B67C5" w:rsidRPr="00EA2666" w:rsidRDefault="003B67C5" w:rsidP="003B67C5">
      <w:pPr>
        <w:suppressAutoHyphens/>
        <w:rPr>
          <w:rFonts w:eastAsia="Arial Unicode MS"/>
          <w:sz w:val="20"/>
          <w:szCs w:val="20"/>
        </w:rPr>
      </w:pPr>
      <w:r w:rsidRPr="00EA2666">
        <w:rPr>
          <w:rFonts w:eastAsia="Arial Unicode MS"/>
          <w:sz w:val="20"/>
          <w:szCs w:val="20"/>
        </w:rPr>
        <w:t>Данные о приборе учета</w:t>
      </w:r>
      <w:r>
        <w:rPr>
          <w:rFonts w:eastAsia="Arial Unicode MS"/>
          <w:sz w:val="20"/>
          <w:szCs w:val="20"/>
        </w:rPr>
        <w:t>, тип ПУ:  __________________</w:t>
      </w:r>
      <w:r w:rsidRPr="00EA2666">
        <w:rPr>
          <w:rFonts w:eastAsia="Arial Unicode MS"/>
          <w:sz w:val="20"/>
          <w:szCs w:val="20"/>
        </w:rPr>
        <w:t xml:space="preserve">_____, №_______________________, ___________________,   </w:t>
      </w:r>
    </w:p>
    <w:p w14:paraId="608C3DBA" w14:textId="77777777" w:rsidR="003B67C5" w:rsidRPr="00EA2666" w:rsidRDefault="003B67C5" w:rsidP="003B67C5">
      <w:pPr>
        <w:suppressAutoHyphens/>
        <w:rPr>
          <w:rFonts w:eastAsia="Arial Unicode MS"/>
          <w:sz w:val="12"/>
          <w:szCs w:val="12"/>
        </w:rPr>
      </w:pPr>
      <w:r w:rsidRPr="00EA2666">
        <w:rPr>
          <w:rFonts w:eastAsia="Arial Unicode MS"/>
          <w:sz w:val="20"/>
          <w:szCs w:val="20"/>
        </w:rPr>
        <w:tab/>
        <w:t xml:space="preserve">                                                     </w:t>
      </w:r>
      <w:r w:rsidRPr="00EA2666">
        <w:rPr>
          <w:rFonts w:eastAsia="Arial Unicode MS"/>
          <w:sz w:val="12"/>
          <w:szCs w:val="12"/>
        </w:rPr>
        <w:t>(марка)</w:t>
      </w:r>
      <w:r w:rsidRPr="00EA2666">
        <w:rPr>
          <w:rFonts w:eastAsia="Arial Unicode MS"/>
          <w:sz w:val="12"/>
          <w:szCs w:val="12"/>
        </w:rPr>
        <w:tab/>
      </w:r>
      <w:r w:rsidRPr="00EA2666">
        <w:rPr>
          <w:rFonts w:eastAsia="Arial Unicode MS"/>
          <w:sz w:val="12"/>
          <w:szCs w:val="12"/>
        </w:rPr>
        <w:tab/>
      </w:r>
      <w:r w:rsidRPr="00EA2666">
        <w:rPr>
          <w:rFonts w:eastAsia="Arial Unicode MS"/>
          <w:sz w:val="12"/>
          <w:szCs w:val="12"/>
        </w:rPr>
        <w:tab/>
        <w:t xml:space="preserve">                          (номер)</w:t>
      </w:r>
      <w:r w:rsidRPr="00EA2666">
        <w:rPr>
          <w:rFonts w:eastAsia="Arial Unicode MS"/>
          <w:sz w:val="12"/>
          <w:szCs w:val="12"/>
        </w:rPr>
        <w:tab/>
      </w:r>
      <w:r w:rsidRPr="00EA2666">
        <w:rPr>
          <w:rFonts w:eastAsia="Arial Unicode MS"/>
          <w:sz w:val="12"/>
          <w:szCs w:val="12"/>
        </w:rPr>
        <w:tab/>
        <w:t xml:space="preserve">                  (показание)                                          </w:t>
      </w:r>
    </w:p>
    <w:p w14:paraId="7F28DFDC" w14:textId="77777777" w:rsidR="003B67C5" w:rsidRPr="00EA2666" w:rsidRDefault="003B67C5" w:rsidP="003B67C5">
      <w:pPr>
        <w:widowControl w:val="0"/>
        <w:rPr>
          <w:sz w:val="20"/>
          <w:szCs w:val="20"/>
        </w:rPr>
      </w:pPr>
      <w:r w:rsidRPr="00EA2666">
        <w:rPr>
          <w:sz w:val="20"/>
          <w:szCs w:val="20"/>
        </w:rPr>
        <w:t xml:space="preserve">Способ и место осуществления </w:t>
      </w:r>
      <w:r>
        <w:rPr>
          <w:sz w:val="20"/>
          <w:szCs w:val="20"/>
        </w:rPr>
        <w:t>несанкционированного подключения (вмешательства)</w:t>
      </w:r>
      <w:r w:rsidRPr="00EA2666">
        <w:rPr>
          <w:sz w:val="20"/>
          <w:szCs w:val="20"/>
        </w:rPr>
        <w:t>:</w:t>
      </w:r>
      <w:r>
        <w:rPr>
          <w:sz w:val="20"/>
          <w:szCs w:val="20"/>
        </w:rPr>
        <w:t xml:space="preserve"> </w:t>
      </w:r>
    </w:p>
    <w:p w14:paraId="5E20EC36" w14:textId="77777777" w:rsidR="003B67C5" w:rsidRPr="00EA2666" w:rsidRDefault="003B67C5" w:rsidP="003B67C5">
      <w:pPr>
        <w:widowControl w:val="0"/>
        <w:rPr>
          <w:sz w:val="20"/>
          <w:szCs w:val="20"/>
        </w:rPr>
      </w:pPr>
      <w:r w:rsidRPr="00EA2666">
        <w:rPr>
          <w:sz w:val="20"/>
          <w:szCs w:val="20"/>
        </w:rPr>
        <w:t>____________________________________________________________________________________________________</w:t>
      </w:r>
    </w:p>
    <w:p w14:paraId="3012C609" w14:textId="77777777" w:rsidR="003B67C5" w:rsidRPr="00EA2666" w:rsidRDefault="003B67C5" w:rsidP="003B67C5">
      <w:pPr>
        <w:widowControl w:val="0"/>
        <w:rPr>
          <w:sz w:val="20"/>
          <w:szCs w:val="20"/>
        </w:rPr>
      </w:pPr>
      <w:r w:rsidRPr="00EA2666">
        <w:rPr>
          <w:sz w:val="20"/>
          <w:szCs w:val="20"/>
        </w:rPr>
        <w:t>_____________________________________________________________________________________________________</w:t>
      </w:r>
    </w:p>
    <w:p w14:paraId="5B4408C1" w14:textId="77777777" w:rsidR="003B67C5" w:rsidRPr="00EA2666" w:rsidRDefault="003B67C5" w:rsidP="003B67C5">
      <w:pPr>
        <w:widowControl w:val="0"/>
        <w:rPr>
          <w:sz w:val="20"/>
          <w:szCs w:val="20"/>
        </w:rPr>
      </w:pPr>
      <w:r>
        <w:rPr>
          <w:sz w:val="20"/>
          <w:szCs w:val="20"/>
        </w:rPr>
        <w:t>Количество проживающих/собственников ________________________Количество комнат ______________________</w:t>
      </w:r>
    </w:p>
    <w:p w14:paraId="5C10CAE0" w14:textId="77777777" w:rsidR="003B67C5" w:rsidRPr="00EA2666" w:rsidRDefault="003B67C5" w:rsidP="003B67C5">
      <w:pPr>
        <w:suppressAutoHyphens/>
        <w:rPr>
          <w:rFonts w:eastAsia="Arial Unicode MS"/>
          <w:sz w:val="20"/>
          <w:szCs w:val="20"/>
        </w:rPr>
      </w:pPr>
      <w:r w:rsidRPr="00EA2666">
        <w:rPr>
          <w:rFonts w:eastAsia="Arial Unicode MS"/>
          <w:sz w:val="20"/>
          <w:szCs w:val="20"/>
        </w:rPr>
        <w:t xml:space="preserve">Использовалась фото, видео фиксация </w:t>
      </w:r>
      <w:r w:rsidRPr="00EA2666">
        <w:rPr>
          <w:rFonts w:eastAsia="Arial Unicode MS"/>
          <w:sz w:val="12"/>
          <w:szCs w:val="12"/>
        </w:rPr>
        <w:t>(ненужное зачеркнуть)</w:t>
      </w:r>
      <w:r w:rsidRPr="00EA2666">
        <w:rPr>
          <w:rFonts w:eastAsia="Arial Unicode MS"/>
          <w:sz w:val="20"/>
          <w:szCs w:val="20"/>
        </w:rPr>
        <w:t xml:space="preserve"> в присутствии __________________________________________</w:t>
      </w:r>
    </w:p>
    <w:p w14:paraId="0B43C965" w14:textId="77777777" w:rsidR="003B67C5" w:rsidRPr="00EA2666" w:rsidRDefault="003B67C5" w:rsidP="003B67C5">
      <w:pPr>
        <w:widowControl w:val="0"/>
        <w:jc w:val="both"/>
        <w:rPr>
          <w:sz w:val="20"/>
          <w:szCs w:val="20"/>
        </w:rPr>
      </w:pPr>
      <w:r w:rsidRPr="00EA2666">
        <w:rPr>
          <w:sz w:val="20"/>
          <w:szCs w:val="20"/>
        </w:rPr>
        <w:t>Дата предыдущей проверки</w:t>
      </w:r>
      <w:r w:rsidRPr="00EA2666">
        <w:rPr>
          <w:color w:val="FF0000"/>
          <w:sz w:val="20"/>
          <w:szCs w:val="20"/>
        </w:rPr>
        <w:t xml:space="preserve"> </w:t>
      </w:r>
      <w:r w:rsidRPr="00EA2666">
        <w:rPr>
          <w:sz w:val="20"/>
          <w:szCs w:val="20"/>
        </w:rPr>
        <w:t xml:space="preserve">прибора учета:   ____.__________.20____г. </w:t>
      </w:r>
    </w:p>
    <w:p w14:paraId="4291EF40" w14:textId="77777777" w:rsidR="003B67C5" w:rsidRPr="00EA2666" w:rsidRDefault="003B67C5" w:rsidP="003B67C5">
      <w:pPr>
        <w:widowControl w:val="0"/>
        <w:rPr>
          <w:rFonts w:eastAsia="Arial Unicode MS"/>
          <w:sz w:val="20"/>
          <w:szCs w:val="20"/>
        </w:rPr>
      </w:pPr>
      <w:r w:rsidRPr="00EA2666">
        <w:rPr>
          <w:rFonts w:eastAsia="Arial Unicode MS"/>
          <w:sz w:val="20"/>
          <w:szCs w:val="20"/>
        </w:rPr>
        <w:t xml:space="preserve">Мощность ресурсопотребляющего оборудования, кВт: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390"/>
        <w:gridCol w:w="3003"/>
        <w:gridCol w:w="1387"/>
      </w:tblGrid>
      <w:tr w:rsidR="003B67C5" w:rsidRPr="00EA2666" w14:paraId="36E5E4A2" w14:textId="77777777" w:rsidTr="003B67C5">
        <w:tc>
          <w:tcPr>
            <w:tcW w:w="3652" w:type="dxa"/>
            <w:shd w:val="clear" w:color="auto" w:fill="auto"/>
          </w:tcPr>
          <w:p w14:paraId="73942FA1"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Наименование оборуд-я /кол-во, шт</w:t>
            </w:r>
          </w:p>
        </w:tc>
        <w:tc>
          <w:tcPr>
            <w:tcW w:w="1587" w:type="dxa"/>
            <w:shd w:val="clear" w:color="auto" w:fill="auto"/>
          </w:tcPr>
          <w:p w14:paraId="16F43B56"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Мощность, кВт</w:t>
            </w:r>
          </w:p>
        </w:tc>
        <w:tc>
          <w:tcPr>
            <w:tcW w:w="3658" w:type="dxa"/>
            <w:shd w:val="clear" w:color="auto" w:fill="auto"/>
          </w:tcPr>
          <w:p w14:paraId="329511DC"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Наименование оборуд-я /кол-во, шт</w:t>
            </w:r>
          </w:p>
        </w:tc>
        <w:tc>
          <w:tcPr>
            <w:tcW w:w="1582" w:type="dxa"/>
            <w:shd w:val="clear" w:color="auto" w:fill="auto"/>
          </w:tcPr>
          <w:p w14:paraId="1BDAE091"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Мощность, кВт</w:t>
            </w:r>
          </w:p>
        </w:tc>
      </w:tr>
      <w:tr w:rsidR="003B67C5" w:rsidRPr="00EA2666" w14:paraId="50D8DB0B" w14:textId="77777777" w:rsidTr="003B67C5">
        <w:tc>
          <w:tcPr>
            <w:tcW w:w="3652" w:type="dxa"/>
            <w:shd w:val="clear" w:color="auto" w:fill="auto"/>
          </w:tcPr>
          <w:p w14:paraId="2C80D90B"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1.</w:t>
            </w:r>
          </w:p>
        </w:tc>
        <w:tc>
          <w:tcPr>
            <w:tcW w:w="1587" w:type="dxa"/>
            <w:shd w:val="clear" w:color="auto" w:fill="auto"/>
          </w:tcPr>
          <w:p w14:paraId="66134BB1" w14:textId="77777777" w:rsidR="003B67C5" w:rsidRPr="00EA2666" w:rsidRDefault="003B67C5" w:rsidP="003B67C5">
            <w:pPr>
              <w:widowControl w:val="0"/>
              <w:ind w:firstLine="709"/>
              <w:jc w:val="both"/>
              <w:rPr>
                <w:rFonts w:eastAsia="Arial Unicode MS"/>
                <w:sz w:val="20"/>
                <w:szCs w:val="20"/>
              </w:rPr>
            </w:pPr>
          </w:p>
        </w:tc>
        <w:tc>
          <w:tcPr>
            <w:tcW w:w="3658" w:type="dxa"/>
            <w:shd w:val="clear" w:color="auto" w:fill="auto"/>
          </w:tcPr>
          <w:p w14:paraId="0D4BB732"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5.</w:t>
            </w:r>
          </w:p>
        </w:tc>
        <w:tc>
          <w:tcPr>
            <w:tcW w:w="1582" w:type="dxa"/>
            <w:shd w:val="clear" w:color="auto" w:fill="auto"/>
          </w:tcPr>
          <w:p w14:paraId="2CBFB03D" w14:textId="77777777" w:rsidR="003B67C5" w:rsidRPr="00EA2666" w:rsidRDefault="003B67C5" w:rsidP="003B67C5">
            <w:pPr>
              <w:widowControl w:val="0"/>
              <w:ind w:firstLine="709"/>
              <w:jc w:val="both"/>
              <w:rPr>
                <w:rFonts w:eastAsia="Arial Unicode MS"/>
                <w:sz w:val="20"/>
                <w:szCs w:val="20"/>
              </w:rPr>
            </w:pPr>
          </w:p>
        </w:tc>
      </w:tr>
      <w:tr w:rsidR="003B67C5" w:rsidRPr="00EA2666" w14:paraId="3BE82BAD" w14:textId="77777777" w:rsidTr="003B67C5">
        <w:tc>
          <w:tcPr>
            <w:tcW w:w="3652" w:type="dxa"/>
            <w:shd w:val="clear" w:color="auto" w:fill="auto"/>
          </w:tcPr>
          <w:p w14:paraId="2A580865"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2.</w:t>
            </w:r>
          </w:p>
        </w:tc>
        <w:tc>
          <w:tcPr>
            <w:tcW w:w="1587" w:type="dxa"/>
            <w:shd w:val="clear" w:color="auto" w:fill="auto"/>
          </w:tcPr>
          <w:p w14:paraId="0E46C48A" w14:textId="77777777" w:rsidR="003B67C5" w:rsidRPr="00EA2666" w:rsidRDefault="003B67C5" w:rsidP="003B67C5">
            <w:pPr>
              <w:widowControl w:val="0"/>
              <w:ind w:firstLine="709"/>
              <w:jc w:val="both"/>
              <w:rPr>
                <w:rFonts w:eastAsia="Arial Unicode MS"/>
                <w:sz w:val="20"/>
                <w:szCs w:val="20"/>
              </w:rPr>
            </w:pPr>
          </w:p>
        </w:tc>
        <w:tc>
          <w:tcPr>
            <w:tcW w:w="3658" w:type="dxa"/>
            <w:shd w:val="clear" w:color="auto" w:fill="auto"/>
          </w:tcPr>
          <w:p w14:paraId="4BEE9E4D"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6.</w:t>
            </w:r>
          </w:p>
        </w:tc>
        <w:tc>
          <w:tcPr>
            <w:tcW w:w="1582" w:type="dxa"/>
            <w:shd w:val="clear" w:color="auto" w:fill="auto"/>
          </w:tcPr>
          <w:p w14:paraId="1C3BC458" w14:textId="77777777" w:rsidR="003B67C5" w:rsidRPr="00EA2666" w:rsidRDefault="003B67C5" w:rsidP="003B67C5">
            <w:pPr>
              <w:widowControl w:val="0"/>
              <w:ind w:firstLine="709"/>
              <w:jc w:val="both"/>
              <w:rPr>
                <w:rFonts w:eastAsia="Arial Unicode MS"/>
                <w:sz w:val="20"/>
                <w:szCs w:val="20"/>
              </w:rPr>
            </w:pPr>
          </w:p>
        </w:tc>
      </w:tr>
      <w:tr w:rsidR="003B67C5" w:rsidRPr="00EA2666" w14:paraId="01C7F25D" w14:textId="77777777" w:rsidTr="003B67C5">
        <w:tc>
          <w:tcPr>
            <w:tcW w:w="3652" w:type="dxa"/>
            <w:shd w:val="clear" w:color="auto" w:fill="auto"/>
          </w:tcPr>
          <w:p w14:paraId="54E05F2B"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3.</w:t>
            </w:r>
          </w:p>
        </w:tc>
        <w:tc>
          <w:tcPr>
            <w:tcW w:w="1587" w:type="dxa"/>
            <w:shd w:val="clear" w:color="auto" w:fill="auto"/>
          </w:tcPr>
          <w:p w14:paraId="3EAFCDDC" w14:textId="77777777" w:rsidR="003B67C5" w:rsidRPr="00EA2666" w:rsidRDefault="003B67C5" w:rsidP="003B67C5">
            <w:pPr>
              <w:widowControl w:val="0"/>
              <w:ind w:firstLine="709"/>
              <w:jc w:val="both"/>
              <w:rPr>
                <w:rFonts w:eastAsia="Arial Unicode MS"/>
                <w:sz w:val="20"/>
                <w:szCs w:val="20"/>
              </w:rPr>
            </w:pPr>
          </w:p>
        </w:tc>
        <w:tc>
          <w:tcPr>
            <w:tcW w:w="3658" w:type="dxa"/>
            <w:shd w:val="clear" w:color="auto" w:fill="auto"/>
          </w:tcPr>
          <w:p w14:paraId="79795792"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7.</w:t>
            </w:r>
          </w:p>
        </w:tc>
        <w:tc>
          <w:tcPr>
            <w:tcW w:w="1582" w:type="dxa"/>
            <w:shd w:val="clear" w:color="auto" w:fill="auto"/>
          </w:tcPr>
          <w:p w14:paraId="3F217666" w14:textId="77777777" w:rsidR="003B67C5" w:rsidRPr="00EA2666" w:rsidRDefault="003B67C5" w:rsidP="003B67C5">
            <w:pPr>
              <w:widowControl w:val="0"/>
              <w:ind w:firstLine="709"/>
              <w:jc w:val="both"/>
              <w:rPr>
                <w:rFonts w:eastAsia="Arial Unicode MS"/>
                <w:sz w:val="20"/>
                <w:szCs w:val="20"/>
              </w:rPr>
            </w:pPr>
          </w:p>
        </w:tc>
      </w:tr>
      <w:tr w:rsidR="003B67C5" w:rsidRPr="00EA2666" w14:paraId="05C81D78" w14:textId="77777777" w:rsidTr="003B67C5">
        <w:tc>
          <w:tcPr>
            <w:tcW w:w="3652" w:type="dxa"/>
            <w:shd w:val="clear" w:color="auto" w:fill="auto"/>
          </w:tcPr>
          <w:p w14:paraId="6EA97BF3"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4</w:t>
            </w:r>
          </w:p>
        </w:tc>
        <w:tc>
          <w:tcPr>
            <w:tcW w:w="1587" w:type="dxa"/>
            <w:shd w:val="clear" w:color="auto" w:fill="auto"/>
          </w:tcPr>
          <w:p w14:paraId="770512E3" w14:textId="77777777" w:rsidR="003B67C5" w:rsidRPr="00EA2666" w:rsidRDefault="003B67C5" w:rsidP="003B67C5">
            <w:pPr>
              <w:widowControl w:val="0"/>
              <w:ind w:firstLine="709"/>
              <w:jc w:val="both"/>
              <w:rPr>
                <w:rFonts w:eastAsia="Arial Unicode MS"/>
                <w:sz w:val="20"/>
                <w:szCs w:val="20"/>
              </w:rPr>
            </w:pPr>
          </w:p>
        </w:tc>
        <w:tc>
          <w:tcPr>
            <w:tcW w:w="3658" w:type="dxa"/>
            <w:shd w:val="clear" w:color="auto" w:fill="auto"/>
          </w:tcPr>
          <w:p w14:paraId="18B277BE" w14:textId="77777777" w:rsidR="003B67C5" w:rsidRPr="00EA2666" w:rsidRDefault="003B67C5" w:rsidP="003B67C5">
            <w:pPr>
              <w:widowControl w:val="0"/>
              <w:jc w:val="both"/>
              <w:rPr>
                <w:rFonts w:eastAsia="Arial Unicode MS"/>
                <w:sz w:val="20"/>
                <w:szCs w:val="20"/>
              </w:rPr>
            </w:pPr>
            <w:r w:rsidRPr="00EA2666">
              <w:rPr>
                <w:rFonts w:eastAsia="Arial Unicode MS"/>
                <w:sz w:val="20"/>
                <w:szCs w:val="20"/>
              </w:rPr>
              <w:t>8.</w:t>
            </w:r>
          </w:p>
        </w:tc>
        <w:tc>
          <w:tcPr>
            <w:tcW w:w="1582" w:type="dxa"/>
            <w:shd w:val="clear" w:color="auto" w:fill="auto"/>
          </w:tcPr>
          <w:p w14:paraId="11A86F72" w14:textId="77777777" w:rsidR="003B67C5" w:rsidRPr="00EA2666" w:rsidRDefault="003B67C5" w:rsidP="003B67C5">
            <w:pPr>
              <w:widowControl w:val="0"/>
              <w:ind w:firstLine="709"/>
              <w:jc w:val="both"/>
              <w:rPr>
                <w:rFonts w:eastAsia="Arial Unicode MS"/>
                <w:sz w:val="20"/>
                <w:szCs w:val="20"/>
              </w:rPr>
            </w:pPr>
          </w:p>
        </w:tc>
      </w:tr>
    </w:tbl>
    <w:p w14:paraId="691F28C8" w14:textId="77777777" w:rsidR="003B67C5" w:rsidRPr="00EA2666" w:rsidRDefault="003B67C5" w:rsidP="003B67C5">
      <w:pPr>
        <w:widowControl w:val="0"/>
        <w:jc w:val="both"/>
        <w:rPr>
          <w:rFonts w:eastAsia="Arial Unicode MS"/>
        </w:rPr>
      </w:pPr>
      <w:r w:rsidRPr="00EA2666">
        <w:rPr>
          <w:rFonts w:eastAsia="Arial Unicode MS"/>
          <w:sz w:val="20"/>
          <w:szCs w:val="20"/>
        </w:rPr>
        <w:t>Итого суммарная мощность, кВт: ________________</w:t>
      </w:r>
    </w:p>
    <w:p w14:paraId="6B6C7697" w14:textId="77777777" w:rsidR="003B67C5" w:rsidRPr="00EA2666" w:rsidRDefault="003B67C5" w:rsidP="003B67C5">
      <w:pPr>
        <w:widowControl w:val="0"/>
        <w:jc w:val="both"/>
        <w:rPr>
          <w:sz w:val="20"/>
          <w:szCs w:val="20"/>
        </w:rPr>
      </w:pPr>
      <w:r w:rsidRPr="00EA2666">
        <w:rPr>
          <w:sz w:val="20"/>
          <w:szCs w:val="20"/>
        </w:rPr>
        <w:t>Объяснения лица относительно выявленного факта нарушения: _____________________________________________</w:t>
      </w:r>
    </w:p>
    <w:p w14:paraId="3B0E7B50" w14:textId="77777777" w:rsidR="003B67C5" w:rsidRPr="00EA2666" w:rsidRDefault="003B67C5" w:rsidP="003B67C5">
      <w:pPr>
        <w:widowControl w:val="0"/>
        <w:jc w:val="both"/>
        <w:rPr>
          <w:sz w:val="20"/>
          <w:szCs w:val="20"/>
        </w:rPr>
      </w:pPr>
      <w:r w:rsidRPr="00EA2666">
        <w:rPr>
          <w:sz w:val="20"/>
          <w:szCs w:val="20"/>
        </w:rPr>
        <w:t>___________________________________________________________________________________________________________________________________________________________________________________________________________</w:t>
      </w:r>
    </w:p>
    <w:p w14:paraId="359D7AAA" w14:textId="77777777" w:rsidR="003B67C5" w:rsidRPr="00EA2666" w:rsidRDefault="003B67C5" w:rsidP="003B67C5">
      <w:pPr>
        <w:widowControl w:val="0"/>
        <w:jc w:val="both"/>
        <w:outlineLvl w:val="0"/>
        <w:rPr>
          <w:sz w:val="20"/>
          <w:szCs w:val="20"/>
        </w:rPr>
      </w:pPr>
      <w:r w:rsidRPr="00EA2666">
        <w:rPr>
          <w:sz w:val="20"/>
          <w:szCs w:val="20"/>
        </w:rPr>
        <w:t xml:space="preserve">Для выписки счета и его оплаты прибыть в ______________________________________________(наим.ЭСК) по адресу: </w:t>
      </w:r>
    </w:p>
    <w:p w14:paraId="757793FC" w14:textId="77777777" w:rsidR="003B67C5" w:rsidRPr="00EA2666" w:rsidRDefault="003B67C5" w:rsidP="003B67C5">
      <w:pPr>
        <w:widowControl w:val="0"/>
        <w:jc w:val="both"/>
        <w:rPr>
          <w:b/>
          <w:sz w:val="18"/>
          <w:szCs w:val="18"/>
        </w:rPr>
      </w:pPr>
      <w:r w:rsidRPr="00EA2666">
        <w:rPr>
          <w:b/>
          <w:sz w:val="18"/>
          <w:szCs w:val="18"/>
        </w:rPr>
        <w:t>_________________________________________________________________________________________________</w:t>
      </w:r>
      <w:r w:rsidRPr="00EA2666">
        <w:rPr>
          <w:b/>
          <w:sz w:val="18"/>
          <w:szCs w:val="18"/>
        </w:rPr>
        <w:lastRenderedPageBreak/>
        <w:t>______________,</w:t>
      </w:r>
    </w:p>
    <w:tbl>
      <w:tblPr>
        <w:tblW w:w="10740" w:type="dxa"/>
        <w:tblLook w:val="04A0" w:firstRow="1" w:lastRow="0" w:firstColumn="1" w:lastColumn="0" w:noHBand="0" w:noVBand="1"/>
      </w:tblPr>
      <w:tblGrid>
        <w:gridCol w:w="284"/>
        <w:gridCol w:w="1242"/>
        <w:gridCol w:w="1321"/>
        <w:gridCol w:w="257"/>
        <w:gridCol w:w="1115"/>
        <w:gridCol w:w="567"/>
        <w:gridCol w:w="2987"/>
        <w:gridCol w:w="2967"/>
      </w:tblGrid>
      <w:tr w:rsidR="003B67C5" w:rsidRPr="00EA2666" w14:paraId="3CF33FCF" w14:textId="77777777" w:rsidTr="003B67C5">
        <w:tc>
          <w:tcPr>
            <w:tcW w:w="10740" w:type="dxa"/>
            <w:gridSpan w:val="8"/>
            <w:shd w:val="clear" w:color="auto" w:fill="auto"/>
          </w:tcPr>
          <w:p w14:paraId="07752EA6" w14:textId="77777777" w:rsidR="003B67C5" w:rsidRPr="00EA2666" w:rsidRDefault="003B67C5" w:rsidP="003B67C5">
            <w:pPr>
              <w:suppressAutoHyphens/>
              <w:rPr>
                <w:rFonts w:eastAsia="Arial Unicode MS"/>
                <w:sz w:val="20"/>
                <w:szCs w:val="20"/>
              </w:rPr>
            </w:pPr>
            <w:r w:rsidRPr="00EA2666">
              <w:rPr>
                <w:rFonts w:eastAsia="Arial Unicode MS"/>
                <w:sz w:val="20"/>
                <w:szCs w:val="20"/>
              </w:rPr>
              <w:t>Подписи:</w:t>
            </w:r>
          </w:p>
          <w:p w14:paraId="358B52C6" w14:textId="77777777" w:rsidR="003B67C5" w:rsidRPr="00EA2666" w:rsidRDefault="003B67C5" w:rsidP="003B67C5">
            <w:pPr>
              <w:suppressAutoHyphens/>
              <w:rPr>
                <w:rFonts w:eastAsia="Arial Unicode MS"/>
                <w:sz w:val="20"/>
                <w:szCs w:val="20"/>
              </w:rPr>
            </w:pPr>
            <w:r>
              <w:rPr>
                <w:rFonts w:eastAsia="Arial Unicode MS"/>
                <w:sz w:val="20"/>
                <w:szCs w:val="20"/>
              </w:rPr>
              <w:t>Представители филиала ПАО «Россети Сибирь</w:t>
            </w:r>
            <w:r w:rsidRPr="00EA2666">
              <w:rPr>
                <w:rFonts w:eastAsia="Arial Unicode MS"/>
                <w:sz w:val="20"/>
                <w:szCs w:val="20"/>
              </w:rPr>
              <w:t>»-«</w:t>
            </w:r>
            <w:r w:rsidRPr="00EA2666">
              <w:rPr>
                <w:rFonts w:eastAsia="Arial Unicode MS"/>
                <w:sz w:val="20"/>
                <w:szCs w:val="20"/>
                <w:u w:val="single"/>
              </w:rPr>
              <w:t xml:space="preserve">                                                          </w:t>
            </w:r>
            <w:r w:rsidRPr="00EA2666">
              <w:rPr>
                <w:rFonts w:eastAsia="Arial Unicode MS"/>
                <w:sz w:val="20"/>
                <w:szCs w:val="20"/>
              </w:rPr>
              <w:t>»</w:t>
            </w:r>
            <w:r w:rsidRPr="00EA2666">
              <w:rPr>
                <w:rFonts w:eastAsia="Arial Unicode MS"/>
                <w:color w:val="FFFFFF"/>
                <w:sz w:val="20"/>
                <w:szCs w:val="20"/>
                <w:u w:val="single"/>
              </w:rPr>
              <w:t xml:space="preserve">                          .</w:t>
            </w:r>
            <w:r w:rsidRPr="00EA2666">
              <w:rPr>
                <w:rFonts w:eastAsia="Arial Unicode MS"/>
                <w:color w:val="FFFFFF"/>
                <w:sz w:val="20"/>
                <w:szCs w:val="20"/>
              </w:rPr>
              <w:t xml:space="preserve">  </w:t>
            </w:r>
            <w:r w:rsidRPr="00EA2666">
              <w:rPr>
                <w:rFonts w:eastAsia="Arial Unicode MS"/>
                <w:sz w:val="20"/>
                <w:szCs w:val="20"/>
              </w:rPr>
              <w:t xml:space="preserve">       </w:t>
            </w:r>
          </w:p>
        </w:tc>
      </w:tr>
      <w:tr w:rsidR="003B67C5" w:rsidRPr="00EA2666" w14:paraId="7904AF2E" w14:textId="77777777" w:rsidTr="003B67C5">
        <w:trPr>
          <w:gridAfter w:val="1"/>
          <w:wAfter w:w="2967" w:type="dxa"/>
        </w:trPr>
        <w:tc>
          <w:tcPr>
            <w:tcW w:w="284" w:type="dxa"/>
            <w:shd w:val="clear" w:color="auto" w:fill="auto"/>
          </w:tcPr>
          <w:p w14:paraId="5AE3C5C9" w14:textId="77777777" w:rsidR="003B67C5" w:rsidRPr="00EA2666" w:rsidRDefault="003B67C5" w:rsidP="003B67C5">
            <w:pPr>
              <w:suppressAutoHyphens/>
              <w:jc w:val="center"/>
              <w:rPr>
                <w:rFonts w:eastAsia="Arial Unicode MS"/>
                <w:sz w:val="20"/>
                <w:szCs w:val="20"/>
              </w:rPr>
            </w:pPr>
          </w:p>
        </w:tc>
        <w:tc>
          <w:tcPr>
            <w:tcW w:w="2563" w:type="dxa"/>
            <w:gridSpan w:val="2"/>
            <w:shd w:val="clear" w:color="auto" w:fill="auto"/>
          </w:tcPr>
          <w:p w14:paraId="6F2784D6" w14:textId="77777777" w:rsidR="003B67C5" w:rsidRPr="00EA2666" w:rsidRDefault="003B67C5" w:rsidP="003B67C5">
            <w:pPr>
              <w:suppressAutoHyphens/>
              <w:jc w:val="center"/>
              <w:rPr>
                <w:rFonts w:eastAsia="Arial Unicode MS"/>
                <w:sz w:val="20"/>
                <w:szCs w:val="20"/>
              </w:rPr>
            </w:pPr>
          </w:p>
        </w:tc>
        <w:tc>
          <w:tcPr>
            <w:tcW w:w="257" w:type="dxa"/>
            <w:shd w:val="clear" w:color="auto" w:fill="auto"/>
          </w:tcPr>
          <w:p w14:paraId="5A1FF742" w14:textId="77777777" w:rsidR="003B67C5" w:rsidRPr="00EA2666" w:rsidRDefault="003B67C5" w:rsidP="003B67C5">
            <w:pPr>
              <w:suppressAutoHyphens/>
              <w:jc w:val="center"/>
              <w:rPr>
                <w:rFonts w:eastAsia="Arial Unicode MS"/>
                <w:sz w:val="20"/>
                <w:szCs w:val="20"/>
              </w:rPr>
            </w:pPr>
          </w:p>
        </w:tc>
        <w:tc>
          <w:tcPr>
            <w:tcW w:w="4669" w:type="dxa"/>
            <w:gridSpan w:val="3"/>
            <w:shd w:val="clear" w:color="auto" w:fill="auto"/>
          </w:tcPr>
          <w:p w14:paraId="175D8003" w14:textId="77777777" w:rsidR="003B67C5" w:rsidRPr="00EA2666" w:rsidRDefault="003B67C5" w:rsidP="003B67C5">
            <w:pPr>
              <w:suppressAutoHyphens/>
              <w:jc w:val="center"/>
              <w:rPr>
                <w:rFonts w:eastAsia="Arial Unicode MS"/>
                <w:sz w:val="20"/>
                <w:szCs w:val="20"/>
              </w:rPr>
            </w:pPr>
            <w:r w:rsidRPr="00EA2666">
              <w:rPr>
                <w:rFonts w:eastAsia="Arial Unicode MS"/>
                <w:sz w:val="20"/>
                <w:szCs w:val="20"/>
              </w:rPr>
              <w:t xml:space="preserve"> </w:t>
            </w:r>
          </w:p>
        </w:tc>
      </w:tr>
      <w:tr w:rsidR="003B67C5" w:rsidRPr="00EA2666" w14:paraId="61C703AF" w14:textId="77777777" w:rsidTr="003B67C5">
        <w:trPr>
          <w:gridAfter w:val="1"/>
          <w:wAfter w:w="2967" w:type="dxa"/>
        </w:trPr>
        <w:tc>
          <w:tcPr>
            <w:tcW w:w="284" w:type="dxa"/>
            <w:shd w:val="clear" w:color="auto" w:fill="auto"/>
          </w:tcPr>
          <w:p w14:paraId="43C16B7A" w14:textId="77777777" w:rsidR="003B67C5" w:rsidRPr="00EA2666" w:rsidRDefault="003B67C5" w:rsidP="003B67C5">
            <w:pPr>
              <w:suppressAutoHyphens/>
              <w:jc w:val="center"/>
              <w:rPr>
                <w:rFonts w:eastAsia="Arial Unicode MS"/>
                <w:sz w:val="16"/>
                <w:szCs w:val="16"/>
              </w:rPr>
            </w:pPr>
          </w:p>
        </w:tc>
        <w:tc>
          <w:tcPr>
            <w:tcW w:w="2563" w:type="dxa"/>
            <w:gridSpan w:val="2"/>
            <w:tcBorders>
              <w:top w:val="single" w:sz="4" w:space="0" w:color="auto"/>
            </w:tcBorders>
            <w:shd w:val="clear" w:color="auto" w:fill="auto"/>
          </w:tcPr>
          <w:p w14:paraId="6E44F338" w14:textId="77777777" w:rsidR="003B67C5" w:rsidRPr="00EA2666" w:rsidRDefault="003B67C5" w:rsidP="003B67C5">
            <w:pPr>
              <w:suppressAutoHyphens/>
              <w:jc w:val="center"/>
              <w:rPr>
                <w:rFonts w:eastAsia="Arial Unicode MS"/>
                <w:sz w:val="12"/>
                <w:szCs w:val="16"/>
              </w:rPr>
            </w:pPr>
            <w:r w:rsidRPr="00EA2666">
              <w:rPr>
                <w:rFonts w:eastAsia="Arial Unicode MS"/>
                <w:sz w:val="12"/>
                <w:szCs w:val="16"/>
              </w:rPr>
              <w:t>подпись</w:t>
            </w:r>
          </w:p>
        </w:tc>
        <w:tc>
          <w:tcPr>
            <w:tcW w:w="257" w:type="dxa"/>
            <w:shd w:val="clear" w:color="auto" w:fill="auto"/>
          </w:tcPr>
          <w:p w14:paraId="6633AB9E" w14:textId="77777777" w:rsidR="003B67C5" w:rsidRPr="00EA2666" w:rsidRDefault="003B67C5" w:rsidP="003B67C5">
            <w:pPr>
              <w:suppressAutoHyphens/>
              <w:jc w:val="center"/>
              <w:rPr>
                <w:rFonts w:eastAsia="Arial Unicode MS"/>
                <w:sz w:val="12"/>
                <w:szCs w:val="16"/>
              </w:rPr>
            </w:pPr>
          </w:p>
        </w:tc>
        <w:tc>
          <w:tcPr>
            <w:tcW w:w="4669" w:type="dxa"/>
            <w:gridSpan w:val="3"/>
            <w:tcBorders>
              <w:top w:val="single" w:sz="4" w:space="0" w:color="auto"/>
            </w:tcBorders>
            <w:shd w:val="clear" w:color="auto" w:fill="auto"/>
          </w:tcPr>
          <w:p w14:paraId="674BCB66" w14:textId="77777777" w:rsidR="003B67C5" w:rsidRPr="00EA2666" w:rsidRDefault="003B67C5" w:rsidP="003B67C5">
            <w:pPr>
              <w:suppressAutoHyphens/>
              <w:jc w:val="center"/>
              <w:rPr>
                <w:rFonts w:eastAsia="Arial Unicode MS"/>
                <w:sz w:val="12"/>
                <w:szCs w:val="16"/>
              </w:rPr>
            </w:pPr>
            <w:r w:rsidRPr="00EA2666">
              <w:rPr>
                <w:rFonts w:eastAsia="Arial Unicode MS"/>
                <w:sz w:val="12"/>
                <w:szCs w:val="16"/>
              </w:rPr>
              <w:t>ФИО</w:t>
            </w:r>
          </w:p>
        </w:tc>
      </w:tr>
      <w:tr w:rsidR="003B67C5" w:rsidRPr="00EA2666" w14:paraId="2B2D20D1" w14:textId="77777777" w:rsidTr="003B67C5">
        <w:trPr>
          <w:gridAfter w:val="1"/>
          <w:wAfter w:w="2967" w:type="dxa"/>
        </w:trPr>
        <w:tc>
          <w:tcPr>
            <w:tcW w:w="284" w:type="dxa"/>
            <w:shd w:val="clear" w:color="auto" w:fill="auto"/>
          </w:tcPr>
          <w:p w14:paraId="2AE5458A" w14:textId="77777777" w:rsidR="003B67C5" w:rsidRPr="00EA2666" w:rsidRDefault="003B67C5" w:rsidP="003B67C5">
            <w:pPr>
              <w:suppressAutoHyphens/>
              <w:jc w:val="center"/>
              <w:rPr>
                <w:rFonts w:eastAsia="Arial Unicode MS"/>
                <w:sz w:val="20"/>
                <w:szCs w:val="20"/>
              </w:rPr>
            </w:pPr>
          </w:p>
        </w:tc>
        <w:tc>
          <w:tcPr>
            <w:tcW w:w="2563" w:type="dxa"/>
            <w:gridSpan w:val="2"/>
            <w:tcBorders>
              <w:bottom w:val="single" w:sz="4" w:space="0" w:color="auto"/>
            </w:tcBorders>
            <w:shd w:val="clear" w:color="auto" w:fill="auto"/>
            <w:vAlign w:val="bottom"/>
          </w:tcPr>
          <w:p w14:paraId="38A9875D" w14:textId="77777777" w:rsidR="003B67C5" w:rsidRPr="00EA2666" w:rsidRDefault="003B67C5" w:rsidP="003B67C5">
            <w:pPr>
              <w:suppressAutoHyphens/>
              <w:jc w:val="center"/>
              <w:rPr>
                <w:rFonts w:eastAsia="Arial Unicode MS"/>
                <w:sz w:val="20"/>
                <w:szCs w:val="20"/>
              </w:rPr>
            </w:pPr>
          </w:p>
        </w:tc>
        <w:tc>
          <w:tcPr>
            <w:tcW w:w="257" w:type="dxa"/>
            <w:shd w:val="clear" w:color="auto" w:fill="auto"/>
            <w:vAlign w:val="bottom"/>
          </w:tcPr>
          <w:p w14:paraId="5ABAD885" w14:textId="77777777" w:rsidR="003B67C5" w:rsidRPr="00EA2666" w:rsidRDefault="003B67C5" w:rsidP="003B67C5">
            <w:pPr>
              <w:suppressAutoHyphens/>
              <w:jc w:val="center"/>
              <w:rPr>
                <w:rFonts w:eastAsia="Arial Unicode MS"/>
                <w:sz w:val="20"/>
                <w:szCs w:val="20"/>
              </w:rPr>
            </w:pPr>
          </w:p>
        </w:tc>
        <w:tc>
          <w:tcPr>
            <w:tcW w:w="4669" w:type="dxa"/>
            <w:gridSpan w:val="3"/>
            <w:tcBorders>
              <w:bottom w:val="single" w:sz="4" w:space="0" w:color="auto"/>
            </w:tcBorders>
            <w:shd w:val="clear" w:color="auto" w:fill="auto"/>
            <w:vAlign w:val="bottom"/>
          </w:tcPr>
          <w:p w14:paraId="4D114912" w14:textId="77777777" w:rsidR="003B67C5" w:rsidRPr="00EA2666" w:rsidRDefault="003B67C5" w:rsidP="003B67C5">
            <w:pPr>
              <w:suppressAutoHyphens/>
              <w:jc w:val="center"/>
              <w:rPr>
                <w:rFonts w:eastAsia="Arial Unicode MS"/>
                <w:sz w:val="20"/>
                <w:szCs w:val="20"/>
              </w:rPr>
            </w:pPr>
          </w:p>
        </w:tc>
      </w:tr>
      <w:tr w:rsidR="003B67C5" w:rsidRPr="00EA2666" w14:paraId="1056886D" w14:textId="77777777" w:rsidTr="003B67C5">
        <w:trPr>
          <w:gridAfter w:val="1"/>
          <w:wAfter w:w="2967" w:type="dxa"/>
        </w:trPr>
        <w:tc>
          <w:tcPr>
            <w:tcW w:w="284" w:type="dxa"/>
            <w:shd w:val="clear" w:color="auto" w:fill="auto"/>
          </w:tcPr>
          <w:p w14:paraId="7D50AD44" w14:textId="77777777" w:rsidR="003B67C5" w:rsidRPr="00EA2666" w:rsidRDefault="003B67C5" w:rsidP="003B67C5">
            <w:pPr>
              <w:suppressAutoHyphens/>
              <w:jc w:val="center"/>
              <w:rPr>
                <w:rFonts w:eastAsia="Arial Unicode MS"/>
                <w:sz w:val="16"/>
                <w:szCs w:val="16"/>
              </w:rPr>
            </w:pPr>
          </w:p>
        </w:tc>
        <w:tc>
          <w:tcPr>
            <w:tcW w:w="2563" w:type="dxa"/>
            <w:gridSpan w:val="2"/>
            <w:tcBorders>
              <w:top w:val="single" w:sz="4" w:space="0" w:color="auto"/>
            </w:tcBorders>
            <w:shd w:val="clear" w:color="auto" w:fill="auto"/>
          </w:tcPr>
          <w:p w14:paraId="1B140483" w14:textId="77777777" w:rsidR="003B67C5" w:rsidRPr="00EA2666" w:rsidRDefault="003B67C5" w:rsidP="003B67C5">
            <w:pPr>
              <w:suppressAutoHyphens/>
              <w:jc w:val="center"/>
              <w:rPr>
                <w:rFonts w:eastAsia="Arial Unicode MS"/>
                <w:sz w:val="12"/>
                <w:szCs w:val="16"/>
              </w:rPr>
            </w:pPr>
            <w:r w:rsidRPr="00EA2666">
              <w:rPr>
                <w:rFonts w:eastAsia="Arial Unicode MS"/>
                <w:sz w:val="12"/>
                <w:szCs w:val="16"/>
              </w:rPr>
              <w:t>подпись</w:t>
            </w:r>
          </w:p>
        </w:tc>
        <w:tc>
          <w:tcPr>
            <w:tcW w:w="257" w:type="dxa"/>
            <w:shd w:val="clear" w:color="auto" w:fill="auto"/>
          </w:tcPr>
          <w:p w14:paraId="69FDE456" w14:textId="77777777" w:rsidR="003B67C5" w:rsidRPr="00EA2666" w:rsidRDefault="003B67C5" w:rsidP="003B67C5">
            <w:pPr>
              <w:suppressAutoHyphens/>
              <w:jc w:val="center"/>
              <w:rPr>
                <w:rFonts w:eastAsia="Arial Unicode MS"/>
                <w:sz w:val="12"/>
                <w:szCs w:val="16"/>
              </w:rPr>
            </w:pPr>
          </w:p>
        </w:tc>
        <w:tc>
          <w:tcPr>
            <w:tcW w:w="4669" w:type="dxa"/>
            <w:gridSpan w:val="3"/>
            <w:tcBorders>
              <w:top w:val="single" w:sz="4" w:space="0" w:color="auto"/>
            </w:tcBorders>
            <w:shd w:val="clear" w:color="auto" w:fill="auto"/>
          </w:tcPr>
          <w:p w14:paraId="4C2DB3C6" w14:textId="77777777" w:rsidR="003B67C5" w:rsidRPr="00EA2666" w:rsidRDefault="003B67C5" w:rsidP="003B67C5">
            <w:pPr>
              <w:suppressAutoHyphens/>
              <w:jc w:val="center"/>
              <w:rPr>
                <w:rFonts w:eastAsia="Arial Unicode MS"/>
                <w:sz w:val="12"/>
                <w:szCs w:val="16"/>
              </w:rPr>
            </w:pPr>
            <w:r w:rsidRPr="00EA2666">
              <w:rPr>
                <w:rFonts w:eastAsia="Arial Unicode MS"/>
                <w:sz w:val="12"/>
                <w:szCs w:val="16"/>
              </w:rPr>
              <w:t>ФИО</w:t>
            </w:r>
          </w:p>
        </w:tc>
      </w:tr>
      <w:tr w:rsidR="003B67C5" w:rsidRPr="00EA2666" w14:paraId="2ED9224F" w14:textId="77777777" w:rsidTr="003B67C5">
        <w:trPr>
          <w:trHeight w:val="438"/>
        </w:trPr>
        <w:tc>
          <w:tcPr>
            <w:tcW w:w="10740" w:type="dxa"/>
            <w:gridSpan w:val="8"/>
            <w:shd w:val="clear" w:color="auto" w:fill="auto"/>
          </w:tcPr>
          <w:p w14:paraId="62BC7ABD" w14:textId="77777777" w:rsidR="003B67C5" w:rsidRPr="00EA2666" w:rsidRDefault="003B67C5" w:rsidP="003B67C5">
            <w:pPr>
              <w:suppressAutoHyphens/>
              <w:rPr>
                <w:rFonts w:eastAsia="Arial Unicode MS"/>
                <w:sz w:val="20"/>
                <w:szCs w:val="20"/>
              </w:rPr>
            </w:pPr>
            <w:r w:rsidRPr="00EA2666">
              <w:rPr>
                <w:rFonts w:eastAsia="Arial Unicode MS"/>
                <w:sz w:val="20"/>
                <w:szCs w:val="20"/>
              </w:rPr>
              <w:t>Представитель _______________________________________________________________</w:t>
            </w:r>
          </w:p>
          <w:p w14:paraId="73BD86E3" w14:textId="77777777" w:rsidR="003B67C5" w:rsidRPr="00EA2666" w:rsidRDefault="003B67C5" w:rsidP="003B67C5">
            <w:pPr>
              <w:suppressAutoHyphens/>
              <w:rPr>
                <w:rFonts w:eastAsia="Arial Unicode MS"/>
                <w:sz w:val="20"/>
                <w:szCs w:val="20"/>
              </w:rPr>
            </w:pPr>
            <w:r w:rsidRPr="00EA2666">
              <w:rPr>
                <w:rFonts w:eastAsia="Arial Unicode MS"/>
                <w:sz w:val="20"/>
                <w:szCs w:val="20"/>
              </w:rPr>
              <w:t>___________________________      ______________________________________________</w:t>
            </w:r>
          </w:p>
          <w:p w14:paraId="48ECB7B0" w14:textId="77777777" w:rsidR="003B67C5" w:rsidRPr="00EA2666" w:rsidRDefault="003B67C5" w:rsidP="003B67C5">
            <w:pPr>
              <w:suppressAutoHyphens/>
              <w:rPr>
                <w:rFonts w:eastAsia="Arial Unicode MS"/>
                <w:sz w:val="12"/>
                <w:szCs w:val="20"/>
              </w:rPr>
            </w:pPr>
            <w:r w:rsidRPr="00EA2666">
              <w:rPr>
                <w:rFonts w:eastAsia="Arial Unicode MS"/>
                <w:sz w:val="12"/>
                <w:szCs w:val="20"/>
              </w:rPr>
              <w:t xml:space="preserve">                                         подпись                                                                                                                     ФИО</w:t>
            </w:r>
          </w:p>
          <w:p w14:paraId="3C4FB347" w14:textId="77777777" w:rsidR="003B67C5" w:rsidRPr="00EA2666" w:rsidRDefault="003B67C5" w:rsidP="003B67C5">
            <w:pPr>
              <w:suppressAutoHyphens/>
              <w:rPr>
                <w:rFonts w:eastAsia="Arial Unicode MS"/>
                <w:sz w:val="20"/>
                <w:szCs w:val="20"/>
              </w:rPr>
            </w:pPr>
            <w:r w:rsidRPr="00EA2666">
              <w:rPr>
                <w:rFonts w:eastAsia="Arial Unicode MS"/>
                <w:sz w:val="20"/>
                <w:szCs w:val="20"/>
              </w:rPr>
              <w:t>Подпись лица, осуществ</w:t>
            </w:r>
            <w:r>
              <w:rPr>
                <w:rFonts w:eastAsia="Arial Unicode MS"/>
                <w:sz w:val="20"/>
                <w:szCs w:val="20"/>
              </w:rPr>
              <w:t xml:space="preserve">ившего несанкционированное подключение (вмешательство) </w:t>
            </w:r>
            <w:r w:rsidRPr="00EA2666">
              <w:rPr>
                <w:rFonts w:eastAsia="Arial Unicode MS"/>
                <w:sz w:val="20"/>
                <w:szCs w:val="20"/>
              </w:rPr>
              <w:t>(либо его представителя):</w:t>
            </w:r>
          </w:p>
          <w:p w14:paraId="589D8A8D" w14:textId="77777777" w:rsidR="003B67C5" w:rsidRPr="00EA2666" w:rsidRDefault="003B67C5" w:rsidP="003B67C5">
            <w:pPr>
              <w:suppressAutoHyphens/>
              <w:rPr>
                <w:rFonts w:eastAsia="Arial Unicode MS"/>
                <w:sz w:val="20"/>
                <w:szCs w:val="20"/>
              </w:rPr>
            </w:pPr>
            <w:r w:rsidRPr="00EA2666">
              <w:rPr>
                <w:rFonts w:eastAsia="Arial Unicode MS"/>
                <w:sz w:val="20"/>
                <w:szCs w:val="20"/>
              </w:rPr>
              <w:t>При составлении акта присутствовал, акт получил, с содержанием акта согласен</w:t>
            </w:r>
            <w:r>
              <w:rPr>
                <w:rFonts w:eastAsia="Arial Unicode MS"/>
                <w:sz w:val="20"/>
                <w:szCs w:val="20"/>
              </w:rPr>
              <w:t xml:space="preserve"> </w:t>
            </w:r>
            <w:r w:rsidRPr="00EA2666">
              <w:rPr>
                <w:rFonts w:eastAsia="Arial Unicode MS"/>
                <w:sz w:val="12"/>
                <w:szCs w:val="12"/>
              </w:rPr>
              <w:t>(ненужное зачеркнуть)</w:t>
            </w:r>
          </w:p>
        </w:tc>
      </w:tr>
      <w:tr w:rsidR="003B67C5" w:rsidRPr="00EA2666" w14:paraId="4A89E858" w14:textId="77777777" w:rsidTr="003B67C5">
        <w:trPr>
          <w:trHeight w:val="271"/>
        </w:trPr>
        <w:tc>
          <w:tcPr>
            <w:tcW w:w="1526" w:type="dxa"/>
            <w:gridSpan w:val="2"/>
            <w:shd w:val="clear" w:color="auto" w:fill="auto"/>
          </w:tcPr>
          <w:p w14:paraId="5B05F76E" w14:textId="77777777" w:rsidR="003B67C5" w:rsidRPr="00EA2666" w:rsidRDefault="003B67C5" w:rsidP="003B67C5">
            <w:pPr>
              <w:suppressAutoHyphens/>
              <w:rPr>
                <w:rFonts w:eastAsia="Arial Unicode MS"/>
                <w:b/>
                <w:sz w:val="20"/>
                <w:szCs w:val="20"/>
              </w:rPr>
            </w:pPr>
            <w:r w:rsidRPr="00EA2666">
              <w:rPr>
                <w:rFonts w:eastAsia="Arial Unicode MS"/>
                <w:b/>
              </w:rPr>
              <w:t xml:space="preserve">                </w:t>
            </w:r>
            <w:r w:rsidRPr="00EA2666">
              <w:rPr>
                <w:rFonts w:eastAsia="Arial Unicode MS"/>
                <w:b/>
              </w:rPr>
              <w:sym w:font="Symbol" w:char="F0D6"/>
            </w:r>
          </w:p>
        </w:tc>
        <w:tc>
          <w:tcPr>
            <w:tcW w:w="2693" w:type="dxa"/>
            <w:gridSpan w:val="3"/>
            <w:tcBorders>
              <w:bottom w:val="single" w:sz="4" w:space="0" w:color="auto"/>
            </w:tcBorders>
            <w:shd w:val="clear" w:color="auto" w:fill="auto"/>
            <w:vAlign w:val="bottom"/>
          </w:tcPr>
          <w:p w14:paraId="0EF222C9" w14:textId="77777777" w:rsidR="003B67C5" w:rsidRPr="00EA2666" w:rsidRDefault="003B67C5" w:rsidP="003B67C5">
            <w:pPr>
              <w:suppressAutoHyphens/>
              <w:ind w:left="245"/>
              <w:jc w:val="center"/>
              <w:rPr>
                <w:rFonts w:eastAsia="Arial Unicode MS"/>
                <w:sz w:val="20"/>
                <w:szCs w:val="20"/>
              </w:rPr>
            </w:pPr>
          </w:p>
        </w:tc>
        <w:tc>
          <w:tcPr>
            <w:tcW w:w="567" w:type="dxa"/>
            <w:shd w:val="clear" w:color="auto" w:fill="auto"/>
            <w:vAlign w:val="bottom"/>
          </w:tcPr>
          <w:p w14:paraId="7A2D3B1A" w14:textId="77777777" w:rsidR="003B67C5" w:rsidRPr="00EA2666" w:rsidRDefault="003B67C5" w:rsidP="003B67C5">
            <w:pPr>
              <w:suppressAutoHyphens/>
              <w:jc w:val="center"/>
              <w:rPr>
                <w:rFonts w:eastAsia="Arial Unicode MS"/>
                <w:sz w:val="20"/>
                <w:szCs w:val="20"/>
              </w:rPr>
            </w:pPr>
          </w:p>
        </w:tc>
        <w:tc>
          <w:tcPr>
            <w:tcW w:w="5954" w:type="dxa"/>
            <w:gridSpan w:val="2"/>
            <w:tcBorders>
              <w:bottom w:val="single" w:sz="4" w:space="0" w:color="auto"/>
            </w:tcBorders>
            <w:shd w:val="clear" w:color="auto" w:fill="auto"/>
            <w:vAlign w:val="bottom"/>
          </w:tcPr>
          <w:p w14:paraId="34415C97" w14:textId="77777777" w:rsidR="003B67C5" w:rsidRPr="00EA2666" w:rsidRDefault="003B67C5" w:rsidP="003B67C5">
            <w:pPr>
              <w:suppressAutoHyphens/>
              <w:jc w:val="both"/>
              <w:rPr>
                <w:rFonts w:eastAsia="Arial Unicode MS"/>
                <w:sz w:val="20"/>
                <w:szCs w:val="20"/>
              </w:rPr>
            </w:pPr>
          </w:p>
        </w:tc>
      </w:tr>
      <w:tr w:rsidR="003B67C5" w:rsidRPr="00EA2666" w14:paraId="5C36FFBC" w14:textId="77777777" w:rsidTr="003B67C5">
        <w:tc>
          <w:tcPr>
            <w:tcW w:w="1526" w:type="dxa"/>
            <w:gridSpan w:val="2"/>
            <w:shd w:val="clear" w:color="auto" w:fill="auto"/>
          </w:tcPr>
          <w:p w14:paraId="27A3497E" w14:textId="77777777" w:rsidR="003B67C5" w:rsidRPr="00EA2666" w:rsidRDefault="003B67C5" w:rsidP="003B67C5">
            <w:pPr>
              <w:suppressAutoHyphens/>
              <w:jc w:val="center"/>
              <w:rPr>
                <w:rFonts w:eastAsia="Arial Unicode MS"/>
                <w:sz w:val="20"/>
                <w:szCs w:val="20"/>
              </w:rPr>
            </w:pPr>
          </w:p>
        </w:tc>
        <w:tc>
          <w:tcPr>
            <w:tcW w:w="2693" w:type="dxa"/>
            <w:gridSpan w:val="3"/>
            <w:shd w:val="clear" w:color="auto" w:fill="auto"/>
          </w:tcPr>
          <w:p w14:paraId="3E47323A" w14:textId="77777777" w:rsidR="003B67C5" w:rsidRPr="00EA2666" w:rsidRDefault="003B67C5" w:rsidP="003B67C5">
            <w:pPr>
              <w:suppressAutoHyphens/>
              <w:jc w:val="both"/>
              <w:rPr>
                <w:rFonts w:eastAsia="Arial Unicode MS"/>
                <w:sz w:val="16"/>
                <w:szCs w:val="16"/>
              </w:rPr>
            </w:pPr>
            <w:r w:rsidRPr="00EA2666">
              <w:rPr>
                <w:rFonts w:eastAsia="Arial Unicode MS"/>
                <w:sz w:val="16"/>
                <w:szCs w:val="16"/>
              </w:rPr>
              <w:t xml:space="preserve">                        подпись</w:t>
            </w:r>
          </w:p>
        </w:tc>
        <w:tc>
          <w:tcPr>
            <w:tcW w:w="567" w:type="dxa"/>
            <w:shd w:val="clear" w:color="auto" w:fill="auto"/>
          </w:tcPr>
          <w:p w14:paraId="4C5EB18A" w14:textId="77777777" w:rsidR="003B67C5" w:rsidRPr="00EA2666" w:rsidRDefault="003B67C5" w:rsidP="003B67C5">
            <w:pPr>
              <w:suppressAutoHyphens/>
              <w:jc w:val="center"/>
              <w:rPr>
                <w:rFonts w:eastAsia="Arial Unicode MS"/>
                <w:sz w:val="20"/>
                <w:szCs w:val="20"/>
              </w:rPr>
            </w:pPr>
          </w:p>
        </w:tc>
        <w:tc>
          <w:tcPr>
            <w:tcW w:w="5954" w:type="dxa"/>
            <w:gridSpan w:val="2"/>
            <w:shd w:val="clear" w:color="auto" w:fill="auto"/>
          </w:tcPr>
          <w:p w14:paraId="67CDC622" w14:textId="77777777" w:rsidR="003B67C5" w:rsidRPr="00EA2666" w:rsidRDefault="003B67C5" w:rsidP="003B67C5">
            <w:pPr>
              <w:suppressAutoHyphens/>
              <w:jc w:val="both"/>
              <w:rPr>
                <w:rFonts w:eastAsia="Arial Unicode MS"/>
                <w:sz w:val="16"/>
                <w:szCs w:val="16"/>
              </w:rPr>
            </w:pPr>
            <w:r w:rsidRPr="00EA2666">
              <w:rPr>
                <w:rFonts w:eastAsia="Arial Unicode MS"/>
                <w:sz w:val="16"/>
                <w:szCs w:val="16"/>
              </w:rPr>
              <w:t xml:space="preserve">                        ФИО</w:t>
            </w:r>
          </w:p>
        </w:tc>
      </w:tr>
    </w:tbl>
    <w:p w14:paraId="44FDB307" w14:textId="77777777" w:rsidR="003B67C5" w:rsidRPr="00EA2666" w:rsidRDefault="003B67C5" w:rsidP="003B67C5">
      <w:pPr>
        <w:suppressAutoHyphens/>
        <w:ind w:firstLine="709"/>
        <w:jc w:val="both"/>
        <w:rPr>
          <w:rFonts w:eastAsia="Arial Unicode MS"/>
          <w:sz w:val="20"/>
          <w:szCs w:val="20"/>
        </w:rPr>
      </w:pPr>
      <w:r w:rsidRPr="00EA2666">
        <w:rPr>
          <w:rFonts w:eastAsia="Arial Unicode MS"/>
          <w:sz w:val="20"/>
          <w:szCs w:val="20"/>
        </w:rPr>
        <w:t>От присутствия при составлении Акта о неучтенном потреблении электроэнергии (либо от его подписания) лицо, осуществлявшее потребление электроэнергии (либо его представитель) отказалось. Причины отказа: ____________________________________________________________________________________________________</w:t>
      </w:r>
    </w:p>
    <w:p w14:paraId="53C9E451" w14:textId="77777777" w:rsidR="003B67C5" w:rsidRPr="00EA2666" w:rsidRDefault="003B67C5" w:rsidP="003B67C5">
      <w:pPr>
        <w:suppressAutoHyphens/>
        <w:ind w:firstLine="709"/>
        <w:jc w:val="center"/>
        <w:rPr>
          <w:rFonts w:eastAsia="Arial Unicode MS"/>
          <w:sz w:val="20"/>
          <w:szCs w:val="20"/>
        </w:rPr>
      </w:pPr>
      <w:r w:rsidRPr="00EA2666">
        <w:rPr>
          <w:rFonts w:eastAsia="Arial Unicode MS"/>
          <w:sz w:val="20"/>
          <w:szCs w:val="20"/>
          <w:vertAlign w:val="superscript"/>
        </w:rPr>
        <w:t>(указать причины со слов лица или сделать запись «Сообщить отказался»)</w:t>
      </w:r>
    </w:p>
    <w:p w14:paraId="0348C9ED" w14:textId="77777777" w:rsidR="003B67C5" w:rsidRPr="00EA2666" w:rsidRDefault="003B67C5" w:rsidP="003B67C5">
      <w:pPr>
        <w:jc w:val="both"/>
        <w:outlineLvl w:val="0"/>
        <w:rPr>
          <w:sz w:val="20"/>
          <w:szCs w:val="20"/>
        </w:rPr>
      </w:pPr>
      <w:r w:rsidRPr="00EA2666">
        <w:rPr>
          <w:sz w:val="20"/>
          <w:szCs w:val="20"/>
        </w:rPr>
        <w:t>При составлении акта присутствовали незаинтересованные лица:</w:t>
      </w:r>
    </w:p>
    <w:p w14:paraId="1A773C0D" w14:textId="77777777" w:rsidR="003B67C5" w:rsidRPr="00EA2666" w:rsidRDefault="003B67C5" w:rsidP="003B67C5">
      <w:pPr>
        <w:jc w:val="both"/>
        <w:outlineLvl w:val="0"/>
        <w:rPr>
          <w:sz w:val="20"/>
          <w:szCs w:val="20"/>
        </w:rPr>
      </w:pPr>
      <w:r w:rsidRPr="00EA2666">
        <w:rPr>
          <w:sz w:val="20"/>
          <w:szCs w:val="20"/>
        </w:rPr>
        <w:t>__________________________ / _________________________________________________________________________</w:t>
      </w:r>
    </w:p>
    <w:p w14:paraId="6B4785FB" w14:textId="77777777" w:rsidR="003B67C5" w:rsidRPr="00EA2666" w:rsidRDefault="003B67C5" w:rsidP="003B67C5">
      <w:pPr>
        <w:ind w:firstLine="708"/>
        <w:jc w:val="both"/>
        <w:outlineLvl w:val="0"/>
        <w:rPr>
          <w:sz w:val="12"/>
          <w:szCs w:val="16"/>
        </w:rPr>
      </w:pPr>
      <w:r w:rsidRPr="00EA2666">
        <w:rPr>
          <w:sz w:val="12"/>
          <w:szCs w:val="16"/>
        </w:rPr>
        <w:t>(подпись)</w:t>
      </w:r>
      <w:r w:rsidRPr="00EA2666">
        <w:rPr>
          <w:sz w:val="12"/>
          <w:szCs w:val="16"/>
        </w:rPr>
        <w:tab/>
      </w:r>
      <w:r w:rsidRPr="00EA2666">
        <w:rPr>
          <w:sz w:val="12"/>
          <w:szCs w:val="16"/>
        </w:rPr>
        <w:tab/>
      </w:r>
      <w:r w:rsidRPr="00EA2666">
        <w:rPr>
          <w:sz w:val="12"/>
          <w:szCs w:val="16"/>
        </w:rPr>
        <w:tab/>
      </w:r>
      <w:r w:rsidRPr="00EA2666">
        <w:rPr>
          <w:sz w:val="12"/>
          <w:szCs w:val="16"/>
        </w:rPr>
        <w:tab/>
        <w:t>(фамилия, имя, отчество полностью)</w:t>
      </w:r>
    </w:p>
    <w:p w14:paraId="31EBD510" w14:textId="77777777" w:rsidR="003B67C5" w:rsidRPr="00EA2666" w:rsidRDefault="003B67C5" w:rsidP="003B67C5">
      <w:pPr>
        <w:outlineLvl w:val="0"/>
        <w:rPr>
          <w:sz w:val="20"/>
          <w:szCs w:val="20"/>
        </w:rPr>
      </w:pPr>
      <w:r w:rsidRPr="00EA2666">
        <w:rPr>
          <w:sz w:val="20"/>
          <w:szCs w:val="20"/>
        </w:rPr>
        <w:t>_____________________________________________________________________________________________________</w:t>
      </w:r>
    </w:p>
    <w:p w14:paraId="3F59896D" w14:textId="77777777" w:rsidR="003B67C5" w:rsidRPr="00EA2666" w:rsidRDefault="003B67C5" w:rsidP="003B67C5">
      <w:pPr>
        <w:ind w:left="2831" w:firstLine="709"/>
        <w:jc w:val="both"/>
        <w:outlineLvl w:val="0"/>
        <w:rPr>
          <w:sz w:val="12"/>
          <w:szCs w:val="16"/>
        </w:rPr>
      </w:pPr>
      <w:r w:rsidRPr="00EA2666">
        <w:rPr>
          <w:sz w:val="12"/>
          <w:szCs w:val="16"/>
        </w:rPr>
        <w:t>(адрес, телефон, паспортные данные при наличии)</w:t>
      </w:r>
    </w:p>
    <w:p w14:paraId="68F9E06E" w14:textId="77777777" w:rsidR="003B67C5" w:rsidRPr="00EA2666" w:rsidRDefault="003B67C5" w:rsidP="003B67C5">
      <w:pPr>
        <w:jc w:val="both"/>
        <w:outlineLvl w:val="0"/>
        <w:rPr>
          <w:sz w:val="20"/>
          <w:szCs w:val="20"/>
        </w:rPr>
      </w:pPr>
      <w:r w:rsidRPr="00EA2666">
        <w:rPr>
          <w:sz w:val="20"/>
          <w:szCs w:val="20"/>
        </w:rPr>
        <w:t>__________________________ / _________________________________________________________________________</w:t>
      </w:r>
    </w:p>
    <w:p w14:paraId="5523C0E3" w14:textId="77777777" w:rsidR="003B67C5" w:rsidRPr="00EA2666" w:rsidRDefault="003B67C5" w:rsidP="003B67C5">
      <w:pPr>
        <w:ind w:firstLine="708"/>
        <w:jc w:val="both"/>
        <w:outlineLvl w:val="0"/>
        <w:rPr>
          <w:sz w:val="12"/>
          <w:szCs w:val="16"/>
        </w:rPr>
      </w:pPr>
      <w:r w:rsidRPr="00EA2666">
        <w:rPr>
          <w:sz w:val="12"/>
          <w:szCs w:val="16"/>
        </w:rPr>
        <w:t>(подпись)</w:t>
      </w:r>
      <w:r w:rsidRPr="00EA2666">
        <w:rPr>
          <w:sz w:val="12"/>
          <w:szCs w:val="16"/>
        </w:rPr>
        <w:tab/>
      </w:r>
      <w:r w:rsidRPr="00EA2666">
        <w:rPr>
          <w:sz w:val="12"/>
          <w:szCs w:val="16"/>
        </w:rPr>
        <w:tab/>
      </w:r>
      <w:r w:rsidRPr="00EA2666">
        <w:rPr>
          <w:sz w:val="12"/>
          <w:szCs w:val="16"/>
        </w:rPr>
        <w:tab/>
      </w:r>
      <w:r w:rsidRPr="00EA2666">
        <w:rPr>
          <w:sz w:val="12"/>
          <w:szCs w:val="16"/>
        </w:rPr>
        <w:tab/>
        <w:t>(фамилия, имя, отчество полностью)</w:t>
      </w:r>
    </w:p>
    <w:p w14:paraId="57ABB801" w14:textId="77777777" w:rsidR="003B67C5" w:rsidRPr="00EA2666" w:rsidRDefault="003B67C5" w:rsidP="003B67C5">
      <w:pPr>
        <w:outlineLvl w:val="0"/>
        <w:rPr>
          <w:sz w:val="20"/>
          <w:szCs w:val="20"/>
        </w:rPr>
      </w:pPr>
      <w:r w:rsidRPr="00EA2666">
        <w:rPr>
          <w:sz w:val="20"/>
          <w:szCs w:val="20"/>
        </w:rPr>
        <w:t>_____________________________________________________________________________________________________</w:t>
      </w:r>
    </w:p>
    <w:p w14:paraId="71BEDBA5" w14:textId="77777777" w:rsidR="003B67C5" w:rsidRPr="00EA2666" w:rsidRDefault="003B67C5" w:rsidP="003B67C5">
      <w:pPr>
        <w:ind w:left="2831" w:firstLine="709"/>
        <w:jc w:val="both"/>
        <w:outlineLvl w:val="0"/>
        <w:rPr>
          <w:sz w:val="12"/>
          <w:szCs w:val="16"/>
        </w:rPr>
      </w:pPr>
      <w:r w:rsidRPr="00EA2666">
        <w:rPr>
          <w:sz w:val="12"/>
          <w:szCs w:val="16"/>
        </w:rPr>
        <w:t>(адрес, телефон, паспортные данные при наличии)</w:t>
      </w:r>
    </w:p>
    <w:p w14:paraId="41FD4E9D" w14:textId="77777777" w:rsidR="003B67C5" w:rsidRPr="00EA2666" w:rsidRDefault="003B67C5" w:rsidP="003B67C5">
      <w:pPr>
        <w:jc w:val="both"/>
        <w:outlineLvl w:val="0"/>
        <w:rPr>
          <w:rFonts w:eastAsia="MS Mincho"/>
          <w:b/>
          <w:bCs/>
          <w:sz w:val="20"/>
          <w:szCs w:val="20"/>
        </w:rPr>
      </w:pPr>
      <w:r>
        <w:rPr>
          <w:rFonts w:eastAsia="MS Mincho"/>
          <w:bCs/>
          <w:sz w:val="20"/>
          <w:szCs w:val="20"/>
        </w:rPr>
        <w:t>Возражения</w:t>
      </w:r>
      <w:r w:rsidRPr="00EA2666">
        <w:rPr>
          <w:rFonts w:eastAsia="MS Mincho"/>
          <w:bCs/>
          <w:sz w:val="20"/>
          <w:szCs w:val="20"/>
        </w:rPr>
        <w:t xml:space="preserve"> к составленному акту:</w:t>
      </w:r>
      <w:r w:rsidRPr="00EA2666">
        <w:rPr>
          <w:rFonts w:eastAsia="MS Mincho"/>
          <w:b/>
          <w:bCs/>
          <w:sz w:val="20"/>
          <w:szCs w:val="20"/>
        </w:rPr>
        <w:t>_______________________________________________________________________</w:t>
      </w:r>
    </w:p>
    <w:p w14:paraId="2DBDB8AD" w14:textId="77777777" w:rsidR="003B67C5" w:rsidRPr="00EA2666" w:rsidRDefault="003B67C5" w:rsidP="003B67C5">
      <w:pPr>
        <w:jc w:val="both"/>
        <w:outlineLvl w:val="0"/>
        <w:rPr>
          <w:rFonts w:eastAsia="MS Mincho"/>
          <w:b/>
          <w:bCs/>
          <w:sz w:val="20"/>
          <w:szCs w:val="20"/>
        </w:rPr>
      </w:pPr>
      <w:r w:rsidRPr="00EA2666">
        <w:rPr>
          <w:rFonts w:eastAsia="MS Mincho"/>
          <w:b/>
          <w:bCs/>
          <w:sz w:val="20"/>
          <w:szCs w:val="20"/>
        </w:rPr>
        <w:t>____________________________________________________________________________________________________</w:t>
      </w:r>
    </w:p>
    <w:tbl>
      <w:tblPr>
        <w:tblW w:w="10740" w:type="dxa"/>
        <w:tblLook w:val="04A0" w:firstRow="1" w:lastRow="0" w:firstColumn="1" w:lastColumn="0" w:noHBand="0" w:noVBand="1"/>
      </w:tblPr>
      <w:tblGrid>
        <w:gridCol w:w="1526"/>
        <w:gridCol w:w="2693"/>
        <w:gridCol w:w="567"/>
        <w:gridCol w:w="5954"/>
      </w:tblGrid>
      <w:tr w:rsidR="003B67C5" w:rsidRPr="00EA2666" w14:paraId="7E210835" w14:textId="77777777" w:rsidTr="003B67C5">
        <w:trPr>
          <w:trHeight w:val="271"/>
        </w:trPr>
        <w:tc>
          <w:tcPr>
            <w:tcW w:w="1526" w:type="dxa"/>
            <w:shd w:val="clear" w:color="auto" w:fill="auto"/>
          </w:tcPr>
          <w:p w14:paraId="62627DF1" w14:textId="77777777" w:rsidR="003B67C5" w:rsidRPr="00EA2666" w:rsidRDefault="003B67C5" w:rsidP="003B67C5">
            <w:pPr>
              <w:suppressAutoHyphens/>
              <w:rPr>
                <w:rFonts w:eastAsia="Arial Unicode MS"/>
                <w:b/>
                <w:sz w:val="20"/>
                <w:szCs w:val="20"/>
              </w:rPr>
            </w:pPr>
            <w:r w:rsidRPr="00EA2666">
              <w:rPr>
                <w:rFonts w:eastAsia="Arial Unicode MS"/>
                <w:b/>
              </w:rPr>
              <w:t xml:space="preserve">                </w:t>
            </w:r>
            <w:r w:rsidRPr="00EA2666">
              <w:rPr>
                <w:rFonts w:eastAsia="Arial Unicode MS"/>
                <w:b/>
              </w:rPr>
              <w:sym w:font="Symbol" w:char="F0D6"/>
            </w:r>
          </w:p>
        </w:tc>
        <w:tc>
          <w:tcPr>
            <w:tcW w:w="2693" w:type="dxa"/>
            <w:tcBorders>
              <w:bottom w:val="single" w:sz="4" w:space="0" w:color="auto"/>
            </w:tcBorders>
            <w:shd w:val="clear" w:color="auto" w:fill="auto"/>
            <w:vAlign w:val="bottom"/>
          </w:tcPr>
          <w:p w14:paraId="7786701F" w14:textId="77777777" w:rsidR="003B67C5" w:rsidRPr="00EA2666" w:rsidRDefault="003B67C5" w:rsidP="003B67C5">
            <w:pPr>
              <w:suppressAutoHyphens/>
              <w:ind w:left="245"/>
              <w:jc w:val="center"/>
              <w:rPr>
                <w:rFonts w:eastAsia="Arial Unicode MS"/>
                <w:sz w:val="20"/>
                <w:szCs w:val="20"/>
              </w:rPr>
            </w:pPr>
          </w:p>
        </w:tc>
        <w:tc>
          <w:tcPr>
            <w:tcW w:w="567" w:type="dxa"/>
            <w:shd w:val="clear" w:color="auto" w:fill="auto"/>
            <w:vAlign w:val="bottom"/>
          </w:tcPr>
          <w:p w14:paraId="7B8852D7" w14:textId="77777777" w:rsidR="003B67C5" w:rsidRPr="00EA2666" w:rsidRDefault="003B67C5" w:rsidP="003B67C5">
            <w:pPr>
              <w:suppressAutoHyphens/>
              <w:jc w:val="center"/>
              <w:rPr>
                <w:rFonts w:eastAsia="Arial Unicode MS"/>
                <w:sz w:val="20"/>
                <w:szCs w:val="20"/>
              </w:rPr>
            </w:pPr>
          </w:p>
        </w:tc>
        <w:tc>
          <w:tcPr>
            <w:tcW w:w="5954" w:type="dxa"/>
            <w:tcBorders>
              <w:bottom w:val="single" w:sz="4" w:space="0" w:color="auto"/>
            </w:tcBorders>
            <w:shd w:val="clear" w:color="auto" w:fill="auto"/>
            <w:vAlign w:val="bottom"/>
          </w:tcPr>
          <w:p w14:paraId="37DEEC6E" w14:textId="77777777" w:rsidR="003B67C5" w:rsidRPr="00EA2666" w:rsidRDefault="003B67C5" w:rsidP="003B67C5">
            <w:pPr>
              <w:suppressAutoHyphens/>
              <w:jc w:val="both"/>
              <w:rPr>
                <w:rFonts w:eastAsia="Arial Unicode MS"/>
                <w:sz w:val="20"/>
                <w:szCs w:val="20"/>
              </w:rPr>
            </w:pPr>
          </w:p>
        </w:tc>
      </w:tr>
    </w:tbl>
    <w:p w14:paraId="5444C7B3" w14:textId="77777777" w:rsidR="003B67C5" w:rsidRPr="00EA2666" w:rsidRDefault="003B67C5" w:rsidP="003B67C5">
      <w:pPr>
        <w:suppressAutoHyphens/>
        <w:jc w:val="both"/>
        <w:rPr>
          <w:bCs/>
          <w:sz w:val="20"/>
          <w:szCs w:val="20"/>
        </w:rPr>
      </w:pPr>
      <w:r w:rsidRPr="00EA2666">
        <w:rPr>
          <w:bCs/>
          <w:sz w:val="20"/>
          <w:szCs w:val="20"/>
        </w:rPr>
        <w:t>Адрес местонахождения «_____________________» РЭС: __________________________________________________</w:t>
      </w:r>
    </w:p>
    <w:p w14:paraId="6DADEDF9" w14:textId="62A98658" w:rsidR="003B67C5" w:rsidRPr="00EA2666" w:rsidRDefault="003B67C5" w:rsidP="003B67C5">
      <w:pPr>
        <w:jc w:val="both"/>
        <w:outlineLvl w:val="0"/>
        <w:rPr>
          <w:bCs/>
          <w:sz w:val="20"/>
          <w:szCs w:val="20"/>
        </w:rPr>
      </w:pPr>
      <w:r>
        <w:rPr>
          <w:noProof/>
        </w:rPr>
        <mc:AlternateContent>
          <mc:Choice Requires="wps">
            <w:drawing>
              <wp:anchor distT="0" distB="0" distL="114300" distR="114300" simplePos="0" relativeHeight="251660288" behindDoc="0" locked="0" layoutInCell="1" allowOverlap="1" wp14:anchorId="2C544A72" wp14:editId="61786437">
                <wp:simplePos x="0" y="0"/>
                <wp:positionH relativeFrom="column">
                  <wp:posOffset>-31750</wp:posOffset>
                </wp:positionH>
                <wp:positionV relativeFrom="paragraph">
                  <wp:posOffset>-1905</wp:posOffset>
                </wp:positionV>
                <wp:extent cx="6724015" cy="421640"/>
                <wp:effectExtent l="0" t="0" r="19685" b="1651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015" cy="42164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5E506" id="Скругленный прямоугольник 8" o:spid="_x0000_s1026" style="position:absolute;margin-left:-2.5pt;margin-top:-.15pt;width:529.4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" filled="f">
                <v:stroke dashstyle="1 1" endcap="round"/>
              </v:roundrect>
            </w:pict>
          </mc:Fallback>
        </mc:AlternateContent>
      </w:r>
      <w:r w:rsidRPr="00EA2666">
        <w:rPr>
          <w:bCs/>
          <w:sz w:val="20"/>
          <w:szCs w:val="20"/>
        </w:rPr>
        <w:t xml:space="preserve">Акт, расчет к акту отправлен по почте потребителю заказным письмом </w:t>
      </w:r>
      <w:r w:rsidRPr="00EA2666">
        <w:rPr>
          <w:rFonts w:eastAsia="Arial Unicode MS"/>
          <w:sz w:val="12"/>
          <w:szCs w:val="12"/>
        </w:rPr>
        <w:t>(ненужное зачеркнуть)</w:t>
      </w:r>
    </w:p>
    <w:tbl>
      <w:tblPr>
        <w:tblpPr w:leftFromText="180" w:rightFromText="180" w:vertAnchor="text" w:horzAnchor="margin" w:tblpX="250" w:tblpY="27"/>
        <w:tblW w:w="10314" w:type="dxa"/>
        <w:tblLook w:val="04A0" w:firstRow="1" w:lastRow="0" w:firstColumn="1" w:lastColumn="0" w:noHBand="0" w:noVBand="1"/>
      </w:tblPr>
      <w:tblGrid>
        <w:gridCol w:w="2417"/>
        <w:gridCol w:w="263"/>
        <w:gridCol w:w="3098"/>
        <w:gridCol w:w="284"/>
        <w:gridCol w:w="142"/>
        <w:gridCol w:w="2693"/>
        <w:gridCol w:w="283"/>
        <w:gridCol w:w="1134"/>
      </w:tblGrid>
      <w:tr w:rsidR="003B67C5" w:rsidRPr="00EA2666" w14:paraId="2607FA0A" w14:textId="77777777" w:rsidTr="003B67C5">
        <w:trPr>
          <w:trHeight w:val="138"/>
        </w:trPr>
        <w:tc>
          <w:tcPr>
            <w:tcW w:w="2417" w:type="dxa"/>
            <w:tcBorders>
              <w:bottom w:val="single" w:sz="6" w:space="0" w:color="auto"/>
            </w:tcBorders>
            <w:shd w:val="clear" w:color="auto" w:fill="auto"/>
            <w:vAlign w:val="bottom"/>
          </w:tcPr>
          <w:p w14:paraId="448F6264" w14:textId="77777777" w:rsidR="003B67C5" w:rsidRPr="00EA2666" w:rsidRDefault="003B67C5" w:rsidP="003B67C5">
            <w:pPr>
              <w:suppressAutoHyphens/>
              <w:jc w:val="both"/>
              <w:rPr>
                <w:bCs/>
                <w:sz w:val="16"/>
                <w:szCs w:val="16"/>
              </w:rPr>
            </w:pPr>
          </w:p>
        </w:tc>
        <w:tc>
          <w:tcPr>
            <w:tcW w:w="263" w:type="dxa"/>
            <w:shd w:val="clear" w:color="auto" w:fill="auto"/>
            <w:vAlign w:val="bottom"/>
          </w:tcPr>
          <w:p w14:paraId="4BBE76C3" w14:textId="77777777" w:rsidR="003B67C5" w:rsidRPr="00EA2666" w:rsidRDefault="003B67C5" w:rsidP="003B67C5">
            <w:pPr>
              <w:suppressAutoHyphens/>
              <w:jc w:val="center"/>
              <w:rPr>
                <w:bCs/>
                <w:sz w:val="16"/>
                <w:szCs w:val="16"/>
              </w:rPr>
            </w:pPr>
          </w:p>
        </w:tc>
        <w:tc>
          <w:tcPr>
            <w:tcW w:w="3098" w:type="dxa"/>
            <w:tcBorders>
              <w:bottom w:val="single" w:sz="6" w:space="0" w:color="auto"/>
            </w:tcBorders>
            <w:shd w:val="clear" w:color="auto" w:fill="auto"/>
            <w:vAlign w:val="bottom"/>
          </w:tcPr>
          <w:p w14:paraId="64DEE7E9" w14:textId="77777777" w:rsidR="003B67C5" w:rsidRPr="00EA2666" w:rsidRDefault="003B67C5" w:rsidP="003B67C5">
            <w:pPr>
              <w:suppressAutoHyphens/>
              <w:jc w:val="center"/>
              <w:rPr>
                <w:bCs/>
                <w:sz w:val="16"/>
                <w:szCs w:val="16"/>
              </w:rPr>
            </w:pPr>
          </w:p>
        </w:tc>
        <w:tc>
          <w:tcPr>
            <w:tcW w:w="426" w:type="dxa"/>
            <w:gridSpan w:val="2"/>
            <w:shd w:val="clear" w:color="auto" w:fill="auto"/>
            <w:vAlign w:val="bottom"/>
          </w:tcPr>
          <w:p w14:paraId="5673C403" w14:textId="77777777" w:rsidR="003B67C5" w:rsidRPr="00EA2666" w:rsidRDefault="003B67C5" w:rsidP="003B67C5">
            <w:pPr>
              <w:suppressAutoHyphens/>
              <w:jc w:val="center"/>
              <w:rPr>
                <w:bCs/>
                <w:sz w:val="16"/>
                <w:szCs w:val="16"/>
              </w:rPr>
            </w:pPr>
          </w:p>
        </w:tc>
        <w:tc>
          <w:tcPr>
            <w:tcW w:w="2693" w:type="dxa"/>
            <w:tcBorders>
              <w:bottom w:val="single" w:sz="6" w:space="0" w:color="auto"/>
            </w:tcBorders>
            <w:shd w:val="clear" w:color="auto" w:fill="auto"/>
            <w:vAlign w:val="bottom"/>
          </w:tcPr>
          <w:p w14:paraId="32339649" w14:textId="77777777" w:rsidR="003B67C5" w:rsidRPr="00EA2666" w:rsidRDefault="003B67C5" w:rsidP="003B67C5">
            <w:pPr>
              <w:suppressAutoHyphens/>
              <w:jc w:val="center"/>
              <w:rPr>
                <w:bCs/>
                <w:sz w:val="16"/>
                <w:szCs w:val="16"/>
              </w:rPr>
            </w:pPr>
          </w:p>
        </w:tc>
        <w:tc>
          <w:tcPr>
            <w:tcW w:w="283" w:type="dxa"/>
            <w:shd w:val="clear" w:color="auto" w:fill="auto"/>
            <w:vAlign w:val="bottom"/>
          </w:tcPr>
          <w:p w14:paraId="00193747" w14:textId="77777777" w:rsidR="003B67C5" w:rsidRPr="00EA2666" w:rsidRDefault="003B67C5" w:rsidP="003B67C5">
            <w:pPr>
              <w:suppressAutoHyphens/>
              <w:jc w:val="center"/>
              <w:rPr>
                <w:bCs/>
                <w:sz w:val="16"/>
                <w:szCs w:val="16"/>
              </w:rPr>
            </w:pPr>
          </w:p>
        </w:tc>
        <w:tc>
          <w:tcPr>
            <w:tcW w:w="1134" w:type="dxa"/>
            <w:tcBorders>
              <w:bottom w:val="single" w:sz="6" w:space="0" w:color="auto"/>
            </w:tcBorders>
            <w:shd w:val="clear" w:color="auto" w:fill="auto"/>
            <w:vAlign w:val="bottom"/>
          </w:tcPr>
          <w:p w14:paraId="626A6094" w14:textId="77777777" w:rsidR="003B67C5" w:rsidRPr="00EA2666" w:rsidRDefault="003B67C5" w:rsidP="003B67C5">
            <w:pPr>
              <w:suppressAutoHyphens/>
              <w:jc w:val="center"/>
              <w:rPr>
                <w:bCs/>
                <w:sz w:val="16"/>
                <w:szCs w:val="16"/>
              </w:rPr>
            </w:pPr>
          </w:p>
        </w:tc>
      </w:tr>
      <w:tr w:rsidR="003B67C5" w:rsidRPr="00EA2666" w14:paraId="180D071F" w14:textId="77777777" w:rsidTr="003B67C5">
        <w:tc>
          <w:tcPr>
            <w:tcW w:w="2417" w:type="dxa"/>
            <w:tcBorders>
              <w:top w:val="single" w:sz="6" w:space="0" w:color="auto"/>
            </w:tcBorders>
            <w:shd w:val="clear" w:color="auto" w:fill="auto"/>
          </w:tcPr>
          <w:p w14:paraId="1B1024CE" w14:textId="77777777" w:rsidR="003B67C5" w:rsidRPr="00EA2666" w:rsidRDefault="003B67C5" w:rsidP="003B67C5">
            <w:pPr>
              <w:suppressAutoHyphens/>
              <w:jc w:val="center"/>
              <w:rPr>
                <w:bCs/>
                <w:sz w:val="16"/>
                <w:szCs w:val="16"/>
              </w:rPr>
            </w:pPr>
            <w:r w:rsidRPr="00EA2666">
              <w:rPr>
                <w:bCs/>
                <w:sz w:val="16"/>
                <w:szCs w:val="16"/>
              </w:rPr>
              <w:t>должность</w:t>
            </w:r>
          </w:p>
        </w:tc>
        <w:tc>
          <w:tcPr>
            <w:tcW w:w="263" w:type="dxa"/>
            <w:shd w:val="clear" w:color="auto" w:fill="auto"/>
          </w:tcPr>
          <w:p w14:paraId="5560BE23" w14:textId="77777777" w:rsidR="003B67C5" w:rsidRPr="00EA2666" w:rsidRDefault="003B67C5" w:rsidP="003B67C5">
            <w:pPr>
              <w:suppressAutoHyphens/>
              <w:jc w:val="center"/>
              <w:rPr>
                <w:bCs/>
                <w:sz w:val="20"/>
                <w:szCs w:val="20"/>
              </w:rPr>
            </w:pPr>
          </w:p>
        </w:tc>
        <w:tc>
          <w:tcPr>
            <w:tcW w:w="3098" w:type="dxa"/>
            <w:tcBorders>
              <w:top w:val="single" w:sz="6" w:space="0" w:color="auto"/>
            </w:tcBorders>
            <w:shd w:val="clear" w:color="auto" w:fill="auto"/>
          </w:tcPr>
          <w:p w14:paraId="7B6B339B" w14:textId="77777777" w:rsidR="003B67C5" w:rsidRPr="00EA2666" w:rsidRDefault="003B67C5" w:rsidP="003B67C5">
            <w:pPr>
              <w:suppressAutoHyphens/>
              <w:jc w:val="center"/>
              <w:rPr>
                <w:bCs/>
                <w:sz w:val="16"/>
                <w:szCs w:val="16"/>
              </w:rPr>
            </w:pPr>
            <w:r w:rsidRPr="00EA2666">
              <w:rPr>
                <w:bCs/>
                <w:sz w:val="16"/>
                <w:szCs w:val="16"/>
              </w:rPr>
              <w:t>ФИО</w:t>
            </w:r>
          </w:p>
        </w:tc>
        <w:tc>
          <w:tcPr>
            <w:tcW w:w="284" w:type="dxa"/>
            <w:shd w:val="clear" w:color="auto" w:fill="auto"/>
          </w:tcPr>
          <w:p w14:paraId="5AA7BAEA" w14:textId="77777777" w:rsidR="003B67C5" w:rsidRPr="00EA2666" w:rsidRDefault="003B67C5" w:rsidP="003B67C5">
            <w:pPr>
              <w:suppressAutoHyphens/>
              <w:jc w:val="center"/>
              <w:rPr>
                <w:bCs/>
                <w:sz w:val="20"/>
                <w:szCs w:val="20"/>
              </w:rPr>
            </w:pPr>
          </w:p>
        </w:tc>
        <w:tc>
          <w:tcPr>
            <w:tcW w:w="2835" w:type="dxa"/>
            <w:gridSpan w:val="2"/>
            <w:tcBorders>
              <w:top w:val="single" w:sz="6" w:space="0" w:color="auto"/>
            </w:tcBorders>
            <w:shd w:val="clear" w:color="auto" w:fill="auto"/>
          </w:tcPr>
          <w:p w14:paraId="6FBA9BB7" w14:textId="77777777" w:rsidR="003B67C5" w:rsidRPr="00EA2666" w:rsidRDefault="003B67C5" w:rsidP="003B67C5">
            <w:pPr>
              <w:suppressAutoHyphens/>
              <w:jc w:val="center"/>
              <w:rPr>
                <w:bCs/>
                <w:sz w:val="12"/>
                <w:szCs w:val="12"/>
              </w:rPr>
            </w:pPr>
            <w:r w:rsidRPr="00EA2666">
              <w:rPr>
                <w:bCs/>
                <w:sz w:val="12"/>
                <w:szCs w:val="12"/>
              </w:rPr>
              <w:t>подпись работника, производившего отправку</w:t>
            </w:r>
          </w:p>
        </w:tc>
        <w:tc>
          <w:tcPr>
            <w:tcW w:w="283" w:type="dxa"/>
            <w:shd w:val="clear" w:color="auto" w:fill="auto"/>
          </w:tcPr>
          <w:p w14:paraId="64F4AD38" w14:textId="77777777" w:rsidR="003B67C5" w:rsidRPr="00EA2666" w:rsidRDefault="003B67C5" w:rsidP="003B67C5">
            <w:pPr>
              <w:suppressAutoHyphens/>
              <w:jc w:val="center"/>
              <w:rPr>
                <w:bCs/>
                <w:sz w:val="20"/>
                <w:szCs w:val="20"/>
              </w:rPr>
            </w:pPr>
          </w:p>
        </w:tc>
        <w:tc>
          <w:tcPr>
            <w:tcW w:w="1134" w:type="dxa"/>
            <w:tcBorders>
              <w:top w:val="single" w:sz="6" w:space="0" w:color="auto"/>
            </w:tcBorders>
            <w:shd w:val="clear" w:color="auto" w:fill="auto"/>
          </w:tcPr>
          <w:p w14:paraId="19A6335C" w14:textId="77777777" w:rsidR="003B67C5" w:rsidRPr="00EA2666" w:rsidRDefault="003B67C5" w:rsidP="003B67C5">
            <w:pPr>
              <w:suppressAutoHyphens/>
              <w:jc w:val="center"/>
              <w:rPr>
                <w:bCs/>
                <w:sz w:val="16"/>
                <w:szCs w:val="16"/>
              </w:rPr>
            </w:pPr>
            <w:r w:rsidRPr="00EA2666">
              <w:rPr>
                <w:bCs/>
                <w:sz w:val="16"/>
                <w:szCs w:val="16"/>
              </w:rPr>
              <w:t>дата</w:t>
            </w:r>
          </w:p>
        </w:tc>
      </w:tr>
    </w:tbl>
    <w:p w14:paraId="46D6FAAA" w14:textId="77777777" w:rsidR="003B67C5" w:rsidRPr="00EA2666" w:rsidRDefault="003B67C5" w:rsidP="003B67C5">
      <w:pPr>
        <w:jc w:val="both"/>
        <w:outlineLvl w:val="0"/>
        <w:rPr>
          <w:bCs/>
          <w:sz w:val="20"/>
          <w:szCs w:val="20"/>
        </w:rPr>
      </w:pPr>
    </w:p>
    <w:p w14:paraId="405B33C2" w14:textId="77777777" w:rsidR="003B67C5" w:rsidRDefault="003B67C5" w:rsidP="003B67C5"/>
    <w:p w14:paraId="05DD77D1" w14:textId="77777777" w:rsidR="003B67C5" w:rsidRDefault="003B67C5" w:rsidP="003B67C5"/>
    <w:p w14:paraId="1C4A3457" w14:textId="77777777" w:rsidR="003B67C5" w:rsidRDefault="003B67C5" w:rsidP="003B67C5"/>
    <w:p w14:paraId="65C6B5E9" w14:textId="77777777" w:rsidR="003B67C5" w:rsidRDefault="003B67C5" w:rsidP="003B67C5"/>
    <w:p w14:paraId="133D905A" w14:textId="77777777" w:rsidR="003B67C5" w:rsidRDefault="003B67C5" w:rsidP="003B67C5"/>
    <w:p w14:paraId="3BD784F8" w14:textId="77777777" w:rsidR="003B67C5" w:rsidRDefault="003B67C5" w:rsidP="003B67C5"/>
    <w:p w14:paraId="5614E161" w14:textId="77777777" w:rsidR="003B67C5" w:rsidRDefault="003B67C5" w:rsidP="003B67C5"/>
    <w:p w14:paraId="7A17246C" w14:textId="77777777" w:rsidR="003B67C5" w:rsidRDefault="003B67C5" w:rsidP="003B67C5"/>
    <w:p w14:paraId="64DD296F" w14:textId="77777777" w:rsidR="003B67C5" w:rsidRDefault="003B67C5" w:rsidP="003B67C5"/>
    <w:p w14:paraId="138B7E3D" w14:textId="77777777" w:rsidR="003B67C5" w:rsidRDefault="003B67C5" w:rsidP="003B67C5"/>
    <w:p w14:paraId="6976A7C0" w14:textId="77777777" w:rsidR="003B67C5" w:rsidRDefault="003B67C5" w:rsidP="003B67C5"/>
    <w:p w14:paraId="080E566E" w14:textId="77777777" w:rsidR="003B67C5" w:rsidRDefault="003B67C5" w:rsidP="003B67C5"/>
    <w:p w14:paraId="29168018" w14:textId="77777777" w:rsidR="003B67C5" w:rsidRDefault="003B67C5" w:rsidP="003B67C5"/>
    <w:p w14:paraId="5F3CF328" w14:textId="77777777" w:rsidR="003B67C5" w:rsidRDefault="003B67C5" w:rsidP="003B67C5"/>
    <w:p w14:paraId="40492896" w14:textId="77777777" w:rsidR="003B67C5" w:rsidRDefault="003B67C5" w:rsidP="003B67C5"/>
    <w:p w14:paraId="522CFEA0" w14:textId="73C6F221" w:rsidR="003B67C5" w:rsidRDefault="003B67C5" w:rsidP="003B67C5">
      <w:pPr>
        <w:pStyle w:val="a3"/>
        <w:tabs>
          <w:tab w:val="left" w:pos="1134"/>
        </w:tabs>
        <w:jc w:val="right"/>
      </w:pPr>
      <w:r w:rsidRPr="00912E8A">
        <w:rPr>
          <w:bCs/>
        </w:rPr>
        <w:lastRenderedPageBreak/>
        <w:t xml:space="preserve">Приложение №3 </w:t>
      </w:r>
      <w:r w:rsidRPr="00912E8A">
        <w:t>к Регламенту</w:t>
      </w:r>
    </w:p>
    <w:p w14:paraId="23312295" w14:textId="77777777" w:rsidR="003B67C5" w:rsidRDefault="003B67C5" w:rsidP="003B67C5">
      <w:pPr>
        <w:pStyle w:val="a3"/>
        <w:tabs>
          <w:tab w:val="left" w:pos="1134"/>
        </w:tabs>
        <w:jc w:val="right"/>
      </w:pPr>
    </w:p>
    <w:p w14:paraId="2F087B88" w14:textId="77777777" w:rsidR="003B67C5" w:rsidRPr="00912E8A" w:rsidRDefault="003B67C5" w:rsidP="003B67C5">
      <w:pPr>
        <w:pStyle w:val="a3"/>
        <w:tabs>
          <w:tab w:val="left" w:pos="1134"/>
        </w:tabs>
        <w:jc w:val="center"/>
        <w:rPr>
          <w:b/>
        </w:rPr>
      </w:pPr>
      <w:r w:rsidRPr="00912E8A">
        <w:rPr>
          <w:b/>
        </w:rPr>
        <w:t>ФОРМ</w:t>
      </w:r>
      <w:r>
        <w:rPr>
          <w:b/>
        </w:rPr>
        <w:t>Ы</w:t>
      </w:r>
    </w:p>
    <w:p w14:paraId="7377DC3B" w14:textId="77777777" w:rsidR="003B67C5" w:rsidRPr="00F86864" w:rsidRDefault="003B67C5" w:rsidP="003B67C5">
      <w:pPr>
        <w:jc w:val="right"/>
        <w:rPr>
          <w:b/>
        </w:rPr>
      </w:pPr>
    </w:p>
    <w:p w14:paraId="5848BCBE" w14:textId="77777777" w:rsidR="003B67C5" w:rsidRPr="00BD2AE2" w:rsidRDefault="003B67C5" w:rsidP="003B67C5">
      <w:pPr>
        <w:keepNext/>
        <w:tabs>
          <w:tab w:val="left" w:pos="709"/>
        </w:tabs>
        <w:suppressAutoHyphens/>
        <w:jc w:val="center"/>
        <w:rPr>
          <w:b/>
          <w:sz w:val="22"/>
          <w:szCs w:val="22"/>
        </w:rPr>
      </w:pPr>
      <w:r w:rsidRPr="00BD2AE2">
        <w:rPr>
          <w:b/>
          <w:sz w:val="22"/>
          <w:szCs w:val="22"/>
        </w:rPr>
        <w:t>Расчет объема безучетного потребления электрической энергии</w:t>
      </w:r>
    </w:p>
    <w:p w14:paraId="797DA1DB" w14:textId="77777777" w:rsidR="003B67C5" w:rsidRPr="00BD2AE2" w:rsidRDefault="003B67C5" w:rsidP="003B67C5">
      <w:pPr>
        <w:suppressAutoHyphens/>
        <w:jc w:val="center"/>
        <w:rPr>
          <w:bCs/>
          <w:sz w:val="22"/>
          <w:szCs w:val="22"/>
        </w:rPr>
      </w:pPr>
      <w:r w:rsidRPr="00BD2AE2">
        <w:rPr>
          <w:bCs/>
          <w:sz w:val="22"/>
          <w:szCs w:val="22"/>
        </w:rPr>
        <w:t>по акту №_____________________ от «___» ________20___г. о неучтенном потреблении (безучетное потребление)</w:t>
      </w:r>
    </w:p>
    <w:p w14:paraId="63B750C8" w14:textId="77777777" w:rsidR="003B67C5" w:rsidRPr="00BD2AE2" w:rsidRDefault="003B67C5" w:rsidP="003B67C5">
      <w:pPr>
        <w:jc w:val="center"/>
        <w:rPr>
          <w:sz w:val="22"/>
          <w:szCs w:val="22"/>
        </w:rPr>
      </w:pPr>
      <w:r w:rsidRPr="00BD2AE2">
        <w:rPr>
          <w:bCs/>
          <w:sz w:val="22"/>
          <w:szCs w:val="22"/>
        </w:rPr>
        <w:t>(для юридических лиц)</w:t>
      </w:r>
    </w:p>
    <w:p w14:paraId="0AA2FD2C" w14:textId="77777777" w:rsidR="003B67C5" w:rsidRPr="00FD45D6" w:rsidRDefault="003B67C5" w:rsidP="003B67C5">
      <w:pPr>
        <w:jc w:val="center"/>
        <w:rPr>
          <w:bCs/>
        </w:rPr>
      </w:pPr>
    </w:p>
    <w:p w14:paraId="29D745C5" w14:textId="77777777" w:rsidR="003B67C5" w:rsidRPr="00BD2AE2" w:rsidRDefault="003B67C5" w:rsidP="003B67C5">
      <w:pPr>
        <w:tabs>
          <w:tab w:val="left" w:pos="3540"/>
        </w:tabs>
        <w:suppressAutoHyphens/>
        <w:rPr>
          <w:bCs/>
          <w:sz w:val="22"/>
          <w:szCs w:val="22"/>
        </w:rPr>
      </w:pPr>
      <w:r w:rsidRPr="00BD2AE2">
        <w:rPr>
          <w:bCs/>
          <w:sz w:val="22"/>
          <w:szCs w:val="22"/>
        </w:rPr>
        <w:t xml:space="preserve">Дата и номер предыдущей тех. проверки  ______________________________________________ </w:t>
      </w:r>
    </w:p>
    <w:p w14:paraId="429C66AA" w14:textId="77777777" w:rsidR="003B67C5" w:rsidRPr="00BD2AE2" w:rsidRDefault="003B67C5" w:rsidP="003B67C5">
      <w:pPr>
        <w:tabs>
          <w:tab w:val="left" w:pos="3540"/>
        </w:tabs>
        <w:suppressAutoHyphens/>
        <w:jc w:val="both"/>
        <w:rPr>
          <w:bCs/>
          <w:sz w:val="22"/>
          <w:szCs w:val="22"/>
        </w:rPr>
      </w:pPr>
    </w:p>
    <w:p w14:paraId="051B6845" w14:textId="77777777" w:rsidR="003B67C5" w:rsidRPr="00BD2AE2" w:rsidRDefault="003B67C5" w:rsidP="003B67C5">
      <w:pPr>
        <w:tabs>
          <w:tab w:val="left" w:pos="3540"/>
        </w:tabs>
        <w:suppressAutoHyphens/>
        <w:rPr>
          <w:bCs/>
          <w:sz w:val="22"/>
          <w:szCs w:val="22"/>
        </w:rPr>
      </w:pPr>
      <w:r w:rsidRPr="00BD2AE2">
        <w:rPr>
          <w:bCs/>
          <w:sz w:val="22"/>
          <w:szCs w:val="22"/>
        </w:rPr>
        <w:t>№ договора ___________________________________________________________________</w:t>
      </w:r>
    </w:p>
    <w:p w14:paraId="077BD0BF" w14:textId="77777777" w:rsidR="003B67C5" w:rsidRPr="00BD2AE2" w:rsidRDefault="003B67C5" w:rsidP="003B67C5">
      <w:pPr>
        <w:keepNext/>
        <w:numPr>
          <w:ilvl w:val="0"/>
          <w:numId w:val="18"/>
        </w:numPr>
        <w:tabs>
          <w:tab w:val="left" w:pos="709"/>
        </w:tabs>
        <w:suppressAutoHyphens/>
        <w:jc w:val="both"/>
        <w:rPr>
          <w:bCs/>
          <w:sz w:val="22"/>
          <w:szCs w:val="22"/>
        </w:rPr>
      </w:pPr>
      <w:r w:rsidRPr="00BD2AE2">
        <w:rPr>
          <w:sz w:val="22"/>
          <w:szCs w:val="22"/>
        </w:rPr>
        <w:t>При наличии максимальной мощности:</w:t>
      </w:r>
    </w:p>
    <w:tbl>
      <w:tblPr>
        <w:tblW w:w="9816" w:type="dxa"/>
        <w:tblInd w:w="93" w:type="dxa"/>
        <w:tblLook w:val="04A0" w:firstRow="1" w:lastRow="0" w:firstColumn="1" w:lastColumn="0" w:noHBand="0" w:noVBand="1"/>
      </w:tblPr>
      <w:tblGrid>
        <w:gridCol w:w="1180"/>
        <w:gridCol w:w="1024"/>
        <w:gridCol w:w="1045"/>
        <w:gridCol w:w="1149"/>
        <w:gridCol w:w="1044"/>
        <w:gridCol w:w="1358"/>
        <w:gridCol w:w="1749"/>
        <w:gridCol w:w="1267"/>
      </w:tblGrid>
      <w:tr w:rsidR="003B67C5" w:rsidRPr="00AC051A" w14:paraId="6BD55681" w14:textId="77777777" w:rsidTr="004652F4">
        <w:trPr>
          <w:trHeight w:val="564"/>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3F346" w14:textId="77777777" w:rsidR="003B67C5" w:rsidRPr="00AC051A" w:rsidRDefault="003B67C5" w:rsidP="003B67C5">
            <w:pPr>
              <w:jc w:val="center"/>
              <w:rPr>
                <w:b/>
                <w:bCs/>
                <w:color w:val="000000"/>
                <w:sz w:val="20"/>
                <w:szCs w:val="20"/>
              </w:rPr>
            </w:pPr>
            <w:r w:rsidRPr="00AC051A">
              <w:rPr>
                <w:b/>
                <w:bCs/>
                <w:color w:val="000000"/>
                <w:sz w:val="20"/>
                <w:szCs w:val="20"/>
              </w:rPr>
              <w:t>Максимальная мощность в договоре, кВтч</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88DA3" w14:textId="77777777" w:rsidR="003B67C5" w:rsidRPr="00AC051A" w:rsidRDefault="003B67C5" w:rsidP="003B67C5">
            <w:pPr>
              <w:jc w:val="center"/>
              <w:rPr>
                <w:b/>
                <w:bCs/>
                <w:color w:val="000000"/>
                <w:sz w:val="20"/>
                <w:szCs w:val="20"/>
              </w:rPr>
            </w:pPr>
            <w:r w:rsidRPr="00AC051A">
              <w:rPr>
                <w:b/>
                <w:bCs/>
                <w:color w:val="000000"/>
                <w:sz w:val="20"/>
                <w:szCs w:val="20"/>
              </w:rPr>
              <w:t>Дата начала периода</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E6B72" w14:textId="77777777" w:rsidR="003B67C5" w:rsidRPr="00AC051A" w:rsidRDefault="003B67C5" w:rsidP="003B67C5">
            <w:pPr>
              <w:jc w:val="center"/>
              <w:rPr>
                <w:b/>
                <w:bCs/>
                <w:color w:val="000000"/>
                <w:sz w:val="20"/>
                <w:szCs w:val="20"/>
              </w:rPr>
            </w:pPr>
            <w:r w:rsidRPr="00AC051A">
              <w:rPr>
                <w:b/>
                <w:bCs/>
                <w:color w:val="000000"/>
                <w:sz w:val="20"/>
                <w:szCs w:val="20"/>
              </w:rPr>
              <w:t>Дата конца периода</w:t>
            </w:r>
          </w:p>
        </w:tc>
        <w:tc>
          <w:tcPr>
            <w:tcW w:w="11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ECEE53" w14:textId="77777777" w:rsidR="003B67C5" w:rsidRPr="00AC051A" w:rsidRDefault="003B67C5" w:rsidP="003B67C5">
            <w:pPr>
              <w:jc w:val="center"/>
              <w:rPr>
                <w:b/>
                <w:bCs/>
                <w:color w:val="000000"/>
                <w:sz w:val="20"/>
                <w:szCs w:val="20"/>
              </w:rPr>
            </w:pPr>
            <w:r w:rsidRPr="00AC051A">
              <w:rPr>
                <w:b/>
                <w:bCs/>
                <w:color w:val="000000"/>
                <w:sz w:val="20"/>
                <w:szCs w:val="20"/>
              </w:rPr>
              <w:t>Количество дней</w:t>
            </w:r>
          </w:p>
        </w:tc>
        <w:tc>
          <w:tcPr>
            <w:tcW w:w="1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7FAE02" w14:textId="77777777" w:rsidR="003B67C5" w:rsidRPr="00AC051A" w:rsidRDefault="003B67C5" w:rsidP="003B67C5">
            <w:pPr>
              <w:jc w:val="center"/>
              <w:rPr>
                <w:b/>
                <w:bCs/>
                <w:color w:val="000000"/>
                <w:sz w:val="20"/>
                <w:szCs w:val="20"/>
              </w:rPr>
            </w:pPr>
            <w:r w:rsidRPr="00AC051A">
              <w:rPr>
                <w:b/>
                <w:bCs/>
                <w:color w:val="000000"/>
                <w:sz w:val="20"/>
                <w:szCs w:val="20"/>
              </w:rPr>
              <w:t>Количество часов,ч</w:t>
            </w:r>
          </w:p>
        </w:tc>
        <w:tc>
          <w:tcPr>
            <w:tcW w:w="135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4363FC" w14:textId="77777777" w:rsidR="003B67C5" w:rsidRPr="00AC051A" w:rsidRDefault="003B67C5" w:rsidP="003B67C5">
            <w:pPr>
              <w:jc w:val="center"/>
              <w:rPr>
                <w:b/>
                <w:bCs/>
                <w:color w:val="000000"/>
                <w:sz w:val="20"/>
                <w:szCs w:val="20"/>
              </w:rPr>
            </w:pPr>
            <w:r w:rsidRPr="00AC051A">
              <w:rPr>
                <w:b/>
                <w:bCs/>
                <w:color w:val="000000"/>
                <w:sz w:val="20"/>
                <w:szCs w:val="20"/>
              </w:rPr>
              <w:t>Объем безучетного потребления, кВтч</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F8B8C" w14:textId="77777777" w:rsidR="003B67C5" w:rsidRPr="00AC051A" w:rsidRDefault="003B67C5" w:rsidP="003B67C5">
            <w:pPr>
              <w:jc w:val="center"/>
              <w:rPr>
                <w:b/>
                <w:bCs/>
                <w:color w:val="000000"/>
                <w:sz w:val="20"/>
                <w:szCs w:val="20"/>
              </w:rPr>
            </w:pPr>
            <w:r w:rsidRPr="00AC051A">
              <w:rPr>
                <w:b/>
                <w:bCs/>
                <w:color w:val="000000"/>
                <w:sz w:val="20"/>
                <w:szCs w:val="20"/>
              </w:rPr>
              <w:t>Ранее начисленный объем, кВтч</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93AE5" w14:textId="77777777" w:rsidR="003B67C5" w:rsidRPr="00AC051A" w:rsidRDefault="003B67C5" w:rsidP="003B67C5">
            <w:pPr>
              <w:jc w:val="center"/>
              <w:rPr>
                <w:b/>
                <w:bCs/>
                <w:color w:val="000000"/>
                <w:sz w:val="20"/>
                <w:szCs w:val="20"/>
              </w:rPr>
            </w:pPr>
            <w:r w:rsidRPr="00AC051A">
              <w:rPr>
                <w:b/>
                <w:bCs/>
                <w:color w:val="000000"/>
                <w:sz w:val="20"/>
                <w:szCs w:val="20"/>
              </w:rPr>
              <w:t>Итого объем безучетного потребления, кВтч</w:t>
            </w:r>
          </w:p>
        </w:tc>
      </w:tr>
      <w:tr w:rsidR="003B67C5" w:rsidRPr="00AC051A" w14:paraId="4FF18D39" w14:textId="77777777" w:rsidTr="004652F4">
        <w:trPr>
          <w:trHeight w:val="1032"/>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264819B" w14:textId="77777777" w:rsidR="003B67C5" w:rsidRPr="00AC051A" w:rsidRDefault="003B67C5" w:rsidP="003B67C5">
            <w:pPr>
              <w:rPr>
                <w:b/>
                <w:bCs/>
                <w:color w:val="000000"/>
                <w:sz w:val="20"/>
                <w:szCs w:val="2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14CD0322" w14:textId="77777777" w:rsidR="003B67C5" w:rsidRPr="00AC051A" w:rsidRDefault="003B67C5" w:rsidP="003B67C5">
            <w:pPr>
              <w:rPr>
                <w:b/>
                <w:bCs/>
                <w:color w:val="000000"/>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7FDF184" w14:textId="77777777" w:rsidR="003B67C5" w:rsidRPr="00AC051A" w:rsidRDefault="003B67C5" w:rsidP="003B67C5">
            <w:pPr>
              <w:rPr>
                <w:b/>
                <w:bCs/>
                <w:color w:val="000000"/>
                <w:sz w:val="20"/>
                <w:szCs w:val="20"/>
              </w:rPr>
            </w:pPr>
          </w:p>
        </w:tc>
        <w:tc>
          <w:tcPr>
            <w:tcW w:w="1149" w:type="dxa"/>
            <w:vMerge/>
            <w:tcBorders>
              <w:top w:val="single" w:sz="4" w:space="0" w:color="auto"/>
              <w:left w:val="single" w:sz="4" w:space="0" w:color="auto"/>
              <w:bottom w:val="single" w:sz="4" w:space="0" w:color="000000"/>
              <w:right w:val="single" w:sz="4" w:space="0" w:color="000000"/>
            </w:tcBorders>
            <w:vAlign w:val="center"/>
            <w:hideMark/>
          </w:tcPr>
          <w:p w14:paraId="04271758" w14:textId="77777777" w:rsidR="003B67C5" w:rsidRPr="00AC051A" w:rsidRDefault="003B67C5" w:rsidP="003B67C5">
            <w:pPr>
              <w:rPr>
                <w:b/>
                <w:bCs/>
                <w:color w:val="000000"/>
                <w:sz w:val="20"/>
                <w:szCs w:val="20"/>
              </w:rPr>
            </w:pPr>
          </w:p>
        </w:tc>
        <w:tc>
          <w:tcPr>
            <w:tcW w:w="1044" w:type="dxa"/>
            <w:vMerge/>
            <w:tcBorders>
              <w:top w:val="single" w:sz="4" w:space="0" w:color="auto"/>
              <w:left w:val="single" w:sz="4" w:space="0" w:color="auto"/>
              <w:bottom w:val="single" w:sz="4" w:space="0" w:color="000000"/>
              <w:right w:val="single" w:sz="4" w:space="0" w:color="auto"/>
            </w:tcBorders>
            <w:vAlign w:val="center"/>
            <w:hideMark/>
          </w:tcPr>
          <w:p w14:paraId="6AB73BE5" w14:textId="77777777" w:rsidR="003B67C5" w:rsidRPr="00AC051A" w:rsidRDefault="003B67C5" w:rsidP="003B67C5">
            <w:pPr>
              <w:rPr>
                <w:b/>
                <w:bCs/>
                <w:color w:val="000000"/>
                <w:sz w:val="20"/>
                <w:szCs w:val="20"/>
              </w:rPr>
            </w:pPr>
          </w:p>
        </w:tc>
        <w:tc>
          <w:tcPr>
            <w:tcW w:w="1358" w:type="dxa"/>
            <w:vMerge/>
            <w:tcBorders>
              <w:top w:val="single" w:sz="4" w:space="0" w:color="auto"/>
              <w:left w:val="single" w:sz="4" w:space="0" w:color="auto"/>
              <w:bottom w:val="single" w:sz="4" w:space="0" w:color="000000"/>
              <w:right w:val="single" w:sz="4" w:space="0" w:color="000000"/>
            </w:tcBorders>
            <w:vAlign w:val="center"/>
            <w:hideMark/>
          </w:tcPr>
          <w:p w14:paraId="1281B17C" w14:textId="77777777" w:rsidR="003B67C5" w:rsidRPr="00AC051A" w:rsidRDefault="003B67C5" w:rsidP="003B67C5">
            <w:pPr>
              <w:rPr>
                <w:b/>
                <w:bCs/>
                <w:color w:val="000000"/>
                <w:sz w:val="20"/>
                <w:szCs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1482AE1A" w14:textId="77777777" w:rsidR="003B67C5" w:rsidRPr="00AC051A" w:rsidRDefault="003B67C5" w:rsidP="003B67C5">
            <w:pPr>
              <w:rPr>
                <w:b/>
                <w:bCs/>
                <w:color w:val="000000"/>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745DDCEE" w14:textId="77777777" w:rsidR="003B67C5" w:rsidRPr="00AC051A" w:rsidRDefault="003B67C5" w:rsidP="003B67C5">
            <w:pPr>
              <w:rPr>
                <w:b/>
                <w:bCs/>
                <w:color w:val="000000"/>
                <w:sz w:val="20"/>
                <w:szCs w:val="20"/>
              </w:rPr>
            </w:pPr>
          </w:p>
        </w:tc>
      </w:tr>
      <w:tr w:rsidR="003B67C5" w:rsidRPr="00AC051A" w14:paraId="437659D2" w14:textId="77777777" w:rsidTr="004652F4">
        <w:trPr>
          <w:trHeight w:val="431"/>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99CE" w14:textId="77777777" w:rsidR="003B67C5" w:rsidRPr="00AC051A" w:rsidRDefault="003B67C5" w:rsidP="003B67C5">
            <w:pPr>
              <w:jc w:val="center"/>
              <w:rPr>
                <w:color w:val="000000"/>
                <w:sz w:val="16"/>
                <w:szCs w:val="16"/>
              </w:rPr>
            </w:pPr>
            <w:r w:rsidRPr="00AC051A">
              <w:rPr>
                <w:color w:val="000000"/>
                <w:sz w:val="16"/>
                <w:szCs w:val="16"/>
              </w:rPr>
              <w:t>1</w:t>
            </w:r>
          </w:p>
        </w:tc>
        <w:tc>
          <w:tcPr>
            <w:tcW w:w="1024" w:type="dxa"/>
            <w:tcBorders>
              <w:top w:val="nil"/>
              <w:left w:val="nil"/>
              <w:bottom w:val="single" w:sz="4" w:space="0" w:color="auto"/>
              <w:right w:val="single" w:sz="4" w:space="0" w:color="auto"/>
            </w:tcBorders>
            <w:shd w:val="clear" w:color="auto" w:fill="auto"/>
            <w:noWrap/>
            <w:vAlign w:val="center"/>
            <w:hideMark/>
          </w:tcPr>
          <w:p w14:paraId="6AF01BFF" w14:textId="77777777" w:rsidR="003B67C5" w:rsidRPr="00AC051A" w:rsidRDefault="003B67C5" w:rsidP="003B67C5">
            <w:pPr>
              <w:jc w:val="center"/>
              <w:rPr>
                <w:color w:val="000000"/>
                <w:sz w:val="16"/>
                <w:szCs w:val="16"/>
              </w:rPr>
            </w:pPr>
            <w:r w:rsidRPr="00AC051A">
              <w:rPr>
                <w:color w:val="000000"/>
                <w:sz w:val="16"/>
                <w:szCs w:val="16"/>
              </w:rPr>
              <w:t>2</w:t>
            </w:r>
          </w:p>
        </w:tc>
        <w:tc>
          <w:tcPr>
            <w:tcW w:w="1045" w:type="dxa"/>
            <w:tcBorders>
              <w:top w:val="nil"/>
              <w:left w:val="nil"/>
              <w:bottom w:val="single" w:sz="4" w:space="0" w:color="auto"/>
              <w:right w:val="single" w:sz="4" w:space="0" w:color="auto"/>
            </w:tcBorders>
            <w:shd w:val="clear" w:color="auto" w:fill="auto"/>
            <w:noWrap/>
            <w:vAlign w:val="center"/>
            <w:hideMark/>
          </w:tcPr>
          <w:p w14:paraId="186EED44" w14:textId="77777777" w:rsidR="003B67C5" w:rsidRPr="00AC051A" w:rsidRDefault="003B67C5" w:rsidP="003B67C5">
            <w:pPr>
              <w:jc w:val="center"/>
              <w:rPr>
                <w:color w:val="000000"/>
                <w:sz w:val="16"/>
                <w:szCs w:val="16"/>
              </w:rPr>
            </w:pPr>
            <w:r w:rsidRPr="00AC051A">
              <w:rPr>
                <w:color w:val="000000"/>
                <w:sz w:val="16"/>
                <w:szCs w:val="16"/>
              </w:rPr>
              <w:t>3</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14:paraId="729110CF" w14:textId="77777777" w:rsidR="003B67C5" w:rsidRPr="00AC051A" w:rsidRDefault="003B67C5" w:rsidP="003B67C5">
            <w:pPr>
              <w:jc w:val="center"/>
              <w:rPr>
                <w:color w:val="000000"/>
                <w:sz w:val="16"/>
                <w:szCs w:val="16"/>
              </w:rPr>
            </w:pPr>
            <w:r w:rsidRPr="00AC051A">
              <w:rPr>
                <w:color w:val="000000"/>
                <w:sz w:val="16"/>
                <w:szCs w:val="16"/>
              </w:rPr>
              <w:t>4</w:t>
            </w:r>
          </w:p>
        </w:tc>
        <w:tc>
          <w:tcPr>
            <w:tcW w:w="1044" w:type="dxa"/>
            <w:tcBorders>
              <w:top w:val="nil"/>
              <w:left w:val="nil"/>
              <w:bottom w:val="single" w:sz="4" w:space="0" w:color="auto"/>
              <w:right w:val="single" w:sz="4" w:space="0" w:color="auto"/>
            </w:tcBorders>
            <w:shd w:val="clear" w:color="auto" w:fill="auto"/>
            <w:vAlign w:val="center"/>
            <w:hideMark/>
          </w:tcPr>
          <w:p w14:paraId="423EBD80" w14:textId="77777777" w:rsidR="003B67C5" w:rsidRPr="00AC051A" w:rsidRDefault="003B67C5" w:rsidP="003B67C5">
            <w:pPr>
              <w:jc w:val="center"/>
              <w:rPr>
                <w:color w:val="000000"/>
                <w:sz w:val="16"/>
                <w:szCs w:val="16"/>
              </w:rPr>
            </w:pPr>
            <w:r w:rsidRPr="00AC051A">
              <w:rPr>
                <w:color w:val="000000"/>
                <w:sz w:val="16"/>
                <w:szCs w:val="16"/>
              </w:rPr>
              <w:t>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BF8AB57" w14:textId="77777777" w:rsidR="003B67C5" w:rsidRPr="00AC051A" w:rsidRDefault="003B67C5" w:rsidP="003B67C5">
            <w:pPr>
              <w:jc w:val="center"/>
              <w:rPr>
                <w:color w:val="000000"/>
                <w:sz w:val="16"/>
                <w:szCs w:val="16"/>
              </w:rPr>
            </w:pPr>
            <w:r w:rsidRPr="00AC051A">
              <w:rPr>
                <w:color w:val="000000"/>
                <w:sz w:val="16"/>
                <w:szCs w:val="16"/>
              </w:rPr>
              <w:t>6</w:t>
            </w:r>
          </w:p>
        </w:tc>
        <w:tc>
          <w:tcPr>
            <w:tcW w:w="1749" w:type="dxa"/>
            <w:tcBorders>
              <w:top w:val="nil"/>
              <w:left w:val="nil"/>
              <w:bottom w:val="single" w:sz="4" w:space="0" w:color="auto"/>
              <w:right w:val="single" w:sz="4" w:space="0" w:color="auto"/>
            </w:tcBorders>
            <w:shd w:val="clear" w:color="auto" w:fill="auto"/>
            <w:vAlign w:val="center"/>
            <w:hideMark/>
          </w:tcPr>
          <w:p w14:paraId="0DD232A0" w14:textId="77777777" w:rsidR="003B67C5" w:rsidRPr="00AC051A" w:rsidRDefault="003B67C5" w:rsidP="003B67C5">
            <w:pPr>
              <w:jc w:val="center"/>
              <w:rPr>
                <w:color w:val="000000"/>
                <w:sz w:val="16"/>
                <w:szCs w:val="16"/>
              </w:rPr>
            </w:pPr>
            <w:r w:rsidRPr="00AC051A">
              <w:rPr>
                <w:color w:val="000000"/>
                <w:sz w:val="16"/>
                <w:szCs w:val="16"/>
              </w:rPr>
              <w:t>7</w:t>
            </w:r>
          </w:p>
        </w:tc>
        <w:tc>
          <w:tcPr>
            <w:tcW w:w="1267" w:type="dxa"/>
            <w:tcBorders>
              <w:top w:val="nil"/>
              <w:left w:val="nil"/>
              <w:bottom w:val="single" w:sz="4" w:space="0" w:color="auto"/>
              <w:right w:val="single" w:sz="4" w:space="0" w:color="auto"/>
            </w:tcBorders>
            <w:shd w:val="clear" w:color="auto" w:fill="auto"/>
            <w:vAlign w:val="center"/>
            <w:hideMark/>
          </w:tcPr>
          <w:p w14:paraId="53ECEE14" w14:textId="77777777" w:rsidR="003B67C5" w:rsidRPr="00AC051A" w:rsidRDefault="003B67C5" w:rsidP="003B67C5">
            <w:pPr>
              <w:jc w:val="center"/>
              <w:rPr>
                <w:color w:val="000000"/>
                <w:sz w:val="16"/>
                <w:szCs w:val="16"/>
              </w:rPr>
            </w:pPr>
            <w:r w:rsidRPr="00AC051A">
              <w:rPr>
                <w:color w:val="000000"/>
                <w:sz w:val="16"/>
                <w:szCs w:val="16"/>
              </w:rPr>
              <w:t>8=6-7</w:t>
            </w:r>
          </w:p>
        </w:tc>
      </w:tr>
      <w:tr w:rsidR="003B67C5" w:rsidRPr="00AC051A" w14:paraId="2657850C" w14:textId="77777777" w:rsidTr="004652F4">
        <w:trPr>
          <w:trHeight w:val="416"/>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9DFD" w14:textId="77777777" w:rsidR="003B67C5" w:rsidRPr="00AC051A" w:rsidRDefault="003B67C5" w:rsidP="003B67C5">
            <w:pPr>
              <w:jc w:val="center"/>
              <w:rPr>
                <w:color w:val="000000"/>
              </w:rPr>
            </w:pPr>
            <w:r w:rsidRPr="00AC05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14:paraId="4B99BE70" w14:textId="77777777" w:rsidR="003B67C5" w:rsidRPr="00AC051A" w:rsidRDefault="003B67C5" w:rsidP="003B67C5">
            <w:pPr>
              <w:rPr>
                <w:color w:val="000000"/>
              </w:rPr>
            </w:pPr>
            <w:r w:rsidRPr="00AC051A">
              <w:rPr>
                <w:color w:val="000000"/>
              </w:rPr>
              <w:t> </w:t>
            </w:r>
          </w:p>
        </w:tc>
        <w:tc>
          <w:tcPr>
            <w:tcW w:w="1045" w:type="dxa"/>
            <w:tcBorders>
              <w:top w:val="nil"/>
              <w:left w:val="nil"/>
              <w:bottom w:val="single" w:sz="4" w:space="0" w:color="auto"/>
              <w:right w:val="single" w:sz="4" w:space="0" w:color="auto"/>
            </w:tcBorders>
            <w:shd w:val="clear" w:color="auto" w:fill="auto"/>
            <w:noWrap/>
            <w:vAlign w:val="center"/>
            <w:hideMark/>
          </w:tcPr>
          <w:p w14:paraId="642BAC1F" w14:textId="77777777" w:rsidR="003B67C5" w:rsidRPr="00AC051A" w:rsidRDefault="003B67C5" w:rsidP="003B67C5">
            <w:pPr>
              <w:rPr>
                <w:color w:val="000000"/>
              </w:rPr>
            </w:pPr>
            <w:r w:rsidRPr="00AC051A">
              <w:rPr>
                <w:color w:val="000000"/>
              </w:rPr>
              <w:t> </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14:paraId="7A770E81" w14:textId="77777777" w:rsidR="003B67C5" w:rsidRPr="00AC051A" w:rsidRDefault="003B67C5" w:rsidP="003B67C5">
            <w:pPr>
              <w:jc w:val="center"/>
              <w:rPr>
                <w:color w:val="000000"/>
              </w:rPr>
            </w:pPr>
            <w:r w:rsidRPr="00AC051A">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14:paraId="4474649F" w14:textId="77777777" w:rsidR="003B67C5" w:rsidRPr="00AC051A" w:rsidRDefault="003B67C5" w:rsidP="003B67C5">
            <w:pPr>
              <w:rPr>
                <w:color w:val="000000"/>
              </w:rPr>
            </w:pPr>
            <w:r w:rsidRPr="00AC051A">
              <w:rPr>
                <w:color w:val="00000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4045080B" w14:textId="77777777" w:rsidR="003B67C5" w:rsidRPr="00AC051A" w:rsidRDefault="003B67C5" w:rsidP="003B67C5">
            <w:pPr>
              <w:jc w:val="center"/>
              <w:rPr>
                <w:color w:val="000000"/>
              </w:rPr>
            </w:pPr>
            <w:r w:rsidRPr="00AC051A">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14:paraId="3352777F" w14:textId="77777777" w:rsidR="003B67C5" w:rsidRPr="00AC051A" w:rsidRDefault="003B67C5" w:rsidP="003B67C5">
            <w:pPr>
              <w:rPr>
                <w:color w:val="000000"/>
              </w:rPr>
            </w:pPr>
            <w:r w:rsidRPr="00AC051A">
              <w:rPr>
                <w:color w:val="000000"/>
              </w:rPr>
              <w:t> </w:t>
            </w:r>
          </w:p>
        </w:tc>
        <w:tc>
          <w:tcPr>
            <w:tcW w:w="1267" w:type="dxa"/>
            <w:tcBorders>
              <w:top w:val="nil"/>
              <w:left w:val="nil"/>
              <w:bottom w:val="single" w:sz="4" w:space="0" w:color="auto"/>
              <w:right w:val="single" w:sz="4" w:space="0" w:color="auto"/>
            </w:tcBorders>
            <w:shd w:val="clear" w:color="auto" w:fill="auto"/>
            <w:vAlign w:val="center"/>
            <w:hideMark/>
          </w:tcPr>
          <w:p w14:paraId="7DBF1362" w14:textId="77777777" w:rsidR="003B67C5" w:rsidRPr="00AC051A" w:rsidRDefault="003B67C5" w:rsidP="003B67C5">
            <w:pPr>
              <w:rPr>
                <w:color w:val="000000"/>
              </w:rPr>
            </w:pPr>
            <w:r w:rsidRPr="00AC051A">
              <w:rPr>
                <w:color w:val="000000"/>
              </w:rPr>
              <w:t> </w:t>
            </w:r>
          </w:p>
        </w:tc>
      </w:tr>
      <w:tr w:rsidR="003B67C5" w:rsidRPr="00AC051A" w14:paraId="5A04C62F" w14:textId="77777777" w:rsidTr="004652F4">
        <w:trPr>
          <w:trHeight w:val="416"/>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ED50" w14:textId="77777777" w:rsidR="003B67C5" w:rsidRPr="00AC051A" w:rsidRDefault="003B67C5" w:rsidP="003B67C5">
            <w:pPr>
              <w:jc w:val="center"/>
              <w:rPr>
                <w:color w:val="000000"/>
              </w:rPr>
            </w:pPr>
            <w:r w:rsidRPr="00AC05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14:paraId="0D77C246" w14:textId="77777777" w:rsidR="003B67C5" w:rsidRPr="00AC051A" w:rsidRDefault="003B67C5" w:rsidP="003B67C5">
            <w:pPr>
              <w:rPr>
                <w:color w:val="000000"/>
              </w:rPr>
            </w:pPr>
            <w:r w:rsidRPr="00AC051A">
              <w:rPr>
                <w:color w:val="000000"/>
              </w:rPr>
              <w:t> </w:t>
            </w:r>
          </w:p>
        </w:tc>
        <w:tc>
          <w:tcPr>
            <w:tcW w:w="1045" w:type="dxa"/>
            <w:tcBorders>
              <w:top w:val="nil"/>
              <w:left w:val="nil"/>
              <w:bottom w:val="single" w:sz="4" w:space="0" w:color="auto"/>
              <w:right w:val="single" w:sz="4" w:space="0" w:color="auto"/>
            </w:tcBorders>
            <w:shd w:val="clear" w:color="auto" w:fill="auto"/>
            <w:noWrap/>
            <w:vAlign w:val="center"/>
            <w:hideMark/>
          </w:tcPr>
          <w:p w14:paraId="4664B159" w14:textId="77777777" w:rsidR="003B67C5" w:rsidRPr="00AC051A" w:rsidRDefault="003B67C5" w:rsidP="003B67C5">
            <w:pPr>
              <w:rPr>
                <w:color w:val="000000"/>
              </w:rPr>
            </w:pPr>
            <w:r w:rsidRPr="00AC051A">
              <w:rPr>
                <w:color w:val="000000"/>
              </w:rPr>
              <w:t> </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14:paraId="1FF48CD5" w14:textId="77777777" w:rsidR="003B67C5" w:rsidRPr="00AC051A" w:rsidRDefault="003B67C5" w:rsidP="003B67C5">
            <w:pPr>
              <w:jc w:val="center"/>
              <w:rPr>
                <w:color w:val="000000"/>
              </w:rPr>
            </w:pPr>
            <w:r w:rsidRPr="00AC051A">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14:paraId="03CB97A2" w14:textId="77777777" w:rsidR="003B67C5" w:rsidRPr="00AC051A" w:rsidRDefault="003B67C5" w:rsidP="003B67C5">
            <w:pPr>
              <w:rPr>
                <w:color w:val="000000"/>
              </w:rPr>
            </w:pPr>
            <w:r w:rsidRPr="00AC051A">
              <w:rPr>
                <w:color w:val="00000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484C392" w14:textId="77777777" w:rsidR="003B67C5" w:rsidRPr="00AC051A" w:rsidRDefault="003B67C5" w:rsidP="003B67C5">
            <w:pPr>
              <w:jc w:val="center"/>
              <w:rPr>
                <w:color w:val="000000"/>
              </w:rPr>
            </w:pPr>
            <w:r w:rsidRPr="00AC051A">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14:paraId="644F87D6" w14:textId="77777777" w:rsidR="003B67C5" w:rsidRPr="00AC051A" w:rsidRDefault="003B67C5" w:rsidP="003B67C5">
            <w:pPr>
              <w:rPr>
                <w:color w:val="000000"/>
              </w:rPr>
            </w:pPr>
            <w:r w:rsidRPr="00AC051A">
              <w:rPr>
                <w:color w:val="000000"/>
              </w:rPr>
              <w:t> </w:t>
            </w:r>
          </w:p>
        </w:tc>
        <w:tc>
          <w:tcPr>
            <w:tcW w:w="1267" w:type="dxa"/>
            <w:tcBorders>
              <w:top w:val="nil"/>
              <w:left w:val="nil"/>
              <w:bottom w:val="single" w:sz="4" w:space="0" w:color="auto"/>
              <w:right w:val="single" w:sz="4" w:space="0" w:color="auto"/>
            </w:tcBorders>
            <w:shd w:val="clear" w:color="auto" w:fill="auto"/>
            <w:vAlign w:val="center"/>
            <w:hideMark/>
          </w:tcPr>
          <w:p w14:paraId="5A1B07BD" w14:textId="77777777" w:rsidR="003B67C5" w:rsidRPr="00AC051A" w:rsidRDefault="003B67C5" w:rsidP="003B67C5">
            <w:pPr>
              <w:rPr>
                <w:color w:val="000000"/>
              </w:rPr>
            </w:pPr>
            <w:r w:rsidRPr="00AC051A">
              <w:rPr>
                <w:color w:val="000000"/>
              </w:rPr>
              <w:t> </w:t>
            </w:r>
          </w:p>
        </w:tc>
      </w:tr>
    </w:tbl>
    <w:p w14:paraId="0433E1D4" w14:textId="77777777" w:rsidR="003B67C5" w:rsidRPr="00BD2AE2" w:rsidRDefault="003B67C5" w:rsidP="003B67C5">
      <w:pPr>
        <w:tabs>
          <w:tab w:val="left" w:pos="3540"/>
        </w:tabs>
        <w:suppressAutoHyphens/>
        <w:jc w:val="center"/>
        <w:rPr>
          <w:bCs/>
          <w:sz w:val="22"/>
          <w:szCs w:val="22"/>
        </w:rPr>
      </w:pPr>
    </w:p>
    <w:p w14:paraId="556B32F1" w14:textId="77777777" w:rsidR="003B67C5" w:rsidRPr="00BD2AE2" w:rsidRDefault="003B67C5" w:rsidP="003B67C5">
      <w:pPr>
        <w:keepNext/>
        <w:widowControl w:val="0"/>
        <w:numPr>
          <w:ilvl w:val="0"/>
          <w:numId w:val="18"/>
        </w:numPr>
        <w:suppressLineNumbers/>
        <w:spacing w:before="120" w:after="120" w:line="300" w:lineRule="auto"/>
        <w:contextualSpacing/>
        <w:jc w:val="both"/>
        <w:rPr>
          <w:sz w:val="22"/>
          <w:szCs w:val="22"/>
        </w:rPr>
      </w:pPr>
      <w:r w:rsidRPr="00BD2AE2">
        <w:rPr>
          <w:sz w:val="22"/>
          <w:szCs w:val="22"/>
        </w:rPr>
        <w:t>Если в договоре энергоснабжения отсутствуют данные о величине максимальной мощности:</w:t>
      </w:r>
    </w:p>
    <w:tbl>
      <w:tblPr>
        <w:tblW w:w="9967" w:type="dxa"/>
        <w:tblInd w:w="93" w:type="dxa"/>
        <w:tblLayout w:type="fixed"/>
        <w:tblLook w:val="04A0" w:firstRow="1" w:lastRow="0" w:firstColumn="1" w:lastColumn="0" w:noHBand="0" w:noVBand="1"/>
      </w:tblPr>
      <w:tblGrid>
        <w:gridCol w:w="652"/>
        <w:gridCol w:w="766"/>
        <w:gridCol w:w="1021"/>
        <w:gridCol w:w="765"/>
        <w:gridCol w:w="1277"/>
        <w:gridCol w:w="893"/>
        <w:gridCol w:w="893"/>
        <w:gridCol w:w="1277"/>
        <w:gridCol w:w="1148"/>
        <w:gridCol w:w="1275"/>
      </w:tblGrid>
      <w:tr w:rsidR="003B67C5" w:rsidRPr="00AC051A" w14:paraId="30615C2E" w14:textId="77777777" w:rsidTr="004652F4">
        <w:trPr>
          <w:trHeight w:val="442"/>
        </w:trPr>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E38D9" w14:textId="77777777" w:rsidR="003B67C5" w:rsidRPr="00AC051A" w:rsidRDefault="003B67C5" w:rsidP="003B67C5">
            <w:pPr>
              <w:jc w:val="center"/>
              <w:rPr>
                <w:b/>
                <w:bCs/>
                <w:color w:val="000000"/>
                <w:sz w:val="20"/>
                <w:szCs w:val="20"/>
              </w:rPr>
            </w:pPr>
            <w:r w:rsidRPr="00AC051A">
              <w:rPr>
                <w:b/>
                <w:bCs/>
                <w:color w:val="000000"/>
                <w:sz w:val="20"/>
                <w:szCs w:val="20"/>
              </w:rPr>
              <w:t>Сечение (S), мм2</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78285" w14:textId="77777777" w:rsidR="003B67C5" w:rsidRPr="00AC051A" w:rsidRDefault="003B67C5" w:rsidP="003B67C5">
            <w:pPr>
              <w:jc w:val="center"/>
              <w:rPr>
                <w:b/>
                <w:bCs/>
                <w:color w:val="000000"/>
                <w:sz w:val="20"/>
                <w:szCs w:val="20"/>
              </w:rPr>
            </w:pPr>
            <w:r w:rsidRPr="00AC051A">
              <w:rPr>
                <w:b/>
                <w:bCs/>
                <w:color w:val="000000"/>
                <w:sz w:val="20"/>
                <w:szCs w:val="20"/>
              </w:rPr>
              <w:t>Фазность (n)</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7102B" w14:textId="77777777" w:rsidR="003B67C5" w:rsidRPr="00AC051A" w:rsidRDefault="003B67C5" w:rsidP="003B67C5">
            <w:pPr>
              <w:jc w:val="center"/>
              <w:rPr>
                <w:b/>
                <w:bCs/>
                <w:color w:val="000000"/>
                <w:sz w:val="20"/>
                <w:szCs w:val="20"/>
              </w:rPr>
            </w:pPr>
            <w:r w:rsidRPr="00AC051A">
              <w:rPr>
                <w:b/>
                <w:bCs/>
                <w:color w:val="000000"/>
                <w:sz w:val="20"/>
                <w:szCs w:val="20"/>
              </w:rPr>
              <w:t>Доп.длит. ток (I),А</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41205" w14:textId="77777777" w:rsidR="003B67C5" w:rsidRPr="00AC051A" w:rsidRDefault="003B67C5" w:rsidP="003B67C5">
            <w:pPr>
              <w:jc w:val="center"/>
              <w:rPr>
                <w:b/>
                <w:bCs/>
                <w:color w:val="000000"/>
                <w:sz w:val="20"/>
                <w:szCs w:val="20"/>
              </w:rPr>
            </w:pPr>
            <w:r w:rsidRPr="00AC051A">
              <w:rPr>
                <w:b/>
                <w:bCs/>
                <w:color w:val="000000"/>
                <w:sz w:val="20"/>
                <w:szCs w:val="20"/>
              </w:rPr>
              <w:t>Cos φ</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41FD5" w14:textId="77777777" w:rsidR="003B67C5" w:rsidRPr="00AC051A" w:rsidRDefault="003B67C5" w:rsidP="003B67C5">
            <w:pPr>
              <w:jc w:val="center"/>
              <w:rPr>
                <w:b/>
                <w:bCs/>
                <w:color w:val="000000"/>
                <w:sz w:val="20"/>
                <w:szCs w:val="20"/>
              </w:rPr>
            </w:pPr>
            <w:r w:rsidRPr="00AC051A">
              <w:rPr>
                <w:b/>
                <w:bCs/>
                <w:color w:val="000000"/>
                <w:sz w:val="20"/>
                <w:szCs w:val="20"/>
              </w:rPr>
              <w:t>Напряжение ном.(Uном),В</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61C4C" w14:textId="77777777" w:rsidR="003B67C5" w:rsidRPr="00AC051A" w:rsidRDefault="003B67C5" w:rsidP="003B67C5">
            <w:pPr>
              <w:jc w:val="center"/>
              <w:rPr>
                <w:b/>
                <w:bCs/>
                <w:color w:val="000000"/>
                <w:sz w:val="20"/>
                <w:szCs w:val="20"/>
              </w:rPr>
            </w:pPr>
            <w:r w:rsidRPr="00AC051A">
              <w:rPr>
                <w:b/>
                <w:bCs/>
                <w:color w:val="000000"/>
                <w:sz w:val="20"/>
                <w:szCs w:val="20"/>
              </w:rPr>
              <w:t>Кол-во дней ,дн</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87B5B" w14:textId="77777777" w:rsidR="003B67C5" w:rsidRPr="00AC051A" w:rsidRDefault="003B67C5" w:rsidP="003B67C5">
            <w:pPr>
              <w:jc w:val="center"/>
              <w:rPr>
                <w:b/>
                <w:bCs/>
                <w:color w:val="000000"/>
                <w:sz w:val="20"/>
                <w:szCs w:val="20"/>
              </w:rPr>
            </w:pPr>
            <w:r w:rsidRPr="00AC051A">
              <w:rPr>
                <w:b/>
                <w:bCs/>
                <w:color w:val="000000"/>
                <w:sz w:val="20"/>
                <w:szCs w:val="20"/>
              </w:rPr>
              <w:t>Кол-во часов(Т), ч</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133B1" w14:textId="77777777" w:rsidR="003B67C5" w:rsidRPr="00AC051A" w:rsidRDefault="003B67C5" w:rsidP="003B67C5">
            <w:pPr>
              <w:jc w:val="center"/>
              <w:rPr>
                <w:b/>
                <w:bCs/>
                <w:color w:val="000000"/>
                <w:sz w:val="20"/>
                <w:szCs w:val="20"/>
              </w:rPr>
            </w:pPr>
            <w:r w:rsidRPr="00AC051A">
              <w:rPr>
                <w:b/>
                <w:bCs/>
                <w:color w:val="000000"/>
                <w:sz w:val="20"/>
                <w:szCs w:val="20"/>
              </w:rPr>
              <w:t>Объем безучетного  потребления, кВтч</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8DAC7" w14:textId="77777777" w:rsidR="003B67C5" w:rsidRPr="00AC051A" w:rsidRDefault="003B67C5" w:rsidP="003B67C5">
            <w:pPr>
              <w:jc w:val="center"/>
              <w:rPr>
                <w:b/>
                <w:bCs/>
                <w:color w:val="000000"/>
                <w:sz w:val="20"/>
                <w:szCs w:val="20"/>
              </w:rPr>
            </w:pPr>
            <w:r w:rsidRPr="00AC051A">
              <w:rPr>
                <w:b/>
                <w:bCs/>
                <w:color w:val="000000"/>
                <w:sz w:val="20"/>
                <w:szCs w:val="20"/>
              </w:rPr>
              <w:t>Ранее начисленный объем, кВтч</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DD717" w14:textId="77777777" w:rsidR="003B67C5" w:rsidRPr="00AC051A" w:rsidRDefault="003B67C5" w:rsidP="003B67C5">
            <w:pPr>
              <w:jc w:val="center"/>
              <w:rPr>
                <w:b/>
                <w:bCs/>
                <w:color w:val="000000"/>
                <w:sz w:val="20"/>
                <w:szCs w:val="20"/>
              </w:rPr>
            </w:pPr>
            <w:r w:rsidRPr="00AC051A">
              <w:rPr>
                <w:b/>
                <w:bCs/>
                <w:color w:val="000000"/>
                <w:sz w:val="20"/>
                <w:szCs w:val="20"/>
              </w:rPr>
              <w:t>Итого объем безучетного потребления, кВтч</w:t>
            </w:r>
          </w:p>
        </w:tc>
      </w:tr>
      <w:tr w:rsidR="003B67C5" w:rsidRPr="00AC051A" w14:paraId="0892708D" w14:textId="77777777" w:rsidTr="004652F4">
        <w:trPr>
          <w:trHeight w:val="1184"/>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221A2DD9" w14:textId="77777777" w:rsidR="003B67C5" w:rsidRPr="00AC051A" w:rsidRDefault="003B67C5" w:rsidP="003B67C5">
            <w:pPr>
              <w:rPr>
                <w:b/>
                <w:bCs/>
                <w:color w:val="000000"/>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15DAF34" w14:textId="77777777" w:rsidR="003B67C5" w:rsidRPr="00AC051A" w:rsidRDefault="003B67C5" w:rsidP="003B67C5">
            <w:pPr>
              <w:rPr>
                <w:b/>
                <w:bCs/>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621741C5" w14:textId="77777777" w:rsidR="003B67C5" w:rsidRPr="00AC051A" w:rsidRDefault="003B67C5" w:rsidP="003B67C5">
            <w:pPr>
              <w:rPr>
                <w:b/>
                <w:bCs/>
                <w:color w:val="00000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1430147" w14:textId="77777777" w:rsidR="003B67C5" w:rsidRPr="00AC051A" w:rsidRDefault="003B67C5" w:rsidP="003B67C5">
            <w:pPr>
              <w:rPr>
                <w:b/>
                <w:bCs/>
                <w:color w:val="000000"/>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294CB0B" w14:textId="77777777" w:rsidR="003B67C5" w:rsidRPr="00AC051A" w:rsidRDefault="003B67C5" w:rsidP="003B67C5">
            <w:pPr>
              <w:rPr>
                <w:b/>
                <w:bCs/>
                <w:color w:val="000000"/>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513E656C" w14:textId="77777777" w:rsidR="003B67C5" w:rsidRPr="00AC051A" w:rsidRDefault="003B67C5" w:rsidP="003B67C5">
            <w:pPr>
              <w:rPr>
                <w:b/>
                <w:bCs/>
                <w:color w:val="000000"/>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61C5C6F6" w14:textId="77777777" w:rsidR="003B67C5" w:rsidRPr="00AC051A" w:rsidRDefault="003B67C5" w:rsidP="003B67C5">
            <w:pPr>
              <w:rPr>
                <w:b/>
                <w:bCs/>
                <w:color w:val="000000"/>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B6EA654" w14:textId="77777777" w:rsidR="003B67C5" w:rsidRPr="00AC051A" w:rsidRDefault="003B67C5" w:rsidP="003B67C5">
            <w:pPr>
              <w:rPr>
                <w:b/>
                <w:bCs/>
                <w:color w:val="000000"/>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EEFD1FC" w14:textId="77777777" w:rsidR="003B67C5" w:rsidRPr="00AC051A" w:rsidRDefault="003B67C5" w:rsidP="003B67C5">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5798EC" w14:textId="77777777" w:rsidR="003B67C5" w:rsidRPr="00AC051A" w:rsidRDefault="003B67C5" w:rsidP="003B67C5">
            <w:pPr>
              <w:rPr>
                <w:b/>
                <w:bCs/>
                <w:color w:val="000000"/>
                <w:sz w:val="20"/>
                <w:szCs w:val="20"/>
              </w:rPr>
            </w:pPr>
          </w:p>
        </w:tc>
      </w:tr>
      <w:tr w:rsidR="003B67C5" w:rsidRPr="00AC051A" w14:paraId="784D599F" w14:textId="77777777" w:rsidTr="004652F4">
        <w:trPr>
          <w:trHeight w:val="257"/>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4F48A64" w14:textId="77777777" w:rsidR="003B67C5" w:rsidRPr="00AC051A" w:rsidRDefault="003B67C5" w:rsidP="003B67C5">
            <w:pPr>
              <w:jc w:val="center"/>
              <w:rPr>
                <w:color w:val="000000"/>
                <w:sz w:val="16"/>
                <w:szCs w:val="16"/>
              </w:rPr>
            </w:pPr>
            <w:r w:rsidRPr="00AC051A">
              <w:rPr>
                <w:color w:val="000000"/>
                <w:sz w:val="16"/>
                <w:szCs w:val="16"/>
              </w:rPr>
              <w:t>1</w:t>
            </w:r>
          </w:p>
        </w:tc>
        <w:tc>
          <w:tcPr>
            <w:tcW w:w="766" w:type="dxa"/>
            <w:tcBorders>
              <w:top w:val="nil"/>
              <w:left w:val="nil"/>
              <w:bottom w:val="single" w:sz="4" w:space="0" w:color="auto"/>
              <w:right w:val="single" w:sz="4" w:space="0" w:color="auto"/>
            </w:tcBorders>
            <w:shd w:val="clear" w:color="auto" w:fill="auto"/>
            <w:noWrap/>
            <w:vAlign w:val="center"/>
            <w:hideMark/>
          </w:tcPr>
          <w:p w14:paraId="646E0EDE" w14:textId="77777777" w:rsidR="003B67C5" w:rsidRPr="00AC051A" w:rsidRDefault="003B67C5" w:rsidP="003B67C5">
            <w:pPr>
              <w:jc w:val="center"/>
              <w:rPr>
                <w:color w:val="000000"/>
                <w:sz w:val="16"/>
                <w:szCs w:val="16"/>
              </w:rPr>
            </w:pPr>
            <w:r w:rsidRPr="00AC051A">
              <w:rPr>
                <w:color w:val="000000"/>
                <w:sz w:val="16"/>
                <w:szCs w:val="16"/>
              </w:rPr>
              <w:t>2</w:t>
            </w:r>
          </w:p>
        </w:tc>
        <w:tc>
          <w:tcPr>
            <w:tcW w:w="1021" w:type="dxa"/>
            <w:tcBorders>
              <w:top w:val="nil"/>
              <w:left w:val="nil"/>
              <w:bottom w:val="single" w:sz="4" w:space="0" w:color="auto"/>
              <w:right w:val="single" w:sz="4" w:space="0" w:color="auto"/>
            </w:tcBorders>
            <w:shd w:val="clear" w:color="auto" w:fill="auto"/>
            <w:noWrap/>
            <w:vAlign w:val="center"/>
            <w:hideMark/>
          </w:tcPr>
          <w:p w14:paraId="6D3D5441" w14:textId="77777777" w:rsidR="003B67C5" w:rsidRPr="00AC051A" w:rsidRDefault="003B67C5" w:rsidP="003B67C5">
            <w:pPr>
              <w:jc w:val="center"/>
              <w:rPr>
                <w:color w:val="000000"/>
                <w:sz w:val="16"/>
                <w:szCs w:val="16"/>
              </w:rPr>
            </w:pPr>
            <w:r w:rsidRPr="00AC051A">
              <w:rPr>
                <w:color w:val="000000"/>
                <w:sz w:val="16"/>
                <w:szCs w:val="16"/>
              </w:rPr>
              <w:t>3</w:t>
            </w:r>
          </w:p>
        </w:tc>
        <w:tc>
          <w:tcPr>
            <w:tcW w:w="765" w:type="dxa"/>
            <w:tcBorders>
              <w:top w:val="nil"/>
              <w:left w:val="nil"/>
              <w:bottom w:val="single" w:sz="4" w:space="0" w:color="auto"/>
              <w:right w:val="single" w:sz="4" w:space="0" w:color="auto"/>
            </w:tcBorders>
            <w:shd w:val="clear" w:color="auto" w:fill="auto"/>
            <w:noWrap/>
            <w:vAlign w:val="center"/>
            <w:hideMark/>
          </w:tcPr>
          <w:p w14:paraId="64D63A3F" w14:textId="77777777" w:rsidR="003B67C5" w:rsidRPr="00AC051A" w:rsidRDefault="003B67C5" w:rsidP="003B67C5">
            <w:pPr>
              <w:jc w:val="center"/>
              <w:rPr>
                <w:color w:val="000000"/>
                <w:sz w:val="16"/>
                <w:szCs w:val="16"/>
              </w:rPr>
            </w:pPr>
            <w:r w:rsidRPr="00AC051A">
              <w:rPr>
                <w:color w:val="000000"/>
                <w:sz w:val="16"/>
                <w:szCs w:val="16"/>
              </w:rPr>
              <w:t>4</w:t>
            </w:r>
          </w:p>
        </w:tc>
        <w:tc>
          <w:tcPr>
            <w:tcW w:w="1277" w:type="dxa"/>
            <w:tcBorders>
              <w:top w:val="nil"/>
              <w:left w:val="nil"/>
              <w:bottom w:val="single" w:sz="4" w:space="0" w:color="auto"/>
              <w:right w:val="single" w:sz="4" w:space="0" w:color="auto"/>
            </w:tcBorders>
            <w:shd w:val="clear" w:color="auto" w:fill="auto"/>
            <w:noWrap/>
            <w:vAlign w:val="center"/>
            <w:hideMark/>
          </w:tcPr>
          <w:p w14:paraId="09856DD0" w14:textId="77777777" w:rsidR="003B67C5" w:rsidRPr="00AC051A" w:rsidRDefault="003B67C5" w:rsidP="003B67C5">
            <w:pPr>
              <w:jc w:val="center"/>
              <w:rPr>
                <w:color w:val="000000"/>
                <w:sz w:val="16"/>
                <w:szCs w:val="16"/>
              </w:rPr>
            </w:pPr>
            <w:r w:rsidRPr="00AC051A">
              <w:rPr>
                <w:color w:val="000000"/>
                <w:sz w:val="16"/>
                <w:szCs w:val="16"/>
              </w:rPr>
              <w:t>5</w:t>
            </w:r>
          </w:p>
        </w:tc>
        <w:tc>
          <w:tcPr>
            <w:tcW w:w="893" w:type="dxa"/>
            <w:tcBorders>
              <w:top w:val="nil"/>
              <w:left w:val="nil"/>
              <w:bottom w:val="single" w:sz="4" w:space="0" w:color="auto"/>
              <w:right w:val="single" w:sz="4" w:space="0" w:color="auto"/>
            </w:tcBorders>
            <w:shd w:val="clear" w:color="auto" w:fill="auto"/>
            <w:vAlign w:val="center"/>
            <w:hideMark/>
          </w:tcPr>
          <w:p w14:paraId="5ED27FC1" w14:textId="77777777" w:rsidR="003B67C5" w:rsidRPr="00AC051A" w:rsidRDefault="003B67C5" w:rsidP="003B67C5">
            <w:pPr>
              <w:jc w:val="center"/>
              <w:rPr>
                <w:color w:val="000000"/>
                <w:sz w:val="16"/>
                <w:szCs w:val="16"/>
              </w:rPr>
            </w:pPr>
            <w:r w:rsidRPr="00AC051A">
              <w:rPr>
                <w:color w:val="000000"/>
                <w:sz w:val="16"/>
                <w:szCs w:val="16"/>
              </w:rPr>
              <w:t>6</w:t>
            </w:r>
          </w:p>
        </w:tc>
        <w:tc>
          <w:tcPr>
            <w:tcW w:w="893" w:type="dxa"/>
            <w:tcBorders>
              <w:top w:val="nil"/>
              <w:left w:val="nil"/>
              <w:bottom w:val="single" w:sz="4" w:space="0" w:color="auto"/>
              <w:right w:val="single" w:sz="4" w:space="0" w:color="auto"/>
            </w:tcBorders>
            <w:shd w:val="clear" w:color="auto" w:fill="auto"/>
            <w:vAlign w:val="center"/>
            <w:hideMark/>
          </w:tcPr>
          <w:p w14:paraId="4C7BFBFC" w14:textId="77777777" w:rsidR="003B67C5" w:rsidRPr="00AC051A" w:rsidRDefault="003B67C5" w:rsidP="003B67C5">
            <w:pPr>
              <w:jc w:val="center"/>
              <w:rPr>
                <w:color w:val="000000"/>
                <w:sz w:val="16"/>
                <w:szCs w:val="16"/>
              </w:rPr>
            </w:pPr>
            <w:r w:rsidRPr="00AC051A">
              <w:rPr>
                <w:color w:val="000000"/>
                <w:sz w:val="16"/>
                <w:szCs w:val="16"/>
              </w:rPr>
              <w:t>7</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B7EC977" w14:textId="77777777" w:rsidR="003B67C5" w:rsidRPr="00AC051A" w:rsidRDefault="003B67C5" w:rsidP="003B67C5">
            <w:pPr>
              <w:jc w:val="center"/>
              <w:rPr>
                <w:color w:val="000000"/>
                <w:sz w:val="16"/>
                <w:szCs w:val="16"/>
              </w:rPr>
            </w:pPr>
            <w:r w:rsidRPr="00AC051A">
              <w:rPr>
                <w:color w:val="000000"/>
                <w:sz w:val="16"/>
                <w:szCs w:val="16"/>
              </w:rPr>
              <w:t>8</w:t>
            </w:r>
          </w:p>
        </w:tc>
        <w:tc>
          <w:tcPr>
            <w:tcW w:w="1148" w:type="dxa"/>
            <w:tcBorders>
              <w:top w:val="nil"/>
              <w:left w:val="nil"/>
              <w:bottom w:val="single" w:sz="4" w:space="0" w:color="auto"/>
              <w:right w:val="single" w:sz="4" w:space="0" w:color="auto"/>
            </w:tcBorders>
            <w:shd w:val="clear" w:color="auto" w:fill="auto"/>
            <w:vAlign w:val="center"/>
            <w:hideMark/>
          </w:tcPr>
          <w:p w14:paraId="5A03A8AE" w14:textId="77777777" w:rsidR="003B67C5" w:rsidRPr="00AC051A" w:rsidRDefault="003B67C5" w:rsidP="003B67C5">
            <w:pPr>
              <w:jc w:val="center"/>
              <w:rPr>
                <w:color w:val="000000"/>
                <w:sz w:val="16"/>
                <w:szCs w:val="16"/>
              </w:rPr>
            </w:pPr>
            <w:r w:rsidRPr="00AC051A">
              <w:rPr>
                <w:color w:val="000000"/>
                <w:sz w:val="16"/>
                <w:szCs w:val="16"/>
              </w:rPr>
              <w:t>9</w:t>
            </w:r>
          </w:p>
        </w:tc>
        <w:tc>
          <w:tcPr>
            <w:tcW w:w="1275" w:type="dxa"/>
            <w:tcBorders>
              <w:top w:val="nil"/>
              <w:left w:val="nil"/>
              <w:bottom w:val="single" w:sz="4" w:space="0" w:color="auto"/>
              <w:right w:val="single" w:sz="4" w:space="0" w:color="auto"/>
            </w:tcBorders>
            <w:shd w:val="clear" w:color="auto" w:fill="auto"/>
            <w:vAlign w:val="center"/>
            <w:hideMark/>
          </w:tcPr>
          <w:p w14:paraId="596AFBDE" w14:textId="77777777" w:rsidR="003B67C5" w:rsidRPr="00AC051A" w:rsidRDefault="003B67C5" w:rsidP="003B67C5">
            <w:pPr>
              <w:jc w:val="center"/>
              <w:rPr>
                <w:color w:val="000000"/>
                <w:sz w:val="16"/>
                <w:szCs w:val="16"/>
              </w:rPr>
            </w:pPr>
            <w:r w:rsidRPr="00AC051A">
              <w:rPr>
                <w:color w:val="000000"/>
                <w:sz w:val="16"/>
                <w:szCs w:val="16"/>
              </w:rPr>
              <w:t>10=8-9</w:t>
            </w:r>
          </w:p>
        </w:tc>
      </w:tr>
      <w:tr w:rsidR="003B67C5" w:rsidRPr="00AC051A" w14:paraId="44481338" w14:textId="77777777" w:rsidTr="004652F4">
        <w:trPr>
          <w:trHeight w:val="442"/>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A743122" w14:textId="77777777" w:rsidR="003B67C5" w:rsidRPr="00AC051A" w:rsidRDefault="003B67C5" w:rsidP="003B67C5">
            <w:pPr>
              <w:rPr>
                <w:color w:val="000000"/>
                <w:sz w:val="18"/>
                <w:szCs w:val="18"/>
              </w:rPr>
            </w:pPr>
            <w:r w:rsidRPr="00AC051A">
              <w:rPr>
                <w:color w:val="000000"/>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668DAF4E" w14:textId="77777777" w:rsidR="003B67C5" w:rsidRPr="00AC051A" w:rsidRDefault="003B67C5" w:rsidP="003B67C5">
            <w:pPr>
              <w:rPr>
                <w:color w:val="000000"/>
                <w:sz w:val="18"/>
                <w:szCs w:val="18"/>
              </w:rPr>
            </w:pPr>
            <w:r w:rsidRPr="00AC051A">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14:paraId="648B27E3" w14:textId="77777777" w:rsidR="003B67C5" w:rsidRPr="00AC051A" w:rsidRDefault="003B67C5" w:rsidP="003B67C5">
            <w:pPr>
              <w:rPr>
                <w:color w:val="000000"/>
              </w:rPr>
            </w:pPr>
            <w:r w:rsidRPr="00AC051A">
              <w:rPr>
                <w:color w:val="000000"/>
              </w:rPr>
              <w:t> </w:t>
            </w:r>
          </w:p>
        </w:tc>
        <w:tc>
          <w:tcPr>
            <w:tcW w:w="765" w:type="dxa"/>
            <w:tcBorders>
              <w:top w:val="nil"/>
              <w:left w:val="nil"/>
              <w:bottom w:val="single" w:sz="4" w:space="0" w:color="auto"/>
              <w:right w:val="single" w:sz="4" w:space="0" w:color="auto"/>
            </w:tcBorders>
            <w:shd w:val="clear" w:color="auto" w:fill="auto"/>
            <w:noWrap/>
            <w:vAlign w:val="center"/>
            <w:hideMark/>
          </w:tcPr>
          <w:p w14:paraId="49862687" w14:textId="77777777" w:rsidR="003B67C5" w:rsidRPr="00AC051A" w:rsidRDefault="003B67C5" w:rsidP="003B67C5">
            <w:pPr>
              <w:rPr>
                <w:color w:val="000000"/>
              </w:rPr>
            </w:pPr>
            <w:r w:rsidRPr="00AC051A">
              <w:rPr>
                <w:color w:val="000000"/>
              </w:rPr>
              <w:t> </w:t>
            </w:r>
          </w:p>
        </w:tc>
        <w:tc>
          <w:tcPr>
            <w:tcW w:w="1277" w:type="dxa"/>
            <w:tcBorders>
              <w:top w:val="nil"/>
              <w:left w:val="nil"/>
              <w:bottom w:val="single" w:sz="4" w:space="0" w:color="auto"/>
              <w:right w:val="single" w:sz="4" w:space="0" w:color="auto"/>
            </w:tcBorders>
            <w:shd w:val="clear" w:color="auto" w:fill="auto"/>
            <w:noWrap/>
            <w:vAlign w:val="center"/>
            <w:hideMark/>
          </w:tcPr>
          <w:p w14:paraId="3A80D492" w14:textId="77777777" w:rsidR="003B67C5" w:rsidRPr="00AC051A" w:rsidRDefault="003B67C5" w:rsidP="003B67C5">
            <w:pPr>
              <w:rPr>
                <w:b/>
                <w:bCs/>
                <w:color w:val="000000"/>
              </w:rPr>
            </w:pPr>
            <w:r w:rsidRPr="00AC051A">
              <w:rPr>
                <w:b/>
                <w:bCs/>
                <w:color w:val="000000"/>
              </w:rPr>
              <w:t> </w:t>
            </w:r>
          </w:p>
        </w:tc>
        <w:tc>
          <w:tcPr>
            <w:tcW w:w="893" w:type="dxa"/>
            <w:tcBorders>
              <w:top w:val="nil"/>
              <w:left w:val="nil"/>
              <w:bottom w:val="single" w:sz="4" w:space="0" w:color="auto"/>
              <w:right w:val="single" w:sz="4" w:space="0" w:color="auto"/>
            </w:tcBorders>
            <w:shd w:val="clear" w:color="auto" w:fill="auto"/>
            <w:vAlign w:val="center"/>
            <w:hideMark/>
          </w:tcPr>
          <w:p w14:paraId="7B67C279" w14:textId="77777777" w:rsidR="003B67C5" w:rsidRPr="00AC051A" w:rsidRDefault="003B67C5" w:rsidP="003B67C5">
            <w:pPr>
              <w:rPr>
                <w:color w:val="000000"/>
              </w:rPr>
            </w:pPr>
            <w:r w:rsidRPr="00AC051A">
              <w:rPr>
                <w:color w:val="000000"/>
              </w:rPr>
              <w:t> </w:t>
            </w:r>
          </w:p>
        </w:tc>
        <w:tc>
          <w:tcPr>
            <w:tcW w:w="893" w:type="dxa"/>
            <w:tcBorders>
              <w:top w:val="nil"/>
              <w:left w:val="nil"/>
              <w:bottom w:val="single" w:sz="4" w:space="0" w:color="auto"/>
              <w:right w:val="single" w:sz="4" w:space="0" w:color="auto"/>
            </w:tcBorders>
            <w:shd w:val="clear" w:color="auto" w:fill="auto"/>
            <w:vAlign w:val="center"/>
            <w:hideMark/>
          </w:tcPr>
          <w:p w14:paraId="569C8934" w14:textId="77777777" w:rsidR="003B67C5" w:rsidRPr="00AC051A" w:rsidRDefault="003B67C5" w:rsidP="003B67C5">
            <w:pPr>
              <w:rPr>
                <w:color w:val="000000"/>
              </w:rPr>
            </w:pPr>
            <w:r w:rsidRPr="00AC051A">
              <w:rPr>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E48636F" w14:textId="77777777" w:rsidR="003B67C5" w:rsidRPr="00AC051A" w:rsidRDefault="003B67C5" w:rsidP="003B67C5">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14:paraId="4A1B8778" w14:textId="77777777" w:rsidR="003B67C5" w:rsidRPr="00AC051A" w:rsidRDefault="003B67C5" w:rsidP="003B67C5">
            <w:pPr>
              <w:rPr>
                <w:color w:val="000000"/>
              </w:rPr>
            </w:pPr>
            <w:r w:rsidRPr="00AC051A">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1D28E0E3" w14:textId="77777777" w:rsidR="003B67C5" w:rsidRPr="00AC051A" w:rsidRDefault="003B67C5" w:rsidP="003B67C5">
            <w:pPr>
              <w:jc w:val="center"/>
              <w:rPr>
                <w:color w:val="000000"/>
              </w:rPr>
            </w:pPr>
            <w:r w:rsidRPr="00AC051A">
              <w:rPr>
                <w:color w:val="000000"/>
              </w:rPr>
              <w:t> </w:t>
            </w:r>
          </w:p>
        </w:tc>
      </w:tr>
      <w:tr w:rsidR="003B67C5" w:rsidRPr="00AC051A" w14:paraId="07395933" w14:textId="77777777" w:rsidTr="004652F4">
        <w:trPr>
          <w:trHeight w:val="442"/>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C16325F" w14:textId="77777777" w:rsidR="003B67C5" w:rsidRPr="00AC051A" w:rsidRDefault="003B67C5" w:rsidP="003B67C5">
            <w:pPr>
              <w:rPr>
                <w:color w:val="000000"/>
                <w:sz w:val="18"/>
                <w:szCs w:val="18"/>
              </w:rPr>
            </w:pPr>
            <w:r w:rsidRPr="00AC051A">
              <w:rPr>
                <w:color w:val="000000"/>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A9736FD" w14:textId="77777777" w:rsidR="003B67C5" w:rsidRPr="00AC051A" w:rsidRDefault="003B67C5" w:rsidP="003B67C5">
            <w:pPr>
              <w:rPr>
                <w:color w:val="000000"/>
                <w:sz w:val="18"/>
                <w:szCs w:val="18"/>
              </w:rPr>
            </w:pPr>
            <w:r w:rsidRPr="00AC051A">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14:paraId="36253E89" w14:textId="77777777" w:rsidR="003B67C5" w:rsidRPr="00AC051A" w:rsidRDefault="003B67C5" w:rsidP="003B67C5">
            <w:pPr>
              <w:rPr>
                <w:color w:val="000000"/>
              </w:rPr>
            </w:pPr>
            <w:r w:rsidRPr="00AC051A">
              <w:rPr>
                <w:color w:val="000000"/>
              </w:rPr>
              <w:t> </w:t>
            </w:r>
          </w:p>
        </w:tc>
        <w:tc>
          <w:tcPr>
            <w:tcW w:w="765" w:type="dxa"/>
            <w:tcBorders>
              <w:top w:val="nil"/>
              <w:left w:val="nil"/>
              <w:bottom w:val="single" w:sz="4" w:space="0" w:color="auto"/>
              <w:right w:val="single" w:sz="4" w:space="0" w:color="auto"/>
            </w:tcBorders>
            <w:shd w:val="clear" w:color="auto" w:fill="auto"/>
            <w:noWrap/>
            <w:vAlign w:val="center"/>
            <w:hideMark/>
          </w:tcPr>
          <w:p w14:paraId="4DDCD134" w14:textId="77777777" w:rsidR="003B67C5" w:rsidRPr="00AC051A" w:rsidRDefault="003B67C5" w:rsidP="003B67C5">
            <w:pPr>
              <w:rPr>
                <w:color w:val="000000"/>
              </w:rPr>
            </w:pPr>
            <w:r w:rsidRPr="00AC051A">
              <w:rPr>
                <w:color w:val="000000"/>
              </w:rPr>
              <w:t> </w:t>
            </w:r>
          </w:p>
        </w:tc>
        <w:tc>
          <w:tcPr>
            <w:tcW w:w="1277" w:type="dxa"/>
            <w:tcBorders>
              <w:top w:val="nil"/>
              <w:left w:val="nil"/>
              <w:bottom w:val="single" w:sz="4" w:space="0" w:color="auto"/>
              <w:right w:val="single" w:sz="4" w:space="0" w:color="auto"/>
            </w:tcBorders>
            <w:shd w:val="clear" w:color="auto" w:fill="auto"/>
            <w:noWrap/>
            <w:vAlign w:val="center"/>
            <w:hideMark/>
          </w:tcPr>
          <w:p w14:paraId="2B52A404" w14:textId="77777777" w:rsidR="003B67C5" w:rsidRPr="00AC051A" w:rsidRDefault="003B67C5" w:rsidP="003B67C5">
            <w:pPr>
              <w:rPr>
                <w:b/>
                <w:bCs/>
                <w:color w:val="000000"/>
              </w:rPr>
            </w:pPr>
            <w:r w:rsidRPr="00AC051A">
              <w:rPr>
                <w:b/>
                <w:bCs/>
                <w:color w:val="000000"/>
              </w:rPr>
              <w:t> </w:t>
            </w:r>
          </w:p>
        </w:tc>
        <w:tc>
          <w:tcPr>
            <w:tcW w:w="893" w:type="dxa"/>
            <w:tcBorders>
              <w:top w:val="nil"/>
              <w:left w:val="nil"/>
              <w:bottom w:val="single" w:sz="4" w:space="0" w:color="auto"/>
              <w:right w:val="single" w:sz="4" w:space="0" w:color="auto"/>
            </w:tcBorders>
            <w:shd w:val="clear" w:color="auto" w:fill="auto"/>
            <w:vAlign w:val="center"/>
            <w:hideMark/>
          </w:tcPr>
          <w:p w14:paraId="1C6AE50D" w14:textId="77777777" w:rsidR="003B67C5" w:rsidRPr="00AC051A" w:rsidRDefault="003B67C5" w:rsidP="003B67C5">
            <w:pPr>
              <w:rPr>
                <w:color w:val="000000"/>
              </w:rPr>
            </w:pPr>
            <w:r w:rsidRPr="00AC051A">
              <w:rPr>
                <w:color w:val="000000"/>
              </w:rPr>
              <w:t> </w:t>
            </w:r>
          </w:p>
        </w:tc>
        <w:tc>
          <w:tcPr>
            <w:tcW w:w="893" w:type="dxa"/>
            <w:tcBorders>
              <w:top w:val="nil"/>
              <w:left w:val="nil"/>
              <w:bottom w:val="single" w:sz="4" w:space="0" w:color="auto"/>
              <w:right w:val="single" w:sz="4" w:space="0" w:color="auto"/>
            </w:tcBorders>
            <w:shd w:val="clear" w:color="auto" w:fill="auto"/>
            <w:vAlign w:val="center"/>
            <w:hideMark/>
          </w:tcPr>
          <w:p w14:paraId="4BE1F505" w14:textId="77777777" w:rsidR="003B67C5" w:rsidRPr="00AC051A" w:rsidRDefault="003B67C5" w:rsidP="003B67C5">
            <w:pPr>
              <w:rPr>
                <w:color w:val="000000"/>
              </w:rPr>
            </w:pPr>
            <w:r w:rsidRPr="00AC051A">
              <w:rPr>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36819DBA" w14:textId="77777777" w:rsidR="003B67C5" w:rsidRPr="00AC051A" w:rsidRDefault="003B67C5" w:rsidP="003B67C5">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14:paraId="258CCB67" w14:textId="77777777" w:rsidR="003B67C5" w:rsidRPr="00AC051A" w:rsidRDefault="003B67C5" w:rsidP="003B67C5">
            <w:pPr>
              <w:rPr>
                <w:color w:val="000000"/>
              </w:rPr>
            </w:pPr>
            <w:r w:rsidRPr="00AC051A">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2563F84D" w14:textId="77777777" w:rsidR="003B67C5" w:rsidRPr="00AC051A" w:rsidRDefault="003B67C5" w:rsidP="003B67C5">
            <w:pPr>
              <w:jc w:val="center"/>
              <w:rPr>
                <w:color w:val="000000"/>
              </w:rPr>
            </w:pPr>
            <w:r w:rsidRPr="00AC051A">
              <w:rPr>
                <w:color w:val="000000"/>
              </w:rPr>
              <w:t> </w:t>
            </w:r>
          </w:p>
        </w:tc>
      </w:tr>
      <w:tr w:rsidR="003B67C5" w:rsidRPr="00AC051A" w14:paraId="044751BB" w14:textId="77777777" w:rsidTr="004652F4">
        <w:trPr>
          <w:trHeight w:val="442"/>
        </w:trPr>
        <w:tc>
          <w:tcPr>
            <w:tcW w:w="652" w:type="dxa"/>
            <w:tcBorders>
              <w:top w:val="nil"/>
              <w:left w:val="nil"/>
              <w:bottom w:val="nil"/>
              <w:right w:val="nil"/>
            </w:tcBorders>
            <w:shd w:val="clear" w:color="auto" w:fill="auto"/>
            <w:noWrap/>
            <w:vAlign w:val="center"/>
            <w:hideMark/>
          </w:tcPr>
          <w:p w14:paraId="3E1FA7FC" w14:textId="77777777" w:rsidR="003B67C5" w:rsidRPr="00AC051A" w:rsidRDefault="003B67C5" w:rsidP="003B67C5">
            <w:pPr>
              <w:rPr>
                <w:color w:val="000000"/>
              </w:rPr>
            </w:pPr>
          </w:p>
        </w:tc>
        <w:tc>
          <w:tcPr>
            <w:tcW w:w="766" w:type="dxa"/>
            <w:tcBorders>
              <w:top w:val="nil"/>
              <w:left w:val="nil"/>
              <w:bottom w:val="nil"/>
              <w:right w:val="nil"/>
            </w:tcBorders>
            <w:shd w:val="clear" w:color="auto" w:fill="auto"/>
            <w:noWrap/>
            <w:vAlign w:val="center"/>
            <w:hideMark/>
          </w:tcPr>
          <w:p w14:paraId="5F7C39B3" w14:textId="77777777" w:rsidR="003B67C5" w:rsidRPr="00AC051A" w:rsidRDefault="003B67C5" w:rsidP="003B67C5">
            <w:pPr>
              <w:rPr>
                <w:color w:val="000000"/>
              </w:rPr>
            </w:pPr>
          </w:p>
        </w:tc>
        <w:tc>
          <w:tcPr>
            <w:tcW w:w="1021" w:type="dxa"/>
            <w:tcBorders>
              <w:top w:val="nil"/>
              <w:left w:val="nil"/>
              <w:bottom w:val="nil"/>
              <w:right w:val="nil"/>
            </w:tcBorders>
            <w:shd w:val="clear" w:color="auto" w:fill="auto"/>
            <w:noWrap/>
            <w:vAlign w:val="center"/>
            <w:hideMark/>
          </w:tcPr>
          <w:p w14:paraId="3BBE68FC" w14:textId="77777777" w:rsidR="003B67C5" w:rsidRPr="00AC051A" w:rsidRDefault="003B67C5" w:rsidP="003B67C5">
            <w:pPr>
              <w:rPr>
                <w:color w:val="000000"/>
              </w:rPr>
            </w:pPr>
          </w:p>
        </w:tc>
        <w:tc>
          <w:tcPr>
            <w:tcW w:w="765" w:type="dxa"/>
            <w:tcBorders>
              <w:top w:val="nil"/>
              <w:left w:val="nil"/>
              <w:bottom w:val="nil"/>
              <w:right w:val="nil"/>
            </w:tcBorders>
            <w:shd w:val="clear" w:color="auto" w:fill="auto"/>
            <w:noWrap/>
            <w:vAlign w:val="center"/>
            <w:hideMark/>
          </w:tcPr>
          <w:p w14:paraId="12CE670A" w14:textId="77777777" w:rsidR="003B67C5" w:rsidRPr="00AC051A" w:rsidRDefault="003B67C5" w:rsidP="003B67C5">
            <w:pPr>
              <w:rPr>
                <w:color w:val="000000"/>
              </w:rPr>
            </w:pPr>
          </w:p>
        </w:tc>
        <w:tc>
          <w:tcPr>
            <w:tcW w:w="1277" w:type="dxa"/>
            <w:tcBorders>
              <w:top w:val="nil"/>
              <w:left w:val="nil"/>
              <w:bottom w:val="nil"/>
              <w:right w:val="nil"/>
            </w:tcBorders>
            <w:shd w:val="clear" w:color="auto" w:fill="auto"/>
            <w:noWrap/>
            <w:vAlign w:val="center"/>
            <w:hideMark/>
          </w:tcPr>
          <w:p w14:paraId="135395CB" w14:textId="77777777" w:rsidR="003B67C5" w:rsidRPr="00AC051A" w:rsidRDefault="003B67C5" w:rsidP="003B67C5">
            <w:pPr>
              <w:jc w:val="center"/>
              <w:rPr>
                <w:b/>
                <w:bCs/>
                <w:color w:val="000000"/>
              </w:rPr>
            </w:pPr>
          </w:p>
        </w:tc>
        <w:tc>
          <w:tcPr>
            <w:tcW w:w="893" w:type="dxa"/>
            <w:tcBorders>
              <w:top w:val="nil"/>
              <w:left w:val="nil"/>
              <w:bottom w:val="nil"/>
              <w:right w:val="nil"/>
            </w:tcBorders>
            <w:shd w:val="clear" w:color="auto" w:fill="auto"/>
            <w:vAlign w:val="center"/>
            <w:hideMark/>
          </w:tcPr>
          <w:p w14:paraId="08A65834" w14:textId="77777777" w:rsidR="003B67C5" w:rsidRPr="00AC051A" w:rsidRDefault="003B67C5" w:rsidP="003B67C5">
            <w:pPr>
              <w:jc w:val="center"/>
              <w:rPr>
                <w:color w:val="000000"/>
              </w:rPr>
            </w:pPr>
          </w:p>
        </w:tc>
        <w:tc>
          <w:tcPr>
            <w:tcW w:w="893" w:type="dxa"/>
            <w:tcBorders>
              <w:top w:val="nil"/>
              <w:left w:val="nil"/>
              <w:bottom w:val="nil"/>
              <w:right w:val="nil"/>
            </w:tcBorders>
            <w:shd w:val="clear" w:color="auto" w:fill="auto"/>
            <w:vAlign w:val="center"/>
            <w:hideMark/>
          </w:tcPr>
          <w:p w14:paraId="709272FE" w14:textId="77777777" w:rsidR="003B67C5" w:rsidRPr="00BD2AE2" w:rsidRDefault="003B67C5" w:rsidP="003B67C5">
            <w:pPr>
              <w:rPr>
                <w:color w:val="000000"/>
                <w:sz w:val="22"/>
                <w:szCs w:val="22"/>
              </w:rPr>
            </w:pPr>
            <w:r w:rsidRPr="00BD2AE2">
              <w:rPr>
                <w:color w:val="000000"/>
                <w:sz w:val="22"/>
                <w:szCs w:val="22"/>
              </w:rPr>
              <w:t>Итого</w:t>
            </w:r>
          </w:p>
        </w:tc>
        <w:tc>
          <w:tcPr>
            <w:tcW w:w="12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526BA4" w14:textId="77777777" w:rsidR="003B67C5" w:rsidRPr="00AC051A" w:rsidRDefault="003B67C5" w:rsidP="003B67C5">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14:paraId="1DF845AD" w14:textId="77777777" w:rsidR="003B67C5" w:rsidRPr="00AC051A" w:rsidRDefault="003B67C5" w:rsidP="003B67C5">
            <w:pPr>
              <w:rPr>
                <w:color w:val="000000"/>
              </w:rPr>
            </w:pPr>
            <w:r w:rsidRPr="00AC051A">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5895C22E" w14:textId="77777777" w:rsidR="003B67C5" w:rsidRPr="00AC051A" w:rsidRDefault="003B67C5" w:rsidP="003B67C5">
            <w:pPr>
              <w:jc w:val="center"/>
              <w:rPr>
                <w:color w:val="000000"/>
              </w:rPr>
            </w:pPr>
            <w:r w:rsidRPr="00AC051A">
              <w:rPr>
                <w:color w:val="000000"/>
              </w:rPr>
              <w:t> </w:t>
            </w:r>
          </w:p>
        </w:tc>
      </w:tr>
    </w:tbl>
    <w:p w14:paraId="3F171F71" w14:textId="77777777" w:rsidR="003B67C5" w:rsidRPr="00BD2AE2" w:rsidRDefault="003B67C5" w:rsidP="003B67C5">
      <w:pPr>
        <w:widowControl w:val="0"/>
        <w:spacing w:line="300" w:lineRule="auto"/>
        <w:jc w:val="both"/>
        <w:rPr>
          <w:sz w:val="22"/>
          <w:szCs w:val="22"/>
        </w:rPr>
      </w:pPr>
      <w:r w:rsidRPr="00BD2AE2">
        <w:rPr>
          <w:sz w:val="22"/>
          <w:szCs w:val="22"/>
        </w:rPr>
        <w:t>С расчетом безучетного потребления и периодом безучетного использования электроэнергии ознакомлен и согласен, при получении счета (квитанции) на оплату обязуюсь оплатить в 10-ти дневный срок.</w:t>
      </w:r>
    </w:p>
    <w:p w14:paraId="751E07D7" w14:textId="77777777" w:rsidR="003B67C5" w:rsidRPr="00BD2AE2" w:rsidRDefault="003B67C5" w:rsidP="003B67C5">
      <w:pPr>
        <w:widowControl w:val="0"/>
        <w:spacing w:line="300" w:lineRule="auto"/>
        <w:jc w:val="both"/>
        <w:rPr>
          <w:sz w:val="22"/>
          <w:szCs w:val="22"/>
        </w:rPr>
      </w:pPr>
      <w:r w:rsidRPr="00BD2AE2">
        <w:rPr>
          <w:sz w:val="22"/>
          <w:szCs w:val="22"/>
        </w:rPr>
        <w:t xml:space="preserve">            </w:t>
      </w:r>
      <w:r w:rsidRPr="00BD2AE2">
        <w:rPr>
          <w:rFonts w:eastAsia="Arial Unicode MS"/>
          <w:b/>
          <w:sz w:val="22"/>
          <w:szCs w:val="22"/>
        </w:rPr>
        <w:sym w:font="Symbol" w:char="F0D6"/>
      </w:r>
      <w:r w:rsidRPr="00BD2AE2">
        <w:rPr>
          <w:sz w:val="22"/>
          <w:szCs w:val="22"/>
        </w:rPr>
        <w:t xml:space="preserve">  ____________________________________________             __________________</w:t>
      </w:r>
    </w:p>
    <w:p w14:paraId="1C1FC27C" w14:textId="77777777" w:rsidR="003B67C5" w:rsidRPr="00AC051A" w:rsidRDefault="003B67C5" w:rsidP="003B67C5">
      <w:pPr>
        <w:widowControl w:val="0"/>
        <w:spacing w:line="300" w:lineRule="auto"/>
        <w:jc w:val="both"/>
      </w:pPr>
      <w:r w:rsidRPr="00AC051A">
        <w:t xml:space="preserve">                                            </w:t>
      </w:r>
      <w:r w:rsidRPr="00AC051A">
        <w:rPr>
          <w:sz w:val="18"/>
          <w:szCs w:val="18"/>
        </w:rPr>
        <w:t>(фамилия, имя, отчество)</w:t>
      </w:r>
      <w:r w:rsidRPr="00AC051A">
        <w:t xml:space="preserve">                                           </w:t>
      </w:r>
      <w:r w:rsidRPr="00AC051A">
        <w:rPr>
          <w:sz w:val="18"/>
          <w:szCs w:val="18"/>
        </w:rPr>
        <w:t>(подпись)</w:t>
      </w:r>
    </w:p>
    <w:p w14:paraId="0974E0CC" w14:textId="77777777" w:rsidR="003B67C5" w:rsidRPr="00BD2AE2" w:rsidRDefault="003B67C5" w:rsidP="003B67C5">
      <w:pPr>
        <w:widowControl w:val="0"/>
        <w:suppressAutoHyphens/>
        <w:jc w:val="both"/>
        <w:rPr>
          <w:bCs/>
          <w:sz w:val="22"/>
          <w:szCs w:val="22"/>
        </w:rPr>
      </w:pPr>
      <w:r w:rsidRPr="00BD2AE2">
        <w:rPr>
          <w:bCs/>
          <w:sz w:val="22"/>
          <w:szCs w:val="22"/>
        </w:rPr>
        <w:t>Расчет произвел сотрудник филиала ПАО «Россети Сибирь»:</w:t>
      </w:r>
    </w:p>
    <w:tbl>
      <w:tblPr>
        <w:tblW w:w="10648" w:type="dxa"/>
        <w:tblLook w:val="04A0" w:firstRow="1" w:lastRow="0" w:firstColumn="1" w:lastColumn="0" w:noHBand="0" w:noVBand="1"/>
      </w:tblPr>
      <w:tblGrid>
        <w:gridCol w:w="9180"/>
        <w:gridCol w:w="1232"/>
        <w:gridCol w:w="236"/>
      </w:tblGrid>
      <w:tr w:rsidR="003B67C5" w:rsidRPr="00BD2AE2" w14:paraId="6C7EE92B" w14:textId="77777777" w:rsidTr="003B67C5">
        <w:tc>
          <w:tcPr>
            <w:tcW w:w="9180" w:type="dxa"/>
            <w:shd w:val="clear" w:color="auto" w:fill="auto"/>
          </w:tcPr>
          <w:p w14:paraId="63E0AC1A" w14:textId="77777777" w:rsidR="003B67C5" w:rsidRPr="00BD2AE2" w:rsidRDefault="003B67C5" w:rsidP="003B67C5">
            <w:pPr>
              <w:widowControl w:val="0"/>
              <w:suppressAutoHyphens/>
              <w:jc w:val="both"/>
              <w:rPr>
                <w:bCs/>
                <w:sz w:val="22"/>
                <w:szCs w:val="22"/>
              </w:rPr>
            </w:pPr>
          </w:p>
        </w:tc>
        <w:tc>
          <w:tcPr>
            <w:tcW w:w="1232" w:type="dxa"/>
            <w:shd w:val="clear" w:color="auto" w:fill="auto"/>
          </w:tcPr>
          <w:p w14:paraId="3D3751EA" w14:textId="77777777" w:rsidR="003B67C5" w:rsidRPr="00BD2AE2" w:rsidRDefault="003B67C5" w:rsidP="003B67C5">
            <w:pPr>
              <w:widowControl w:val="0"/>
              <w:suppressAutoHyphens/>
              <w:jc w:val="both"/>
              <w:rPr>
                <w:bCs/>
                <w:sz w:val="22"/>
                <w:szCs w:val="22"/>
              </w:rPr>
            </w:pPr>
          </w:p>
        </w:tc>
        <w:tc>
          <w:tcPr>
            <w:tcW w:w="236" w:type="dxa"/>
            <w:shd w:val="clear" w:color="auto" w:fill="auto"/>
          </w:tcPr>
          <w:p w14:paraId="0E4E4A23" w14:textId="77777777" w:rsidR="003B67C5" w:rsidRPr="00BD2AE2" w:rsidRDefault="003B67C5" w:rsidP="003B67C5">
            <w:pPr>
              <w:widowControl w:val="0"/>
              <w:suppressAutoHyphens/>
              <w:jc w:val="both"/>
              <w:rPr>
                <w:bCs/>
                <w:sz w:val="22"/>
                <w:szCs w:val="22"/>
              </w:rPr>
            </w:pPr>
          </w:p>
        </w:tc>
      </w:tr>
      <w:tr w:rsidR="003B67C5" w:rsidRPr="00AC051A" w14:paraId="0E57A4CE" w14:textId="77777777" w:rsidTr="003B67C5">
        <w:tc>
          <w:tcPr>
            <w:tcW w:w="9180" w:type="dxa"/>
            <w:tcBorders>
              <w:top w:val="single" w:sz="8" w:space="0" w:color="000000"/>
            </w:tcBorders>
            <w:shd w:val="clear" w:color="auto" w:fill="auto"/>
          </w:tcPr>
          <w:p w14:paraId="5BC40943" w14:textId="77777777" w:rsidR="003B67C5" w:rsidRPr="00BD2AE2" w:rsidRDefault="003B67C5" w:rsidP="003B67C5">
            <w:pPr>
              <w:widowControl w:val="0"/>
              <w:suppressAutoHyphens/>
              <w:jc w:val="center"/>
              <w:rPr>
                <w:bCs/>
                <w:sz w:val="18"/>
                <w:szCs w:val="18"/>
              </w:rPr>
            </w:pPr>
            <w:r w:rsidRPr="00BD2AE2">
              <w:rPr>
                <w:sz w:val="18"/>
                <w:szCs w:val="18"/>
              </w:rPr>
              <w:t>должность, ФИО, подпись, дата</w:t>
            </w:r>
          </w:p>
        </w:tc>
        <w:tc>
          <w:tcPr>
            <w:tcW w:w="1232" w:type="dxa"/>
            <w:shd w:val="clear" w:color="auto" w:fill="auto"/>
          </w:tcPr>
          <w:p w14:paraId="0AA425E3" w14:textId="77777777" w:rsidR="003B67C5" w:rsidRPr="00AC051A" w:rsidRDefault="003B67C5" w:rsidP="003B67C5">
            <w:pPr>
              <w:widowControl w:val="0"/>
              <w:suppressAutoHyphens/>
              <w:jc w:val="center"/>
              <w:rPr>
                <w:bCs/>
                <w:sz w:val="20"/>
                <w:szCs w:val="20"/>
              </w:rPr>
            </w:pPr>
          </w:p>
        </w:tc>
        <w:tc>
          <w:tcPr>
            <w:tcW w:w="236" w:type="dxa"/>
            <w:shd w:val="clear" w:color="auto" w:fill="auto"/>
          </w:tcPr>
          <w:p w14:paraId="564E2112" w14:textId="77777777" w:rsidR="003B67C5" w:rsidRPr="00AC051A" w:rsidRDefault="003B67C5" w:rsidP="003B67C5">
            <w:pPr>
              <w:widowControl w:val="0"/>
              <w:suppressAutoHyphens/>
              <w:jc w:val="center"/>
              <w:rPr>
                <w:bCs/>
                <w:sz w:val="20"/>
                <w:szCs w:val="20"/>
              </w:rPr>
            </w:pPr>
          </w:p>
        </w:tc>
      </w:tr>
      <w:tr w:rsidR="003B67C5" w:rsidRPr="00BD2AE2" w14:paraId="7CA566F0" w14:textId="77777777" w:rsidTr="003B67C5">
        <w:tc>
          <w:tcPr>
            <w:tcW w:w="9180" w:type="dxa"/>
            <w:tcBorders>
              <w:bottom w:val="single" w:sz="8" w:space="0" w:color="000000"/>
            </w:tcBorders>
            <w:shd w:val="clear" w:color="auto" w:fill="auto"/>
            <w:vAlign w:val="bottom"/>
          </w:tcPr>
          <w:p w14:paraId="535A3093" w14:textId="77777777" w:rsidR="003B67C5" w:rsidRPr="00BD2AE2" w:rsidRDefault="003B67C5" w:rsidP="003B67C5">
            <w:pPr>
              <w:widowControl w:val="0"/>
              <w:suppressAutoHyphens/>
              <w:jc w:val="center"/>
              <w:rPr>
                <w:bCs/>
                <w:sz w:val="22"/>
                <w:szCs w:val="22"/>
              </w:rPr>
            </w:pPr>
          </w:p>
        </w:tc>
        <w:tc>
          <w:tcPr>
            <w:tcW w:w="1232" w:type="dxa"/>
            <w:shd w:val="clear" w:color="auto" w:fill="auto"/>
            <w:vAlign w:val="bottom"/>
          </w:tcPr>
          <w:p w14:paraId="46066B04" w14:textId="77777777" w:rsidR="003B67C5" w:rsidRPr="00BD2AE2" w:rsidRDefault="003B67C5" w:rsidP="003B67C5">
            <w:pPr>
              <w:widowControl w:val="0"/>
              <w:suppressAutoHyphens/>
              <w:jc w:val="center"/>
              <w:rPr>
                <w:bCs/>
                <w:sz w:val="22"/>
                <w:szCs w:val="22"/>
              </w:rPr>
            </w:pPr>
          </w:p>
        </w:tc>
        <w:tc>
          <w:tcPr>
            <w:tcW w:w="236" w:type="dxa"/>
            <w:shd w:val="clear" w:color="auto" w:fill="auto"/>
            <w:vAlign w:val="bottom"/>
          </w:tcPr>
          <w:p w14:paraId="7F445CB4" w14:textId="77777777" w:rsidR="003B67C5" w:rsidRPr="00BD2AE2" w:rsidRDefault="003B67C5" w:rsidP="003B67C5">
            <w:pPr>
              <w:widowControl w:val="0"/>
              <w:suppressAutoHyphens/>
              <w:jc w:val="center"/>
              <w:rPr>
                <w:bCs/>
                <w:sz w:val="22"/>
                <w:szCs w:val="22"/>
              </w:rPr>
            </w:pPr>
          </w:p>
        </w:tc>
      </w:tr>
    </w:tbl>
    <w:p w14:paraId="706B07A3" w14:textId="77777777" w:rsidR="003B67C5" w:rsidRPr="00BD2AE2" w:rsidRDefault="003B67C5" w:rsidP="003B67C5">
      <w:pPr>
        <w:widowControl w:val="0"/>
        <w:spacing w:line="300" w:lineRule="auto"/>
        <w:jc w:val="both"/>
        <w:rPr>
          <w:sz w:val="18"/>
          <w:szCs w:val="18"/>
        </w:rPr>
      </w:pPr>
      <w:r w:rsidRPr="00BD2AE2">
        <w:rPr>
          <w:noProof/>
          <w:sz w:val="18"/>
          <w:szCs w:val="18"/>
        </w:rPr>
        <w:t>Примечание:  S</w:t>
      </w:r>
      <w:r w:rsidRPr="00BD2AE2">
        <w:rPr>
          <w:noProof/>
          <w:sz w:val="18"/>
          <w:szCs w:val="18"/>
          <w:vertAlign w:val="subscript"/>
        </w:rPr>
        <w:t>пр</w:t>
      </w:r>
      <w:r w:rsidRPr="00BD2AE2">
        <w:rPr>
          <w:sz w:val="18"/>
          <w:szCs w:val="18"/>
        </w:rPr>
        <w:t>–      площадь сечения вводного кабеля (провода),мм</w:t>
      </w:r>
      <w:r w:rsidRPr="00BD2AE2">
        <w:rPr>
          <w:sz w:val="18"/>
          <w:szCs w:val="18"/>
          <w:vertAlign w:val="superscript"/>
        </w:rPr>
        <w:t>2</w:t>
      </w:r>
      <w:r w:rsidRPr="00BD2AE2">
        <w:rPr>
          <w:sz w:val="18"/>
          <w:szCs w:val="18"/>
        </w:rPr>
        <w:t xml:space="preserve">; </w:t>
      </w:r>
      <w:r w:rsidRPr="00BD2AE2">
        <w:rPr>
          <w:sz w:val="18"/>
          <w:szCs w:val="18"/>
          <w:lang w:val="en-US"/>
        </w:rPr>
        <w:t>n</w:t>
      </w:r>
      <w:r w:rsidRPr="00BD2AE2">
        <w:rPr>
          <w:sz w:val="18"/>
          <w:szCs w:val="18"/>
        </w:rPr>
        <w:t xml:space="preserve">=1      при однофазном вводе и </w:t>
      </w:r>
      <w:r w:rsidRPr="00BD2AE2">
        <w:rPr>
          <w:sz w:val="18"/>
          <w:szCs w:val="18"/>
          <w:lang w:val="en-US"/>
        </w:rPr>
        <w:t>n</w:t>
      </w:r>
      <w:r w:rsidRPr="00BD2AE2">
        <w:rPr>
          <w:sz w:val="18"/>
          <w:szCs w:val="18"/>
        </w:rPr>
        <w:t xml:space="preserve">=3 при трехфазном вводе; </w:t>
      </w:r>
      <w:r w:rsidRPr="00BD2AE2">
        <w:rPr>
          <w:noProof/>
          <w:sz w:val="18"/>
          <w:szCs w:val="18"/>
          <w:lang w:val="en-US"/>
        </w:rPr>
        <w:t>I</w:t>
      </w:r>
      <w:r w:rsidRPr="00BD2AE2">
        <w:rPr>
          <w:noProof/>
          <w:sz w:val="18"/>
          <w:szCs w:val="18"/>
          <w:vertAlign w:val="subscript"/>
        </w:rPr>
        <w:t xml:space="preserve">доп.дл </w:t>
      </w:r>
      <w:r w:rsidRPr="00BD2AE2">
        <w:rPr>
          <w:noProof/>
          <w:sz w:val="18"/>
          <w:szCs w:val="18"/>
        </w:rPr>
        <w:t xml:space="preserve"> - </w:t>
      </w:r>
      <w:r w:rsidRPr="00BD2AE2">
        <w:rPr>
          <w:sz w:val="18"/>
          <w:szCs w:val="18"/>
        </w:rPr>
        <w:t xml:space="preserve">длительно допустимый ток вводного кабеля (провода), А,  (справочно); </w:t>
      </w:r>
      <w:r w:rsidRPr="00BD2AE2">
        <w:rPr>
          <w:noProof/>
          <w:sz w:val="18"/>
          <w:szCs w:val="18"/>
        </w:rPr>
        <w:t>U</w:t>
      </w:r>
      <w:r w:rsidRPr="00BD2AE2">
        <w:rPr>
          <w:noProof/>
          <w:sz w:val="18"/>
          <w:szCs w:val="18"/>
          <w:vertAlign w:val="subscript"/>
        </w:rPr>
        <w:t>ф ном</w:t>
      </w:r>
      <w:r w:rsidRPr="00BD2AE2">
        <w:rPr>
          <w:noProof/>
          <w:sz w:val="18"/>
          <w:szCs w:val="18"/>
        </w:rPr>
        <w:t xml:space="preserve"> - </w:t>
      </w:r>
      <w:r w:rsidRPr="00BD2AE2">
        <w:rPr>
          <w:sz w:val="18"/>
          <w:szCs w:val="18"/>
        </w:rPr>
        <w:t xml:space="preserve">номинальное фазное напряжение, В; </w:t>
      </w:r>
      <w:r w:rsidRPr="00BD2AE2">
        <w:rPr>
          <w:sz w:val="18"/>
          <w:szCs w:val="18"/>
          <w:lang w:val="en-US"/>
        </w:rPr>
        <w:t>Cosφ</w:t>
      </w:r>
      <w:r w:rsidRPr="00BD2AE2">
        <w:rPr>
          <w:sz w:val="18"/>
          <w:szCs w:val="18"/>
        </w:rPr>
        <w:t xml:space="preserve"> -  коэффициент мощности при максимуме нагрузки, [При отсутствии данных, </w:t>
      </w:r>
      <w:r w:rsidRPr="00BD2AE2">
        <w:rPr>
          <w:sz w:val="18"/>
          <w:szCs w:val="18"/>
          <w:lang w:val="en-US"/>
        </w:rPr>
        <w:lastRenderedPageBreak/>
        <w:t>Cosφ</w:t>
      </w:r>
      <w:r w:rsidRPr="00BD2AE2">
        <w:rPr>
          <w:sz w:val="18"/>
          <w:szCs w:val="18"/>
        </w:rPr>
        <w:t xml:space="preserve">= 0,9,   Прилож.3 ПП РФ №442, п.1.а],  Т- время, в течение которого осуществлялось безучетное потребление электроэнергии. </w:t>
      </w:r>
    </w:p>
    <w:tbl>
      <w:tblPr>
        <w:tblW w:w="21300" w:type="dxa"/>
        <w:tblLook w:val="04A0" w:firstRow="1" w:lastRow="0" w:firstColumn="1" w:lastColumn="0" w:noHBand="0" w:noVBand="1"/>
      </w:tblPr>
      <w:tblGrid>
        <w:gridCol w:w="16947"/>
        <w:gridCol w:w="4353"/>
      </w:tblGrid>
      <w:tr w:rsidR="003B67C5" w:rsidRPr="00BD2AE2" w14:paraId="02B5E50F" w14:textId="77777777" w:rsidTr="003B67C5">
        <w:trPr>
          <w:trHeight w:val="375"/>
        </w:trPr>
        <w:tc>
          <w:tcPr>
            <w:tcW w:w="11851" w:type="dxa"/>
            <w:gridSpan w:val="2"/>
            <w:tcBorders>
              <w:top w:val="nil"/>
              <w:left w:val="nil"/>
              <w:bottom w:val="nil"/>
              <w:right w:val="nil"/>
            </w:tcBorders>
            <w:shd w:val="clear" w:color="auto" w:fill="auto"/>
            <w:noWrap/>
            <w:vAlign w:val="bottom"/>
            <w:hideMark/>
          </w:tcPr>
          <w:p w14:paraId="5510DB32" w14:textId="77777777" w:rsidR="003B67C5" w:rsidRPr="00BD2AE2" w:rsidRDefault="003B67C5" w:rsidP="003B67C5">
            <w:pPr>
              <w:rPr>
                <w:color w:val="000000"/>
                <w:sz w:val="22"/>
                <w:szCs w:val="22"/>
              </w:rPr>
            </w:pPr>
            <w:r w:rsidRPr="00BD2AE2">
              <w:rPr>
                <w:color w:val="000000"/>
                <w:sz w:val="22"/>
                <w:szCs w:val="22"/>
              </w:rPr>
              <w:t>По вопросу расчета объема неучтенного потребления обращаться по телефонам:</w:t>
            </w:r>
          </w:p>
        </w:tc>
      </w:tr>
      <w:tr w:rsidR="003B67C5" w:rsidRPr="00BD2AE2" w14:paraId="6DCAE880" w14:textId="77777777" w:rsidTr="003B67C5">
        <w:trPr>
          <w:gridAfter w:val="1"/>
          <w:wAfter w:w="709" w:type="dxa"/>
          <w:trHeight w:val="315"/>
        </w:trPr>
        <w:tc>
          <w:tcPr>
            <w:tcW w:w="9429" w:type="dxa"/>
            <w:tcBorders>
              <w:top w:val="nil"/>
              <w:left w:val="nil"/>
              <w:bottom w:val="nil"/>
              <w:right w:val="nil"/>
            </w:tcBorders>
            <w:shd w:val="clear" w:color="auto" w:fill="auto"/>
            <w:noWrap/>
            <w:vAlign w:val="bottom"/>
            <w:hideMark/>
          </w:tcPr>
          <w:p w14:paraId="17212667" w14:textId="77777777" w:rsidR="003B67C5" w:rsidRPr="00BD2AE2" w:rsidRDefault="003B67C5" w:rsidP="003B67C5">
            <w:pPr>
              <w:rPr>
                <w:color w:val="000000"/>
                <w:sz w:val="22"/>
                <w:szCs w:val="22"/>
              </w:rPr>
            </w:pPr>
            <w:r w:rsidRPr="00BD2AE2">
              <w:rPr>
                <w:color w:val="000000"/>
                <w:sz w:val="22"/>
                <w:szCs w:val="22"/>
              </w:rPr>
              <w:t>8-800-1000-380 - единый телефон call-центра (звонок по России бесплатный)</w:t>
            </w:r>
          </w:p>
        </w:tc>
      </w:tr>
      <w:tr w:rsidR="003B67C5" w:rsidRPr="00BD2AE2" w14:paraId="5683E64B" w14:textId="77777777" w:rsidTr="003B67C5">
        <w:trPr>
          <w:gridAfter w:val="1"/>
          <w:wAfter w:w="709" w:type="dxa"/>
          <w:trHeight w:val="315"/>
        </w:trPr>
        <w:tc>
          <w:tcPr>
            <w:tcW w:w="9429" w:type="dxa"/>
            <w:tcBorders>
              <w:top w:val="nil"/>
              <w:left w:val="nil"/>
              <w:bottom w:val="nil"/>
              <w:right w:val="nil"/>
            </w:tcBorders>
            <w:shd w:val="clear" w:color="auto" w:fill="auto"/>
            <w:noWrap/>
            <w:vAlign w:val="bottom"/>
            <w:hideMark/>
          </w:tcPr>
          <w:p w14:paraId="1C46785A" w14:textId="77777777" w:rsidR="003B67C5" w:rsidRPr="00BD2AE2" w:rsidRDefault="003B67C5" w:rsidP="003B67C5">
            <w:pPr>
              <w:rPr>
                <w:color w:val="000000"/>
                <w:sz w:val="22"/>
                <w:szCs w:val="22"/>
              </w:rPr>
            </w:pPr>
            <w:r w:rsidRPr="00BD2AE2">
              <w:rPr>
                <w:color w:val="000000"/>
                <w:sz w:val="22"/>
                <w:szCs w:val="22"/>
              </w:rPr>
              <w:t>- телефон начальника УТЭ ________________ РЭС __________________________________</w:t>
            </w:r>
          </w:p>
        </w:tc>
      </w:tr>
    </w:tbl>
    <w:p w14:paraId="1D269DAB" w14:textId="77777777" w:rsidR="003B67C5" w:rsidRPr="00BD2AE2" w:rsidRDefault="003B67C5" w:rsidP="003B67C5">
      <w:pPr>
        <w:rPr>
          <w:sz w:val="22"/>
          <w:szCs w:val="22"/>
        </w:rPr>
      </w:pPr>
    </w:p>
    <w:p w14:paraId="6D7B7B77" w14:textId="77777777" w:rsidR="003B67C5" w:rsidRDefault="003B67C5" w:rsidP="003B67C5">
      <w:pPr>
        <w:suppressAutoHyphens/>
        <w:jc w:val="center"/>
        <w:rPr>
          <w:b/>
          <w:sz w:val="22"/>
          <w:szCs w:val="22"/>
        </w:rPr>
      </w:pPr>
    </w:p>
    <w:p w14:paraId="353C75F9" w14:textId="77777777" w:rsidR="003B67C5" w:rsidRPr="00BD2AE2" w:rsidRDefault="003B67C5" w:rsidP="003B67C5">
      <w:pPr>
        <w:suppressAutoHyphens/>
        <w:jc w:val="center"/>
        <w:rPr>
          <w:b/>
          <w:caps/>
          <w:sz w:val="22"/>
          <w:szCs w:val="22"/>
        </w:rPr>
      </w:pPr>
      <w:r w:rsidRPr="00BD2AE2">
        <w:rPr>
          <w:b/>
          <w:sz w:val="22"/>
          <w:szCs w:val="22"/>
        </w:rPr>
        <w:t>Расчет объема потребления электрической энергии</w:t>
      </w:r>
    </w:p>
    <w:p w14:paraId="6B86A11A" w14:textId="77777777" w:rsidR="003B67C5" w:rsidRPr="00BD2AE2" w:rsidRDefault="003B67C5" w:rsidP="003B67C5">
      <w:pPr>
        <w:suppressAutoHyphens/>
        <w:jc w:val="center"/>
        <w:rPr>
          <w:bCs/>
          <w:sz w:val="22"/>
          <w:szCs w:val="22"/>
        </w:rPr>
      </w:pPr>
      <w:r w:rsidRPr="00BD2AE2">
        <w:rPr>
          <w:bCs/>
          <w:sz w:val="22"/>
          <w:szCs w:val="22"/>
        </w:rPr>
        <w:t>по акту №_____ от «___»   ________20___г. при выявлении несанкционированного подключения (вмешательства)</w:t>
      </w:r>
    </w:p>
    <w:p w14:paraId="26DF65DF" w14:textId="77777777" w:rsidR="003B67C5" w:rsidRPr="00BD2AE2" w:rsidRDefault="003B67C5" w:rsidP="003B67C5">
      <w:pPr>
        <w:suppressAutoHyphens/>
        <w:jc w:val="center"/>
        <w:rPr>
          <w:bCs/>
          <w:sz w:val="22"/>
          <w:szCs w:val="22"/>
        </w:rPr>
      </w:pPr>
      <w:r w:rsidRPr="00BD2AE2">
        <w:rPr>
          <w:bCs/>
          <w:sz w:val="22"/>
          <w:szCs w:val="22"/>
        </w:rPr>
        <w:t>(для потребителей-физических лиц, являющихся потребителям коммунальной услуги)</w:t>
      </w:r>
    </w:p>
    <w:p w14:paraId="6353E690" w14:textId="77777777" w:rsidR="003B67C5" w:rsidRPr="00F81F8D" w:rsidRDefault="003B67C5" w:rsidP="003B67C5">
      <w:pPr>
        <w:jc w:val="center"/>
        <w:rPr>
          <w:b/>
          <w:bCs/>
          <w:sz w:val="22"/>
          <w:szCs w:val="22"/>
        </w:rPr>
      </w:pPr>
    </w:p>
    <w:p w14:paraId="24C11840" w14:textId="77777777" w:rsidR="003B67C5" w:rsidRPr="00382B50" w:rsidRDefault="003B67C5" w:rsidP="003B67C5">
      <w:pPr>
        <w:widowControl w:val="0"/>
        <w:ind w:left="284" w:hanging="284"/>
        <w:contextualSpacing/>
        <w:rPr>
          <w:b/>
          <w:sz w:val="20"/>
          <w:szCs w:val="20"/>
        </w:rPr>
      </w:pPr>
      <w:r w:rsidRPr="003D672A">
        <w:rPr>
          <w:b/>
          <w:sz w:val="20"/>
          <w:szCs w:val="20"/>
        </w:rPr>
        <w:t xml:space="preserve">Период </w:t>
      </w:r>
      <w:r w:rsidRPr="00382B50">
        <w:rPr>
          <w:b/>
          <w:sz w:val="20"/>
          <w:szCs w:val="20"/>
        </w:rPr>
        <w:t>потребления электроэнергии с  ___ _________20</w:t>
      </w:r>
      <w:r w:rsidRPr="00382B50">
        <w:rPr>
          <w:b/>
          <w:sz w:val="20"/>
          <w:szCs w:val="20"/>
        </w:rPr>
        <w:softHyphen/>
        <w:t>__г. по ____  _________20__г. составляет ______дней</w:t>
      </w:r>
    </w:p>
    <w:p w14:paraId="1ECC2558" w14:textId="77777777" w:rsidR="003B67C5" w:rsidRPr="00382B50" w:rsidRDefault="003B67C5" w:rsidP="003B67C5">
      <w:pPr>
        <w:widowControl w:val="0"/>
        <w:ind w:left="284"/>
        <w:contextualSpacing/>
        <w:rPr>
          <w:b/>
          <w:sz w:val="12"/>
          <w:szCs w:val="12"/>
        </w:rPr>
      </w:pPr>
      <w:r w:rsidRPr="00382B50">
        <w:rPr>
          <w:b/>
          <w:sz w:val="12"/>
          <w:szCs w:val="12"/>
        </w:rPr>
        <w:t xml:space="preserve">                                                                                                                 (дата)           (месяц)                                     (дата)               (месяц)</w:t>
      </w:r>
    </w:p>
    <w:p w14:paraId="18C16F7F" w14:textId="77777777" w:rsidR="003B67C5" w:rsidRPr="00382B50" w:rsidRDefault="003B67C5" w:rsidP="003B67C5">
      <w:pPr>
        <w:numPr>
          <w:ilvl w:val="0"/>
          <w:numId w:val="20"/>
        </w:numPr>
        <w:ind w:left="284"/>
        <w:contextualSpacing/>
        <w:jc w:val="both"/>
        <w:rPr>
          <w:b/>
          <w:sz w:val="20"/>
          <w:szCs w:val="20"/>
        </w:rPr>
      </w:pPr>
      <w:r w:rsidRPr="00382B50">
        <w:rPr>
          <w:b/>
          <w:sz w:val="20"/>
          <w:szCs w:val="20"/>
        </w:rPr>
        <w:t>Расчет объема потребления электроэнергии (для случая несанкционированного подключения (п. 62 ПП РФ №354)):</w:t>
      </w:r>
    </w:p>
    <w:tbl>
      <w:tblPr>
        <w:tblW w:w="10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3035"/>
        <w:gridCol w:w="1104"/>
        <w:gridCol w:w="827"/>
        <w:gridCol w:w="690"/>
        <w:gridCol w:w="690"/>
        <w:gridCol w:w="1181"/>
        <w:gridCol w:w="1400"/>
        <w:gridCol w:w="1501"/>
      </w:tblGrid>
      <w:tr w:rsidR="003B67C5" w:rsidRPr="00382B50" w14:paraId="04204307" w14:textId="77777777" w:rsidTr="003B67C5">
        <w:trPr>
          <w:trHeight w:val="260"/>
          <w:jc w:val="center"/>
        </w:trPr>
        <w:tc>
          <w:tcPr>
            <w:tcW w:w="552" w:type="dxa"/>
            <w:vMerge w:val="restart"/>
            <w:vAlign w:val="center"/>
            <w:hideMark/>
          </w:tcPr>
          <w:p w14:paraId="4FDF1C66" w14:textId="77777777" w:rsidR="003B67C5" w:rsidRPr="00382B50" w:rsidRDefault="003B67C5" w:rsidP="003B67C5">
            <w:pPr>
              <w:jc w:val="center"/>
              <w:rPr>
                <w:bCs/>
                <w:sz w:val="16"/>
                <w:szCs w:val="16"/>
              </w:rPr>
            </w:pPr>
            <w:r w:rsidRPr="00382B50">
              <w:rPr>
                <w:bCs/>
                <w:sz w:val="16"/>
                <w:szCs w:val="16"/>
              </w:rPr>
              <w:t>№ п/п</w:t>
            </w:r>
          </w:p>
        </w:tc>
        <w:tc>
          <w:tcPr>
            <w:tcW w:w="3035" w:type="dxa"/>
            <w:vMerge w:val="restart"/>
            <w:vAlign w:val="center"/>
            <w:hideMark/>
          </w:tcPr>
          <w:p w14:paraId="3D5156E9" w14:textId="77777777" w:rsidR="003B67C5" w:rsidRPr="00382B50" w:rsidRDefault="003B67C5" w:rsidP="003B67C5">
            <w:pPr>
              <w:jc w:val="center"/>
              <w:rPr>
                <w:bCs/>
                <w:sz w:val="16"/>
                <w:szCs w:val="16"/>
              </w:rPr>
            </w:pPr>
            <w:r w:rsidRPr="00382B50">
              <w:rPr>
                <w:bCs/>
                <w:sz w:val="16"/>
                <w:szCs w:val="16"/>
              </w:rPr>
              <w:t>Наименование электроприемника</w:t>
            </w:r>
          </w:p>
        </w:tc>
        <w:tc>
          <w:tcPr>
            <w:tcW w:w="1104" w:type="dxa"/>
            <w:vMerge w:val="restart"/>
            <w:vAlign w:val="center"/>
            <w:hideMark/>
          </w:tcPr>
          <w:p w14:paraId="74800B06" w14:textId="77777777" w:rsidR="003B67C5" w:rsidRPr="00382B50" w:rsidRDefault="003B67C5" w:rsidP="003B67C5">
            <w:pPr>
              <w:jc w:val="center"/>
              <w:rPr>
                <w:bCs/>
                <w:sz w:val="16"/>
                <w:szCs w:val="16"/>
              </w:rPr>
            </w:pPr>
            <w:r w:rsidRPr="00382B50">
              <w:rPr>
                <w:bCs/>
                <w:sz w:val="16"/>
                <w:szCs w:val="16"/>
              </w:rPr>
              <w:t>Мощность,</w:t>
            </w:r>
          </w:p>
          <w:p w14:paraId="6F33D1F9" w14:textId="77777777" w:rsidR="003B67C5" w:rsidRPr="00382B50" w:rsidRDefault="003B67C5" w:rsidP="003B67C5">
            <w:pPr>
              <w:jc w:val="center"/>
              <w:rPr>
                <w:bCs/>
                <w:sz w:val="16"/>
                <w:szCs w:val="16"/>
              </w:rPr>
            </w:pPr>
            <w:r w:rsidRPr="00382B50">
              <w:rPr>
                <w:bCs/>
                <w:sz w:val="16"/>
                <w:szCs w:val="16"/>
              </w:rPr>
              <w:t>кВт</w:t>
            </w:r>
          </w:p>
        </w:tc>
        <w:tc>
          <w:tcPr>
            <w:tcW w:w="827" w:type="dxa"/>
            <w:vMerge w:val="restart"/>
            <w:vAlign w:val="center"/>
            <w:hideMark/>
          </w:tcPr>
          <w:p w14:paraId="320B33C5" w14:textId="77777777" w:rsidR="003B67C5" w:rsidRPr="00382B50" w:rsidRDefault="003B67C5" w:rsidP="003B67C5">
            <w:pPr>
              <w:jc w:val="center"/>
              <w:rPr>
                <w:bCs/>
                <w:sz w:val="16"/>
                <w:szCs w:val="16"/>
              </w:rPr>
            </w:pPr>
            <w:r w:rsidRPr="00382B50">
              <w:rPr>
                <w:bCs/>
                <w:sz w:val="16"/>
                <w:szCs w:val="16"/>
              </w:rPr>
              <w:t>Количество,</w:t>
            </w:r>
          </w:p>
          <w:p w14:paraId="72CDDF36" w14:textId="77777777" w:rsidR="003B67C5" w:rsidRPr="00382B50" w:rsidRDefault="003B67C5" w:rsidP="003B67C5">
            <w:pPr>
              <w:jc w:val="center"/>
              <w:rPr>
                <w:bCs/>
                <w:sz w:val="16"/>
                <w:szCs w:val="16"/>
              </w:rPr>
            </w:pPr>
            <w:r w:rsidRPr="00382B50">
              <w:rPr>
                <w:bCs/>
                <w:sz w:val="16"/>
                <w:szCs w:val="16"/>
              </w:rPr>
              <w:t>шт</w:t>
            </w:r>
          </w:p>
        </w:tc>
        <w:tc>
          <w:tcPr>
            <w:tcW w:w="1380" w:type="dxa"/>
            <w:gridSpan w:val="2"/>
            <w:vAlign w:val="center"/>
            <w:hideMark/>
          </w:tcPr>
          <w:p w14:paraId="5EF901DE" w14:textId="77777777" w:rsidR="003B67C5" w:rsidRPr="00382B50" w:rsidRDefault="003B67C5" w:rsidP="003B67C5">
            <w:pPr>
              <w:jc w:val="center"/>
              <w:rPr>
                <w:bCs/>
                <w:sz w:val="16"/>
                <w:szCs w:val="16"/>
              </w:rPr>
            </w:pPr>
            <w:r w:rsidRPr="00382B50">
              <w:rPr>
                <w:bCs/>
                <w:sz w:val="16"/>
                <w:szCs w:val="16"/>
              </w:rPr>
              <w:t>Время использования</w:t>
            </w:r>
          </w:p>
        </w:tc>
        <w:tc>
          <w:tcPr>
            <w:tcW w:w="1181" w:type="dxa"/>
            <w:vMerge w:val="restart"/>
          </w:tcPr>
          <w:p w14:paraId="11C9872E" w14:textId="77777777" w:rsidR="003B67C5" w:rsidRPr="00382B50" w:rsidRDefault="003B67C5" w:rsidP="003B67C5">
            <w:pPr>
              <w:jc w:val="center"/>
              <w:rPr>
                <w:bCs/>
                <w:sz w:val="16"/>
                <w:szCs w:val="16"/>
              </w:rPr>
            </w:pPr>
            <w:r w:rsidRPr="00382B50">
              <w:rPr>
                <w:bCs/>
                <w:sz w:val="16"/>
                <w:szCs w:val="16"/>
              </w:rPr>
              <w:t>Расход электроэнергии,</w:t>
            </w:r>
          </w:p>
          <w:p w14:paraId="7B53A7E7" w14:textId="77777777" w:rsidR="003B67C5" w:rsidRPr="00382B50" w:rsidRDefault="003B67C5" w:rsidP="003B67C5">
            <w:pPr>
              <w:jc w:val="center"/>
              <w:rPr>
                <w:bCs/>
                <w:sz w:val="16"/>
                <w:szCs w:val="16"/>
              </w:rPr>
            </w:pPr>
            <w:r w:rsidRPr="00382B50">
              <w:rPr>
                <w:bCs/>
                <w:sz w:val="16"/>
                <w:szCs w:val="16"/>
              </w:rPr>
              <w:t>кВт*ч</w:t>
            </w:r>
          </w:p>
        </w:tc>
        <w:tc>
          <w:tcPr>
            <w:tcW w:w="1400" w:type="dxa"/>
            <w:vMerge w:val="restart"/>
            <w:vAlign w:val="center"/>
          </w:tcPr>
          <w:p w14:paraId="535D51F6" w14:textId="77777777" w:rsidR="003B67C5" w:rsidRPr="00382B50" w:rsidRDefault="003B67C5" w:rsidP="003B67C5">
            <w:pPr>
              <w:jc w:val="center"/>
              <w:rPr>
                <w:bCs/>
                <w:sz w:val="16"/>
                <w:szCs w:val="16"/>
              </w:rPr>
            </w:pPr>
            <w:r w:rsidRPr="00382B50">
              <w:rPr>
                <w:bCs/>
                <w:sz w:val="16"/>
                <w:szCs w:val="16"/>
              </w:rPr>
              <w:t>Ранее оплаченный объем, кВтч</w:t>
            </w:r>
          </w:p>
        </w:tc>
        <w:tc>
          <w:tcPr>
            <w:tcW w:w="1501" w:type="dxa"/>
            <w:vMerge w:val="restart"/>
            <w:vAlign w:val="center"/>
            <w:hideMark/>
          </w:tcPr>
          <w:p w14:paraId="3E1E2CC0" w14:textId="77777777" w:rsidR="003B67C5" w:rsidRPr="00382B50" w:rsidRDefault="003B67C5" w:rsidP="003B67C5">
            <w:pPr>
              <w:jc w:val="center"/>
              <w:rPr>
                <w:bCs/>
                <w:sz w:val="16"/>
                <w:szCs w:val="16"/>
              </w:rPr>
            </w:pPr>
            <w:r w:rsidRPr="00382B50">
              <w:rPr>
                <w:bCs/>
                <w:sz w:val="16"/>
                <w:szCs w:val="16"/>
              </w:rPr>
              <w:t>Расход электроэнергии,</w:t>
            </w:r>
          </w:p>
          <w:p w14:paraId="26A7882F" w14:textId="77777777" w:rsidR="003B67C5" w:rsidRPr="00382B50" w:rsidRDefault="003B67C5" w:rsidP="003B67C5">
            <w:pPr>
              <w:jc w:val="center"/>
              <w:rPr>
                <w:bCs/>
                <w:sz w:val="16"/>
                <w:szCs w:val="16"/>
              </w:rPr>
            </w:pPr>
            <w:r w:rsidRPr="00382B50">
              <w:rPr>
                <w:bCs/>
                <w:sz w:val="16"/>
                <w:szCs w:val="16"/>
              </w:rPr>
              <w:t>кВт*ч</w:t>
            </w:r>
          </w:p>
        </w:tc>
      </w:tr>
      <w:tr w:rsidR="003B67C5" w:rsidRPr="00382B50" w14:paraId="715B1000" w14:textId="77777777" w:rsidTr="003B67C5">
        <w:trPr>
          <w:trHeight w:val="381"/>
          <w:jc w:val="center"/>
        </w:trPr>
        <w:tc>
          <w:tcPr>
            <w:tcW w:w="552" w:type="dxa"/>
            <w:vMerge/>
            <w:vAlign w:val="center"/>
            <w:hideMark/>
          </w:tcPr>
          <w:p w14:paraId="64B80FC0" w14:textId="77777777" w:rsidR="003B67C5" w:rsidRPr="00382B50" w:rsidRDefault="003B67C5" w:rsidP="003B67C5">
            <w:pPr>
              <w:rPr>
                <w:b/>
                <w:bCs/>
                <w:sz w:val="16"/>
                <w:szCs w:val="16"/>
              </w:rPr>
            </w:pPr>
          </w:p>
        </w:tc>
        <w:tc>
          <w:tcPr>
            <w:tcW w:w="3035" w:type="dxa"/>
            <w:vMerge/>
            <w:vAlign w:val="center"/>
            <w:hideMark/>
          </w:tcPr>
          <w:p w14:paraId="04411909" w14:textId="77777777" w:rsidR="003B67C5" w:rsidRPr="00382B50" w:rsidRDefault="003B67C5" w:rsidP="003B67C5">
            <w:pPr>
              <w:rPr>
                <w:b/>
                <w:bCs/>
              </w:rPr>
            </w:pPr>
          </w:p>
        </w:tc>
        <w:tc>
          <w:tcPr>
            <w:tcW w:w="1104" w:type="dxa"/>
            <w:vMerge/>
            <w:vAlign w:val="center"/>
            <w:hideMark/>
          </w:tcPr>
          <w:p w14:paraId="506A3168" w14:textId="77777777" w:rsidR="003B67C5" w:rsidRPr="00382B50" w:rsidRDefault="003B67C5" w:rsidP="003B67C5">
            <w:pPr>
              <w:rPr>
                <w:b/>
                <w:bCs/>
                <w:sz w:val="20"/>
                <w:szCs w:val="20"/>
              </w:rPr>
            </w:pPr>
          </w:p>
        </w:tc>
        <w:tc>
          <w:tcPr>
            <w:tcW w:w="827" w:type="dxa"/>
            <w:vMerge/>
            <w:vAlign w:val="center"/>
            <w:hideMark/>
          </w:tcPr>
          <w:p w14:paraId="14F63308" w14:textId="77777777" w:rsidR="003B67C5" w:rsidRPr="00382B50" w:rsidRDefault="003B67C5" w:rsidP="003B67C5">
            <w:pPr>
              <w:rPr>
                <w:b/>
                <w:bCs/>
                <w:sz w:val="20"/>
                <w:szCs w:val="20"/>
              </w:rPr>
            </w:pPr>
          </w:p>
        </w:tc>
        <w:tc>
          <w:tcPr>
            <w:tcW w:w="690" w:type="dxa"/>
            <w:vAlign w:val="center"/>
            <w:hideMark/>
          </w:tcPr>
          <w:p w14:paraId="441081FD" w14:textId="77777777" w:rsidR="003B67C5" w:rsidRPr="00382B50" w:rsidRDefault="003B67C5" w:rsidP="003B67C5">
            <w:pPr>
              <w:jc w:val="center"/>
              <w:rPr>
                <w:bCs/>
                <w:sz w:val="16"/>
                <w:szCs w:val="16"/>
              </w:rPr>
            </w:pPr>
            <w:r w:rsidRPr="00382B50">
              <w:rPr>
                <w:bCs/>
                <w:sz w:val="16"/>
                <w:szCs w:val="16"/>
              </w:rPr>
              <w:t xml:space="preserve">часы </w:t>
            </w:r>
          </w:p>
        </w:tc>
        <w:tc>
          <w:tcPr>
            <w:tcW w:w="690" w:type="dxa"/>
            <w:vAlign w:val="center"/>
            <w:hideMark/>
          </w:tcPr>
          <w:p w14:paraId="485796B5" w14:textId="77777777" w:rsidR="003B67C5" w:rsidRPr="00382B50" w:rsidRDefault="003B67C5" w:rsidP="003B67C5">
            <w:pPr>
              <w:jc w:val="center"/>
              <w:rPr>
                <w:bCs/>
                <w:sz w:val="16"/>
                <w:szCs w:val="16"/>
              </w:rPr>
            </w:pPr>
            <w:r w:rsidRPr="00382B50">
              <w:rPr>
                <w:bCs/>
                <w:sz w:val="16"/>
                <w:szCs w:val="16"/>
              </w:rPr>
              <w:t>кол-во дней</w:t>
            </w:r>
          </w:p>
        </w:tc>
        <w:tc>
          <w:tcPr>
            <w:tcW w:w="1181" w:type="dxa"/>
            <w:vMerge/>
          </w:tcPr>
          <w:p w14:paraId="633D88C0" w14:textId="77777777" w:rsidR="003B67C5" w:rsidRPr="00382B50" w:rsidRDefault="003B67C5" w:rsidP="003B67C5">
            <w:pPr>
              <w:rPr>
                <w:b/>
                <w:bCs/>
                <w:sz w:val="20"/>
                <w:szCs w:val="20"/>
              </w:rPr>
            </w:pPr>
          </w:p>
        </w:tc>
        <w:tc>
          <w:tcPr>
            <w:tcW w:w="1400" w:type="dxa"/>
            <w:vMerge/>
          </w:tcPr>
          <w:p w14:paraId="4AB41646" w14:textId="77777777" w:rsidR="003B67C5" w:rsidRPr="00382B50" w:rsidRDefault="003B67C5" w:rsidP="003B67C5">
            <w:pPr>
              <w:rPr>
                <w:b/>
                <w:bCs/>
                <w:sz w:val="20"/>
                <w:szCs w:val="20"/>
              </w:rPr>
            </w:pPr>
          </w:p>
        </w:tc>
        <w:tc>
          <w:tcPr>
            <w:tcW w:w="1501" w:type="dxa"/>
            <w:vMerge/>
            <w:vAlign w:val="center"/>
            <w:hideMark/>
          </w:tcPr>
          <w:p w14:paraId="79C7642D" w14:textId="77777777" w:rsidR="003B67C5" w:rsidRPr="00382B50" w:rsidRDefault="003B67C5" w:rsidP="003B67C5">
            <w:pPr>
              <w:rPr>
                <w:b/>
                <w:bCs/>
                <w:sz w:val="20"/>
                <w:szCs w:val="20"/>
              </w:rPr>
            </w:pPr>
          </w:p>
        </w:tc>
      </w:tr>
      <w:tr w:rsidR="003B67C5" w:rsidRPr="00382B50" w14:paraId="08AB7B0F" w14:textId="77777777" w:rsidTr="003B67C5">
        <w:trPr>
          <w:trHeight w:val="193"/>
          <w:jc w:val="center"/>
        </w:trPr>
        <w:tc>
          <w:tcPr>
            <w:tcW w:w="552" w:type="dxa"/>
            <w:noWrap/>
            <w:vAlign w:val="center"/>
            <w:hideMark/>
          </w:tcPr>
          <w:p w14:paraId="4D81C15E" w14:textId="77777777" w:rsidR="003B67C5" w:rsidRPr="00382B50" w:rsidRDefault="003B67C5" w:rsidP="003B67C5">
            <w:pPr>
              <w:jc w:val="center"/>
              <w:rPr>
                <w:sz w:val="16"/>
                <w:szCs w:val="16"/>
              </w:rPr>
            </w:pPr>
            <w:r w:rsidRPr="00382B50">
              <w:rPr>
                <w:sz w:val="16"/>
                <w:szCs w:val="16"/>
              </w:rPr>
              <w:t>1</w:t>
            </w:r>
          </w:p>
        </w:tc>
        <w:tc>
          <w:tcPr>
            <w:tcW w:w="3035" w:type="dxa"/>
            <w:noWrap/>
            <w:vAlign w:val="bottom"/>
          </w:tcPr>
          <w:p w14:paraId="05E4063F" w14:textId="77777777" w:rsidR="003B67C5" w:rsidRPr="00382B50" w:rsidRDefault="003B67C5" w:rsidP="003B67C5">
            <w:pPr>
              <w:rPr>
                <w:b/>
                <w:bCs/>
                <w:sz w:val="16"/>
                <w:szCs w:val="16"/>
              </w:rPr>
            </w:pPr>
          </w:p>
        </w:tc>
        <w:tc>
          <w:tcPr>
            <w:tcW w:w="1104" w:type="dxa"/>
            <w:noWrap/>
            <w:vAlign w:val="bottom"/>
          </w:tcPr>
          <w:p w14:paraId="17D06339" w14:textId="77777777" w:rsidR="003B67C5" w:rsidRPr="00382B50" w:rsidRDefault="003B67C5" w:rsidP="003B67C5">
            <w:pPr>
              <w:jc w:val="right"/>
              <w:rPr>
                <w:b/>
                <w:bCs/>
                <w:sz w:val="16"/>
                <w:szCs w:val="16"/>
              </w:rPr>
            </w:pPr>
          </w:p>
        </w:tc>
        <w:tc>
          <w:tcPr>
            <w:tcW w:w="827" w:type="dxa"/>
            <w:noWrap/>
            <w:vAlign w:val="bottom"/>
            <w:hideMark/>
          </w:tcPr>
          <w:p w14:paraId="307B4E5C" w14:textId="77777777" w:rsidR="003B67C5" w:rsidRPr="00382B50" w:rsidRDefault="003B67C5" w:rsidP="003B67C5">
            <w:pPr>
              <w:rPr>
                <w:sz w:val="16"/>
                <w:szCs w:val="16"/>
              </w:rPr>
            </w:pPr>
            <w:r w:rsidRPr="00382B50">
              <w:rPr>
                <w:sz w:val="16"/>
                <w:szCs w:val="16"/>
              </w:rPr>
              <w:t> </w:t>
            </w:r>
          </w:p>
        </w:tc>
        <w:tc>
          <w:tcPr>
            <w:tcW w:w="690" w:type="dxa"/>
            <w:vMerge w:val="restart"/>
            <w:noWrap/>
            <w:vAlign w:val="center"/>
            <w:hideMark/>
          </w:tcPr>
          <w:p w14:paraId="0579F24C" w14:textId="77777777" w:rsidR="003B67C5" w:rsidRPr="00382B50" w:rsidRDefault="003B67C5" w:rsidP="003B67C5">
            <w:pPr>
              <w:jc w:val="center"/>
              <w:rPr>
                <w:sz w:val="16"/>
                <w:szCs w:val="16"/>
              </w:rPr>
            </w:pPr>
            <w:r w:rsidRPr="00382B50">
              <w:rPr>
                <w:sz w:val="16"/>
                <w:szCs w:val="16"/>
              </w:rPr>
              <w:t>24</w:t>
            </w:r>
          </w:p>
          <w:p w14:paraId="3250FD0A" w14:textId="77777777" w:rsidR="003B67C5" w:rsidRPr="00382B50" w:rsidRDefault="003B67C5" w:rsidP="003B67C5">
            <w:pPr>
              <w:rPr>
                <w:sz w:val="16"/>
                <w:szCs w:val="16"/>
              </w:rPr>
            </w:pPr>
            <w:r w:rsidRPr="00382B50">
              <w:rPr>
                <w:sz w:val="16"/>
                <w:szCs w:val="16"/>
              </w:rPr>
              <w:t> </w:t>
            </w:r>
          </w:p>
        </w:tc>
        <w:tc>
          <w:tcPr>
            <w:tcW w:w="690" w:type="dxa"/>
            <w:vMerge w:val="restart"/>
            <w:noWrap/>
            <w:vAlign w:val="center"/>
          </w:tcPr>
          <w:p w14:paraId="680841A5" w14:textId="77777777" w:rsidR="003B67C5" w:rsidRPr="00382B50" w:rsidRDefault="003B67C5" w:rsidP="003B67C5">
            <w:pPr>
              <w:jc w:val="center"/>
              <w:rPr>
                <w:sz w:val="16"/>
                <w:szCs w:val="16"/>
              </w:rPr>
            </w:pPr>
          </w:p>
          <w:p w14:paraId="1FCB4F0E" w14:textId="77777777" w:rsidR="003B67C5" w:rsidRPr="00382B50" w:rsidRDefault="003B67C5" w:rsidP="003B67C5">
            <w:pPr>
              <w:rPr>
                <w:sz w:val="16"/>
                <w:szCs w:val="16"/>
              </w:rPr>
            </w:pPr>
            <w:r w:rsidRPr="00382B50">
              <w:rPr>
                <w:sz w:val="16"/>
                <w:szCs w:val="16"/>
              </w:rPr>
              <w:t> </w:t>
            </w:r>
          </w:p>
        </w:tc>
        <w:tc>
          <w:tcPr>
            <w:tcW w:w="1181" w:type="dxa"/>
          </w:tcPr>
          <w:p w14:paraId="55A48614" w14:textId="77777777" w:rsidR="003B67C5" w:rsidRPr="00382B50" w:rsidRDefault="003B67C5" w:rsidP="003B67C5">
            <w:pPr>
              <w:rPr>
                <w:sz w:val="20"/>
                <w:szCs w:val="20"/>
              </w:rPr>
            </w:pPr>
          </w:p>
        </w:tc>
        <w:tc>
          <w:tcPr>
            <w:tcW w:w="1400" w:type="dxa"/>
          </w:tcPr>
          <w:p w14:paraId="23B89DBC" w14:textId="77777777" w:rsidR="003B67C5" w:rsidRPr="00382B50" w:rsidRDefault="003B67C5" w:rsidP="003B67C5">
            <w:pPr>
              <w:rPr>
                <w:sz w:val="20"/>
                <w:szCs w:val="20"/>
              </w:rPr>
            </w:pPr>
          </w:p>
        </w:tc>
        <w:tc>
          <w:tcPr>
            <w:tcW w:w="1501" w:type="dxa"/>
            <w:noWrap/>
            <w:vAlign w:val="bottom"/>
            <w:hideMark/>
          </w:tcPr>
          <w:p w14:paraId="7C88016C" w14:textId="77777777" w:rsidR="003B67C5" w:rsidRPr="00382B50" w:rsidRDefault="003B67C5" w:rsidP="003B67C5">
            <w:pPr>
              <w:rPr>
                <w:sz w:val="20"/>
                <w:szCs w:val="20"/>
              </w:rPr>
            </w:pPr>
            <w:r w:rsidRPr="00382B50">
              <w:rPr>
                <w:sz w:val="20"/>
                <w:szCs w:val="20"/>
              </w:rPr>
              <w:t> </w:t>
            </w:r>
          </w:p>
        </w:tc>
      </w:tr>
      <w:tr w:rsidR="003B67C5" w:rsidRPr="00382B50" w14:paraId="4286A3E5" w14:textId="77777777" w:rsidTr="003B67C5">
        <w:trPr>
          <w:trHeight w:val="226"/>
          <w:jc w:val="center"/>
        </w:trPr>
        <w:tc>
          <w:tcPr>
            <w:tcW w:w="552" w:type="dxa"/>
            <w:noWrap/>
            <w:vAlign w:val="center"/>
            <w:hideMark/>
          </w:tcPr>
          <w:p w14:paraId="359C9470" w14:textId="77777777" w:rsidR="003B67C5" w:rsidRPr="00382B50" w:rsidRDefault="003B67C5" w:rsidP="003B67C5">
            <w:pPr>
              <w:jc w:val="center"/>
              <w:rPr>
                <w:sz w:val="16"/>
                <w:szCs w:val="16"/>
              </w:rPr>
            </w:pPr>
            <w:r w:rsidRPr="00382B50">
              <w:rPr>
                <w:sz w:val="16"/>
                <w:szCs w:val="16"/>
              </w:rPr>
              <w:t>2</w:t>
            </w:r>
          </w:p>
        </w:tc>
        <w:tc>
          <w:tcPr>
            <w:tcW w:w="3035" w:type="dxa"/>
            <w:noWrap/>
            <w:vAlign w:val="bottom"/>
            <w:hideMark/>
          </w:tcPr>
          <w:p w14:paraId="52F76A0C" w14:textId="77777777" w:rsidR="003B67C5" w:rsidRPr="00382B50" w:rsidRDefault="003B67C5" w:rsidP="003B67C5">
            <w:pPr>
              <w:rPr>
                <w:sz w:val="16"/>
                <w:szCs w:val="16"/>
              </w:rPr>
            </w:pPr>
            <w:r w:rsidRPr="00382B50">
              <w:rPr>
                <w:sz w:val="16"/>
                <w:szCs w:val="16"/>
              </w:rPr>
              <w:t> </w:t>
            </w:r>
          </w:p>
        </w:tc>
        <w:tc>
          <w:tcPr>
            <w:tcW w:w="1104" w:type="dxa"/>
            <w:noWrap/>
            <w:vAlign w:val="bottom"/>
            <w:hideMark/>
          </w:tcPr>
          <w:p w14:paraId="78AC34A2" w14:textId="77777777" w:rsidR="003B67C5" w:rsidRPr="00382B50" w:rsidRDefault="003B67C5" w:rsidP="003B67C5">
            <w:pPr>
              <w:rPr>
                <w:sz w:val="16"/>
                <w:szCs w:val="16"/>
              </w:rPr>
            </w:pPr>
            <w:r w:rsidRPr="00382B50">
              <w:rPr>
                <w:sz w:val="16"/>
                <w:szCs w:val="16"/>
              </w:rPr>
              <w:t> </w:t>
            </w:r>
          </w:p>
        </w:tc>
        <w:tc>
          <w:tcPr>
            <w:tcW w:w="827" w:type="dxa"/>
            <w:noWrap/>
            <w:vAlign w:val="bottom"/>
            <w:hideMark/>
          </w:tcPr>
          <w:p w14:paraId="016C28BC" w14:textId="77777777" w:rsidR="003B67C5" w:rsidRPr="00382B50" w:rsidRDefault="003B67C5" w:rsidP="003B67C5">
            <w:pPr>
              <w:rPr>
                <w:sz w:val="16"/>
                <w:szCs w:val="16"/>
              </w:rPr>
            </w:pPr>
            <w:r w:rsidRPr="00382B50">
              <w:rPr>
                <w:sz w:val="16"/>
                <w:szCs w:val="16"/>
              </w:rPr>
              <w:t> </w:t>
            </w:r>
          </w:p>
        </w:tc>
        <w:tc>
          <w:tcPr>
            <w:tcW w:w="690" w:type="dxa"/>
            <w:vMerge/>
            <w:vAlign w:val="center"/>
            <w:hideMark/>
          </w:tcPr>
          <w:p w14:paraId="2D636DC5" w14:textId="77777777" w:rsidR="003B67C5" w:rsidRPr="00382B50" w:rsidRDefault="003B67C5" w:rsidP="003B67C5">
            <w:pPr>
              <w:rPr>
                <w:sz w:val="16"/>
                <w:szCs w:val="16"/>
              </w:rPr>
            </w:pPr>
          </w:p>
        </w:tc>
        <w:tc>
          <w:tcPr>
            <w:tcW w:w="690" w:type="dxa"/>
            <w:vMerge/>
            <w:vAlign w:val="center"/>
            <w:hideMark/>
          </w:tcPr>
          <w:p w14:paraId="5A76DE41" w14:textId="77777777" w:rsidR="003B67C5" w:rsidRPr="00382B50" w:rsidRDefault="003B67C5" w:rsidP="003B67C5">
            <w:pPr>
              <w:rPr>
                <w:sz w:val="16"/>
                <w:szCs w:val="16"/>
              </w:rPr>
            </w:pPr>
          </w:p>
        </w:tc>
        <w:tc>
          <w:tcPr>
            <w:tcW w:w="1181" w:type="dxa"/>
          </w:tcPr>
          <w:p w14:paraId="1D395817" w14:textId="77777777" w:rsidR="003B67C5" w:rsidRPr="00382B50" w:rsidRDefault="003B67C5" w:rsidP="003B67C5">
            <w:pPr>
              <w:rPr>
                <w:sz w:val="20"/>
                <w:szCs w:val="20"/>
              </w:rPr>
            </w:pPr>
          </w:p>
        </w:tc>
        <w:tc>
          <w:tcPr>
            <w:tcW w:w="1400" w:type="dxa"/>
          </w:tcPr>
          <w:p w14:paraId="3BF53EE0" w14:textId="77777777" w:rsidR="003B67C5" w:rsidRPr="00382B50" w:rsidRDefault="003B67C5" w:rsidP="003B67C5">
            <w:pPr>
              <w:rPr>
                <w:sz w:val="20"/>
                <w:szCs w:val="20"/>
              </w:rPr>
            </w:pPr>
          </w:p>
        </w:tc>
        <w:tc>
          <w:tcPr>
            <w:tcW w:w="1501" w:type="dxa"/>
            <w:noWrap/>
            <w:vAlign w:val="bottom"/>
            <w:hideMark/>
          </w:tcPr>
          <w:p w14:paraId="4A79ED05" w14:textId="77777777" w:rsidR="003B67C5" w:rsidRPr="00382B50" w:rsidRDefault="003B67C5" w:rsidP="003B67C5">
            <w:pPr>
              <w:rPr>
                <w:sz w:val="20"/>
                <w:szCs w:val="20"/>
              </w:rPr>
            </w:pPr>
            <w:r w:rsidRPr="00382B50">
              <w:rPr>
                <w:sz w:val="20"/>
                <w:szCs w:val="20"/>
              </w:rPr>
              <w:t> </w:t>
            </w:r>
          </w:p>
        </w:tc>
      </w:tr>
      <w:tr w:rsidR="003B67C5" w:rsidRPr="00382B50" w14:paraId="1A21E8B8" w14:textId="77777777" w:rsidTr="003B67C5">
        <w:trPr>
          <w:trHeight w:val="129"/>
          <w:jc w:val="center"/>
        </w:trPr>
        <w:tc>
          <w:tcPr>
            <w:tcW w:w="552" w:type="dxa"/>
            <w:noWrap/>
            <w:vAlign w:val="center"/>
            <w:hideMark/>
          </w:tcPr>
          <w:p w14:paraId="424A622E" w14:textId="77777777" w:rsidR="003B67C5" w:rsidRPr="00382B50" w:rsidRDefault="003B67C5" w:rsidP="003B67C5">
            <w:pPr>
              <w:jc w:val="center"/>
              <w:rPr>
                <w:sz w:val="16"/>
                <w:szCs w:val="16"/>
              </w:rPr>
            </w:pPr>
            <w:r w:rsidRPr="00382B50">
              <w:rPr>
                <w:sz w:val="16"/>
                <w:szCs w:val="16"/>
              </w:rPr>
              <w:t>3</w:t>
            </w:r>
          </w:p>
        </w:tc>
        <w:tc>
          <w:tcPr>
            <w:tcW w:w="3035" w:type="dxa"/>
            <w:noWrap/>
            <w:vAlign w:val="bottom"/>
            <w:hideMark/>
          </w:tcPr>
          <w:p w14:paraId="3AA55E52" w14:textId="77777777" w:rsidR="003B67C5" w:rsidRPr="00382B50" w:rsidRDefault="003B67C5" w:rsidP="003B67C5">
            <w:pPr>
              <w:rPr>
                <w:sz w:val="16"/>
                <w:szCs w:val="16"/>
              </w:rPr>
            </w:pPr>
            <w:r w:rsidRPr="00382B50">
              <w:rPr>
                <w:sz w:val="16"/>
                <w:szCs w:val="16"/>
              </w:rPr>
              <w:t> </w:t>
            </w:r>
          </w:p>
        </w:tc>
        <w:tc>
          <w:tcPr>
            <w:tcW w:w="1104" w:type="dxa"/>
            <w:noWrap/>
            <w:vAlign w:val="bottom"/>
            <w:hideMark/>
          </w:tcPr>
          <w:p w14:paraId="752040EF" w14:textId="77777777" w:rsidR="003B67C5" w:rsidRPr="00382B50" w:rsidRDefault="003B67C5" w:rsidP="003B67C5">
            <w:pPr>
              <w:rPr>
                <w:sz w:val="16"/>
                <w:szCs w:val="16"/>
              </w:rPr>
            </w:pPr>
            <w:r w:rsidRPr="00382B50">
              <w:rPr>
                <w:sz w:val="16"/>
                <w:szCs w:val="16"/>
              </w:rPr>
              <w:t> </w:t>
            </w:r>
          </w:p>
        </w:tc>
        <w:tc>
          <w:tcPr>
            <w:tcW w:w="827" w:type="dxa"/>
            <w:noWrap/>
            <w:vAlign w:val="bottom"/>
            <w:hideMark/>
          </w:tcPr>
          <w:p w14:paraId="71680629" w14:textId="77777777" w:rsidR="003B67C5" w:rsidRPr="00382B50" w:rsidRDefault="003B67C5" w:rsidP="003B67C5">
            <w:pPr>
              <w:rPr>
                <w:sz w:val="16"/>
                <w:szCs w:val="16"/>
              </w:rPr>
            </w:pPr>
            <w:r w:rsidRPr="00382B50">
              <w:rPr>
                <w:sz w:val="16"/>
                <w:szCs w:val="16"/>
              </w:rPr>
              <w:t> </w:t>
            </w:r>
          </w:p>
        </w:tc>
        <w:tc>
          <w:tcPr>
            <w:tcW w:w="690" w:type="dxa"/>
            <w:vMerge/>
            <w:vAlign w:val="center"/>
            <w:hideMark/>
          </w:tcPr>
          <w:p w14:paraId="3EC13E1E" w14:textId="77777777" w:rsidR="003B67C5" w:rsidRPr="00382B50" w:rsidRDefault="003B67C5" w:rsidP="003B67C5">
            <w:pPr>
              <w:rPr>
                <w:sz w:val="16"/>
                <w:szCs w:val="16"/>
              </w:rPr>
            </w:pPr>
          </w:p>
        </w:tc>
        <w:tc>
          <w:tcPr>
            <w:tcW w:w="690" w:type="dxa"/>
            <w:vMerge/>
            <w:vAlign w:val="center"/>
            <w:hideMark/>
          </w:tcPr>
          <w:p w14:paraId="1678DC0B" w14:textId="77777777" w:rsidR="003B67C5" w:rsidRPr="00382B50" w:rsidRDefault="003B67C5" w:rsidP="003B67C5">
            <w:pPr>
              <w:rPr>
                <w:sz w:val="16"/>
                <w:szCs w:val="16"/>
              </w:rPr>
            </w:pPr>
          </w:p>
        </w:tc>
        <w:tc>
          <w:tcPr>
            <w:tcW w:w="1181" w:type="dxa"/>
          </w:tcPr>
          <w:p w14:paraId="359E4EFD" w14:textId="77777777" w:rsidR="003B67C5" w:rsidRPr="00382B50" w:rsidRDefault="003B67C5" w:rsidP="003B67C5">
            <w:pPr>
              <w:rPr>
                <w:sz w:val="20"/>
                <w:szCs w:val="20"/>
              </w:rPr>
            </w:pPr>
          </w:p>
        </w:tc>
        <w:tc>
          <w:tcPr>
            <w:tcW w:w="1400" w:type="dxa"/>
          </w:tcPr>
          <w:p w14:paraId="15491435" w14:textId="77777777" w:rsidR="003B67C5" w:rsidRPr="00382B50" w:rsidRDefault="003B67C5" w:rsidP="003B67C5">
            <w:pPr>
              <w:rPr>
                <w:sz w:val="20"/>
                <w:szCs w:val="20"/>
              </w:rPr>
            </w:pPr>
          </w:p>
        </w:tc>
        <w:tc>
          <w:tcPr>
            <w:tcW w:w="1501" w:type="dxa"/>
            <w:noWrap/>
            <w:vAlign w:val="bottom"/>
            <w:hideMark/>
          </w:tcPr>
          <w:p w14:paraId="2F98F5FE" w14:textId="77777777" w:rsidR="003B67C5" w:rsidRPr="00382B50" w:rsidRDefault="003B67C5" w:rsidP="003B67C5">
            <w:pPr>
              <w:rPr>
                <w:sz w:val="20"/>
                <w:szCs w:val="20"/>
              </w:rPr>
            </w:pPr>
            <w:r w:rsidRPr="00382B50">
              <w:rPr>
                <w:sz w:val="20"/>
                <w:szCs w:val="20"/>
              </w:rPr>
              <w:t> </w:t>
            </w:r>
          </w:p>
        </w:tc>
      </w:tr>
      <w:tr w:rsidR="003B67C5" w:rsidRPr="00382B50" w14:paraId="41C7CF46" w14:textId="77777777" w:rsidTr="003B67C5">
        <w:trPr>
          <w:trHeight w:val="134"/>
          <w:jc w:val="center"/>
        </w:trPr>
        <w:tc>
          <w:tcPr>
            <w:tcW w:w="552" w:type="dxa"/>
            <w:noWrap/>
            <w:vAlign w:val="center"/>
            <w:hideMark/>
          </w:tcPr>
          <w:p w14:paraId="21E98D59" w14:textId="77777777" w:rsidR="003B67C5" w:rsidRPr="00382B50" w:rsidRDefault="003B67C5" w:rsidP="003B67C5">
            <w:pPr>
              <w:jc w:val="center"/>
              <w:rPr>
                <w:sz w:val="16"/>
                <w:szCs w:val="16"/>
              </w:rPr>
            </w:pPr>
            <w:r w:rsidRPr="00382B50">
              <w:rPr>
                <w:sz w:val="16"/>
                <w:szCs w:val="16"/>
              </w:rPr>
              <w:t>4</w:t>
            </w:r>
          </w:p>
        </w:tc>
        <w:tc>
          <w:tcPr>
            <w:tcW w:w="3035" w:type="dxa"/>
            <w:noWrap/>
            <w:vAlign w:val="bottom"/>
          </w:tcPr>
          <w:p w14:paraId="17E05325" w14:textId="77777777" w:rsidR="003B67C5" w:rsidRPr="00382B50" w:rsidRDefault="003B67C5" w:rsidP="003B67C5">
            <w:pPr>
              <w:rPr>
                <w:sz w:val="16"/>
                <w:szCs w:val="16"/>
              </w:rPr>
            </w:pPr>
          </w:p>
        </w:tc>
        <w:tc>
          <w:tcPr>
            <w:tcW w:w="1104" w:type="dxa"/>
            <w:noWrap/>
            <w:vAlign w:val="bottom"/>
          </w:tcPr>
          <w:p w14:paraId="13E274AE" w14:textId="77777777" w:rsidR="003B67C5" w:rsidRPr="00382B50" w:rsidRDefault="003B67C5" w:rsidP="003B67C5">
            <w:pPr>
              <w:rPr>
                <w:sz w:val="16"/>
                <w:szCs w:val="16"/>
              </w:rPr>
            </w:pPr>
          </w:p>
        </w:tc>
        <w:tc>
          <w:tcPr>
            <w:tcW w:w="827" w:type="dxa"/>
            <w:noWrap/>
            <w:vAlign w:val="bottom"/>
          </w:tcPr>
          <w:p w14:paraId="71A30090" w14:textId="77777777" w:rsidR="003B67C5" w:rsidRPr="00382B50" w:rsidRDefault="003B67C5" w:rsidP="003B67C5">
            <w:pPr>
              <w:rPr>
                <w:sz w:val="16"/>
                <w:szCs w:val="16"/>
              </w:rPr>
            </w:pPr>
          </w:p>
        </w:tc>
        <w:tc>
          <w:tcPr>
            <w:tcW w:w="690" w:type="dxa"/>
            <w:vMerge/>
            <w:vAlign w:val="center"/>
            <w:hideMark/>
          </w:tcPr>
          <w:p w14:paraId="15598DD9" w14:textId="77777777" w:rsidR="003B67C5" w:rsidRPr="00382B50" w:rsidRDefault="003B67C5" w:rsidP="003B67C5">
            <w:pPr>
              <w:rPr>
                <w:sz w:val="16"/>
                <w:szCs w:val="16"/>
              </w:rPr>
            </w:pPr>
          </w:p>
        </w:tc>
        <w:tc>
          <w:tcPr>
            <w:tcW w:w="690" w:type="dxa"/>
            <w:vMerge/>
            <w:vAlign w:val="center"/>
            <w:hideMark/>
          </w:tcPr>
          <w:p w14:paraId="27A38949" w14:textId="77777777" w:rsidR="003B67C5" w:rsidRPr="00382B50" w:rsidRDefault="003B67C5" w:rsidP="003B67C5">
            <w:pPr>
              <w:rPr>
                <w:sz w:val="16"/>
                <w:szCs w:val="16"/>
              </w:rPr>
            </w:pPr>
          </w:p>
        </w:tc>
        <w:tc>
          <w:tcPr>
            <w:tcW w:w="1181" w:type="dxa"/>
          </w:tcPr>
          <w:p w14:paraId="47D68BFD" w14:textId="77777777" w:rsidR="003B67C5" w:rsidRPr="00382B50" w:rsidRDefault="003B67C5" w:rsidP="003B67C5">
            <w:pPr>
              <w:rPr>
                <w:sz w:val="20"/>
                <w:szCs w:val="20"/>
              </w:rPr>
            </w:pPr>
          </w:p>
        </w:tc>
        <w:tc>
          <w:tcPr>
            <w:tcW w:w="1400" w:type="dxa"/>
          </w:tcPr>
          <w:p w14:paraId="0CC533EB" w14:textId="77777777" w:rsidR="003B67C5" w:rsidRPr="00382B50" w:rsidRDefault="003B67C5" w:rsidP="003B67C5">
            <w:pPr>
              <w:rPr>
                <w:sz w:val="20"/>
                <w:szCs w:val="20"/>
              </w:rPr>
            </w:pPr>
          </w:p>
        </w:tc>
        <w:tc>
          <w:tcPr>
            <w:tcW w:w="1501" w:type="dxa"/>
            <w:noWrap/>
            <w:vAlign w:val="bottom"/>
          </w:tcPr>
          <w:p w14:paraId="04656B08" w14:textId="77777777" w:rsidR="003B67C5" w:rsidRPr="00382B50" w:rsidRDefault="003B67C5" w:rsidP="003B67C5">
            <w:pPr>
              <w:rPr>
                <w:sz w:val="20"/>
                <w:szCs w:val="20"/>
              </w:rPr>
            </w:pPr>
          </w:p>
        </w:tc>
      </w:tr>
      <w:tr w:rsidR="003B67C5" w:rsidRPr="00382B50" w14:paraId="413B671F" w14:textId="77777777" w:rsidTr="003B67C5">
        <w:trPr>
          <w:trHeight w:val="109"/>
          <w:jc w:val="center"/>
        </w:trPr>
        <w:tc>
          <w:tcPr>
            <w:tcW w:w="552" w:type="dxa"/>
            <w:noWrap/>
            <w:vAlign w:val="center"/>
            <w:hideMark/>
          </w:tcPr>
          <w:p w14:paraId="29678134" w14:textId="77777777" w:rsidR="003B67C5" w:rsidRPr="00382B50" w:rsidRDefault="003B67C5" w:rsidP="003B67C5">
            <w:pPr>
              <w:jc w:val="center"/>
              <w:rPr>
                <w:sz w:val="16"/>
                <w:szCs w:val="16"/>
              </w:rPr>
            </w:pPr>
            <w:r w:rsidRPr="00382B50">
              <w:rPr>
                <w:sz w:val="16"/>
                <w:szCs w:val="16"/>
              </w:rPr>
              <w:t>5</w:t>
            </w:r>
          </w:p>
        </w:tc>
        <w:tc>
          <w:tcPr>
            <w:tcW w:w="3035" w:type="dxa"/>
            <w:noWrap/>
            <w:vAlign w:val="bottom"/>
          </w:tcPr>
          <w:p w14:paraId="02D47A64" w14:textId="77777777" w:rsidR="003B67C5" w:rsidRPr="00382B50" w:rsidRDefault="003B67C5" w:rsidP="003B67C5">
            <w:pPr>
              <w:rPr>
                <w:sz w:val="16"/>
                <w:szCs w:val="16"/>
              </w:rPr>
            </w:pPr>
          </w:p>
        </w:tc>
        <w:tc>
          <w:tcPr>
            <w:tcW w:w="1104" w:type="dxa"/>
            <w:noWrap/>
            <w:vAlign w:val="bottom"/>
          </w:tcPr>
          <w:p w14:paraId="2C680148" w14:textId="77777777" w:rsidR="003B67C5" w:rsidRPr="00382B50" w:rsidRDefault="003B67C5" w:rsidP="003B67C5">
            <w:pPr>
              <w:rPr>
                <w:sz w:val="16"/>
                <w:szCs w:val="16"/>
              </w:rPr>
            </w:pPr>
          </w:p>
        </w:tc>
        <w:tc>
          <w:tcPr>
            <w:tcW w:w="827" w:type="dxa"/>
            <w:noWrap/>
            <w:vAlign w:val="bottom"/>
          </w:tcPr>
          <w:p w14:paraId="2D05EE6B" w14:textId="77777777" w:rsidR="003B67C5" w:rsidRPr="00382B50" w:rsidRDefault="003B67C5" w:rsidP="003B67C5">
            <w:pPr>
              <w:rPr>
                <w:sz w:val="16"/>
                <w:szCs w:val="16"/>
              </w:rPr>
            </w:pPr>
          </w:p>
        </w:tc>
        <w:tc>
          <w:tcPr>
            <w:tcW w:w="690" w:type="dxa"/>
            <w:vMerge/>
            <w:vAlign w:val="center"/>
            <w:hideMark/>
          </w:tcPr>
          <w:p w14:paraId="57983F62" w14:textId="77777777" w:rsidR="003B67C5" w:rsidRPr="00382B50" w:rsidRDefault="003B67C5" w:rsidP="003B67C5">
            <w:pPr>
              <w:rPr>
                <w:sz w:val="16"/>
                <w:szCs w:val="16"/>
              </w:rPr>
            </w:pPr>
          </w:p>
        </w:tc>
        <w:tc>
          <w:tcPr>
            <w:tcW w:w="690" w:type="dxa"/>
            <w:vMerge/>
            <w:vAlign w:val="center"/>
            <w:hideMark/>
          </w:tcPr>
          <w:p w14:paraId="06C47B81" w14:textId="77777777" w:rsidR="003B67C5" w:rsidRPr="00382B50" w:rsidRDefault="003B67C5" w:rsidP="003B67C5">
            <w:pPr>
              <w:rPr>
                <w:sz w:val="16"/>
                <w:szCs w:val="16"/>
              </w:rPr>
            </w:pPr>
          </w:p>
        </w:tc>
        <w:tc>
          <w:tcPr>
            <w:tcW w:w="1181" w:type="dxa"/>
          </w:tcPr>
          <w:p w14:paraId="3AC2C2BB" w14:textId="77777777" w:rsidR="003B67C5" w:rsidRPr="00382B50" w:rsidRDefault="003B67C5" w:rsidP="003B67C5">
            <w:pPr>
              <w:rPr>
                <w:sz w:val="20"/>
                <w:szCs w:val="20"/>
              </w:rPr>
            </w:pPr>
          </w:p>
        </w:tc>
        <w:tc>
          <w:tcPr>
            <w:tcW w:w="1400" w:type="dxa"/>
          </w:tcPr>
          <w:p w14:paraId="5CB5429E" w14:textId="77777777" w:rsidR="003B67C5" w:rsidRPr="00382B50" w:rsidRDefault="003B67C5" w:rsidP="003B67C5">
            <w:pPr>
              <w:rPr>
                <w:sz w:val="20"/>
                <w:szCs w:val="20"/>
              </w:rPr>
            </w:pPr>
          </w:p>
        </w:tc>
        <w:tc>
          <w:tcPr>
            <w:tcW w:w="1501" w:type="dxa"/>
            <w:noWrap/>
            <w:vAlign w:val="bottom"/>
          </w:tcPr>
          <w:p w14:paraId="30C99A91" w14:textId="77777777" w:rsidR="003B67C5" w:rsidRPr="00382B50" w:rsidRDefault="003B67C5" w:rsidP="003B67C5">
            <w:pPr>
              <w:rPr>
                <w:sz w:val="20"/>
                <w:szCs w:val="20"/>
              </w:rPr>
            </w:pPr>
          </w:p>
        </w:tc>
      </w:tr>
      <w:tr w:rsidR="003B67C5" w:rsidRPr="00382B50" w14:paraId="4652B738" w14:textId="77777777" w:rsidTr="003B67C5">
        <w:trPr>
          <w:trHeight w:val="251"/>
          <w:jc w:val="center"/>
        </w:trPr>
        <w:tc>
          <w:tcPr>
            <w:tcW w:w="9479" w:type="dxa"/>
            <w:gridSpan w:val="8"/>
          </w:tcPr>
          <w:p w14:paraId="1EEFDDD1" w14:textId="77777777" w:rsidR="003B67C5" w:rsidRPr="00382B50" w:rsidRDefault="003B67C5" w:rsidP="003B67C5">
            <w:pPr>
              <w:rPr>
                <w:sz w:val="20"/>
                <w:szCs w:val="20"/>
              </w:rPr>
            </w:pPr>
            <w:r w:rsidRPr="00382B50">
              <w:rPr>
                <w:sz w:val="16"/>
                <w:szCs w:val="16"/>
              </w:rPr>
              <w:t>Итого</w:t>
            </w:r>
          </w:p>
        </w:tc>
        <w:tc>
          <w:tcPr>
            <w:tcW w:w="1501" w:type="dxa"/>
            <w:noWrap/>
            <w:vAlign w:val="bottom"/>
            <w:hideMark/>
          </w:tcPr>
          <w:p w14:paraId="731D4E53" w14:textId="77777777" w:rsidR="003B67C5" w:rsidRPr="00382B50" w:rsidRDefault="003B67C5" w:rsidP="003B67C5">
            <w:pPr>
              <w:rPr>
                <w:sz w:val="20"/>
                <w:szCs w:val="20"/>
              </w:rPr>
            </w:pPr>
            <w:r w:rsidRPr="00382B50">
              <w:rPr>
                <w:sz w:val="20"/>
                <w:szCs w:val="20"/>
              </w:rPr>
              <w:t> </w:t>
            </w:r>
          </w:p>
        </w:tc>
      </w:tr>
    </w:tbl>
    <w:p w14:paraId="6E4BBCED" w14:textId="77777777" w:rsidR="003B67C5" w:rsidRPr="00382B50" w:rsidRDefault="003B67C5" w:rsidP="003B67C5">
      <w:pPr>
        <w:widowControl w:val="0"/>
        <w:rPr>
          <w:b/>
          <w:sz w:val="20"/>
          <w:szCs w:val="20"/>
        </w:rPr>
      </w:pPr>
    </w:p>
    <w:p w14:paraId="6A9BCB47" w14:textId="77777777" w:rsidR="003B67C5" w:rsidRPr="00382B50" w:rsidRDefault="003B67C5" w:rsidP="003B67C5">
      <w:pPr>
        <w:widowControl w:val="0"/>
        <w:rPr>
          <w:sz w:val="20"/>
          <w:szCs w:val="20"/>
        </w:rPr>
      </w:pPr>
      <w:r w:rsidRPr="00382B50">
        <w:rPr>
          <w:b/>
          <w:sz w:val="20"/>
          <w:szCs w:val="20"/>
        </w:rPr>
        <w:t xml:space="preserve"> </w:t>
      </w:r>
      <w:r w:rsidRPr="00382B50">
        <w:rPr>
          <w:sz w:val="20"/>
          <w:szCs w:val="20"/>
        </w:rPr>
        <w:t>Измерения выполнены приборами:______________________________________________________________________</w:t>
      </w:r>
    </w:p>
    <w:p w14:paraId="75D2544E" w14:textId="77777777" w:rsidR="003B67C5" w:rsidRPr="00382B50" w:rsidRDefault="003B67C5" w:rsidP="003B67C5">
      <w:pPr>
        <w:widowControl w:val="0"/>
        <w:rPr>
          <w:sz w:val="12"/>
          <w:szCs w:val="12"/>
        </w:rPr>
      </w:pPr>
      <w:r w:rsidRPr="00382B50">
        <w:rPr>
          <w:sz w:val="12"/>
          <w:szCs w:val="12"/>
        </w:rPr>
        <w:t xml:space="preserve">                                                                                                                                         (тип, зав.№, госповерка)</w:t>
      </w:r>
    </w:p>
    <w:p w14:paraId="20F93BA9" w14:textId="77777777" w:rsidR="003B67C5" w:rsidRPr="00382B50" w:rsidRDefault="003B67C5" w:rsidP="003B67C5">
      <w:pPr>
        <w:widowControl w:val="0"/>
        <w:numPr>
          <w:ilvl w:val="0"/>
          <w:numId w:val="19"/>
        </w:numPr>
        <w:tabs>
          <w:tab w:val="num" w:pos="0"/>
        </w:tabs>
        <w:spacing w:after="200"/>
        <w:ind w:left="360"/>
        <w:contextualSpacing/>
        <w:jc w:val="both"/>
        <w:rPr>
          <w:b/>
          <w:sz w:val="20"/>
          <w:szCs w:val="20"/>
        </w:rPr>
      </w:pPr>
      <w:r w:rsidRPr="00382B50">
        <w:rPr>
          <w:b/>
          <w:sz w:val="20"/>
          <w:szCs w:val="20"/>
        </w:rPr>
        <w:t xml:space="preserve">Расчет объема потребления электроэнергии при вмешательстве в работу прибора учета (п.81(11) ПП РФ №354 и в случае невозможности определения мощности несанкционированно подключенного оборудования при несанкционированном подключении (п. 62 ПП РФ №354): </w:t>
      </w:r>
    </w:p>
    <w:p w14:paraId="147277AC" w14:textId="77777777" w:rsidR="003B67C5" w:rsidRPr="00382B50" w:rsidRDefault="003B67C5" w:rsidP="003B67C5">
      <w:pPr>
        <w:widowControl w:val="0"/>
        <w:ind w:left="284"/>
        <w:contextualSpacing/>
        <w:rPr>
          <w:sz w:val="20"/>
          <w:szCs w:val="20"/>
        </w:rPr>
      </w:pPr>
      <w:r w:rsidRPr="00382B50">
        <w:rPr>
          <w:sz w:val="20"/>
          <w:szCs w:val="20"/>
        </w:rPr>
        <w:t>Расчет норматива потребления электроэнергии: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2229"/>
        <w:gridCol w:w="2146"/>
        <w:gridCol w:w="2339"/>
      </w:tblGrid>
      <w:tr w:rsidR="003B67C5" w:rsidRPr="00382B50" w14:paraId="600B1E35" w14:textId="77777777" w:rsidTr="003B67C5">
        <w:trPr>
          <w:trHeight w:hRule="exact" w:val="426"/>
          <w:jc w:val="center"/>
        </w:trPr>
        <w:tc>
          <w:tcPr>
            <w:tcW w:w="2258" w:type="dxa"/>
            <w:shd w:val="clear" w:color="auto" w:fill="auto"/>
          </w:tcPr>
          <w:p w14:paraId="0665BA95" w14:textId="77777777" w:rsidR="003B67C5" w:rsidRPr="00382B50" w:rsidRDefault="003B67C5" w:rsidP="003B67C5">
            <w:pPr>
              <w:widowControl w:val="0"/>
              <w:contextualSpacing/>
              <w:jc w:val="center"/>
              <w:rPr>
                <w:sz w:val="16"/>
                <w:szCs w:val="16"/>
              </w:rPr>
            </w:pPr>
            <w:r>
              <w:rPr>
                <w:sz w:val="16"/>
                <w:szCs w:val="16"/>
              </w:rPr>
              <w:t>Количество человек (собственников помещения)</w:t>
            </w:r>
          </w:p>
        </w:tc>
        <w:tc>
          <w:tcPr>
            <w:tcW w:w="2229" w:type="dxa"/>
            <w:shd w:val="clear" w:color="auto" w:fill="auto"/>
          </w:tcPr>
          <w:p w14:paraId="07B3A958" w14:textId="77777777" w:rsidR="003B67C5" w:rsidRPr="00382B50" w:rsidRDefault="003B67C5" w:rsidP="003B67C5">
            <w:pPr>
              <w:widowControl w:val="0"/>
              <w:contextualSpacing/>
              <w:jc w:val="center"/>
              <w:rPr>
                <w:sz w:val="16"/>
                <w:szCs w:val="16"/>
              </w:rPr>
            </w:pPr>
            <w:r w:rsidRPr="00382B50">
              <w:rPr>
                <w:sz w:val="16"/>
                <w:szCs w:val="16"/>
              </w:rPr>
              <w:t>Количество комнат в жилом помещении</w:t>
            </w:r>
          </w:p>
        </w:tc>
        <w:tc>
          <w:tcPr>
            <w:tcW w:w="2146" w:type="dxa"/>
            <w:shd w:val="clear" w:color="auto" w:fill="auto"/>
          </w:tcPr>
          <w:p w14:paraId="127445D3" w14:textId="77777777" w:rsidR="003B67C5" w:rsidRPr="00382B50" w:rsidRDefault="003B67C5" w:rsidP="003B67C5">
            <w:pPr>
              <w:widowControl w:val="0"/>
              <w:contextualSpacing/>
              <w:jc w:val="center"/>
              <w:rPr>
                <w:sz w:val="16"/>
                <w:szCs w:val="16"/>
              </w:rPr>
            </w:pPr>
            <w:r w:rsidRPr="00382B50">
              <w:rPr>
                <w:sz w:val="16"/>
                <w:szCs w:val="16"/>
              </w:rPr>
              <w:t>Норматив потребления в месяц на человека, кВт*ч</w:t>
            </w:r>
          </w:p>
        </w:tc>
        <w:tc>
          <w:tcPr>
            <w:tcW w:w="2339" w:type="dxa"/>
            <w:shd w:val="clear" w:color="auto" w:fill="auto"/>
          </w:tcPr>
          <w:p w14:paraId="11A7739E" w14:textId="77777777" w:rsidR="003B67C5" w:rsidRPr="00382B50" w:rsidRDefault="003B67C5" w:rsidP="003B67C5">
            <w:pPr>
              <w:widowControl w:val="0"/>
              <w:contextualSpacing/>
              <w:jc w:val="center"/>
              <w:rPr>
                <w:sz w:val="16"/>
                <w:szCs w:val="16"/>
              </w:rPr>
            </w:pPr>
            <w:r w:rsidRPr="00382B50">
              <w:rPr>
                <w:sz w:val="16"/>
                <w:szCs w:val="16"/>
              </w:rPr>
              <w:t xml:space="preserve">Итого норматив  потребления э/э в месяц, кВт*ч </w:t>
            </w:r>
          </w:p>
        </w:tc>
      </w:tr>
      <w:tr w:rsidR="003B67C5" w:rsidRPr="00382B50" w14:paraId="77B0A872" w14:textId="77777777" w:rsidTr="003B67C5">
        <w:trPr>
          <w:cantSplit/>
          <w:trHeight w:hRule="exact" w:val="267"/>
          <w:jc w:val="center"/>
        </w:trPr>
        <w:tc>
          <w:tcPr>
            <w:tcW w:w="2258" w:type="dxa"/>
            <w:shd w:val="clear" w:color="auto" w:fill="auto"/>
          </w:tcPr>
          <w:p w14:paraId="2592BEBB" w14:textId="77777777" w:rsidR="003B67C5" w:rsidRPr="00382B50" w:rsidRDefault="003B67C5" w:rsidP="003B67C5">
            <w:pPr>
              <w:widowControl w:val="0"/>
              <w:contextualSpacing/>
              <w:jc w:val="center"/>
              <w:rPr>
                <w:sz w:val="16"/>
                <w:szCs w:val="16"/>
              </w:rPr>
            </w:pPr>
            <w:r w:rsidRPr="00382B50">
              <w:rPr>
                <w:sz w:val="16"/>
                <w:szCs w:val="16"/>
              </w:rPr>
              <w:t>1</w:t>
            </w:r>
          </w:p>
        </w:tc>
        <w:tc>
          <w:tcPr>
            <w:tcW w:w="2229" w:type="dxa"/>
            <w:shd w:val="clear" w:color="auto" w:fill="auto"/>
          </w:tcPr>
          <w:p w14:paraId="09ABDFDB" w14:textId="77777777" w:rsidR="003B67C5" w:rsidRPr="00382B50" w:rsidRDefault="003B67C5" w:rsidP="003B67C5">
            <w:pPr>
              <w:widowControl w:val="0"/>
              <w:contextualSpacing/>
              <w:jc w:val="center"/>
              <w:rPr>
                <w:sz w:val="16"/>
                <w:szCs w:val="16"/>
              </w:rPr>
            </w:pPr>
            <w:r w:rsidRPr="00382B50">
              <w:rPr>
                <w:sz w:val="16"/>
                <w:szCs w:val="16"/>
              </w:rPr>
              <w:t>2</w:t>
            </w:r>
          </w:p>
        </w:tc>
        <w:tc>
          <w:tcPr>
            <w:tcW w:w="2146" w:type="dxa"/>
            <w:shd w:val="clear" w:color="auto" w:fill="auto"/>
          </w:tcPr>
          <w:p w14:paraId="21B798D2" w14:textId="77777777" w:rsidR="003B67C5" w:rsidRPr="00382B50" w:rsidRDefault="003B67C5" w:rsidP="003B67C5">
            <w:pPr>
              <w:widowControl w:val="0"/>
              <w:contextualSpacing/>
              <w:jc w:val="center"/>
              <w:rPr>
                <w:sz w:val="16"/>
                <w:szCs w:val="16"/>
              </w:rPr>
            </w:pPr>
            <w:r w:rsidRPr="00382B50">
              <w:rPr>
                <w:sz w:val="16"/>
                <w:szCs w:val="16"/>
              </w:rPr>
              <w:t>3</w:t>
            </w:r>
          </w:p>
        </w:tc>
        <w:tc>
          <w:tcPr>
            <w:tcW w:w="2339" w:type="dxa"/>
            <w:shd w:val="clear" w:color="auto" w:fill="auto"/>
          </w:tcPr>
          <w:p w14:paraId="1B6E75FA" w14:textId="77777777" w:rsidR="003B67C5" w:rsidRPr="00382B50" w:rsidRDefault="003B67C5" w:rsidP="003B67C5">
            <w:pPr>
              <w:widowControl w:val="0"/>
              <w:contextualSpacing/>
              <w:jc w:val="center"/>
              <w:rPr>
                <w:sz w:val="16"/>
                <w:szCs w:val="16"/>
              </w:rPr>
            </w:pPr>
            <w:r w:rsidRPr="00382B50">
              <w:rPr>
                <w:sz w:val="16"/>
                <w:szCs w:val="16"/>
              </w:rPr>
              <w:t>4</w:t>
            </w:r>
          </w:p>
        </w:tc>
      </w:tr>
      <w:tr w:rsidR="003B67C5" w:rsidRPr="00382B50" w14:paraId="64306BFE" w14:textId="77777777" w:rsidTr="003B67C5">
        <w:trPr>
          <w:trHeight w:val="212"/>
          <w:jc w:val="center"/>
        </w:trPr>
        <w:tc>
          <w:tcPr>
            <w:tcW w:w="2258" w:type="dxa"/>
            <w:shd w:val="clear" w:color="auto" w:fill="auto"/>
          </w:tcPr>
          <w:p w14:paraId="4F3B1932" w14:textId="77777777" w:rsidR="003B67C5" w:rsidRPr="00382B50" w:rsidRDefault="003B67C5" w:rsidP="003B67C5">
            <w:pPr>
              <w:widowControl w:val="0"/>
              <w:contextualSpacing/>
              <w:rPr>
                <w:b/>
                <w:sz w:val="16"/>
                <w:szCs w:val="16"/>
              </w:rPr>
            </w:pPr>
          </w:p>
        </w:tc>
        <w:tc>
          <w:tcPr>
            <w:tcW w:w="2229" w:type="dxa"/>
            <w:shd w:val="clear" w:color="auto" w:fill="auto"/>
          </w:tcPr>
          <w:p w14:paraId="29426FB4" w14:textId="77777777" w:rsidR="003B67C5" w:rsidRPr="00382B50" w:rsidRDefault="003B67C5" w:rsidP="003B67C5">
            <w:pPr>
              <w:widowControl w:val="0"/>
              <w:contextualSpacing/>
              <w:rPr>
                <w:b/>
                <w:sz w:val="16"/>
                <w:szCs w:val="16"/>
              </w:rPr>
            </w:pPr>
          </w:p>
        </w:tc>
        <w:tc>
          <w:tcPr>
            <w:tcW w:w="2146" w:type="dxa"/>
            <w:shd w:val="clear" w:color="auto" w:fill="auto"/>
          </w:tcPr>
          <w:p w14:paraId="74C40C60" w14:textId="77777777" w:rsidR="003B67C5" w:rsidRPr="00382B50" w:rsidRDefault="003B67C5" w:rsidP="003B67C5">
            <w:pPr>
              <w:widowControl w:val="0"/>
              <w:contextualSpacing/>
              <w:rPr>
                <w:b/>
                <w:sz w:val="16"/>
                <w:szCs w:val="16"/>
              </w:rPr>
            </w:pPr>
          </w:p>
        </w:tc>
        <w:tc>
          <w:tcPr>
            <w:tcW w:w="2339" w:type="dxa"/>
            <w:shd w:val="clear" w:color="auto" w:fill="auto"/>
          </w:tcPr>
          <w:p w14:paraId="201BC3BA" w14:textId="77777777" w:rsidR="003B67C5" w:rsidRPr="00382B50" w:rsidRDefault="003B67C5" w:rsidP="003B67C5">
            <w:pPr>
              <w:widowControl w:val="0"/>
              <w:contextualSpacing/>
              <w:rPr>
                <w:b/>
                <w:sz w:val="16"/>
                <w:szCs w:val="16"/>
              </w:rPr>
            </w:pPr>
          </w:p>
        </w:tc>
      </w:tr>
      <w:tr w:rsidR="003B67C5" w:rsidRPr="00382B50" w14:paraId="2699BDC2" w14:textId="77777777" w:rsidTr="003B67C5">
        <w:trPr>
          <w:trHeight w:val="81"/>
          <w:jc w:val="center"/>
        </w:trPr>
        <w:tc>
          <w:tcPr>
            <w:tcW w:w="2258" w:type="dxa"/>
            <w:shd w:val="clear" w:color="auto" w:fill="auto"/>
          </w:tcPr>
          <w:p w14:paraId="30ABDCAC" w14:textId="77777777" w:rsidR="003B67C5" w:rsidRPr="00382B50" w:rsidRDefault="003B67C5" w:rsidP="003B67C5">
            <w:pPr>
              <w:widowControl w:val="0"/>
              <w:contextualSpacing/>
              <w:rPr>
                <w:b/>
                <w:sz w:val="16"/>
                <w:szCs w:val="16"/>
              </w:rPr>
            </w:pPr>
          </w:p>
        </w:tc>
        <w:tc>
          <w:tcPr>
            <w:tcW w:w="2229" w:type="dxa"/>
            <w:shd w:val="clear" w:color="auto" w:fill="auto"/>
          </w:tcPr>
          <w:p w14:paraId="4C3D6D74" w14:textId="77777777" w:rsidR="003B67C5" w:rsidRPr="00382B50" w:rsidRDefault="003B67C5" w:rsidP="003B67C5">
            <w:pPr>
              <w:widowControl w:val="0"/>
              <w:contextualSpacing/>
              <w:rPr>
                <w:b/>
                <w:sz w:val="16"/>
                <w:szCs w:val="16"/>
              </w:rPr>
            </w:pPr>
          </w:p>
        </w:tc>
        <w:tc>
          <w:tcPr>
            <w:tcW w:w="2146" w:type="dxa"/>
            <w:shd w:val="clear" w:color="auto" w:fill="auto"/>
          </w:tcPr>
          <w:p w14:paraId="6B9CD31B" w14:textId="77777777" w:rsidR="003B67C5" w:rsidRPr="00382B50" w:rsidRDefault="003B67C5" w:rsidP="003B67C5">
            <w:pPr>
              <w:widowControl w:val="0"/>
              <w:contextualSpacing/>
              <w:rPr>
                <w:b/>
                <w:sz w:val="16"/>
                <w:szCs w:val="16"/>
              </w:rPr>
            </w:pPr>
          </w:p>
        </w:tc>
        <w:tc>
          <w:tcPr>
            <w:tcW w:w="2339" w:type="dxa"/>
            <w:shd w:val="clear" w:color="auto" w:fill="auto"/>
          </w:tcPr>
          <w:p w14:paraId="7A5B9616" w14:textId="77777777" w:rsidR="003B67C5" w:rsidRPr="00382B50" w:rsidRDefault="003B67C5" w:rsidP="003B67C5">
            <w:pPr>
              <w:widowControl w:val="0"/>
              <w:contextualSpacing/>
              <w:rPr>
                <w:b/>
                <w:sz w:val="16"/>
                <w:szCs w:val="16"/>
              </w:rPr>
            </w:pPr>
          </w:p>
        </w:tc>
      </w:tr>
    </w:tbl>
    <w:p w14:paraId="73118760" w14:textId="77777777" w:rsidR="003B67C5" w:rsidRPr="00382B50" w:rsidRDefault="003B67C5" w:rsidP="003B67C5">
      <w:pPr>
        <w:widowControl w:val="0"/>
        <w:ind w:left="284"/>
        <w:contextualSpacing/>
        <w:rPr>
          <w:i/>
          <w:sz w:val="16"/>
          <w:szCs w:val="20"/>
        </w:rPr>
      </w:pPr>
      <w:r w:rsidRPr="00382B50">
        <w:rPr>
          <w:i/>
          <w:sz w:val="16"/>
          <w:szCs w:val="20"/>
        </w:rPr>
        <w:t>Примечание: вторая срока заполняется в случае изменения нормативов потребления в расчетном периоде.</w:t>
      </w:r>
    </w:p>
    <w:p w14:paraId="02836E28" w14:textId="77777777" w:rsidR="003B67C5" w:rsidRPr="00382B50" w:rsidRDefault="003B67C5" w:rsidP="003B67C5">
      <w:pPr>
        <w:widowControl w:val="0"/>
        <w:ind w:left="284"/>
        <w:contextualSpacing/>
        <w:rPr>
          <w:sz w:val="20"/>
          <w:szCs w:val="20"/>
        </w:rPr>
      </w:pPr>
      <w:r w:rsidRPr="00382B50">
        <w:rPr>
          <w:sz w:val="20"/>
          <w:szCs w:val="20"/>
        </w:rPr>
        <w:t>Расчет объема потребления электроэнергии:</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832"/>
        <w:gridCol w:w="554"/>
        <w:gridCol w:w="554"/>
        <w:gridCol w:w="970"/>
        <w:gridCol w:w="1249"/>
        <w:gridCol w:w="1248"/>
        <w:gridCol w:w="754"/>
        <w:gridCol w:w="10"/>
        <w:gridCol w:w="1100"/>
        <w:gridCol w:w="10"/>
        <w:gridCol w:w="683"/>
        <w:gridCol w:w="10"/>
        <w:gridCol w:w="682"/>
        <w:gridCol w:w="10"/>
      </w:tblGrid>
      <w:tr w:rsidR="003B67C5" w:rsidRPr="007914DF" w14:paraId="36C2AC9C" w14:textId="77777777" w:rsidTr="004652F4">
        <w:trPr>
          <w:gridAfter w:val="1"/>
          <w:wAfter w:w="10" w:type="dxa"/>
          <w:trHeight w:val="2219"/>
        </w:trPr>
        <w:tc>
          <w:tcPr>
            <w:tcW w:w="832" w:type="dxa"/>
            <w:shd w:val="clear" w:color="auto" w:fill="auto"/>
            <w:vAlign w:val="center"/>
          </w:tcPr>
          <w:p w14:paraId="0725A6D0" w14:textId="77777777" w:rsidR="003B67C5" w:rsidRPr="007914DF" w:rsidRDefault="003B67C5" w:rsidP="003B67C5">
            <w:pPr>
              <w:widowControl w:val="0"/>
              <w:suppressAutoHyphens/>
              <w:jc w:val="center"/>
              <w:rPr>
                <w:sz w:val="16"/>
                <w:szCs w:val="16"/>
              </w:rPr>
            </w:pPr>
            <w:r w:rsidRPr="007914DF">
              <w:rPr>
                <w:sz w:val="16"/>
                <w:szCs w:val="16"/>
              </w:rPr>
              <w:t>Наименование месяца</w:t>
            </w:r>
          </w:p>
        </w:tc>
        <w:tc>
          <w:tcPr>
            <w:tcW w:w="832" w:type="dxa"/>
            <w:shd w:val="clear" w:color="auto" w:fill="auto"/>
            <w:vAlign w:val="center"/>
          </w:tcPr>
          <w:p w14:paraId="4A7D2878" w14:textId="77777777" w:rsidR="003B67C5" w:rsidRPr="00175A38" w:rsidRDefault="003B67C5" w:rsidP="003B67C5">
            <w:pPr>
              <w:widowControl w:val="0"/>
              <w:suppressAutoHyphens/>
              <w:jc w:val="center"/>
              <w:rPr>
                <w:sz w:val="16"/>
                <w:szCs w:val="16"/>
              </w:rPr>
            </w:pPr>
            <w:r w:rsidRPr="00175A38">
              <w:rPr>
                <w:sz w:val="16"/>
                <w:szCs w:val="16"/>
              </w:rPr>
              <w:t>Количество календарных дней в месяце</w:t>
            </w:r>
          </w:p>
        </w:tc>
        <w:tc>
          <w:tcPr>
            <w:tcW w:w="554" w:type="dxa"/>
            <w:vAlign w:val="center"/>
          </w:tcPr>
          <w:p w14:paraId="3E866930" w14:textId="77777777" w:rsidR="003B67C5" w:rsidRPr="00175A38" w:rsidRDefault="003B67C5" w:rsidP="003B67C5">
            <w:pPr>
              <w:jc w:val="center"/>
              <w:rPr>
                <w:sz w:val="16"/>
                <w:szCs w:val="16"/>
              </w:rPr>
            </w:pPr>
            <w:r w:rsidRPr="00175A38">
              <w:rPr>
                <w:sz w:val="16"/>
                <w:szCs w:val="16"/>
              </w:rPr>
              <w:t>Дата начала периода</w:t>
            </w:r>
          </w:p>
        </w:tc>
        <w:tc>
          <w:tcPr>
            <w:tcW w:w="554" w:type="dxa"/>
            <w:vAlign w:val="center"/>
          </w:tcPr>
          <w:p w14:paraId="457E2CAE" w14:textId="77777777" w:rsidR="003B67C5" w:rsidRPr="00175A38" w:rsidRDefault="003B67C5" w:rsidP="003B67C5">
            <w:pPr>
              <w:jc w:val="center"/>
              <w:rPr>
                <w:sz w:val="16"/>
                <w:szCs w:val="16"/>
              </w:rPr>
            </w:pPr>
            <w:r w:rsidRPr="00175A38">
              <w:rPr>
                <w:sz w:val="16"/>
                <w:szCs w:val="16"/>
              </w:rPr>
              <w:t>Дата конца периода</w:t>
            </w:r>
          </w:p>
        </w:tc>
        <w:tc>
          <w:tcPr>
            <w:tcW w:w="970" w:type="dxa"/>
            <w:shd w:val="clear" w:color="auto" w:fill="auto"/>
            <w:vAlign w:val="center"/>
          </w:tcPr>
          <w:p w14:paraId="1484EBAD" w14:textId="77777777" w:rsidR="003B67C5" w:rsidRPr="00175A38" w:rsidRDefault="003B67C5" w:rsidP="003B67C5">
            <w:pPr>
              <w:widowControl w:val="0"/>
              <w:suppressAutoHyphens/>
              <w:jc w:val="center"/>
              <w:rPr>
                <w:sz w:val="16"/>
                <w:szCs w:val="16"/>
              </w:rPr>
            </w:pPr>
            <w:r w:rsidRPr="00175A38">
              <w:rPr>
                <w:sz w:val="16"/>
                <w:szCs w:val="16"/>
              </w:rPr>
              <w:t>Количество дней используемых для расчета потребления э/э в месяце</w:t>
            </w:r>
          </w:p>
        </w:tc>
        <w:tc>
          <w:tcPr>
            <w:tcW w:w="1249" w:type="dxa"/>
            <w:shd w:val="clear" w:color="auto" w:fill="auto"/>
            <w:vAlign w:val="center"/>
          </w:tcPr>
          <w:p w14:paraId="4A5204DE" w14:textId="77777777" w:rsidR="003B67C5" w:rsidRPr="00175A38" w:rsidRDefault="003B67C5" w:rsidP="003B67C5">
            <w:pPr>
              <w:widowControl w:val="0"/>
              <w:suppressAutoHyphens/>
              <w:jc w:val="center"/>
              <w:rPr>
                <w:sz w:val="16"/>
                <w:szCs w:val="16"/>
              </w:rPr>
            </w:pPr>
            <w:r w:rsidRPr="00175A38">
              <w:rPr>
                <w:sz w:val="16"/>
                <w:szCs w:val="16"/>
              </w:rPr>
              <w:t xml:space="preserve">Норматив потребления э/э в месяц, кВт*ч </w:t>
            </w:r>
            <w:r w:rsidRPr="00175A38">
              <w:rPr>
                <w:i/>
                <w:sz w:val="16"/>
                <w:szCs w:val="16"/>
              </w:rPr>
              <w:t>(данные столбца №4 «Расчета норматива потребления»)</w:t>
            </w:r>
          </w:p>
        </w:tc>
        <w:tc>
          <w:tcPr>
            <w:tcW w:w="1248" w:type="dxa"/>
            <w:shd w:val="clear" w:color="auto" w:fill="auto"/>
            <w:vAlign w:val="center"/>
          </w:tcPr>
          <w:p w14:paraId="47919B41" w14:textId="77777777" w:rsidR="003B67C5" w:rsidRPr="00175A38" w:rsidRDefault="003B67C5" w:rsidP="003B67C5">
            <w:pPr>
              <w:widowControl w:val="0"/>
              <w:suppressAutoHyphens/>
              <w:jc w:val="center"/>
              <w:rPr>
                <w:sz w:val="16"/>
                <w:szCs w:val="16"/>
              </w:rPr>
            </w:pPr>
            <w:r w:rsidRPr="00175A38">
              <w:rPr>
                <w:sz w:val="16"/>
                <w:szCs w:val="16"/>
              </w:rPr>
              <w:t>Расчет потребления э/э за месяц, кВт*ч</w:t>
            </w:r>
          </w:p>
          <w:p w14:paraId="37FDE7F4" w14:textId="77777777" w:rsidR="003B67C5" w:rsidRPr="00175A38" w:rsidRDefault="003B67C5" w:rsidP="003B67C5">
            <w:pPr>
              <w:widowControl w:val="0"/>
              <w:suppressAutoHyphens/>
              <w:jc w:val="center"/>
              <w:rPr>
                <w:i/>
                <w:sz w:val="16"/>
                <w:szCs w:val="16"/>
              </w:rPr>
            </w:pPr>
            <w:r w:rsidRPr="00175A38">
              <w:rPr>
                <w:sz w:val="16"/>
                <w:szCs w:val="16"/>
              </w:rPr>
              <w:t>(</w:t>
            </w:r>
            <w:r w:rsidRPr="00175A38">
              <w:rPr>
                <w:i/>
                <w:sz w:val="16"/>
                <w:szCs w:val="16"/>
              </w:rPr>
              <w:t>столбец №5 * столбец №6 / столбец №2«Расчета объема потребления электроэнергии»</w:t>
            </w:r>
          </w:p>
        </w:tc>
        <w:tc>
          <w:tcPr>
            <w:tcW w:w="754" w:type="dxa"/>
            <w:shd w:val="clear" w:color="auto" w:fill="auto"/>
            <w:vAlign w:val="center"/>
          </w:tcPr>
          <w:p w14:paraId="22B83F3A" w14:textId="77777777" w:rsidR="003B67C5" w:rsidRPr="00175A38" w:rsidRDefault="003B67C5" w:rsidP="003B67C5">
            <w:pPr>
              <w:widowControl w:val="0"/>
              <w:suppressAutoHyphens/>
              <w:jc w:val="center"/>
              <w:rPr>
                <w:sz w:val="16"/>
                <w:szCs w:val="16"/>
              </w:rPr>
            </w:pPr>
            <w:r>
              <w:rPr>
                <w:sz w:val="16"/>
                <w:szCs w:val="16"/>
              </w:rPr>
              <w:t>Повышающий коэффи</w:t>
            </w:r>
            <w:r w:rsidRPr="00175A38">
              <w:rPr>
                <w:sz w:val="16"/>
                <w:szCs w:val="16"/>
              </w:rPr>
              <w:t>циент</w:t>
            </w:r>
          </w:p>
        </w:tc>
        <w:tc>
          <w:tcPr>
            <w:tcW w:w="1110" w:type="dxa"/>
            <w:gridSpan w:val="2"/>
            <w:shd w:val="clear" w:color="auto" w:fill="auto"/>
            <w:vAlign w:val="center"/>
          </w:tcPr>
          <w:p w14:paraId="115E67C5" w14:textId="77777777" w:rsidR="003B67C5" w:rsidRPr="00175A38" w:rsidRDefault="003B67C5" w:rsidP="003B67C5">
            <w:pPr>
              <w:widowControl w:val="0"/>
              <w:suppressAutoHyphens/>
              <w:jc w:val="center"/>
              <w:rPr>
                <w:sz w:val="16"/>
                <w:szCs w:val="16"/>
              </w:rPr>
            </w:pPr>
            <w:r w:rsidRPr="00175A38">
              <w:rPr>
                <w:sz w:val="16"/>
                <w:szCs w:val="16"/>
              </w:rPr>
              <w:t>Расчет потребления э/э с повышающим коэффициентом, кВт*ч</w:t>
            </w:r>
          </w:p>
        </w:tc>
        <w:tc>
          <w:tcPr>
            <w:tcW w:w="693" w:type="dxa"/>
            <w:gridSpan w:val="2"/>
            <w:vAlign w:val="center"/>
          </w:tcPr>
          <w:p w14:paraId="6DBF9FEB" w14:textId="77777777" w:rsidR="003B67C5" w:rsidRPr="00175A38" w:rsidRDefault="003B67C5" w:rsidP="003B67C5">
            <w:pPr>
              <w:jc w:val="center"/>
              <w:rPr>
                <w:bCs/>
                <w:sz w:val="16"/>
                <w:szCs w:val="16"/>
              </w:rPr>
            </w:pPr>
            <w:r w:rsidRPr="00175A38">
              <w:rPr>
                <w:bCs/>
                <w:sz w:val="16"/>
                <w:szCs w:val="16"/>
              </w:rPr>
              <w:t>Ранее оплаченный объем, кВтч</w:t>
            </w:r>
          </w:p>
        </w:tc>
        <w:tc>
          <w:tcPr>
            <w:tcW w:w="692" w:type="dxa"/>
            <w:gridSpan w:val="2"/>
            <w:vAlign w:val="center"/>
          </w:tcPr>
          <w:p w14:paraId="6B66F2C7" w14:textId="77777777" w:rsidR="003B67C5" w:rsidRPr="00175A38" w:rsidRDefault="003B67C5" w:rsidP="003B67C5">
            <w:pPr>
              <w:jc w:val="center"/>
              <w:rPr>
                <w:bCs/>
                <w:sz w:val="16"/>
                <w:szCs w:val="16"/>
              </w:rPr>
            </w:pPr>
            <w:r w:rsidRPr="00175A38">
              <w:rPr>
                <w:bCs/>
                <w:sz w:val="16"/>
                <w:szCs w:val="16"/>
              </w:rPr>
              <w:t>Расход электроэнергии,</w:t>
            </w:r>
          </w:p>
          <w:p w14:paraId="677CB899" w14:textId="77777777" w:rsidR="003B67C5" w:rsidRPr="00175A38" w:rsidRDefault="003B67C5" w:rsidP="003B67C5">
            <w:pPr>
              <w:jc w:val="center"/>
              <w:rPr>
                <w:bCs/>
                <w:sz w:val="16"/>
                <w:szCs w:val="16"/>
              </w:rPr>
            </w:pPr>
            <w:r w:rsidRPr="00175A38">
              <w:rPr>
                <w:bCs/>
                <w:sz w:val="16"/>
                <w:szCs w:val="16"/>
              </w:rPr>
              <w:t>кВт*ч</w:t>
            </w:r>
          </w:p>
        </w:tc>
      </w:tr>
      <w:tr w:rsidR="003B67C5" w:rsidRPr="00486A9B" w14:paraId="0C3C4917" w14:textId="77777777" w:rsidTr="004652F4">
        <w:trPr>
          <w:gridAfter w:val="1"/>
          <w:wAfter w:w="10" w:type="dxa"/>
          <w:trHeight w:val="362"/>
        </w:trPr>
        <w:tc>
          <w:tcPr>
            <w:tcW w:w="832" w:type="dxa"/>
            <w:shd w:val="clear" w:color="auto" w:fill="auto"/>
            <w:vAlign w:val="center"/>
          </w:tcPr>
          <w:p w14:paraId="6564AD25" w14:textId="77777777" w:rsidR="003B67C5" w:rsidRPr="00175A38" w:rsidRDefault="003B67C5" w:rsidP="003B67C5">
            <w:pPr>
              <w:widowControl w:val="0"/>
              <w:suppressAutoHyphens/>
              <w:jc w:val="center"/>
              <w:rPr>
                <w:sz w:val="16"/>
                <w:szCs w:val="16"/>
              </w:rPr>
            </w:pPr>
            <w:r w:rsidRPr="00175A38">
              <w:rPr>
                <w:sz w:val="16"/>
                <w:szCs w:val="16"/>
              </w:rPr>
              <w:t>1</w:t>
            </w:r>
          </w:p>
        </w:tc>
        <w:tc>
          <w:tcPr>
            <w:tcW w:w="832" w:type="dxa"/>
            <w:shd w:val="clear" w:color="auto" w:fill="auto"/>
            <w:vAlign w:val="center"/>
          </w:tcPr>
          <w:p w14:paraId="6253416D" w14:textId="77777777" w:rsidR="003B67C5" w:rsidRPr="00175A38" w:rsidRDefault="003B67C5" w:rsidP="003B67C5">
            <w:pPr>
              <w:widowControl w:val="0"/>
              <w:suppressAutoHyphens/>
              <w:jc w:val="center"/>
              <w:rPr>
                <w:sz w:val="16"/>
                <w:szCs w:val="16"/>
              </w:rPr>
            </w:pPr>
            <w:r w:rsidRPr="00175A38">
              <w:rPr>
                <w:sz w:val="16"/>
                <w:szCs w:val="16"/>
              </w:rPr>
              <w:t>2</w:t>
            </w:r>
          </w:p>
        </w:tc>
        <w:tc>
          <w:tcPr>
            <w:tcW w:w="554" w:type="dxa"/>
            <w:vAlign w:val="center"/>
          </w:tcPr>
          <w:p w14:paraId="2F01DC66" w14:textId="77777777" w:rsidR="003B67C5" w:rsidRPr="00175A38" w:rsidRDefault="003B67C5" w:rsidP="003B67C5">
            <w:pPr>
              <w:widowControl w:val="0"/>
              <w:suppressAutoHyphens/>
              <w:jc w:val="center"/>
              <w:rPr>
                <w:sz w:val="16"/>
                <w:szCs w:val="16"/>
              </w:rPr>
            </w:pPr>
            <w:r w:rsidRPr="00175A38">
              <w:rPr>
                <w:sz w:val="16"/>
                <w:szCs w:val="16"/>
              </w:rPr>
              <w:t>3</w:t>
            </w:r>
          </w:p>
        </w:tc>
        <w:tc>
          <w:tcPr>
            <w:tcW w:w="554" w:type="dxa"/>
            <w:vAlign w:val="center"/>
          </w:tcPr>
          <w:p w14:paraId="7570FACF" w14:textId="77777777" w:rsidR="003B67C5" w:rsidRPr="00175A38" w:rsidRDefault="003B67C5" w:rsidP="003B67C5">
            <w:pPr>
              <w:widowControl w:val="0"/>
              <w:suppressAutoHyphens/>
              <w:jc w:val="center"/>
              <w:rPr>
                <w:sz w:val="16"/>
                <w:szCs w:val="16"/>
              </w:rPr>
            </w:pPr>
            <w:r w:rsidRPr="00175A38">
              <w:rPr>
                <w:sz w:val="16"/>
                <w:szCs w:val="16"/>
              </w:rPr>
              <w:t>4</w:t>
            </w:r>
          </w:p>
        </w:tc>
        <w:tc>
          <w:tcPr>
            <w:tcW w:w="970" w:type="dxa"/>
            <w:shd w:val="clear" w:color="auto" w:fill="auto"/>
            <w:vAlign w:val="center"/>
          </w:tcPr>
          <w:p w14:paraId="0A52DB87" w14:textId="77777777" w:rsidR="003B67C5" w:rsidRPr="00175A38" w:rsidRDefault="003B67C5" w:rsidP="003B67C5">
            <w:pPr>
              <w:widowControl w:val="0"/>
              <w:suppressAutoHyphens/>
              <w:jc w:val="center"/>
              <w:rPr>
                <w:sz w:val="16"/>
                <w:szCs w:val="16"/>
              </w:rPr>
            </w:pPr>
            <w:r w:rsidRPr="00175A38">
              <w:rPr>
                <w:sz w:val="16"/>
                <w:szCs w:val="16"/>
              </w:rPr>
              <w:t>5 =4-3</w:t>
            </w:r>
          </w:p>
        </w:tc>
        <w:tc>
          <w:tcPr>
            <w:tcW w:w="1249" w:type="dxa"/>
            <w:shd w:val="clear" w:color="auto" w:fill="auto"/>
            <w:vAlign w:val="center"/>
          </w:tcPr>
          <w:p w14:paraId="27BC7521" w14:textId="77777777" w:rsidR="003B67C5" w:rsidRPr="00175A38" w:rsidRDefault="003B67C5" w:rsidP="003B67C5">
            <w:pPr>
              <w:widowControl w:val="0"/>
              <w:suppressAutoHyphens/>
              <w:jc w:val="center"/>
              <w:rPr>
                <w:sz w:val="16"/>
                <w:szCs w:val="16"/>
              </w:rPr>
            </w:pPr>
            <w:r w:rsidRPr="00175A38">
              <w:rPr>
                <w:sz w:val="16"/>
                <w:szCs w:val="16"/>
              </w:rPr>
              <w:t>6</w:t>
            </w:r>
          </w:p>
        </w:tc>
        <w:tc>
          <w:tcPr>
            <w:tcW w:w="1248" w:type="dxa"/>
            <w:shd w:val="clear" w:color="auto" w:fill="auto"/>
            <w:vAlign w:val="center"/>
          </w:tcPr>
          <w:p w14:paraId="03E6377A" w14:textId="77777777" w:rsidR="003B67C5" w:rsidRPr="00175A38" w:rsidRDefault="003B67C5" w:rsidP="003B67C5">
            <w:pPr>
              <w:widowControl w:val="0"/>
              <w:suppressAutoHyphens/>
              <w:jc w:val="center"/>
              <w:rPr>
                <w:sz w:val="16"/>
                <w:szCs w:val="16"/>
              </w:rPr>
            </w:pPr>
            <w:r w:rsidRPr="00175A38">
              <w:rPr>
                <w:sz w:val="16"/>
                <w:szCs w:val="16"/>
              </w:rPr>
              <w:t>7=5*6/2</w:t>
            </w:r>
          </w:p>
        </w:tc>
        <w:tc>
          <w:tcPr>
            <w:tcW w:w="754" w:type="dxa"/>
            <w:shd w:val="clear" w:color="auto" w:fill="auto"/>
            <w:vAlign w:val="center"/>
          </w:tcPr>
          <w:p w14:paraId="31EAF78C" w14:textId="77777777" w:rsidR="003B67C5" w:rsidRPr="00175A38" w:rsidRDefault="003B67C5" w:rsidP="003B67C5">
            <w:pPr>
              <w:widowControl w:val="0"/>
              <w:suppressAutoHyphens/>
              <w:jc w:val="center"/>
              <w:rPr>
                <w:sz w:val="16"/>
                <w:szCs w:val="16"/>
              </w:rPr>
            </w:pPr>
            <w:r w:rsidRPr="00175A38">
              <w:rPr>
                <w:sz w:val="16"/>
                <w:szCs w:val="16"/>
              </w:rPr>
              <w:t>8</w:t>
            </w:r>
          </w:p>
        </w:tc>
        <w:tc>
          <w:tcPr>
            <w:tcW w:w="1110" w:type="dxa"/>
            <w:gridSpan w:val="2"/>
            <w:shd w:val="clear" w:color="auto" w:fill="auto"/>
            <w:vAlign w:val="center"/>
          </w:tcPr>
          <w:p w14:paraId="1E27807E" w14:textId="77777777" w:rsidR="003B67C5" w:rsidRPr="00175A38" w:rsidRDefault="003B67C5" w:rsidP="003B67C5">
            <w:pPr>
              <w:widowControl w:val="0"/>
              <w:suppressAutoHyphens/>
              <w:jc w:val="center"/>
              <w:rPr>
                <w:sz w:val="16"/>
                <w:szCs w:val="16"/>
              </w:rPr>
            </w:pPr>
            <w:r w:rsidRPr="00175A38">
              <w:rPr>
                <w:sz w:val="16"/>
                <w:szCs w:val="16"/>
              </w:rPr>
              <w:t>9=7*8</w:t>
            </w:r>
          </w:p>
        </w:tc>
        <w:tc>
          <w:tcPr>
            <w:tcW w:w="693" w:type="dxa"/>
            <w:gridSpan w:val="2"/>
            <w:vAlign w:val="center"/>
          </w:tcPr>
          <w:p w14:paraId="6C7911F3" w14:textId="77777777" w:rsidR="003B67C5" w:rsidRPr="00175A38" w:rsidRDefault="003B67C5" w:rsidP="003B67C5">
            <w:pPr>
              <w:jc w:val="center"/>
              <w:rPr>
                <w:bCs/>
                <w:sz w:val="16"/>
                <w:szCs w:val="16"/>
              </w:rPr>
            </w:pPr>
            <w:r w:rsidRPr="00175A38">
              <w:rPr>
                <w:bCs/>
                <w:sz w:val="16"/>
                <w:szCs w:val="16"/>
              </w:rPr>
              <w:t>10</w:t>
            </w:r>
          </w:p>
        </w:tc>
        <w:tc>
          <w:tcPr>
            <w:tcW w:w="692" w:type="dxa"/>
            <w:gridSpan w:val="2"/>
            <w:vAlign w:val="center"/>
          </w:tcPr>
          <w:p w14:paraId="7BB28F9C" w14:textId="77777777" w:rsidR="003B67C5" w:rsidRPr="00175A38" w:rsidRDefault="003B67C5" w:rsidP="003B67C5">
            <w:pPr>
              <w:jc w:val="center"/>
              <w:rPr>
                <w:bCs/>
                <w:sz w:val="16"/>
                <w:szCs w:val="16"/>
              </w:rPr>
            </w:pPr>
            <w:r w:rsidRPr="00175A38">
              <w:rPr>
                <w:bCs/>
                <w:sz w:val="16"/>
                <w:szCs w:val="16"/>
              </w:rPr>
              <w:t>11=9-10</w:t>
            </w:r>
          </w:p>
        </w:tc>
      </w:tr>
      <w:tr w:rsidR="003B67C5" w:rsidRPr="00486A9B" w14:paraId="07714E56" w14:textId="77777777" w:rsidTr="004652F4">
        <w:trPr>
          <w:gridAfter w:val="1"/>
          <w:wAfter w:w="10" w:type="dxa"/>
          <w:trHeight w:val="146"/>
        </w:trPr>
        <w:tc>
          <w:tcPr>
            <w:tcW w:w="832" w:type="dxa"/>
            <w:shd w:val="clear" w:color="auto" w:fill="auto"/>
          </w:tcPr>
          <w:p w14:paraId="7FCC9CBE" w14:textId="77777777" w:rsidR="003B67C5" w:rsidRPr="00486A9B" w:rsidRDefault="003B67C5" w:rsidP="003B67C5">
            <w:pPr>
              <w:widowControl w:val="0"/>
              <w:suppressAutoHyphens/>
              <w:rPr>
                <w:b/>
              </w:rPr>
            </w:pPr>
          </w:p>
        </w:tc>
        <w:tc>
          <w:tcPr>
            <w:tcW w:w="832" w:type="dxa"/>
            <w:shd w:val="clear" w:color="auto" w:fill="auto"/>
          </w:tcPr>
          <w:p w14:paraId="67A6175D" w14:textId="77777777" w:rsidR="003B67C5" w:rsidRPr="00486A9B" w:rsidRDefault="003B67C5" w:rsidP="003B67C5">
            <w:pPr>
              <w:widowControl w:val="0"/>
              <w:suppressAutoHyphens/>
              <w:rPr>
                <w:b/>
              </w:rPr>
            </w:pPr>
          </w:p>
        </w:tc>
        <w:tc>
          <w:tcPr>
            <w:tcW w:w="554" w:type="dxa"/>
          </w:tcPr>
          <w:p w14:paraId="69DB2BD1" w14:textId="77777777" w:rsidR="003B67C5" w:rsidRPr="00486A9B" w:rsidRDefault="003B67C5" w:rsidP="003B67C5">
            <w:pPr>
              <w:widowControl w:val="0"/>
              <w:suppressAutoHyphens/>
              <w:rPr>
                <w:b/>
              </w:rPr>
            </w:pPr>
          </w:p>
        </w:tc>
        <w:tc>
          <w:tcPr>
            <w:tcW w:w="554" w:type="dxa"/>
          </w:tcPr>
          <w:p w14:paraId="182CD362" w14:textId="77777777" w:rsidR="003B67C5" w:rsidRPr="00486A9B" w:rsidRDefault="003B67C5" w:rsidP="003B67C5">
            <w:pPr>
              <w:widowControl w:val="0"/>
              <w:suppressAutoHyphens/>
              <w:rPr>
                <w:b/>
              </w:rPr>
            </w:pPr>
          </w:p>
        </w:tc>
        <w:tc>
          <w:tcPr>
            <w:tcW w:w="970" w:type="dxa"/>
            <w:shd w:val="clear" w:color="auto" w:fill="auto"/>
          </w:tcPr>
          <w:p w14:paraId="0AB62402" w14:textId="77777777" w:rsidR="003B67C5" w:rsidRPr="00486A9B" w:rsidRDefault="003B67C5" w:rsidP="003B67C5">
            <w:pPr>
              <w:widowControl w:val="0"/>
              <w:suppressAutoHyphens/>
              <w:rPr>
                <w:b/>
              </w:rPr>
            </w:pPr>
          </w:p>
        </w:tc>
        <w:tc>
          <w:tcPr>
            <w:tcW w:w="1249" w:type="dxa"/>
            <w:shd w:val="clear" w:color="auto" w:fill="auto"/>
          </w:tcPr>
          <w:p w14:paraId="08900632" w14:textId="77777777" w:rsidR="003B67C5" w:rsidRPr="00486A9B" w:rsidRDefault="003B67C5" w:rsidP="003B67C5">
            <w:pPr>
              <w:widowControl w:val="0"/>
              <w:suppressAutoHyphens/>
              <w:rPr>
                <w:b/>
              </w:rPr>
            </w:pPr>
          </w:p>
        </w:tc>
        <w:tc>
          <w:tcPr>
            <w:tcW w:w="1248" w:type="dxa"/>
            <w:shd w:val="clear" w:color="auto" w:fill="auto"/>
          </w:tcPr>
          <w:p w14:paraId="184A58C0" w14:textId="77777777" w:rsidR="003B67C5" w:rsidRPr="00486A9B" w:rsidRDefault="003B67C5" w:rsidP="003B67C5">
            <w:pPr>
              <w:widowControl w:val="0"/>
              <w:suppressAutoHyphens/>
              <w:rPr>
                <w:b/>
              </w:rPr>
            </w:pPr>
          </w:p>
        </w:tc>
        <w:tc>
          <w:tcPr>
            <w:tcW w:w="754" w:type="dxa"/>
            <w:vMerge w:val="restart"/>
            <w:shd w:val="clear" w:color="auto" w:fill="auto"/>
            <w:vAlign w:val="center"/>
          </w:tcPr>
          <w:p w14:paraId="773B7425" w14:textId="77777777" w:rsidR="003B67C5" w:rsidRPr="00382D66" w:rsidRDefault="003B67C5" w:rsidP="003B67C5">
            <w:pPr>
              <w:widowControl w:val="0"/>
              <w:suppressAutoHyphens/>
              <w:jc w:val="center"/>
              <w:rPr>
                <w:sz w:val="16"/>
                <w:szCs w:val="16"/>
              </w:rPr>
            </w:pPr>
            <w:r w:rsidRPr="00382D66">
              <w:rPr>
                <w:sz w:val="16"/>
                <w:szCs w:val="16"/>
              </w:rPr>
              <w:t>10</w:t>
            </w:r>
          </w:p>
        </w:tc>
        <w:tc>
          <w:tcPr>
            <w:tcW w:w="1110" w:type="dxa"/>
            <w:gridSpan w:val="2"/>
            <w:shd w:val="clear" w:color="auto" w:fill="auto"/>
          </w:tcPr>
          <w:p w14:paraId="3EE3AAB3" w14:textId="77777777" w:rsidR="003B67C5" w:rsidRPr="00486A9B" w:rsidRDefault="003B67C5" w:rsidP="003B67C5">
            <w:pPr>
              <w:widowControl w:val="0"/>
              <w:suppressAutoHyphens/>
              <w:rPr>
                <w:b/>
              </w:rPr>
            </w:pPr>
          </w:p>
        </w:tc>
        <w:tc>
          <w:tcPr>
            <w:tcW w:w="693" w:type="dxa"/>
            <w:gridSpan w:val="2"/>
          </w:tcPr>
          <w:p w14:paraId="3F186739" w14:textId="77777777" w:rsidR="003B67C5" w:rsidRPr="00486A9B" w:rsidRDefault="003B67C5" w:rsidP="003B67C5">
            <w:pPr>
              <w:widowControl w:val="0"/>
              <w:suppressAutoHyphens/>
              <w:rPr>
                <w:b/>
              </w:rPr>
            </w:pPr>
          </w:p>
        </w:tc>
        <w:tc>
          <w:tcPr>
            <w:tcW w:w="692" w:type="dxa"/>
            <w:gridSpan w:val="2"/>
          </w:tcPr>
          <w:p w14:paraId="263CD983" w14:textId="77777777" w:rsidR="003B67C5" w:rsidRPr="00486A9B" w:rsidRDefault="003B67C5" w:rsidP="003B67C5">
            <w:pPr>
              <w:widowControl w:val="0"/>
              <w:suppressAutoHyphens/>
              <w:rPr>
                <w:b/>
              </w:rPr>
            </w:pPr>
          </w:p>
        </w:tc>
      </w:tr>
      <w:tr w:rsidR="003B67C5" w:rsidRPr="00486A9B" w14:paraId="2AD83846" w14:textId="77777777" w:rsidTr="004652F4">
        <w:trPr>
          <w:gridAfter w:val="1"/>
          <w:wAfter w:w="10" w:type="dxa"/>
          <w:trHeight w:val="136"/>
        </w:trPr>
        <w:tc>
          <w:tcPr>
            <w:tcW w:w="832" w:type="dxa"/>
            <w:shd w:val="clear" w:color="auto" w:fill="auto"/>
          </w:tcPr>
          <w:p w14:paraId="20D6E142" w14:textId="77777777" w:rsidR="003B67C5" w:rsidRPr="00486A9B" w:rsidRDefault="003B67C5" w:rsidP="003B67C5">
            <w:pPr>
              <w:widowControl w:val="0"/>
              <w:suppressAutoHyphens/>
              <w:rPr>
                <w:b/>
              </w:rPr>
            </w:pPr>
          </w:p>
        </w:tc>
        <w:tc>
          <w:tcPr>
            <w:tcW w:w="832" w:type="dxa"/>
            <w:shd w:val="clear" w:color="auto" w:fill="auto"/>
          </w:tcPr>
          <w:p w14:paraId="6E8C544D" w14:textId="77777777" w:rsidR="003B67C5" w:rsidRPr="00486A9B" w:rsidRDefault="003B67C5" w:rsidP="003B67C5">
            <w:pPr>
              <w:widowControl w:val="0"/>
              <w:suppressAutoHyphens/>
              <w:rPr>
                <w:b/>
              </w:rPr>
            </w:pPr>
          </w:p>
        </w:tc>
        <w:tc>
          <w:tcPr>
            <w:tcW w:w="554" w:type="dxa"/>
          </w:tcPr>
          <w:p w14:paraId="188AF813" w14:textId="77777777" w:rsidR="003B67C5" w:rsidRPr="00486A9B" w:rsidRDefault="003B67C5" w:rsidP="003B67C5">
            <w:pPr>
              <w:widowControl w:val="0"/>
              <w:suppressAutoHyphens/>
              <w:rPr>
                <w:b/>
              </w:rPr>
            </w:pPr>
          </w:p>
        </w:tc>
        <w:tc>
          <w:tcPr>
            <w:tcW w:w="554" w:type="dxa"/>
          </w:tcPr>
          <w:p w14:paraId="265BAC2C" w14:textId="77777777" w:rsidR="003B67C5" w:rsidRPr="00486A9B" w:rsidRDefault="003B67C5" w:rsidP="003B67C5">
            <w:pPr>
              <w:widowControl w:val="0"/>
              <w:suppressAutoHyphens/>
              <w:rPr>
                <w:b/>
              </w:rPr>
            </w:pPr>
          </w:p>
        </w:tc>
        <w:tc>
          <w:tcPr>
            <w:tcW w:w="970" w:type="dxa"/>
            <w:shd w:val="clear" w:color="auto" w:fill="auto"/>
          </w:tcPr>
          <w:p w14:paraId="25E8E176" w14:textId="77777777" w:rsidR="003B67C5" w:rsidRPr="00486A9B" w:rsidRDefault="003B67C5" w:rsidP="003B67C5">
            <w:pPr>
              <w:widowControl w:val="0"/>
              <w:suppressAutoHyphens/>
              <w:rPr>
                <w:b/>
              </w:rPr>
            </w:pPr>
          </w:p>
        </w:tc>
        <w:tc>
          <w:tcPr>
            <w:tcW w:w="1249" w:type="dxa"/>
            <w:shd w:val="clear" w:color="auto" w:fill="auto"/>
          </w:tcPr>
          <w:p w14:paraId="721E3EA9" w14:textId="77777777" w:rsidR="003B67C5" w:rsidRPr="00486A9B" w:rsidRDefault="003B67C5" w:rsidP="003B67C5">
            <w:pPr>
              <w:widowControl w:val="0"/>
              <w:suppressAutoHyphens/>
              <w:rPr>
                <w:b/>
              </w:rPr>
            </w:pPr>
          </w:p>
        </w:tc>
        <w:tc>
          <w:tcPr>
            <w:tcW w:w="1248" w:type="dxa"/>
            <w:shd w:val="clear" w:color="auto" w:fill="auto"/>
          </w:tcPr>
          <w:p w14:paraId="0D56CE96" w14:textId="77777777" w:rsidR="003B67C5" w:rsidRPr="00486A9B" w:rsidRDefault="003B67C5" w:rsidP="003B67C5">
            <w:pPr>
              <w:widowControl w:val="0"/>
              <w:suppressAutoHyphens/>
              <w:rPr>
                <w:b/>
              </w:rPr>
            </w:pPr>
          </w:p>
        </w:tc>
        <w:tc>
          <w:tcPr>
            <w:tcW w:w="754" w:type="dxa"/>
            <w:vMerge/>
            <w:shd w:val="clear" w:color="auto" w:fill="auto"/>
          </w:tcPr>
          <w:p w14:paraId="56400744" w14:textId="77777777" w:rsidR="003B67C5" w:rsidRPr="00486A9B" w:rsidRDefault="003B67C5" w:rsidP="003B67C5">
            <w:pPr>
              <w:widowControl w:val="0"/>
              <w:suppressAutoHyphens/>
              <w:rPr>
                <w:b/>
              </w:rPr>
            </w:pPr>
          </w:p>
        </w:tc>
        <w:tc>
          <w:tcPr>
            <w:tcW w:w="1110" w:type="dxa"/>
            <w:gridSpan w:val="2"/>
            <w:shd w:val="clear" w:color="auto" w:fill="auto"/>
          </w:tcPr>
          <w:p w14:paraId="71638D13" w14:textId="77777777" w:rsidR="003B67C5" w:rsidRPr="00486A9B" w:rsidRDefault="003B67C5" w:rsidP="003B67C5">
            <w:pPr>
              <w:widowControl w:val="0"/>
              <w:suppressAutoHyphens/>
              <w:rPr>
                <w:b/>
              </w:rPr>
            </w:pPr>
          </w:p>
        </w:tc>
        <w:tc>
          <w:tcPr>
            <w:tcW w:w="693" w:type="dxa"/>
            <w:gridSpan w:val="2"/>
          </w:tcPr>
          <w:p w14:paraId="1327F5C9" w14:textId="77777777" w:rsidR="003B67C5" w:rsidRPr="00486A9B" w:rsidRDefault="003B67C5" w:rsidP="003B67C5">
            <w:pPr>
              <w:widowControl w:val="0"/>
              <w:suppressAutoHyphens/>
              <w:rPr>
                <w:b/>
              </w:rPr>
            </w:pPr>
          </w:p>
        </w:tc>
        <w:tc>
          <w:tcPr>
            <w:tcW w:w="692" w:type="dxa"/>
            <w:gridSpan w:val="2"/>
          </w:tcPr>
          <w:p w14:paraId="7F0CD870" w14:textId="77777777" w:rsidR="003B67C5" w:rsidRPr="00486A9B" w:rsidRDefault="003B67C5" w:rsidP="003B67C5">
            <w:pPr>
              <w:widowControl w:val="0"/>
              <w:suppressAutoHyphens/>
              <w:rPr>
                <w:b/>
              </w:rPr>
            </w:pPr>
          </w:p>
        </w:tc>
      </w:tr>
      <w:tr w:rsidR="003B67C5" w:rsidRPr="00486A9B" w14:paraId="441658A0" w14:textId="77777777" w:rsidTr="004652F4">
        <w:trPr>
          <w:gridAfter w:val="1"/>
          <w:wAfter w:w="10" w:type="dxa"/>
          <w:trHeight w:val="70"/>
        </w:trPr>
        <w:tc>
          <w:tcPr>
            <w:tcW w:w="832" w:type="dxa"/>
            <w:shd w:val="clear" w:color="auto" w:fill="auto"/>
          </w:tcPr>
          <w:p w14:paraId="43F3AB5F" w14:textId="77777777" w:rsidR="003B67C5" w:rsidRPr="00486A9B" w:rsidRDefault="003B67C5" w:rsidP="003B67C5">
            <w:pPr>
              <w:widowControl w:val="0"/>
              <w:suppressAutoHyphens/>
              <w:rPr>
                <w:b/>
              </w:rPr>
            </w:pPr>
          </w:p>
        </w:tc>
        <w:tc>
          <w:tcPr>
            <w:tcW w:w="832" w:type="dxa"/>
            <w:shd w:val="clear" w:color="auto" w:fill="auto"/>
          </w:tcPr>
          <w:p w14:paraId="76024276" w14:textId="77777777" w:rsidR="003B67C5" w:rsidRPr="00486A9B" w:rsidRDefault="003B67C5" w:rsidP="003B67C5">
            <w:pPr>
              <w:widowControl w:val="0"/>
              <w:suppressAutoHyphens/>
              <w:rPr>
                <w:b/>
              </w:rPr>
            </w:pPr>
          </w:p>
        </w:tc>
        <w:tc>
          <w:tcPr>
            <w:tcW w:w="554" w:type="dxa"/>
          </w:tcPr>
          <w:p w14:paraId="4FBC98BC" w14:textId="77777777" w:rsidR="003B67C5" w:rsidRPr="00486A9B" w:rsidRDefault="003B67C5" w:rsidP="003B67C5">
            <w:pPr>
              <w:widowControl w:val="0"/>
              <w:suppressAutoHyphens/>
              <w:rPr>
                <w:b/>
              </w:rPr>
            </w:pPr>
          </w:p>
        </w:tc>
        <w:tc>
          <w:tcPr>
            <w:tcW w:w="554" w:type="dxa"/>
          </w:tcPr>
          <w:p w14:paraId="113C457B" w14:textId="77777777" w:rsidR="003B67C5" w:rsidRPr="00486A9B" w:rsidRDefault="003B67C5" w:rsidP="003B67C5">
            <w:pPr>
              <w:widowControl w:val="0"/>
              <w:suppressAutoHyphens/>
              <w:rPr>
                <w:b/>
              </w:rPr>
            </w:pPr>
          </w:p>
        </w:tc>
        <w:tc>
          <w:tcPr>
            <w:tcW w:w="970" w:type="dxa"/>
            <w:shd w:val="clear" w:color="auto" w:fill="auto"/>
          </w:tcPr>
          <w:p w14:paraId="504249B6" w14:textId="77777777" w:rsidR="003B67C5" w:rsidRPr="00486A9B" w:rsidRDefault="003B67C5" w:rsidP="003B67C5">
            <w:pPr>
              <w:widowControl w:val="0"/>
              <w:suppressAutoHyphens/>
              <w:rPr>
                <w:b/>
              </w:rPr>
            </w:pPr>
          </w:p>
        </w:tc>
        <w:tc>
          <w:tcPr>
            <w:tcW w:w="1249" w:type="dxa"/>
            <w:shd w:val="clear" w:color="auto" w:fill="auto"/>
          </w:tcPr>
          <w:p w14:paraId="1A12B6A4" w14:textId="77777777" w:rsidR="003B67C5" w:rsidRPr="00486A9B" w:rsidRDefault="003B67C5" w:rsidP="003B67C5">
            <w:pPr>
              <w:widowControl w:val="0"/>
              <w:suppressAutoHyphens/>
              <w:rPr>
                <w:b/>
              </w:rPr>
            </w:pPr>
          </w:p>
        </w:tc>
        <w:tc>
          <w:tcPr>
            <w:tcW w:w="1248" w:type="dxa"/>
            <w:shd w:val="clear" w:color="auto" w:fill="auto"/>
          </w:tcPr>
          <w:p w14:paraId="5AF57E27" w14:textId="77777777" w:rsidR="003B67C5" w:rsidRPr="00486A9B" w:rsidRDefault="003B67C5" w:rsidP="003B67C5">
            <w:pPr>
              <w:widowControl w:val="0"/>
              <w:suppressAutoHyphens/>
              <w:rPr>
                <w:b/>
              </w:rPr>
            </w:pPr>
          </w:p>
        </w:tc>
        <w:tc>
          <w:tcPr>
            <w:tcW w:w="754" w:type="dxa"/>
            <w:vMerge/>
            <w:shd w:val="clear" w:color="auto" w:fill="auto"/>
          </w:tcPr>
          <w:p w14:paraId="16F59070" w14:textId="77777777" w:rsidR="003B67C5" w:rsidRPr="00486A9B" w:rsidRDefault="003B67C5" w:rsidP="003B67C5">
            <w:pPr>
              <w:widowControl w:val="0"/>
              <w:suppressAutoHyphens/>
              <w:rPr>
                <w:b/>
              </w:rPr>
            </w:pPr>
          </w:p>
        </w:tc>
        <w:tc>
          <w:tcPr>
            <w:tcW w:w="1110" w:type="dxa"/>
            <w:gridSpan w:val="2"/>
            <w:shd w:val="clear" w:color="auto" w:fill="auto"/>
          </w:tcPr>
          <w:p w14:paraId="65B2CC3C" w14:textId="77777777" w:rsidR="003B67C5" w:rsidRPr="00486A9B" w:rsidRDefault="003B67C5" w:rsidP="003B67C5">
            <w:pPr>
              <w:widowControl w:val="0"/>
              <w:suppressAutoHyphens/>
              <w:rPr>
                <w:b/>
              </w:rPr>
            </w:pPr>
          </w:p>
        </w:tc>
        <w:tc>
          <w:tcPr>
            <w:tcW w:w="693" w:type="dxa"/>
            <w:gridSpan w:val="2"/>
          </w:tcPr>
          <w:p w14:paraId="175218CE" w14:textId="77777777" w:rsidR="003B67C5" w:rsidRPr="00486A9B" w:rsidRDefault="003B67C5" w:rsidP="003B67C5">
            <w:pPr>
              <w:widowControl w:val="0"/>
              <w:suppressAutoHyphens/>
              <w:rPr>
                <w:b/>
              </w:rPr>
            </w:pPr>
          </w:p>
        </w:tc>
        <w:tc>
          <w:tcPr>
            <w:tcW w:w="692" w:type="dxa"/>
            <w:gridSpan w:val="2"/>
          </w:tcPr>
          <w:p w14:paraId="438E45BE" w14:textId="77777777" w:rsidR="003B67C5" w:rsidRPr="00486A9B" w:rsidRDefault="003B67C5" w:rsidP="003B67C5">
            <w:pPr>
              <w:widowControl w:val="0"/>
              <w:suppressAutoHyphens/>
              <w:rPr>
                <w:b/>
              </w:rPr>
            </w:pPr>
          </w:p>
        </w:tc>
      </w:tr>
      <w:tr w:rsidR="003B67C5" w:rsidRPr="00486A9B" w14:paraId="68B780A2" w14:textId="77777777" w:rsidTr="004652F4">
        <w:trPr>
          <w:trHeight w:val="145"/>
        </w:trPr>
        <w:tc>
          <w:tcPr>
            <w:tcW w:w="7003" w:type="dxa"/>
            <w:gridSpan w:val="9"/>
          </w:tcPr>
          <w:p w14:paraId="2852BA5C" w14:textId="77777777" w:rsidR="003B67C5" w:rsidRPr="007914DF" w:rsidRDefault="003B67C5" w:rsidP="003B67C5">
            <w:pPr>
              <w:widowControl w:val="0"/>
              <w:suppressAutoHyphens/>
              <w:rPr>
                <w:sz w:val="20"/>
                <w:szCs w:val="20"/>
              </w:rPr>
            </w:pPr>
            <w:r w:rsidRPr="007914DF">
              <w:rPr>
                <w:sz w:val="20"/>
                <w:szCs w:val="20"/>
              </w:rPr>
              <w:t>Итого</w:t>
            </w:r>
          </w:p>
        </w:tc>
        <w:tc>
          <w:tcPr>
            <w:tcW w:w="1110" w:type="dxa"/>
            <w:gridSpan w:val="2"/>
            <w:shd w:val="clear" w:color="auto" w:fill="auto"/>
          </w:tcPr>
          <w:p w14:paraId="08C412CC" w14:textId="77777777" w:rsidR="003B67C5" w:rsidRPr="00486A9B" w:rsidRDefault="003B67C5" w:rsidP="003B67C5">
            <w:pPr>
              <w:widowControl w:val="0"/>
              <w:suppressAutoHyphens/>
              <w:rPr>
                <w:b/>
              </w:rPr>
            </w:pPr>
          </w:p>
        </w:tc>
        <w:tc>
          <w:tcPr>
            <w:tcW w:w="693" w:type="dxa"/>
            <w:gridSpan w:val="2"/>
          </w:tcPr>
          <w:p w14:paraId="6511D880" w14:textId="77777777" w:rsidR="003B67C5" w:rsidRPr="00486A9B" w:rsidRDefault="003B67C5" w:rsidP="003B67C5">
            <w:pPr>
              <w:widowControl w:val="0"/>
              <w:suppressAutoHyphens/>
              <w:rPr>
                <w:b/>
              </w:rPr>
            </w:pPr>
          </w:p>
        </w:tc>
        <w:tc>
          <w:tcPr>
            <w:tcW w:w="692" w:type="dxa"/>
            <w:gridSpan w:val="2"/>
          </w:tcPr>
          <w:p w14:paraId="78AB8FC5" w14:textId="77777777" w:rsidR="003B67C5" w:rsidRPr="00486A9B" w:rsidRDefault="003B67C5" w:rsidP="003B67C5">
            <w:pPr>
              <w:widowControl w:val="0"/>
              <w:suppressAutoHyphens/>
              <w:rPr>
                <w:b/>
              </w:rPr>
            </w:pPr>
          </w:p>
        </w:tc>
      </w:tr>
    </w:tbl>
    <w:p w14:paraId="62CEC1A8" w14:textId="77777777" w:rsidR="003B67C5" w:rsidRPr="00382B50" w:rsidRDefault="003B67C5" w:rsidP="003B67C5">
      <w:pPr>
        <w:widowControl w:val="0"/>
        <w:suppressAutoHyphens/>
        <w:rPr>
          <w:b/>
          <w:sz w:val="12"/>
          <w:szCs w:val="12"/>
        </w:rPr>
      </w:pPr>
    </w:p>
    <w:p w14:paraId="30E83F12" w14:textId="77777777" w:rsidR="003B67C5" w:rsidRPr="00382B50" w:rsidRDefault="003B67C5" w:rsidP="003B67C5">
      <w:pPr>
        <w:contextualSpacing/>
        <w:rPr>
          <w:b/>
          <w:sz w:val="20"/>
          <w:szCs w:val="20"/>
        </w:rPr>
      </w:pPr>
      <w:r>
        <w:rPr>
          <w:b/>
          <w:sz w:val="20"/>
          <w:szCs w:val="20"/>
        </w:rPr>
        <w:t xml:space="preserve">Тариф </w:t>
      </w:r>
      <w:r w:rsidRPr="00382B50">
        <w:rPr>
          <w:b/>
          <w:sz w:val="20"/>
          <w:szCs w:val="20"/>
        </w:rPr>
        <w:t>_________________________________</w:t>
      </w:r>
    </w:p>
    <w:p w14:paraId="58C864BD" w14:textId="77777777" w:rsidR="003B67C5" w:rsidRPr="00382B50" w:rsidRDefault="003B67C5" w:rsidP="003B67C5">
      <w:pPr>
        <w:contextualSpacing/>
        <w:rPr>
          <w:b/>
          <w:sz w:val="20"/>
          <w:szCs w:val="20"/>
        </w:rPr>
      </w:pPr>
      <w:r w:rsidRPr="00382B50">
        <w:rPr>
          <w:b/>
          <w:sz w:val="20"/>
          <w:szCs w:val="20"/>
        </w:rPr>
        <w:t xml:space="preserve">Объем потребленной </w:t>
      </w:r>
      <w:r>
        <w:rPr>
          <w:b/>
          <w:sz w:val="20"/>
          <w:szCs w:val="20"/>
        </w:rPr>
        <w:t>электроэнергии (кВтч)______________________</w:t>
      </w:r>
      <w:r w:rsidRPr="00382B50">
        <w:rPr>
          <w:b/>
          <w:sz w:val="20"/>
          <w:szCs w:val="20"/>
        </w:rPr>
        <w:t>_</w:t>
      </w:r>
      <w:r>
        <w:rPr>
          <w:b/>
          <w:sz w:val="20"/>
          <w:szCs w:val="20"/>
        </w:rPr>
        <w:t xml:space="preserve"> Стоимость (руб)</w:t>
      </w:r>
      <w:r w:rsidRPr="00382B50">
        <w:rPr>
          <w:b/>
          <w:sz w:val="20"/>
          <w:szCs w:val="20"/>
        </w:rPr>
        <w:t>_</w:t>
      </w:r>
      <w:r>
        <w:rPr>
          <w:b/>
          <w:sz w:val="20"/>
          <w:szCs w:val="20"/>
        </w:rPr>
        <w:t>____________________</w:t>
      </w:r>
    </w:p>
    <w:p w14:paraId="1ACD8047" w14:textId="77777777" w:rsidR="003B67C5" w:rsidRPr="00382B50" w:rsidRDefault="003B67C5" w:rsidP="003B67C5">
      <w:pPr>
        <w:widowControl w:val="0"/>
        <w:rPr>
          <w:sz w:val="20"/>
          <w:szCs w:val="20"/>
        </w:rPr>
      </w:pPr>
      <w:r w:rsidRPr="00382B50">
        <w:rPr>
          <w:sz w:val="20"/>
          <w:szCs w:val="20"/>
        </w:rPr>
        <w:t xml:space="preserve">Расчет получил  ___.____20__г. </w:t>
      </w:r>
      <w:r w:rsidRPr="00382B50">
        <w:rPr>
          <w:rFonts w:eastAsia="Arial Unicode MS"/>
          <w:b/>
          <w:sz w:val="20"/>
          <w:szCs w:val="20"/>
        </w:rPr>
        <w:sym w:font="Symbol" w:char="F0D6"/>
      </w:r>
      <w:r w:rsidRPr="00382B50">
        <w:rPr>
          <w:rFonts w:eastAsia="Arial Unicode MS"/>
          <w:b/>
          <w:sz w:val="20"/>
          <w:szCs w:val="20"/>
        </w:rPr>
        <w:t xml:space="preserve">         </w:t>
      </w:r>
      <w:r w:rsidRPr="00382B50">
        <w:rPr>
          <w:sz w:val="20"/>
          <w:szCs w:val="20"/>
        </w:rPr>
        <w:t xml:space="preserve">________________________                   _________________ </w:t>
      </w:r>
    </w:p>
    <w:p w14:paraId="58BEE08F" w14:textId="77777777" w:rsidR="003B67C5" w:rsidRPr="00382B50" w:rsidRDefault="003B67C5" w:rsidP="003B67C5">
      <w:pPr>
        <w:widowControl w:val="0"/>
        <w:rPr>
          <w:sz w:val="12"/>
          <w:szCs w:val="12"/>
        </w:rPr>
      </w:pPr>
      <w:r w:rsidRPr="00382B50">
        <w:rPr>
          <w:sz w:val="12"/>
          <w:szCs w:val="12"/>
        </w:rPr>
        <w:t xml:space="preserve">                                                                                                                                           (фамилия, имя, отчество)                                                (подпись)</w:t>
      </w:r>
    </w:p>
    <w:p w14:paraId="2DB9B3B4" w14:textId="77777777" w:rsidR="003B67C5" w:rsidRPr="00382B50" w:rsidRDefault="003B67C5" w:rsidP="003B67C5">
      <w:pPr>
        <w:widowControl w:val="0"/>
        <w:jc w:val="both"/>
        <w:rPr>
          <w:sz w:val="20"/>
          <w:szCs w:val="20"/>
        </w:rPr>
      </w:pPr>
      <w:r w:rsidRPr="00382B50">
        <w:rPr>
          <w:sz w:val="20"/>
          <w:szCs w:val="20"/>
        </w:rPr>
        <w:t>С расчетом объема потребленной электроэнергии ознакомлен и согласен, при получении платежного документа обязуюсь оплатить в 10-тидневный срок.</w:t>
      </w:r>
    </w:p>
    <w:p w14:paraId="482FCD7E" w14:textId="77777777" w:rsidR="003B67C5" w:rsidRPr="00382B50" w:rsidRDefault="003B67C5" w:rsidP="003B67C5">
      <w:pPr>
        <w:widowControl w:val="0"/>
        <w:rPr>
          <w:sz w:val="20"/>
          <w:szCs w:val="20"/>
        </w:rPr>
      </w:pPr>
      <w:r w:rsidRPr="00382B50">
        <w:rPr>
          <w:sz w:val="20"/>
          <w:szCs w:val="20"/>
        </w:rPr>
        <w:t xml:space="preserve">            </w:t>
      </w:r>
      <w:r w:rsidRPr="00382B50">
        <w:rPr>
          <w:rFonts w:eastAsia="Arial Unicode MS"/>
          <w:b/>
          <w:sz w:val="20"/>
          <w:szCs w:val="20"/>
        </w:rPr>
        <w:sym w:font="Symbol" w:char="F0D6"/>
      </w:r>
      <w:r w:rsidRPr="00382B50">
        <w:rPr>
          <w:sz w:val="20"/>
          <w:szCs w:val="20"/>
        </w:rPr>
        <w:t xml:space="preserve">  ____________________________________________             __________________</w:t>
      </w:r>
    </w:p>
    <w:p w14:paraId="6CEB3117" w14:textId="77777777" w:rsidR="003B67C5" w:rsidRPr="00AD481B" w:rsidRDefault="003B67C5" w:rsidP="003B67C5">
      <w:pPr>
        <w:widowControl w:val="0"/>
        <w:rPr>
          <w:sz w:val="12"/>
          <w:szCs w:val="12"/>
        </w:rPr>
      </w:pPr>
      <w:r w:rsidRPr="005105E9">
        <w:rPr>
          <w:color w:val="FF0000"/>
          <w:sz w:val="12"/>
          <w:szCs w:val="12"/>
        </w:rPr>
        <w:t xml:space="preserve">                                            </w:t>
      </w:r>
      <w:r w:rsidRPr="00AD481B">
        <w:rPr>
          <w:sz w:val="12"/>
          <w:szCs w:val="12"/>
        </w:rPr>
        <w:t>(фамилия, имя, отчество)                                                                                                                            (подпись)</w:t>
      </w:r>
    </w:p>
    <w:p w14:paraId="15C722CA" w14:textId="77777777" w:rsidR="003B67C5" w:rsidRPr="005105E9" w:rsidRDefault="003B67C5" w:rsidP="003B67C5">
      <w:pPr>
        <w:widowControl w:val="0"/>
        <w:suppressAutoHyphens/>
        <w:rPr>
          <w:bCs/>
          <w:sz w:val="20"/>
          <w:szCs w:val="20"/>
        </w:rPr>
      </w:pPr>
      <w:r w:rsidRPr="005105E9">
        <w:rPr>
          <w:bCs/>
          <w:sz w:val="20"/>
          <w:szCs w:val="20"/>
        </w:rPr>
        <w:t>Расчет про</w:t>
      </w:r>
      <w:r>
        <w:rPr>
          <w:bCs/>
          <w:sz w:val="20"/>
          <w:szCs w:val="20"/>
        </w:rPr>
        <w:t>извел сотрудник филиала ПАО «Россети</w:t>
      </w:r>
      <w:r w:rsidRPr="005105E9">
        <w:rPr>
          <w:bCs/>
          <w:sz w:val="20"/>
          <w:szCs w:val="20"/>
        </w:rPr>
        <w:t xml:space="preserve"> Сибир</w:t>
      </w:r>
      <w:r>
        <w:rPr>
          <w:bCs/>
          <w:sz w:val="20"/>
          <w:szCs w:val="20"/>
        </w:rPr>
        <w:t>ь</w:t>
      </w:r>
      <w:r w:rsidRPr="005105E9">
        <w:rPr>
          <w:bCs/>
          <w:sz w:val="20"/>
          <w:szCs w:val="20"/>
        </w:rPr>
        <w:t>»- «»</w:t>
      </w:r>
    </w:p>
    <w:p w14:paraId="138E545C" w14:textId="77777777" w:rsidR="003B67C5" w:rsidRDefault="003B67C5" w:rsidP="003B67C5">
      <w:pPr>
        <w:rPr>
          <w:bCs/>
          <w:sz w:val="20"/>
          <w:szCs w:val="20"/>
        </w:rPr>
      </w:pPr>
      <w:r>
        <w:rPr>
          <w:bCs/>
          <w:sz w:val="20"/>
          <w:szCs w:val="20"/>
        </w:rPr>
        <w:t>Должность_________________________________________________________________________________________</w:t>
      </w:r>
    </w:p>
    <w:p w14:paraId="56471102" w14:textId="77777777" w:rsidR="003B67C5" w:rsidRDefault="003B67C5" w:rsidP="003B67C5">
      <w:pPr>
        <w:rPr>
          <w:bCs/>
          <w:sz w:val="20"/>
          <w:szCs w:val="20"/>
        </w:rPr>
      </w:pPr>
      <w:r>
        <w:rPr>
          <w:bCs/>
          <w:sz w:val="20"/>
          <w:szCs w:val="20"/>
        </w:rPr>
        <w:t>________________________________    ____________________________  _________</w:t>
      </w:r>
    </w:p>
    <w:p w14:paraId="7F644D6B" w14:textId="77777777" w:rsidR="003B67C5" w:rsidRDefault="003B67C5" w:rsidP="003B67C5">
      <w:pPr>
        <w:rPr>
          <w:bCs/>
          <w:sz w:val="12"/>
          <w:szCs w:val="12"/>
        </w:rPr>
      </w:pPr>
      <w:r>
        <w:rPr>
          <w:bCs/>
          <w:sz w:val="12"/>
          <w:szCs w:val="12"/>
        </w:rPr>
        <w:t xml:space="preserve">                                         </w:t>
      </w:r>
      <w:r w:rsidRPr="007914DF">
        <w:rPr>
          <w:bCs/>
          <w:sz w:val="12"/>
          <w:szCs w:val="12"/>
        </w:rPr>
        <w:t xml:space="preserve">ФИО </w:t>
      </w:r>
      <w:r>
        <w:rPr>
          <w:bCs/>
          <w:sz w:val="12"/>
          <w:szCs w:val="12"/>
        </w:rPr>
        <w:t xml:space="preserve">                                                                                      П</w:t>
      </w:r>
      <w:r w:rsidRPr="007914DF">
        <w:rPr>
          <w:bCs/>
          <w:sz w:val="12"/>
          <w:szCs w:val="12"/>
        </w:rPr>
        <w:t xml:space="preserve">одпись </w:t>
      </w:r>
      <w:r>
        <w:rPr>
          <w:bCs/>
          <w:sz w:val="12"/>
          <w:szCs w:val="12"/>
        </w:rPr>
        <w:t xml:space="preserve">                                                                      </w:t>
      </w:r>
      <w:r w:rsidRPr="007914DF">
        <w:rPr>
          <w:bCs/>
          <w:sz w:val="12"/>
          <w:szCs w:val="12"/>
        </w:rPr>
        <w:t>Дата</w:t>
      </w:r>
    </w:p>
    <w:p w14:paraId="45FAFDF4" w14:textId="77777777" w:rsidR="003B67C5" w:rsidRDefault="003B67C5" w:rsidP="003B67C5">
      <w:pPr>
        <w:rPr>
          <w:bCs/>
          <w:sz w:val="12"/>
          <w:szCs w:val="12"/>
        </w:rPr>
      </w:pPr>
    </w:p>
    <w:p w14:paraId="48ED4BB0" w14:textId="77777777" w:rsidR="003B67C5" w:rsidRPr="00F81F8D" w:rsidRDefault="003B67C5" w:rsidP="003B67C5">
      <w:pPr>
        <w:ind w:firstLine="284"/>
        <w:jc w:val="both"/>
        <w:rPr>
          <w:sz w:val="18"/>
          <w:szCs w:val="18"/>
        </w:rPr>
      </w:pPr>
      <w:r w:rsidRPr="00F81F8D">
        <w:rPr>
          <w:sz w:val="18"/>
          <w:szCs w:val="18"/>
        </w:rPr>
        <w:t xml:space="preserve">По вопросу расчета объема неучтенного потребления обращаться по телефонам: </w:t>
      </w:r>
    </w:p>
    <w:p w14:paraId="527D74CE" w14:textId="77777777" w:rsidR="003B67C5" w:rsidRPr="00F81F8D" w:rsidRDefault="003B67C5" w:rsidP="003B67C5">
      <w:pPr>
        <w:ind w:firstLine="284"/>
        <w:jc w:val="both"/>
        <w:rPr>
          <w:sz w:val="18"/>
          <w:szCs w:val="18"/>
        </w:rPr>
      </w:pPr>
      <w:r w:rsidRPr="00F81F8D">
        <w:rPr>
          <w:sz w:val="18"/>
          <w:szCs w:val="18"/>
        </w:rPr>
        <w:t xml:space="preserve">8-800-1000-380 – единый телефон </w:t>
      </w:r>
      <w:r w:rsidRPr="00F81F8D">
        <w:rPr>
          <w:sz w:val="18"/>
          <w:szCs w:val="18"/>
          <w:lang w:val="en-US"/>
        </w:rPr>
        <w:t>call</w:t>
      </w:r>
      <w:r w:rsidRPr="00F81F8D">
        <w:rPr>
          <w:sz w:val="18"/>
          <w:szCs w:val="18"/>
        </w:rPr>
        <w:t>-центра (звонок по России бесплатный)</w:t>
      </w:r>
    </w:p>
    <w:p w14:paraId="31F6E2D2" w14:textId="77777777" w:rsidR="003B67C5" w:rsidRPr="00F81F8D" w:rsidRDefault="003B67C5" w:rsidP="003B67C5">
      <w:pPr>
        <w:ind w:firstLine="284"/>
        <w:jc w:val="both"/>
        <w:rPr>
          <w:sz w:val="18"/>
          <w:szCs w:val="18"/>
        </w:rPr>
      </w:pPr>
      <w:r w:rsidRPr="00F81F8D">
        <w:rPr>
          <w:sz w:val="18"/>
          <w:szCs w:val="18"/>
        </w:rPr>
        <w:t>- телефон начальника УТЭ________________РЭС________________</w:t>
      </w:r>
    </w:p>
    <w:p w14:paraId="67685FEA" w14:textId="77777777" w:rsidR="003B67C5" w:rsidRPr="00F81F8D" w:rsidRDefault="003B67C5" w:rsidP="003B67C5">
      <w:pPr>
        <w:suppressAutoHyphens/>
        <w:jc w:val="center"/>
        <w:rPr>
          <w:b/>
          <w:caps/>
          <w:sz w:val="22"/>
          <w:szCs w:val="22"/>
        </w:rPr>
      </w:pPr>
      <w:r w:rsidRPr="00F86864">
        <w:rPr>
          <w:sz w:val="16"/>
          <w:szCs w:val="26"/>
        </w:rPr>
        <w:br w:type="page"/>
      </w:r>
      <w:r w:rsidRPr="00F81F8D">
        <w:rPr>
          <w:b/>
          <w:sz w:val="22"/>
          <w:szCs w:val="22"/>
        </w:rPr>
        <w:lastRenderedPageBreak/>
        <w:t>Расчет объема безучетного потребления электрической энергии</w:t>
      </w:r>
    </w:p>
    <w:p w14:paraId="2A3474BE" w14:textId="77777777" w:rsidR="003B67C5" w:rsidRPr="00F81F8D" w:rsidRDefault="003B67C5" w:rsidP="003B67C5">
      <w:pPr>
        <w:suppressAutoHyphens/>
        <w:jc w:val="center"/>
        <w:rPr>
          <w:bCs/>
          <w:sz w:val="22"/>
          <w:szCs w:val="22"/>
        </w:rPr>
      </w:pPr>
      <w:r w:rsidRPr="00F81F8D">
        <w:rPr>
          <w:bCs/>
          <w:sz w:val="22"/>
          <w:szCs w:val="22"/>
        </w:rPr>
        <w:t>(в соответствии с ПП РФ №442 от 04.05.2012)</w:t>
      </w:r>
    </w:p>
    <w:p w14:paraId="396F639B" w14:textId="77777777" w:rsidR="003B67C5" w:rsidRPr="00F81F8D" w:rsidRDefault="003B67C5" w:rsidP="003B67C5">
      <w:pPr>
        <w:suppressAutoHyphens/>
        <w:jc w:val="center"/>
        <w:rPr>
          <w:bCs/>
          <w:sz w:val="22"/>
          <w:szCs w:val="22"/>
        </w:rPr>
      </w:pPr>
      <w:r w:rsidRPr="00F81F8D">
        <w:rPr>
          <w:bCs/>
          <w:sz w:val="22"/>
          <w:szCs w:val="22"/>
        </w:rPr>
        <w:t>по акту №_____ от «___»   ________20___г. о неучтенном потреблении (в отношении приравненных к населению категорий)</w:t>
      </w:r>
    </w:p>
    <w:p w14:paraId="014D0F33" w14:textId="77777777" w:rsidR="003B67C5" w:rsidRPr="00F81F8D" w:rsidRDefault="003B67C5" w:rsidP="003B67C5">
      <w:pPr>
        <w:jc w:val="center"/>
        <w:rPr>
          <w:bCs/>
          <w:sz w:val="22"/>
          <w:szCs w:val="22"/>
        </w:rPr>
      </w:pPr>
    </w:p>
    <w:p w14:paraId="044CBB7F" w14:textId="77777777" w:rsidR="003B67C5" w:rsidRPr="008855C5" w:rsidRDefault="003B67C5" w:rsidP="003B67C5">
      <w:pPr>
        <w:widowControl w:val="0"/>
        <w:jc w:val="both"/>
        <w:rPr>
          <w:sz w:val="20"/>
          <w:szCs w:val="20"/>
        </w:rPr>
      </w:pPr>
      <w:r w:rsidRPr="008855C5">
        <w:rPr>
          <w:sz w:val="20"/>
          <w:szCs w:val="20"/>
        </w:rPr>
        <w:t xml:space="preserve">Дата и номер предыдущей тех. проверки  ______________________________________________ </w:t>
      </w:r>
    </w:p>
    <w:p w14:paraId="0EC1B1CF" w14:textId="77777777" w:rsidR="003B67C5" w:rsidRPr="008855C5" w:rsidRDefault="003B67C5" w:rsidP="003B67C5">
      <w:pPr>
        <w:widowControl w:val="0"/>
        <w:jc w:val="both"/>
        <w:rPr>
          <w:sz w:val="20"/>
          <w:szCs w:val="20"/>
        </w:rPr>
      </w:pPr>
    </w:p>
    <w:p w14:paraId="37CF19CA" w14:textId="77777777" w:rsidR="003B67C5" w:rsidRPr="008855C5" w:rsidRDefault="003B67C5" w:rsidP="003B67C5">
      <w:pPr>
        <w:widowControl w:val="0"/>
        <w:jc w:val="both"/>
        <w:rPr>
          <w:sz w:val="20"/>
          <w:szCs w:val="20"/>
        </w:rPr>
      </w:pPr>
      <w:r w:rsidRPr="008855C5">
        <w:rPr>
          <w:sz w:val="20"/>
          <w:szCs w:val="20"/>
        </w:rPr>
        <w:t>№ договора ___________________________________________________________________</w:t>
      </w:r>
    </w:p>
    <w:p w14:paraId="1F1D2ED0" w14:textId="77777777" w:rsidR="003B67C5" w:rsidRPr="008855C5" w:rsidRDefault="003B67C5" w:rsidP="003B67C5">
      <w:pPr>
        <w:widowControl w:val="0"/>
        <w:jc w:val="both"/>
        <w:rPr>
          <w:sz w:val="20"/>
          <w:szCs w:val="20"/>
        </w:rPr>
      </w:pPr>
    </w:p>
    <w:tbl>
      <w:tblPr>
        <w:tblW w:w="9967" w:type="dxa"/>
        <w:tblInd w:w="93" w:type="dxa"/>
        <w:tblLook w:val="04A0" w:firstRow="1" w:lastRow="0" w:firstColumn="1" w:lastColumn="0" w:noHBand="0" w:noVBand="1"/>
      </w:tblPr>
      <w:tblGrid>
        <w:gridCol w:w="927"/>
        <w:gridCol w:w="1195"/>
        <w:gridCol w:w="1744"/>
        <w:gridCol w:w="1447"/>
        <w:gridCol w:w="1419"/>
        <w:gridCol w:w="1580"/>
        <w:gridCol w:w="1655"/>
      </w:tblGrid>
      <w:tr w:rsidR="003B67C5" w:rsidRPr="008855C5" w14:paraId="04D5C49D" w14:textId="77777777" w:rsidTr="004652F4">
        <w:trPr>
          <w:trHeight w:val="1439"/>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991BE" w14:textId="77777777" w:rsidR="003B67C5" w:rsidRPr="008855C5" w:rsidRDefault="003B67C5" w:rsidP="003B67C5">
            <w:pPr>
              <w:jc w:val="center"/>
              <w:rPr>
                <w:bCs/>
                <w:color w:val="000000"/>
                <w:sz w:val="20"/>
                <w:szCs w:val="20"/>
              </w:rPr>
            </w:pPr>
            <w:r w:rsidRPr="008855C5">
              <w:rPr>
                <w:bCs/>
                <w:color w:val="000000"/>
                <w:sz w:val="20"/>
                <w:szCs w:val="20"/>
              </w:rPr>
              <w:t>Период</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778F7FF" w14:textId="77777777" w:rsidR="003B67C5" w:rsidRPr="008855C5" w:rsidRDefault="003B67C5" w:rsidP="003B67C5">
            <w:pPr>
              <w:jc w:val="center"/>
              <w:rPr>
                <w:bCs/>
                <w:color w:val="000000"/>
                <w:sz w:val="20"/>
                <w:szCs w:val="20"/>
              </w:rPr>
            </w:pPr>
            <w:r w:rsidRPr="008855C5">
              <w:rPr>
                <w:bCs/>
                <w:color w:val="000000"/>
                <w:sz w:val="20"/>
                <w:szCs w:val="20"/>
              </w:rPr>
              <w:t>Количество дней</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06CEC08A" w14:textId="77777777" w:rsidR="003B67C5" w:rsidRPr="008855C5" w:rsidRDefault="003B67C5" w:rsidP="003B67C5">
            <w:pPr>
              <w:jc w:val="center"/>
              <w:rPr>
                <w:bCs/>
                <w:color w:val="000000"/>
                <w:sz w:val="20"/>
                <w:szCs w:val="20"/>
              </w:rPr>
            </w:pPr>
            <w:r w:rsidRPr="008855C5">
              <w:rPr>
                <w:bCs/>
                <w:color w:val="000000"/>
                <w:sz w:val="20"/>
                <w:szCs w:val="20"/>
              </w:rPr>
              <w:t>Расход ПУ аналогичного периода прошлого года (в случае отсутствия ближайшего расчетного периода)</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44BD2BE0" w14:textId="77777777" w:rsidR="003B67C5" w:rsidRPr="008855C5" w:rsidRDefault="003B67C5" w:rsidP="003B67C5">
            <w:pPr>
              <w:jc w:val="center"/>
              <w:rPr>
                <w:bCs/>
                <w:color w:val="000000"/>
                <w:sz w:val="20"/>
                <w:szCs w:val="20"/>
              </w:rPr>
            </w:pPr>
            <w:r w:rsidRPr="008855C5">
              <w:rPr>
                <w:bCs/>
                <w:color w:val="000000"/>
                <w:sz w:val="20"/>
                <w:szCs w:val="20"/>
              </w:rPr>
              <w:t>Повышающий коэффициент</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2848FDA1" w14:textId="77777777" w:rsidR="003B67C5" w:rsidRPr="008855C5" w:rsidRDefault="003B67C5" w:rsidP="003B67C5">
            <w:pPr>
              <w:jc w:val="center"/>
              <w:rPr>
                <w:bCs/>
                <w:color w:val="000000"/>
                <w:sz w:val="20"/>
                <w:szCs w:val="20"/>
              </w:rPr>
            </w:pPr>
            <w:r w:rsidRPr="008855C5">
              <w:rPr>
                <w:bCs/>
                <w:color w:val="000000"/>
                <w:sz w:val="20"/>
                <w:szCs w:val="20"/>
              </w:rPr>
              <w:t>Объем безучетного потребления, кВтч</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336C762" w14:textId="77777777" w:rsidR="003B67C5" w:rsidRPr="008855C5" w:rsidRDefault="003B67C5" w:rsidP="003B67C5">
            <w:pPr>
              <w:jc w:val="center"/>
              <w:rPr>
                <w:bCs/>
                <w:color w:val="000000"/>
                <w:sz w:val="20"/>
                <w:szCs w:val="20"/>
              </w:rPr>
            </w:pPr>
            <w:r w:rsidRPr="008855C5">
              <w:rPr>
                <w:bCs/>
                <w:color w:val="000000"/>
                <w:sz w:val="20"/>
                <w:szCs w:val="20"/>
              </w:rPr>
              <w:t>Ранее начисленный объем, кВтч</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378BAF6D" w14:textId="77777777" w:rsidR="003B67C5" w:rsidRPr="008855C5" w:rsidRDefault="003B67C5" w:rsidP="003B67C5">
            <w:pPr>
              <w:jc w:val="center"/>
              <w:rPr>
                <w:bCs/>
                <w:color w:val="000000"/>
                <w:sz w:val="20"/>
                <w:szCs w:val="20"/>
              </w:rPr>
            </w:pPr>
            <w:r w:rsidRPr="008855C5">
              <w:rPr>
                <w:bCs/>
                <w:color w:val="000000"/>
                <w:sz w:val="20"/>
                <w:szCs w:val="20"/>
              </w:rPr>
              <w:t>Итого объем безучетного потребления, кВтч</w:t>
            </w:r>
          </w:p>
        </w:tc>
      </w:tr>
      <w:tr w:rsidR="003B67C5" w:rsidRPr="008855C5" w14:paraId="3FFE9500" w14:textId="77777777" w:rsidTr="004652F4">
        <w:trPr>
          <w:trHeight w:val="449"/>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17E4709D" w14:textId="77777777" w:rsidR="003B67C5" w:rsidRPr="008855C5" w:rsidRDefault="003B67C5" w:rsidP="003B67C5">
            <w:pPr>
              <w:jc w:val="center"/>
              <w:rPr>
                <w:color w:val="000000"/>
                <w:sz w:val="20"/>
                <w:szCs w:val="20"/>
              </w:rPr>
            </w:pPr>
            <w:r w:rsidRPr="008855C5">
              <w:rPr>
                <w:color w:val="000000"/>
                <w:sz w:val="20"/>
                <w:szCs w:val="20"/>
              </w:rPr>
              <w:t>1</w:t>
            </w:r>
          </w:p>
        </w:tc>
        <w:tc>
          <w:tcPr>
            <w:tcW w:w="1195" w:type="dxa"/>
            <w:tcBorders>
              <w:top w:val="nil"/>
              <w:left w:val="nil"/>
              <w:bottom w:val="single" w:sz="4" w:space="0" w:color="auto"/>
              <w:right w:val="single" w:sz="4" w:space="0" w:color="auto"/>
            </w:tcBorders>
            <w:shd w:val="clear" w:color="auto" w:fill="auto"/>
            <w:vAlign w:val="center"/>
            <w:hideMark/>
          </w:tcPr>
          <w:p w14:paraId="31C0E5A4" w14:textId="77777777" w:rsidR="003B67C5" w:rsidRPr="008855C5" w:rsidRDefault="003B67C5" w:rsidP="003B67C5">
            <w:pPr>
              <w:jc w:val="center"/>
              <w:rPr>
                <w:color w:val="000000"/>
                <w:sz w:val="20"/>
                <w:szCs w:val="20"/>
              </w:rPr>
            </w:pPr>
            <w:r w:rsidRPr="008855C5">
              <w:rPr>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14:paraId="50369DAB" w14:textId="77777777" w:rsidR="003B67C5" w:rsidRPr="008855C5" w:rsidRDefault="003B67C5" w:rsidP="003B67C5">
            <w:pPr>
              <w:jc w:val="center"/>
              <w:rPr>
                <w:color w:val="000000"/>
                <w:sz w:val="20"/>
                <w:szCs w:val="20"/>
              </w:rPr>
            </w:pPr>
            <w:r w:rsidRPr="008855C5">
              <w:rPr>
                <w:color w:val="000000"/>
                <w:sz w:val="20"/>
                <w:szCs w:val="20"/>
              </w:rPr>
              <w:t>3</w:t>
            </w:r>
          </w:p>
        </w:tc>
        <w:tc>
          <w:tcPr>
            <w:tcW w:w="1447" w:type="dxa"/>
            <w:tcBorders>
              <w:top w:val="nil"/>
              <w:left w:val="nil"/>
              <w:bottom w:val="single" w:sz="4" w:space="0" w:color="auto"/>
              <w:right w:val="single" w:sz="4" w:space="0" w:color="auto"/>
            </w:tcBorders>
            <w:shd w:val="clear" w:color="auto" w:fill="auto"/>
            <w:vAlign w:val="center"/>
            <w:hideMark/>
          </w:tcPr>
          <w:p w14:paraId="5A4B81D6" w14:textId="77777777" w:rsidR="003B67C5" w:rsidRPr="008855C5" w:rsidRDefault="003B67C5" w:rsidP="003B67C5">
            <w:pPr>
              <w:jc w:val="center"/>
              <w:rPr>
                <w:color w:val="000000"/>
                <w:sz w:val="20"/>
                <w:szCs w:val="20"/>
              </w:rPr>
            </w:pPr>
            <w:r w:rsidRPr="008855C5">
              <w:rPr>
                <w:color w:val="000000"/>
                <w:sz w:val="20"/>
                <w:szCs w:val="20"/>
              </w:rPr>
              <w:t>4</w:t>
            </w:r>
          </w:p>
        </w:tc>
        <w:tc>
          <w:tcPr>
            <w:tcW w:w="1419" w:type="dxa"/>
            <w:tcBorders>
              <w:top w:val="single" w:sz="4" w:space="0" w:color="auto"/>
              <w:left w:val="nil"/>
              <w:bottom w:val="single" w:sz="4" w:space="0" w:color="auto"/>
              <w:right w:val="single" w:sz="4" w:space="0" w:color="000000"/>
            </w:tcBorders>
            <w:shd w:val="clear" w:color="auto" w:fill="auto"/>
            <w:noWrap/>
            <w:vAlign w:val="center"/>
            <w:hideMark/>
          </w:tcPr>
          <w:p w14:paraId="1DC0CAFB" w14:textId="77777777" w:rsidR="003B67C5" w:rsidRPr="008855C5" w:rsidRDefault="003B67C5" w:rsidP="003B67C5">
            <w:pPr>
              <w:jc w:val="center"/>
              <w:rPr>
                <w:color w:val="000000"/>
                <w:sz w:val="20"/>
                <w:szCs w:val="20"/>
              </w:rPr>
            </w:pPr>
            <w:r w:rsidRPr="008855C5">
              <w:rPr>
                <w:color w:val="000000"/>
                <w:sz w:val="20"/>
                <w:szCs w:val="20"/>
              </w:rPr>
              <w:t>5</w:t>
            </w:r>
          </w:p>
        </w:tc>
        <w:tc>
          <w:tcPr>
            <w:tcW w:w="1580" w:type="dxa"/>
            <w:tcBorders>
              <w:top w:val="single" w:sz="4" w:space="0" w:color="auto"/>
              <w:left w:val="nil"/>
              <w:bottom w:val="single" w:sz="4" w:space="0" w:color="auto"/>
              <w:right w:val="single" w:sz="4" w:space="0" w:color="000000"/>
            </w:tcBorders>
            <w:shd w:val="clear" w:color="auto" w:fill="auto"/>
            <w:vAlign w:val="center"/>
            <w:hideMark/>
          </w:tcPr>
          <w:p w14:paraId="0837C9AB" w14:textId="77777777" w:rsidR="003B67C5" w:rsidRPr="008855C5" w:rsidRDefault="003B67C5" w:rsidP="003B67C5">
            <w:pPr>
              <w:jc w:val="center"/>
              <w:rPr>
                <w:color w:val="000000"/>
                <w:sz w:val="20"/>
                <w:szCs w:val="20"/>
              </w:rPr>
            </w:pPr>
            <w:r w:rsidRPr="008855C5">
              <w:rPr>
                <w:color w:val="000000"/>
                <w:sz w:val="20"/>
                <w:szCs w:val="20"/>
              </w:rPr>
              <w:t>6</w:t>
            </w:r>
          </w:p>
        </w:tc>
        <w:tc>
          <w:tcPr>
            <w:tcW w:w="1655" w:type="dxa"/>
            <w:tcBorders>
              <w:top w:val="nil"/>
              <w:left w:val="nil"/>
              <w:bottom w:val="single" w:sz="4" w:space="0" w:color="auto"/>
              <w:right w:val="single" w:sz="4" w:space="0" w:color="auto"/>
            </w:tcBorders>
            <w:shd w:val="clear" w:color="auto" w:fill="auto"/>
            <w:vAlign w:val="center"/>
            <w:hideMark/>
          </w:tcPr>
          <w:p w14:paraId="5F40475D" w14:textId="77777777" w:rsidR="003B67C5" w:rsidRPr="008855C5" w:rsidRDefault="003B67C5" w:rsidP="003B67C5">
            <w:pPr>
              <w:jc w:val="center"/>
              <w:rPr>
                <w:color w:val="000000"/>
                <w:sz w:val="20"/>
                <w:szCs w:val="20"/>
              </w:rPr>
            </w:pPr>
            <w:r w:rsidRPr="008855C5">
              <w:rPr>
                <w:color w:val="000000"/>
                <w:sz w:val="20"/>
                <w:szCs w:val="20"/>
              </w:rPr>
              <w:t>7=5-6</w:t>
            </w:r>
          </w:p>
        </w:tc>
      </w:tr>
      <w:tr w:rsidR="003B67C5" w:rsidRPr="008855C5" w14:paraId="7FFDBA09" w14:textId="77777777" w:rsidTr="004652F4">
        <w:trPr>
          <w:trHeight w:val="433"/>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24A6EF27" w14:textId="77777777" w:rsidR="003B67C5" w:rsidRPr="008855C5" w:rsidRDefault="003B67C5" w:rsidP="003B67C5">
            <w:pPr>
              <w:rPr>
                <w:color w:val="000000"/>
                <w:sz w:val="20"/>
                <w:szCs w:val="20"/>
              </w:rPr>
            </w:pPr>
            <w:r w:rsidRPr="008855C5">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14:paraId="33316FF4" w14:textId="77777777" w:rsidR="003B67C5" w:rsidRPr="008855C5" w:rsidRDefault="003B67C5" w:rsidP="003B67C5">
            <w:pPr>
              <w:rPr>
                <w:color w:val="000000"/>
                <w:sz w:val="20"/>
                <w:szCs w:val="20"/>
              </w:rPr>
            </w:pPr>
            <w:r w:rsidRPr="008855C5">
              <w:rPr>
                <w:color w:val="000000"/>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14:paraId="0AA0B3BE" w14:textId="77777777" w:rsidR="003B67C5" w:rsidRPr="008855C5" w:rsidRDefault="003B67C5" w:rsidP="003B67C5">
            <w:pPr>
              <w:jc w:val="center"/>
              <w:rPr>
                <w:color w:val="000000"/>
                <w:sz w:val="20"/>
                <w:szCs w:val="20"/>
              </w:rPr>
            </w:pPr>
            <w:r w:rsidRPr="008855C5">
              <w:rPr>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521C3A2B" w14:textId="77777777" w:rsidR="003B67C5" w:rsidRPr="008855C5" w:rsidRDefault="003B67C5" w:rsidP="003B67C5">
            <w:pPr>
              <w:jc w:val="center"/>
              <w:rPr>
                <w:color w:val="000000"/>
                <w:sz w:val="20"/>
                <w:szCs w:val="20"/>
              </w:rPr>
            </w:pPr>
            <w:r w:rsidRPr="008855C5">
              <w:rPr>
                <w:color w:val="000000"/>
                <w:sz w:val="20"/>
                <w:szCs w:val="20"/>
              </w:rPr>
              <w:t>10</w:t>
            </w:r>
          </w:p>
        </w:tc>
        <w:tc>
          <w:tcPr>
            <w:tcW w:w="1419" w:type="dxa"/>
            <w:tcBorders>
              <w:top w:val="single" w:sz="4" w:space="0" w:color="auto"/>
              <w:left w:val="nil"/>
              <w:bottom w:val="single" w:sz="4" w:space="0" w:color="auto"/>
              <w:right w:val="single" w:sz="4" w:space="0" w:color="000000"/>
            </w:tcBorders>
            <w:shd w:val="clear" w:color="auto" w:fill="auto"/>
            <w:noWrap/>
            <w:vAlign w:val="center"/>
            <w:hideMark/>
          </w:tcPr>
          <w:p w14:paraId="1FF05BAA" w14:textId="77777777" w:rsidR="003B67C5" w:rsidRPr="008855C5" w:rsidRDefault="003B67C5" w:rsidP="003B67C5">
            <w:pPr>
              <w:jc w:val="center"/>
              <w:rPr>
                <w:color w:val="000000"/>
                <w:sz w:val="20"/>
                <w:szCs w:val="20"/>
              </w:rPr>
            </w:pPr>
            <w:r w:rsidRPr="008855C5">
              <w:rPr>
                <w:color w:val="000000"/>
                <w:sz w:val="20"/>
                <w:szCs w:val="20"/>
              </w:rPr>
              <w:t> </w:t>
            </w:r>
          </w:p>
        </w:tc>
        <w:tc>
          <w:tcPr>
            <w:tcW w:w="1580" w:type="dxa"/>
            <w:tcBorders>
              <w:top w:val="single" w:sz="4" w:space="0" w:color="auto"/>
              <w:left w:val="nil"/>
              <w:bottom w:val="single" w:sz="4" w:space="0" w:color="auto"/>
              <w:right w:val="single" w:sz="4" w:space="0" w:color="000000"/>
            </w:tcBorders>
            <w:shd w:val="clear" w:color="auto" w:fill="auto"/>
            <w:vAlign w:val="center"/>
            <w:hideMark/>
          </w:tcPr>
          <w:p w14:paraId="62F94CA4" w14:textId="77777777" w:rsidR="003B67C5" w:rsidRPr="008855C5" w:rsidRDefault="003B67C5" w:rsidP="003B67C5">
            <w:pPr>
              <w:jc w:val="center"/>
              <w:rPr>
                <w:color w:val="000000"/>
                <w:sz w:val="20"/>
                <w:szCs w:val="20"/>
              </w:rPr>
            </w:pPr>
            <w:r w:rsidRPr="008855C5">
              <w:rPr>
                <w:color w:val="000000"/>
                <w:sz w:val="20"/>
                <w:szCs w:val="20"/>
              </w:rPr>
              <w:t> </w:t>
            </w:r>
          </w:p>
        </w:tc>
        <w:tc>
          <w:tcPr>
            <w:tcW w:w="1655" w:type="dxa"/>
            <w:tcBorders>
              <w:top w:val="nil"/>
              <w:left w:val="nil"/>
              <w:bottom w:val="single" w:sz="4" w:space="0" w:color="auto"/>
              <w:right w:val="single" w:sz="4" w:space="0" w:color="auto"/>
            </w:tcBorders>
            <w:shd w:val="clear" w:color="auto" w:fill="auto"/>
            <w:vAlign w:val="center"/>
            <w:hideMark/>
          </w:tcPr>
          <w:p w14:paraId="10FE1F26" w14:textId="77777777" w:rsidR="003B67C5" w:rsidRPr="008855C5" w:rsidRDefault="003B67C5" w:rsidP="003B67C5">
            <w:pPr>
              <w:rPr>
                <w:color w:val="000000"/>
                <w:sz w:val="20"/>
                <w:szCs w:val="20"/>
              </w:rPr>
            </w:pPr>
            <w:r w:rsidRPr="008855C5">
              <w:rPr>
                <w:color w:val="000000"/>
                <w:sz w:val="20"/>
                <w:szCs w:val="20"/>
              </w:rPr>
              <w:t> </w:t>
            </w:r>
          </w:p>
        </w:tc>
      </w:tr>
    </w:tbl>
    <w:p w14:paraId="43D6E52E" w14:textId="77777777" w:rsidR="003B67C5" w:rsidRPr="008855C5" w:rsidRDefault="003B67C5" w:rsidP="003B67C5">
      <w:pPr>
        <w:widowControl w:val="0"/>
        <w:jc w:val="both"/>
        <w:rPr>
          <w:sz w:val="20"/>
          <w:szCs w:val="20"/>
        </w:rPr>
      </w:pPr>
    </w:p>
    <w:p w14:paraId="2622DD92" w14:textId="77777777" w:rsidR="003B67C5" w:rsidRPr="008855C5" w:rsidRDefault="003B67C5" w:rsidP="003B67C5">
      <w:pPr>
        <w:widowControl w:val="0"/>
        <w:jc w:val="both"/>
        <w:rPr>
          <w:sz w:val="20"/>
          <w:szCs w:val="20"/>
        </w:rPr>
      </w:pPr>
    </w:p>
    <w:p w14:paraId="229AE4EF" w14:textId="77777777" w:rsidR="003B67C5" w:rsidRDefault="003B67C5" w:rsidP="003B67C5">
      <w:pPr>
        <w:widowControl w:val="0"/>
        <w:jc w:val="both"/>
        <w:rPr>
          <w:sz w:val="20"/>
          <w:szCs w:val="20"/>
        </w:rPr>
      </w:pPr>
      <w:r w:rsidRPr="008855C5">
        <w:rPr>
          <w:sz w:val="20"/>
          <w:szCs w:val="20"/>
        </w:rPr>
        <w:t>Объем  потребленной электроэнергии (кВт*ч)_________________________________</w:t>
      </w:r>
    </w:p>
    <w:p w14:paraId="2B4D75D3" w14:textId="77777777" w:rsidR="003B67C5" w:rsidRPr="008855C5" w:rsidRDefault="003B67C5" w:rsidP="003B67C5">
      <w:pPr>
        <w:widowControl w:val="0"/>
        <w:jc w:val="both"/>
        <w:rPr>
          <w:sz w:val="20"/>
          <w:szCs w:val="20"/>
        </w:rPr>
      </w:pPr>
    </w:p>
    <w:p w14:paraId="55ADE0B0" w14:textId="77777777" w:rsidR="003B67C5" w:rsidRPr="008855C5" w:rsidRDefault="003B67C5" w:rsidP="003B67C5">
      <w:pPr>
        <w:widowControl w:val="0"/>
        <w:jc w:val="both"/>
        <w:rPr>
          <w:sz w:val="20"/>
          <w:szCs w:val="20"/>
        </w:rPr>
      </w:pPr>
      <w:r w:rsidRPr="008855C5">
        <w:rPr>
          <w:sz w:val="20"/>
          <w:szCs w:val="20"/>
        </w:rPr>
        <w:t xml:space="preserve">Расчет получил  ___.____20__г. </w:t>
      </w:r>
      <w:r w:rsidRPr="008855C5">
        <w:rPr>
          <w:sz w:val="20"/>
          <w:szCs w:val="20"/>
        </w:rPr>
        <w:sym w:font="Symbol" w:char="F0D6"/>
      </w:r>
      <w:r w:rsidRPr="008855C5">
        <w:rPr>
          <w:sz w:val="20"/>
          <w:szCs w:val="20"/>
        </w:rPr>
        <w:t xml:space="preserve">         ____________________________________                   _________________ </w:t>
      </w:r>
    </w:p>
    <w:p w14:paraId="0A91B341" w14:textId="77777777" w:rsidR="003B67C5" w:rsidRPr="008855C5" w:rsidRDefault="003B67C5" w:rsidP="003B67C5">
      <w:pPr>
        <w:widowControl w:val="0"/>
        <w:jc w:val="both"/>
        <w:rPr>
          <w:sz w:val="16"/>
          <w:szCs w:val="16"/>
        </w:rPr>
      </w:pPr>
      <w:r w:rsidRPr="008855C5">
        <w:rPr>
          <w:sz w:val="20"/>
          <w:szCs w:val="20"/>
        </w:rPr>
        <w:t xml:space="preserve">                                                                         </w:t>
      </w:r>
      <w:r w:rsidRPr="008855C5">
        <w:rPr>
          <w:sz w:val="16"/>
          <w:szCs w:val="16"/>
        </w:rPr>
        <w:t xml:space="preserve"> </w:t>
      </w:r>
      <w:r>
        <w:rPr>
          <w:sz w:val="16"/>
          <w:szCs w:val="16"/>
        </w:rPr>
        <w:t xml:space="preserve">           </w:t>
      </w:r>
      <w:r w:rsidRPr="008855C5">
        <w:rPr>
          <w:sz w:val="16"/>
          <w:szCs w:val="16"/>
        </w:rPr>
        <w:t xml:space="preserve"> (фамилия, имя, отчество)             </w:t>
      </w:r>
      <w:r>
        <w:rPr>
          <w:sz w:val="16"/>
          <w:szCs w:val="16"/>
        </w:rPr>
        <w:t xml:space="preserve">                         </w:t>
      </w:r>
      <w:r w:rsidRPr="008855C5">
        <w:rPr>
          <w:sz w:val="16"/>
          <w:szCs w:val="16"/>
        </w:rPr>
        <w:t xml:space="preserve">   </w:t>
      </w:r>
      <w:r>
        <w:rPr>
          <w:sz w:val="16"/>
          <w:szCs w:val="16"/>
        </w:rPr>
        <w:t xml:space="preserve">            </w:t>
      </w:r>
      <w:r w:rsidRPr="008855C5">
        <w:rPr>
          <w:sz w:val="16"/>
          <w:szCs w:val="16"/>
        </w:rPr>
        <w:t>(подпись)</w:t>
      </w:r>
    </w:p>
    <w:p w14:paraId="12968CFF" w14:textId="77777777" w:rsidR="003B67C5" w:rsidRPr="008855C5" w:rsidRDefault="003B67C5" w:rsidP="003B67C5">
      <w:pPr>
        <w:widowControl w:val="0"/>
        <w:jc w:val="both"/>
        <w:rPr>
          <w:sz w:val="20"/>
          <w:szCs w:val="20"/>
        </w:rPr>
      </w:pPr>
      <w:r w:rsidRPr="008855C5">
        <w:rPr>
          <w:sz w:val="20"/>
          <w:szCs w:val="20"/>
        </w:rPr>
        <w:t>С расчетом объема потребленной электроэнергии ознакомлен и согласен, при получении платежного документа обязуюсь оплатить в 10-тидневный срок.</w:t>
      </w:r>
    </w:p>
    <w:p w14:paraId="34ABD7F2" w14:textId="77777777" w:rsidR="003B67C5" w:rsidRPr="008855C5" w:rsidRDefault="003B67C5" w:rsidP="003B67C5">
      <w:pPr>
        <w:widowControl w:val="0"/>
        <w:jc w:val="both"/>
        <w:rPr>
          <w:sz w:val="20"/>
          <w:szCs w:val="20"/>
        </w:rPr>
      </w:pPr>
      <w:r w:rsidRPr="008855C5">
        <w:rPr>
          <w:sz w:val="20"/>
          <w:szCs w:val="20"/>
        </w:rPr>
        <w:t xml:space="preserve">            </w:t>
      </w:r>
      <w:r w:rsidRPr="008855C5">
        <w:rPr>
          <w:sz w:val="20"/>
          <w:szCs w:val="20"/>
        </w:rPr>
        <w:sym w:font="Symbol" w:char="F0D6"/>
      </w:r>
      <w:r w:rsidRPr="008855C5">
        <w:rPr>
          <w:sz w:val="20"/>
          <w:szCs w:val="20"/>
        </w:rPr>
        <w:t xml:space="preserve">  ____________________________________________             __________________</w:t>
      </w:r>
    </w:p>
    <w:p w14:paraId="3F88396E" w14:textId="77777777" w:rsidR="003B67C5" w:rsidRPr="008855C5" w:rsidRDefault="003B67C5" w:rsidP="003B67C5">
      <w:pPr>
        <w:widowControl w:val="0"/>
        <w:jc w:val="both"/>
        <w:rPr>
          <w:sz w:val="16"/>
          <w:szCs w:val="16"/>
        </w:rPr>
      </w:pPr>
      <w:r w:rsidRPr="008855C5">
        <w:rPr>
          <w:sz w:val="16"/>
          <w:szCs w:val="16"/>
        </w:rPr>
        <w:t xml:space="preserve">                                            (фамилия,имя,отчество)                                             </w:t>
      </w:r>
      <w:r>
        <w:rPr>
          <w:sz w:val="16"/>
          <w:szCs w:val="16"/>
        </w:rPr>
        <w:t xml:space="preserve">                 </w:t>
      </w:r>
      <w:r w:rsidRPr="008855C5">
        <w:rPr>
          <w:sz w:val="16"/>
          <w:szCs w:val="16"/>
        </w:rPr>
        <w:t xml:space="preserve">  (подпись)</w:t>
      </w:r>
    </w:p>
    <w:p w14:paraId="680FF49E" w14:textId="77777777" w:rsidR="003B67C5" w:rsidRDefault="003B67C5" w:rsidP="003B67C5">
      <w:pPr>
        <w:widowControl w:val="0"/>
        <w:jc w:val="both"/>
        <w:rPr>
          <w:sz w:val="20"/>
          <w:szCs w:val="20"/>
        </w:rPr>
      </w:pPr>
    </w:p>
    <w:p w14:paraId="4728526D" w14:textId="77777777" w:rsidR="003B67C5" w:rsidRDefault="003B67C5" w:rsidP="003B67C5">
      <w:pPr>
        <w:widowControl w:val="0"/>
        <w:jc w:val="both"/>
        <w:rPr>
          <w:sz w:val="20"/>
          <w:szCs w:val="20"/>
        </w:rPr>
      </w:pPr>
      <w:r w:rsidRPr="008855C5">
        <w:rPr>
          <w:sz w:val="20"/>
          <w:szCs w:val="20"/>
        </w:rPr>
        <w:t>Расчет прои</w:t>
      </w:r>
      <w:r>
        <w:rPr>
          <w:sz w:val="20"/>
          <w:szCs w:val="20"/>
        </w:rPr>
        <w:t>звел сотрудник филиала ПАО «Россети</w:t>
      </w:r>
      <w:r w:rsidRPr="008855C5">
        <w:rPr>
          <w:sz w:val="20"/>
          <w:szCs w:val="20"/>
        </w:rPr>
        <w:t xml:space="preserve"> Сибир</w:t>
      </w:r>
      <w:r>
        <w:rPr>
          <w:sz w:val="20"/>
          <w:szCs w:val="20"/>
        </w:rPr>
        <w:t>ь</w:t>
      </w:r>
      <w:r w:rsidRPr="008855C5">
        <w:rPr>
          <w:sz w:val="20"/>
          <w:szCs w:val="20"/>
        </w:rPr>
        <w:t>»- «</w:t>
      </w:r>
      <w:r>
        <w:rPr>
          <w:sz w:val="20"/>
          <w:szCs w:val="20"/>
        </w:rPr>
        <w:t xml:space="preserve">  </w:t>
      </w:r>
      <w:r w:rsidRPr="008855C5">
        <w:rPr>
          <w:sz w:val="20"/>
          <w:szCs w:val="20"/>
        </w:rPr>
        <w:t>»</w:t>
      </w:r>
    </w:p>
    <w:p w14:paraId="70EEF131" w14:textId="77777777" w:rsidR="003B67C5" w:rsidRPr="008855C5" w:rsidRDefault="003B67C5" w:rsidP="003B67C5">
      <w:pPr>
        <w:widowControl w:val="0"/>
        <w:jc w:val="both"/>
        <w:rPr>
          <w:sz w:val="20"/>
          <w:szCs w:val="20"/>
        </w:rPr>
      </w:pPr>
    </w:p>
    <w:p w14:paraId="19A7DD96" w14:textId="77777777" w:rsidR="003B67C5" w:rsidRPr="008855C5" w:rsidRDefault="003B67C5" w:rsidP="003B67C5">
      <w:pPr>
        <w:widowControl w:val="0"/>
        <w:jc w:val="both"/>
        <w:rPr>
          <w:sz w:val="20"/>
          <w:szCs w:val="20"/>
        </w:rPr>
      </w:pPr>
      <w:r w:rsidRPr="008855C5">
        <w:rPr>
          <w:sz w:val="20"/>
          <w:szCs w:val="20"/>
        </w:rPr>
        <w:t>Должность_________________________________________________________________________________________</w:t>
      </w:r>
    </w:p>
    <w:p w14:paraId="57EC95D6" w14:textId="77777777" w:rsidR="003B67C5" w:rsidRDefault="003B67C5" w:rsidP="003B67C5"/>
    <w:p w14:paraId="2A3D247C" w14:textId="77777777" w:rsidR="003B67C5" w:rsidRDefault="003B67C5" w:rsidP="003B67C5">
      <w:pPr>
        <w:widowControl w:val="0"/>
        <w:jc w:val="both"/>
        <w:rPr>
          <w:sz w:val="20"/>
          <w:szCs w:val="20"/>
        </w:rPr>
      </w:pPr>
    </w:p>
    <w:p w14:paraId="06AD788D" w14:textId="77777777" w:rsidR="003B67C5" w:rsidRPr="008855C5" w:rsidRDefault="003B67C5" w:rsidP="003B67C5">
      <w:pPr>
        <w:widowControl w:val="0"/>
        <w:jc w:val="both"/>
        <w:rPr>
          <w:sz w:val="20"/>
          <w:szCs w:val="20"/>
        </w:rPr>
      </w:pPr>
      <w:r w:rsidRPr="008855C5">
        <w:rPr>
          <w:sz w:val="20"/>
          <w:szCs w:val="20"/>
        </w:rPr>
        <w:t>__________________________________________________    ____________________________</w:t>
      </w:r>
      <w:r>
        <w:rPr>
          <w:sz w:val="20"/>
          <w:szCs w:val="20"/>
        </w:rPr>
        <w:t xml:space="preserve">     </w:t>
      </w:r>
      <w:r w:rsidRPr="008855C5">
        <w:rPr>
          <w:sz w:val="20"/>
          <w:szCs w:val="20"/>
        </w:rPr>
        <w:t xml:space="preserve">  _________</w:t>
      </w:r>
    </w:p>
    <w:p w14:paraId="47F661FC" w14:textId="77777777" w:rsidR="003B67C5" w:rsidRPr="008855C5" w:rsidRDefault="003B67C5" w:rsidP="003B67C5">
      <w:pPr>
        <w:widowControl w:val="0"/>
        <w:jc w:val="both"/>
        <w:rPr>
          <w:sz w:val="20"/>
          <w:szCs w:val="20"/>
        </w:rPr>
      </w:pPr>
      <w:r w:rsidRPr="008855C5">
        <w:rPr>
          <w:sz w:val="20"/>
          <w:szCs w:val="20"/>
        </w:rPr>
        <w:t xml:space="preserve">                                         ФИО                                       </w:t>
      </w:r>
      <w:r>
        <w:rPr>
          <w:sz w:val="20"/>
          <w:szCs w:val="20"/>
        </w:rPr>
        <w:t xml:space="preserve">               </w:t>
      </w:r>
      <w:r w:rsidRPr="008855C5">
        <w:rPr>
          <w:sz w:val="20"/>
          <w:szCs w:val="20"/>
        </w:rPr>
        <w:t xml:space="preserve"> </w:t>
      </w:r>
      <w:r>
        <w:rPr>
          <w:sz w:val="20"/>
          <w:szCs w:val="20"/>
        </w:rPr>
        <w:t xml:space="preserve">             </w:t>
      </w:r>
      <w:r w:rsidRPr="008855C5">
        <w:rPr>
          <w:sz w:val="20"/>
          <w:szCs w:val="20"/>
        </w:rPr>
        <w:t xml:space="preserve"> </w:t>
      </w:r>
      <w:r>
        <w:rPr>
          <w:sz w:val="20"/>
          <w:szCs w:val="20"/>
        </w:rPr>
        <w:t>Подпись</w:t>
      </w:r>
      <w:r w:rsidRPr="008855C5">
        <w:rPr>
          <w:sz w:val="20"/>
          <w:szCs w:val="20"/>
        </w:rPr>
        <w:t xml:space="preserve">             </w:t>
      </w:r>
      <w:r>
        <w:rPr>
          <w:sz w:val="20"/>
          <w:szCs w:val="20"/>
        </w:rPr>
        <w:t xml:space="preserve">                            </w:t>
      </w:r>
      <w:r w:rsidRPr="008855C5">
        <w:rPr>
          <w:sz w:val="20"/>
          <w:szCs w:val="20"/>
        </w:rPr>
        <w:t>Дата</w:t>
      </w:r>
    </w:p>
    <w:p w14:paraId="5219D331" w14:textId="77777777" w:rsidR="003B67C5" w:rsidRPr="008855C5" w:rsidRDefault="003B67C5" w:rsidP="003B67C5">
      <w:pPr>
        <w:widowControl w:val="0"/>
        <w:jc w:val="both"/>
        <w:rPr>
          <w:sz w:val="20"/>
          <w:szCs w:val="20"/>
        </w:rPr>
      </w:pPr>
    </w:p>
    <w:p w14:paraId="43C7E60D" w14:textId="77777777" w:rsidR="003B67C5" w:rsidRPr="00F81F8D" w:rsidRDefault="003B67C5" w:rsidP="003B67C5">
      <w:pPr>
        <w:widowControl w:val="0"/>
        <w:jc w:val="both"/>
        <w:rPr>
          <w:sz w:val="18"/>
          <w:szCs w:val="18"/>
        </w:rPr>
      </w:pPr>
      <w:r w:rsidRPr="00F81F8D">
        <w:rPr>
          <w:sz w:val="18"/>
          <w:szCs w:val="18"/>
        </w:rPr>
        <w:t xml:space="preserve">По вопросу расчета объема неучтенного потребления обращаться по телефонам: </w:t>
      </w:r>
    </w:p>
    <w:p w14:paraId="66D16619" w14:textId="77777777" w:rsidR="003B67C5" w:rsidRPr="00F81F8D" w:rsidRDefault="003B67C5" w:rsidP="003B67C5">
      <w:pPr>
        <w:widowControl w:val="0"/>
        <w:jc w:val="both"/>
        <w:rPr>
          <w:sz w:val="18"/>
          <w:szCs w:val="18"/>
        </w:rPr>
      </w:pPr>
      <w:r w:rsidRPr="00F81F8D">
        <w:rPr>
          <w:sz w:val="18"/>
          <w:szCs w:val="18"/>
        </w:rPr>
        <w:t>8-800-1000-380 – единый телефон call-центра (звонок по России бесплатный)</w:t>
      </w:r>
    </w:p>
    <w:p w14:paraId="0A46C412" w14:textId="77777777" w:rsidR="003B67C5" w:rsidRPr="00F81F8D" w:rsidRDefault="003B67C5" w:rsidP="003B67C5">
      <w:pPr>
        <w:widowControl w:val="0"/>
        <w:jc w:val="both"/>
        <w:rPr>
          <w:sz w:val="18"/>
          <w:szCs w:val="18"/>
        </w:rPr>
      </w:pPr>
      <w:r w:rsidRPr="00F81F8D">
        <w:rPr>
          <w:sz w:val="18"/>
          <w:szCs w:val="18"/>
        </w:rPr>
        <w:t>- телефон начальника УТЭ________________РЭС________________</w:t>
      </w:r>
    </w:p>
    <w:p w14:paraId="57DCAB19" w14:textId="77777777" w:rsidR="003B67C5" w:rsidRDefault="003B67C5" w:rsidP="003B67C5">
      <w:pPr>
        <w:rPr>
          <w:sz w:val="18"/>
          <w:szCs w:val="18"/>
        </w:rPr>
      </w:pPr>
    </w:p>
    <w:p w14:paraId="479CBFA3" w14:textId="77777777" w:rsidR="003B67C5" w:rsidRDefault="003B67C5" w:rsidP="003B67C5">
      <w:pPr>
        <w:rPr>
          <w:sz w:val="18"/>
          <w:szCs w:val="18"/>
        </w:rPr>
      </w:pPr>
    </w:p>
    <w:p w14:paraId="6370BD15" w14:textId="77777777" w:rsidR="003B67C5" w:rsidRDefault="003B67C5" w:rsidP="003B67C5">
      <w:pPr>
        <w:rPr>
          <w:sz w:val="18"/>
          <w:szCs w:val="18"/>
        </w:rPr>
      </w:pPr>
    </w:p>
    <w:p w14:paraId="7712CBE8" w14:textId="77777777" w:rsidR="003B67C5" w:rsidRDefault="003B67C5" w:rsidP="003B67C5">
      <w:pPr>
        <w:rPr>
          <w:sz w:val="18"/>
          <w:szCs w:val="18"/>
        </w:rPr>
      </w:pPr>
    </w:p>
    <w:p w14:paraId="27257819" w14:textId="77777777" w:rsidR="003B67C5" w:rsidRPr="00F86864" w:rsidRDefault="003B67C5" w:rsidP="003B67C5">
      <w:pPr>
        <w:widowControl w:val="0"/>
        <w:autoSpaceDE w:val="0"/>
        <w:autoSpaceDN w:val="0"/>
      </w:pPr>
    </w:p>
    <w:p w14:paraId="3BB3936E" w14:textId="77777777" w:rsidR="00846B56" w:rsidRDefault="00846B56" w:rsidP="00846B56">
      <w:pPr>
        <w:tabs>
          <w:tab w:val="left" w:pos="9291"/>
        </w:tabs>
        <w:rPr>
          <w:sz w:val="22"/>
          <w:szCs w:val="22"/>
        </w:rPr>
      </w:pPr>
    </w:p>
    <w:p w14:paraId="4F7506A5" w14:textId="77777777" w:rsidR="00EA2C5F" w:rsidRPr="003F7420" w:rsidRDefault="00EA2C5F" w:rsidP="00EA2C5F">
      <w:pPr>
        <w:jc w:val="right"/>
        <w:rPr>
          <w:rFonts w:eastAsia="MS Mincho"/>
          <w:b/>
          <w:bCs/>
        </w:rPr>
      </w:pPr>
    </w:p>
    <w:p w14:paraId="1EFF1646" w14:textId="77777777" w:rsidR="003C04BF" w:rsidRDefault="003C04BF" w:rsidP="00DD4A65">
      <w:pPr>
        <w:spacing w:before="60" w:line="264" w:lineRule="auto"/>
        <w:ind w:left="284"/>
        <w:jc w:val="center"/>
      </w:pPr>
    </w:p>
    <w:p w14:paraId="1BF4D47E" w14:textId="77777777" w:rsidR="003C04BF" w:rsidRDefault="003C04BF" w:rsidP="00DD4A65">
      <w:pPr>
        <w:spacing w:before="60" w:line="264" w:lineRule="auto"/>
        <w:ind w:left="284"/>
        <w:jc w:val="center"/>
      </w:pPr>
    </w:p>
    <w:p w14:paraId="196B89AD" w14:textId="4D5EC2A1" w:rsidR="00280FC7" w:rsidRDefault="00280FC7" w:rsidP="00E36920">
      <w:pPr>
        <w:jc w:val="center"/>
        <w:outlineLvl w:val="0"/>
        <w:rPr>
          <w:bCs/>
          <w:sz w:val="20"/>
          <w:szCs w:val="20"/>
        </w:rPr>
      </w:pPr>
    </w:p>
    <w:p w14:paraId="475D85DC" w14:textId="77777777" w:rsidR="00E36920" w:rsidRPr="00EA2666" w:rsidRDefault="00E36920" w:rsidP="00E36920">
      <w:pPr>
        <w:jc w:val="center"/>
        <w:outlineLvl w:val="0"/>
        <w:rPr>
          <w:bCs/>
          <w:sz w:val="20"/>
          <w:szCs w:val="20"/>
        </w:rPr>
      </w:pPr>
    </w:p>
    <w:p w14:paraId="4D8D707D" w14:textId="77777777" w:rsidR="00280FC7" w:rsidRDefault="00280FC7" w:rsidP="00280FC7"/>
    <w:p w14:paraId="71DD8AE6" w14:textId="523C015A" w:rsidR="004652F4" w:rsidRDefault="004652F4" w:rsidP="004652F4">
      <w:pPr>
        <w:ind w:left="5954" w:hanging="1134"/>
        <w:jc w:val="both"/>
      </w:pPr>
      <w:r>
        <w:lastRenderedPageBreak/>
        <w:t>Приложение</w:t>
      </w:r>
      <w:r w:rsidRPr="003F7420">
        <w:t xml:space="preserve"> №</w:t>
      </w:r>
      <w:r>
        <w:t>9</w:t>
      </w:r>
      <w:r w:rsidRPr="00C04FBA">
        <w:t xml:space="preserve"> </w:t>
      </w:r>
      <w:r w:rsidRPr="003F7420">
        <w:t xml:space="preserve">к </w:t>
      </w:r>
      <w:r>
        <w:t>д</w:t>
      </w:r>
      <w:r w:rsidRPr="003F7420">
        <w:t xml:space="preserve">оговору </w:t>
      </w:r>
    </w:p>
    <w:p w14:paraId="5B269902" w14:textId="77777777" w:rsidR="004652F4" w:rsidRDefault="004652F4" w:rsidP="004652F4">
      <w:pPr>
        <w:tabs>
          <w:tab w:val="left" w:pos="1080"/>
        </w:tabs>
        <w:ind w:left="5954" w:hanging="1134"/>
        <w:jc w:val="both"/>
      </w:pPr>
      <w:r w:rsidRPr="003F7420">
        <w:t>оказания услуг по передаче электроэнергии</w:t>
      </w:r>
    </w:p>
    <w:p w14:paraId="72C8BA84" w14:textId="77777777" w:rsidR="004652F4" w:rsidRPr="00855279" w:rsidRDefault="004652F4" w:rsidP="004652F4">
      <w:pPr>
        <w:ind w:left="5954" w:hanging="1134"/>
        <w:jc w:val="both"/>
      </w:pPr>
      <w:r w:rsidRPr="003F7420">
        <w:t>№ _________</w:t>
      </w:r>
      <w:r>
        <w:t>____</w:t>
      </w:r>
      <w:r w:rsidRPr="003F7420">
        <w:t xml:space="preserve">_ от </w:t>
      </w:r>
      <w:r>
        <w:t>_____</w:t>
      </w:r>
      <w:r w:rsidRPr="003F7420">
        <w:t>____ 20</w:t>
      </w:r>
      <w:r w:rsidRPr="00855279">
        <w:t>__</w:t>
      </w:r>
    </w:p>
    <w:p w14:paraId="1E8DC2FC" w14:textId="77777777" w:rsidR="00287964" w:rsidRDefault="00287964" w:rsidP="00382E4B">
      <w:pPr>
        <w:spacing w:before="60" w:line="264" w:lineRule="auto"/>
        <w:ind w:left="284"/>
        <w:jc w:val="center"/>
      </w:pPr>
    </w:p>
    <w:p w14:paraId="5869506F" w14:textId="77777777" w:rsidR="004652F4" w:rsidRPr="00F86864" w:rsidRDefault="004652F4" w:rsidP="004652F4">
      <w:pPr>
        <w:pStyle w:val="a3"/>
        <w:ind w:right="21"/>
        <w:jc w:val="center"/>
        <w:rPr>
          <w:b/>
          <w:sz w:val="24"/>
          <w:szCs w:val="24"/>
        </w:rPr>
      </w:pPr>
      <w:r w:rsidRPr="00F86864">
        <w:rPr>
          <w:b/>
          <w:sz w:val="24"/>
          <w:szCs w:val="24"/>
        </w:rPr>
        <w:t>РЕГЛАМЕНТ ВЗАИМОДЕЙСТВИЯ ИСПОЛНИТЕЛЯ И ЗАКАЗЧИКА</w:t>
      </w:r>
    </w:p>
    <w:p w14:paraId="5B3FA08B" w14:textId="77777777" w:rsidR="004652F4" w:rsidRPr="00F86864" w:rsidRDefault="004652F4" w:rsidP="004652F4">
      <w:pPr>
        <w:pStyle w:val="a3"/>
        <w:ind w:right="21"/>
        <w:jc w:val="center"/>
        <w:rPr>
          <w:b/>
          <w:sz w:val="24"/>
          <w:szCs w:val="24"/>
        </w:rPr>
      </w:pPr>
      <w:r w:rsidRPr="00F86864">
        <w:rPr>
          <w:b/>
          <w:sz w:val="24"/>
          <w:szCs w:val="24"/>
        </w:rPr>
        <w:t xml:space="preserve">В ПРОЦЕССЕ </w:t>
      </w:r>
      <w:r>
        <w:rPr>
          <w:b/>
          <w:sz w:val="24"/>
          <w:szCs w:val="24"/>
        </w:rPr>
        <w:t>УЧЕТА</w:t>
      </w:r>
      <w:r w:rsidRPr="00F86864">
        <w:rPr>
          <w:b/>
          <w:sz w:val="24"/>
          <w:szCs w:val="24"/>
        </w:rPr>
        <w:t xml:space="preserve"> ЭЛЕКТРИЧЕСКОЙ ЭНЕРГИИ</w:t>
      </w:r>
    </w:p>
    <w:p w14:paraId="32FED5C1" w14:textId="77777777" w:rsidR="004652F4" w:rsidRPr="00F86864" w:rsidRDefault="004652F4" w:rsidP="004652F4">
      <w:pPr>
        <w:pStyle w:val="a3"/>
        <w:ind w:right="-766"/>
        <w:rPr>
          <w:sz w:val="24"/>
          <w:szCs w:val="24"/>
        </w:rPr>
      </w:pPr>
    </w:p>
    <w:p w14:paraId="755B1E1C" w14:textId="53B9C592" w:rsidR="004652F4" w:rsidRPr="00F86864" w:rsidRDefault="004652F4" w:rsidP="00A318A0">
      <w:pPr>
        <w:pStyle w:val="10"/>
        <w:numPr>
          <w:ilvl w:val="0"/>
          <w:numId w:val="27"/>
        </w:numPr>
        <w:spacing w:before="0"/>
      </w:pPr>
      <w:r w:rsidRPr="00F86864">
        <w:t>Общие положения</w:t>
      </w:r>
    </w:p>
    <w:p w14:paraId="439EFF93" w14:textId="505BE6DA" w:rsidR="004652F4" w:rsidRPr="00786C84" w:rsidRDefault="004652F4" w:rsidP="00A318A0">
      <w:pPr>
        <w:pStyle w:val="110"/>
        <w:numPr>
          <w:ilvl w:val="1"/>
          <w:numId w:val="27"/>
        </w:numPr>
        <w:tabs>
          <w:tab w:val="clear" w:pos="851"/>
          <w:tab w:val="left" w:pos="0"/>
          <w:tab w:val="left" w:pos="709"/>
        </w:tabs>
        <w:spacing w:before="0"/>
        <w:ind w:left="142" w:firstLine="567"/>
      </w:pPr>
      <w:r w:rsidRPr="00786C84">
        <w:t xml:space="preserve">Настоящий Регламент определяет порядок действий Исполнителя и Заказчика </w:t>
      </w:r>
      <w:r>
        <w:t>в процессе</w:t>
      </w:r>
      <w:r>
        <w:rPr>
          <w:lang w:val="ru-RU"/>
        </w:rPr>
        <w:t xml:space="preserve"> учета электрической энергии, в т.ч.</w:t>
      </w:r>
      <w:r w:rsidRPr="00786C84">
        <w:t>:</w:t>
      </w:r>
    </w:p>
    <w:p w14:paraId="45BF775B" w14:textId="77777777" w:rsidR="004652F4" w:rsidRPr="00F86864" w:rsidRDefault="004652F4" w:rsidP="004652F4">
      <w:pPr>
        <w:pStyle w:val="a3"/>
        <w:widowControl/>
        <w:numPr>
          <w:ilvl w:val="0"/>
          <w:numId w:val="10"/>
        </w:numPr>
        <w:tabs>
          <w:tab w:val="left" w:pos="0"/>
          <w:tab w:val="left" w:pos="993"/>
        </w:tabs>
        <w:autoSpaceDE/>
        <w:autoSpaceDN/>
        <w:ind w:left="0" w:right="-58" w:firstLine="709"/>
        <w:rPr>
          <w:sz w:val="24"/>
          <w:szCs w:val="24"/>
        </w:rPr>
      </w:pPr>
      <w:r w:rsidRPr="00F86864">
        <w:rPr>
          <w:sz w:val="24"/>
          <w:szCs w:val="24"/>
        </w:rPr>
        <w:t>снятия показаний приборов учета электрической энергии, используемых для определения объема оказанных услуг по передаче электрической энергии по настоящему Договору;</w:t>
      </w:r>
    </w:p>
    <w:p w14:paraId="5D52A670" w14:textId="77777777" w:rsidR="004652F4" w:rsidRPr="00F86864" w:rsidRDefault="004652F4" w:rsidP="004652F4">
      <w:pPr>
        <w:pStyle w:val="a3"/>
        <w:widowControl/>
        <w:numPr>
          <w:ilvl w:val="0"/>
          <w:numId w:val="10"/>
        </w:numPr>
        <w:tabs>
          <w:tab w:val="left" w:pos="0"/>
          <w:tab w:val="left" w:pos="993"/>
        </w:tabs>
        <w:autoSpaceDE/>
        <w:autoSpaceDN/>
        <w:ind w:left="0" w:right="-58" w:firstLine="709"/>
        <w:rPr>
          <w:sz w:val="24"/>
          <w:szCs w:val="24"/>
        </w:rPr>
      </w:pPr>
      <w:r w:rsidRPr="00F86864">
        <w:rPr>
          <w:sz w:val="24"/>
          <w:szCs w:val="24"/>
        </w:rPr>
        <w:t>проверки правильности снятия показания (далее - контрольное снятие показаний) приборов учета, используемых для определения объема оказанных услуг по передаче электрической энергии по настоящему Договору;</w:t>
      </w:r>
    </w:p>
    <w:p w14:paraId="46C8025C" w14:textId="77777777" w:rsidR="004652F4" w:rsidRPr="00F86864" w:rsidRDefault="004652F4" w:rsidP="004652F4">
      <w:pPr>
        <w:pStyle w:val="a3"/>
        <w:widowControl/>
        <w:numPr>
          <w:ilvl w:val="0"/>
          <w:numId w:val="10"/>
        </w:numPr>
        <w:tabs>
          <w:tab w:val="left" w:pos="0"/>
          <w:tab w:val="left" w:pos="993"/>
        </w:tabs>
        <w:autoSpaceDE/>
        <w:autoSpaceDN/>
        <w:ind w:left="0" w:right="-58" w:firstLine="709"/>
        <w:rPr>
          <w:sz w:val="24"/>
          <w:szCs w:val="24"/>
        </w:rPr>
      </w:pPr>
      <w:r w:rsidRPr="00F86864">
        <w:rPr>
          <w:sz w:val="24"/>
          <w:szCs w:val="24"/>
        </w:rPr>
        <w:t>проведения инструментальных проверок состояния схемы измерения и работы средств измерения электрической энергии, используемых для определения объема оказанных услуг по передаче электрической энергии по настоящему Договору;</w:t>
      </w:r>
    </w:p>
    <w:p w14:paraId="020F5DF0" w14:textId="77777777" w:rsidR="004652F4" w:rsidRPr="00F86864" w:rsidRDefault="004652F4" w:rsidP="004652F4">
      <w:pPr>
        <w:pStyle w:val="a3"/>
        <w:widowControl/>
        <w:numPr>
          <w:ilvl w:val="0"/>
          <w:numId w:val="10"/>
        </w:numPr>
        <w:tabs>
          <w:tab w:val="left" w:pos="0"/>
          <w:tab w:val="left" w:pos="993"/>
        </w:tabs>
        <w:autoSpaceDE/>
        <w:autoSpaceDN/>
        <w:ind w:left="0" w:right="-58" w:firstLine="709"/>
        <w:rPr>
          <w:sz w:val="24"/>
          <w:szCs w:val="24"/>
        </w:rPr>
      </w:pPr>
      <w:r w:rsidRPr="00F86864">
        <w:rPr>
          <w:sz w:val="24"/>
          <w:szCs w:val="24"/>
        </w:rPr>
        <w:t>действий в случае отказа в допуске Потребителем представителей Исполнителя к приборам учета электрической энергии, используемым для определения объема оказанных услуг по передаче электрической энергии по настоящему Договору</w:t>
      </w:r>
      <w:r>
        <w:rPr>
          <w:sz w:val="24"/>
          <w:szCs w:val="24"/>
        </w:rPr>
        <w:t>.</w:t>
      </w:r>
    </w:p>
    <w:p w14:paraId="229383DA" w14:textId="77777777" w:rsidR="004652F4" w:rsidRPr="00B85190" w:rsidRDefault="004652F4" w:rsidP="004652F4">
      <w:pPr>
        <w:pStyle w:val="1111"/>
        <w:tabs>
          <w:tab w:val="left" w:pos="0"/>
        </w:tabs>
        <w:ind w:firstLine="709"/>
      </w:pPr>
      <w:r w:rsidRPr="00B85190">
        <w:t xml:space="preserve">Стороны договорились понимать используемые в настоящем </w:t>
      </w:r>
      <w:r>
        <w:rPr>
          <w:lang w:val="ru-RU"/>
        </w:rPr>
        <w:t xml:space="preserve">Регламенте </w:t>
      </w:r>
      <w:r w:rsidRPr="00B85190">
        <w:t>термины в следующем значении:</w:t>
      </w:r>
    </w:p>
    <w:p w14:paraId="1035F680" w14:textId="77777777" w:rsidR="004652F4" w:rsidRPr="000A4CBE" w:rsidRDefault="004652F4" w:rsidP="004652F4">
      <w:pPr>
        <w:pStyle w:val="1111"/>
        <w:tabs>
          <w:tab w:val="left" w:pos="0"/>
        </w:tabs>
        <w:ind w:firstLine="709"/>
      </w:pPr>
      <w:r w:rsidRPr="000A4CBE">
        <w:rPr>
          <w:b/>
        </w:rPr>
        <w:t>Измерительный комплекс</w:t>
      </w:r>
      <w:r w:rsidRPr="000A4CBE">
        <w:t xml:space="preserve"> - это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w:t>
      </w:r>
    </w:p>
    <w:p w14:paraId="013E4EBE" w14:textId="77777777" w:rsidR="004652F4" w:rsidRPr="00C90AF3" w:rsidRDefault="004652F4" w:rsidP="004652F4">
      <w:pPr>
        <w:pStyle w:val="1111"/>
        <w:tabs>
          <w:tab w:val="left" w:pos="0"/>
        </w:tabs>
        <w:ind w:firstLine="709"/>
      </w:pPr>
      <w:r w:rsidRPr="00760F8F">
        <w:rPr>
          <w:b/>
        </w:rPr>
        <w:t>Система учета</w:t>
      </w:r>
      <w:r w:rsidRPr="00760F8F">
        <w:t xml:space="preserve"> - это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w:t>
      </w:r>
      <w:r w:rsidRPr="00C90AF3">
        <w:t>ного сбора и передачи показаний приборов учета по одной или нескольким точкам поставки.</w:t>
      </w:r>
    </w:p>
    <w:p w14:paraId="4E5F7204" w14:textId="77777777" w:rsidR="004652F4" w:rsidRPr="00F86864" w:rsidRDefault="004652F4" w:rsidP="004652F4">
      <w:pPr>
        <w:pStyle w:val="1111"/>
        <w:tabs>
          <w:tab w:val="left" w:pos="0"/>
        </w:tabs>
        <w:ind w:firstLine="709"/>
      </w:pPr>
      <w:r w:rsidRPr="00C90AF3">
        <w:rPr>
          <w:b/>
        </w:rPr>
        <w:t>Интегральный прибор учета</w:t>
      </w:r>
      <w:r w:rsidRPr="00F86864">
        <w:t xml:space="preserve"> - прибор учета, обеспечивающий учет электрической энергии суммарно по состоянию на определенный момент времени.</w:t>
      </w:r>
    </w:p>
    <w:p w14:paraId="3EA5D6A0" w14:textId="77777777" w:rsidR="004652F4" w:rsidRPr="00F86864" w:rsidRDefault="004652F4" w:rsidP="004652F4">
      <w:pPr>
        <w:pStyle w:val="1111"/>
        <w:tabs>
          <w:tab w:val="left" w:pos="0"/>
        </w:tabs>
        <w:ind w:firstLine="709"/>
      </w:pPr>
      <w:r w:rsidRPr="00F86864">
        <w:rPr>
          <w:b/>
        </w:rPr>
        <w:t>Прибор учета, присоединенный к интеллектуальной системе учета электрической энергии (мощности)</w:t>
      </w:r>
      <w:r w:rsidRPr="00F86864">
        <w:t xml:space="preserve"> –</w:t>
      </w:r>
      <w:r w:rsidRPr="00F86864">
        <w:rPr>
          <w:lang w:val="ru-RU"/>
        </w:rPr>
        <w:t xml:space="preserve"> </w:t>
      </w:r>
      <w:r w:rsidRPr="00F86864">
        <w:t xml:space="preserve">это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правилами предоставления доступа к минимальному набору функций интеллектуальных систем учета электрической энергии (мощности), предусмотренными пунктом 1 статьи 21 Федерального закона </w:t>
      </w:r>
      <w:r w:rsidRPr="00F86864">
        <w:rPr>
          <w:lang w:val="ru-RU"/>
        </w:rPr>
        <w:t>«</w:t>
      </w:r>
      <w:r w:rsidRPr="00F86864">
        <w:t>Об электроэнергетике</w:t>
      </w:r>
      <w:r w:rsidRPr="00F86864">
        <w:rPr>
          <w:lang w:val="ru-RU"/>
        </w:rPr>
        <w:t>» от 26.03.2003 №35-ФЗ</w:t>
      </w:r>
      <w:r w:rsidRPr="00F86864">
        <w:t xml:space="preserve"> (далее - правила предоставления доступа к минимальному набору функций интеллектуальных систем учета электрической энергии (мощности).</w:t>
      </w:r>
    </w:p>
    <w:p w14:paraId="7B278EE4" w14:textId="77777777" w:rsidR="004652F4" w:rsidRPr="00F86864" w:rsidRDefault="004652F4" w:rsidP="004652F4">
      <w:pPr>
        <w:pStyle w:val="1111"/>
        <w:tabs>
          <w:tab w:val="left" w:pos="0"/>
        </w:tabs>
        <w:ind w:firstLine="709"/>
      </w:pPr>
      <w:r w:rsidRPr="00F86864">
        <w:t xml:space="preserve">Под показаниями прибора учета понимаются все показания и результаты измерений прибора учета электрической энергии, измерительного комплекса (с учетом коэффициентов трансформации измерительных трансформаторов, входящих </w:t>
      </w:r>
      <w:r w:rsidRPr="00F86864">
        <w:lastRenderedPageBreak/>
        <w:t>в его состав),</w:t>
      </w:r>
      <w:r w:rsidRPr="00F86864">
        <w:rPr>
          <w:lang w:val="ru-RU"/>
        </w:rPr>
        <w:t xml:space="preserve"> </w:t>
      </w:r>
      <w:r w:rsidRPr="00F86864">
        <w:t>которые используются для расчетов за поставленные электрическую энергию и мощность, а также за оказанные услуги по ее передаче.</w:t>
      </w:r>
    </w:p>
    <w:p w14:paraId="37A1A7B5" w14:textId="77777777" w:rsidR="004652F4" w:rsidRPr="00F86864" w:rsidRDefault="004652F4" w:rsidP="004652F4">
      <w:pPr>
        <w:pStyle w:val="a3"/>
        <w:widowControl/>
        <w:tabs>
          <w:tab w:val="left" w:pos="0"/>
          <w:tab w:val="left" w:pos="993"/>
          <w:tab w:val="left" w:pos="1134"/>
        </w:tabs>
        <w:autoSpaceDE/>
        <w:autoSpaceDN/>
        <w:ind w:right="-58"/>
        <w:rPr>
          <w:sz w:val="24"/>
          <w:szCs w:val="24"/>
        </w:rPr>
      </w:pPr>
    </w:p>
    <w:p w14:paraId="4FAB8D5D" w14:textId="54DFE613" w:rsidR="004652F4" w:rsidRDefault="004652F4" w:rsidP="00A318A0">
      <w:pPr>
        <w:pStyle w:val="10"/>
        <w:numPr>
          <w:ilvl w:val="0"/>
          <w:numId w:val="27"/>
        </w:numPr>
        <w:spacing w:before="0"/>
      </w:pPr>
      <w:r w:rsidRPr="00F86864">
        <w:t xml:space="preserve">Порядок снятия показаний приборов учета электрической энергии, используемых для определения объема оказанных услуг </w:t>
      </w:r>
    </w:p>
    <w:p w14:paraId="035B14FC" w14:textId="77777777" w:rsidR="004652F4" w:rsidRPr="00F86864" w:rsidRDefault="004652F4" w:rsidP="004652F4">
      <w:pPr>
        <w:pStyle w:val="10"/>
        <w:numPr>
          <w:ilvl w:val="0"/>
          <w:numId w:val="0"/>
        </w:numPr>
        <w:spacing w:before="0"/>
      </w:pPr>
      <w:r w:rsidRPr="00F86864">
        <w:t>по настоящему Договору</w:t>
      </w:r>
    </w:p>
    <w:p w14:paraId="5840C61C" w14:textId="01729E0B" w:rsidR="004652F4" w:rsidRPr="00F86864" w:rsidRDefault="004652F4" w:rsidP="00A318A0">
      <w:pPr>
        <w:pStyle w:val="110"/>
        <w:numPr>
          <w:ilvl w:val="1"/>
          <w:numId w:val="27"/>
        </w:numPr>
        <w:tabs>
          <w:tab w:val="clear" w:pos="851"/>
        </w:tabs>
        <w:spacing w:before="0"/>
        <w:ind w:left="0" w:firstLine="709"/>
      </w:pPr>
      <w:r w:rsidRPr="00F86864">
        <w:t>Проверка правильности снятия показаний расчетных приборов учета (далее - контрольное снятие показаний)</w:t>
      </w:r>
      <w:r w:rsidRPr="00F86864">
        <w:rPr>
          <w:b/>
          <w:bCs/>
        </w:rPr>
        <w:t xml:space="preserve">,  </w:t>
      </w:r>
      <w:r w:rsidRPr="00F86864">
        <w:rPr>
          <w:bCs/>
        </w:rPr>
        <w:t>не включенных в интеллектуальную систему учета,</w:t>
      </w:r>
      <w:r w:rsidRPr="00F86864">
        <w:rPr>
          <w:b/>
          <w:bCs/>
        </w:rPr>
        <w:t xml:space="preserve"> </w:t>
      </w:r>
      <w:r w:rsidRPr="00F86864">
        <w:t xml:space="preserve"> осуществляется Исполнителем:</w:t>
      </w:r>
    </w:p>
    <w:p w14:paraId="47FD13B6" w14:textId="77777777" w:rsidR="004652F4" w:rsidRPr="00F86864" w:rsidRDefault="004652F4" w:rsidP="00A318A0">
      <w:pPr>
        <w:pStyle w:val="110"/>
        <w:numPr>
          <w:ilvl w:val="0"/>
          <w:numId w:val="24"/>
        </w:numPr>
        <w:tabs>
          <w:tab w:val="clear" w:pos="851"/>
          <w:tab w:val="left" w:pos="993"/>
        </w:tabs>
        <w:spacing w:before="0"/>
        <w:ind w:left="0" w:firstLine="709"/>
      </w:pPr>
      <w:r w:rsidRPr="00F86864">
        <w:t>не чаще 1 раза в месяц – по приборам учета, установленным в энергопринимающих устройствах потребителей юридических и приравненных к ним лиц, потребителей - граждан, использующих электрическую энергию для осуществления предпринимательской деятельности, в отношении которых установлены указанные расчетные приборы учета, по индивидуальным</w:t>
      </w:r>
      <w:r>
        <w:rPr>
          <w:lang w:val="ru-RU"/>
        </w:rPr>
        <w:t xml:space="preserve"> </w:t>
      </w:r>
      <w:r w:rsidRPr="00F86864">
        <w:t>приборам учета, а также установленным в  нежилых помещениях потребителей - граждан и потребителей юридических и приравненных к ним лиц, использующих электрическую энергию на коммунально-бытовые нужды, являющихся собственниками и пользователями жилых домов и помещений в многоквартирных домах;</w:t>
      </w:r>
    </w:p>
    <w:p w14:paraId="52EA0A67" w14:textId="77777777" w:rsidR="004652F4" w:rsidRPr="00F86864" w:rsidRDefault="004652F4" w:rsidP="00A318A0">
      <w:pPr>
        <w:pStyle w:val="110"/>
        <w:numPr>
          <w:ilvl w:val="0"/>
          <w:numId w:val="24"/>
        </w:numPr>
        <w:tabs>
          <w:tab w:val="clear" w:pos="851"/>
          <w:tab w:val="left" w:pos="993"/>
        </w:tabs>
        <w:spacing w:before="0"/>
        <w:ind w:left="0" w:firstLine="709"/>
      </w:pPr>
      <w:r w:rsidRPr="00F86864">
        <w:t xml:space="preserve">не чаще 1 раза в </w:t>
      </w:r>
      <w:r w:rsidRPr="00F86864">
        <w:rPr>
          <w:lang w:val="ru-RU"/>
        </w:rPr>
        <w:t>3</w:t>
      </w:r>
      <w:r w:rsidRPr="00F86864">
        <w:t xml:space="preserve"> месяц</w:t>
      </w:r>
      <w:r w:rsidRPr="00F86864">
        <w:rPr>
          <w:lang w:val="ru-RU"/>
        </w:rPr>
        <w:t>а</w:t>
      </w:r>
      <w:r w:rsidRPr="00F86864">
        <w:t xml:space="preserve"> – по индивидуальным, общим (квартирным) приборам учета, установленным в жилых (нежилых) помещениях потребителей - граждан и в жилых (нежилых) помещениях потребителей юридических и приравненных к ним лиц, использующих электрическую энергию на коммунально-бытовые нужды, и являющихся собственниками и пользователями жилых домов и помещений в многоквартирных домах</w:t>
      </w:r>
      <w:r w:rsidRPr="00F86864">
        <w:rPr>
          <w:lang w:val="ru-RU"/>
        </w:rPr>
        <w:t xml:space="preserve">, </w:t>
      </w:r>
      <w:r w:rsidRPr="00FD45D6">
        <w:t>электроснабжение которых осуществляется без использования общедомового имущества, доступ к которым может быть осуществлен только в присутствии Потребителя</w:t>
      </w:r>
      <w:r w:rsidRPr="00F86864">
        <w:t>.</w:t>
      </w:r>
    </w:p>
    <w:p w14:paraId="779DF0B9" w14:textId="0DDFC82A" w:rsidR="004652F4" w:rsidRPr="00F86864" w:rsidRDefault="004652F4" w:rsidP="00A318A0">
      <w:pPr>
        <w:pStyle w:val="110"/>
        <w:numPr>
          <w:ilvl w:val="1"/>
          <w:numId w:val="27"/>
        </w:numPr>
        <w:tabs>
          <w:tab w:val="clear" w:pos="851"/>
        </w:tabs>
        <w:spacing w:before="0"/>
        <w:ind w:left="0" w:firstLine="709"/>
      </w:pPr>
      <w:r w:rsidRPr="00F86864">
        <w:t>Исполнитель проводит контрольное снятие показаний в соответствии с разработанным им планом-графиком проведения контрольного снятия показаний в отношении точек поставки Потребителей электрической энергии, энергопринимающие устройства которых присоединены, в том числе опосредованно, к объектам электросетевого хозяйства Исполнителя, обслуживание которых осуществляет ГП/ЭСО.</w:t>
      </w:r>
      <w:r w:rsidRPr="00F86864">
        <w:rPr>
          <w:lang w:val="ru-RU"/>
        </w:rPr>
        <w:t xml:space="preserve"> План-график доводится до сведения Заказчика и ГП (ЭСО).</w:t>
      </w:r>
      <w:r w:rsidRPr="00F86864">
        <w:t xml:space="preserve"> Проверка правильности снятия показаний расчетных приборов учета осуществляется также при проверке состояния схемы измерения и работы средств измерения электрической энергии, а также их замене.</w:t>
      </w:r>
    </w:p>
    <w:p w14:paraId="0128EB36" w14:textId="61CE446D" w:rsidR="004652F4" w:rsidRPr="00F86864" w:rsidRDefault="004652F4" w:rsidP="00A318A0">
      <w:pPr>
        <w:pStyle w:val="110"/>
        <w:numPr>
          <w:ilvl w:val="1"/>
          <w:numId w:val="27"/>
        </w:numPr>
        <w:tabs>
          <w:tab w:val="clear" w:pos="851"/>
          <w:tab w:val="left" w:pos="426"/>
        </w:tabs>
        <w:spacing w:before="0"/>
        <w:ind w:left="0" w:firstLine="709"/>
      </w:pPr>
      <w:r w:rsidRPr="00FD45D6">
        <w:t xml:space="preserve">В случае если для проведения проверки приборов учета </w:t>
      </w:r>
      <w:r w:rsidRPr="00F86864">
        <w:rPr>
          <w:lang w:val="ru-RU"/>
        </w:rPr>
        <w:t>Исполнителю</w:t>
      </w:r>
      <w:r>
        <w:rPr>
          <w:b/>
          <w:lang w:val="ru-RU"/>
        </w:rPr>
        <w:t>,</w:t>
      </w:r>
      <w:r w:rsidRPr="00FD45D6">
        <w:t xml:space="preserve"> требуется допуск к энергопринимающим устройствам потребителя, то </w:t>
      </w:r>
      <w:r>
        <w:rPr>
          <w:lang w:val="ru-RU"/>
        </w:rPr>
        <w:t>Исполнитель</w:t>
      </w:r>
      <w:r w:rsidRPr="00FD45D6">
        <w:t xml:space="preserve"> за 5 рабочих дней до планируемой даты проведения проверки уведомляет потребителя о дате и времени проведения такой проверки, а та</w:t>
      </w:r>
      <w:r w:rsidRPr="000A4CBE">
        <w:t>кже о последствиях недопуска к расчетным приборам уче</w:t>
      </w:r>
      <w:r>
        <w:t xml:space="preserve">та. При несогласии потребителя </w:t>
      </w:r>
      <w:r w:rsidRPr="000A4CBE">
        <w:t>с предложенными датой и (или) временем проведения проверки этот потребитель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14:paraId="19D42FCA" w14:textId="7AB3272D" w:rsidR="004652F4" w:rsidRPr="000A4CBE" w:rsidRDefault="004652F4" w:rsidP="00A318A0">
      <w:pPr>
        <w:pStyle w:val="110"/>
        <w:numPr>
          <w:ilvl w:val="1"/>
          <w:numId w:val="27"/>
        </w:numPr>
        <w:tabs>
          <w:tab w:val="clear" w:pos="851"/>
          <w:tab w:val="left" w:pos="426"/>
          <w:tab w:val="left" w:pos="567"/>
          <w:tab w:val="left" w:pos="1418"/>
        </w:tabs>
        <w:ind w:left="0" w:firstLine="709"/>
      </w:pPr>
      <w:r w:rsidRPr="00FD45D6">
        <w:t>Если для проведения контрольного снятия показаний не требуется допуск к энергопринимающим устройствам и такое контрольное снятие показаний проводилось в отсутствие потребителя</w:t>
      </w:r>
      <w:r w:rsidRPr="000A4CBE">
        <w:t xml:space="preserve">, акт контрольного снятия показаний подписывается </w:t>
      </w:r>
      <w:r>
        <w:rPr>
          <w:lang w:val="ru-RU"/>
        </w:rPr>
        <w:t>Исполнителем</w:t>
      </w:r>
      <w:r w:rsidRPr="000A4CBE">
        <w:t xml:space="preserve"> (гарантирующим поставщиком - в отношении </w:t>
      </w:r>
      <w:r w:rsidRPr="000A4CBE">
        <w:lastRenderedPageBreak/>
        <w:t>коллективных (общедомовых) приборов учета) и иными лицами, приглашенными к участию в контрольном снятии показаний, в случае присутствия таких лиц.</w:t>
      </w:r>
    </w:p>
    <w:p w14:paraId="7C3A228F" w14:textId="77777777" w:rsidR="004652F4" w:rsidRPr="00760F8F" w:rsidRDefault="004652F4" w:rsidP="004652F4">
      <w:pPr>
        <w:pStyle w:val="110"/>
        <w:numPr>
          <w:ilvl w:val="0"/>
          <w:numId w:val="0"/>
        </w:numPr>
        <w:tabs>
          <w:tab w:val="clear" w:pos="851"/>
          <w:tab w:val="left" w:pos="426"/>
          <w:tab w:val="left" w:pos="709"/>
          <w:tab w:val="left" w:pos="1418"/>
        </w:tabs>
        <w:ind w:firstLine="709"/>
      </w:pPr>
      <w:r>
        <w:rPr>
          <w:lang w:val="ru-RU"/>
        </w:rPr>
        <w:t>Исполнитель</w:t>
      </w:r>
      <w:r w:rsidRPr="000A4CBE">
        <w:t>,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w:t>
      </w:r>
      <w:r w:rsidRPr="00760F8F">
        <w:t>го снятия показаний, копии актов контрольного снятия показаний в течение 3 рабочих дней после их составления.</w:t>
      </w:r>
    </w:p>
    <w:p w14:paraId="5D4CCCE8" w14:textId="77777777" w:rsidR="004652F4" w:rsidRPr="00F86864" w:rsidRDefault="004652F4" w:rsidP="004652F4">
      <w:pPr>
        <w:pStyle w:val="110"/>
        <w:numPr>
          <w:ilvl w:val="0"/>
          <w:numId w:val="0"/>
        </w:numPr>
        <w:tabs>
          <w:tab w:val="clear" w:pos="851"/>
          <w:tab w:val="left" w:pos="426"/>
          <w:tab w:val="left" w:pos="709"/>
          <w:tab w:val="left" w:pos="1418"/>
        </w:tabs>
        <w:spacing w:before="0"/>
        <w:ind w:right="57" w:firstLine="709"/>
      </w:pPr>
      <w:r w:rsidRPr="00C90AF3">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и для расчета стоимости электрической энергии, услуг по передаче электрической энергии за расчетный период, в котором такое конт</w:t>
      </w:r>
      <w:r w:rsidRPr="00F86864">
        <w:t>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14:paraId="665DD9BD" w14:textId="26D87D45" w:rsidR="004652F4" w:rsidRDefault="004652F4" w:rsidP="00A318A0">
      <w:pPr>
        <w:pStyle w:val="110"/>
        <w:numPr>
          <w:ilvl w:val="1"/>
          <w:numId w:val="27"/>
        </w:numPr>
        <w:tabs>
          <w:tab w:val="clear" w:pos="851"/>
        </w:tabs>
        <w:spacing w:before="0"/>
        <w:ind w:left="0" w:right="57" w:firstLine="709"/>
      </w:pPr>
      <w:r w:rsidRPr="00F86864">
        <w:t xml:space="preserve">Результаты контрольного снятия показаний приборов учета электрической энергии, осуществляющих учет в точках поставки электрической энергии Потребителям юридическими и приравненным к ним лицам, потребителям - гражданам, использующим электрическую энергию для осуществления предпринимательской деятельности, оформляются актом контрольного снятия показаний по форме </w:t>
      </w:r>
      <w:r w:rsidRPr="0023635B">
        <w:t>приложения № 1</w:t>
      </w:r>
      <w:r w:rsidRPr="00F86864">
        <w:t xml:space="preserve"> к настоящему Регламенту, который подписывается представителем Исполнителя, а также представителями ГП/ЭСО и Потребителя - в случае их присутствия. При отказе представителя Потребителя от подписания акта, кроме случаев, когда подпись Потребителя не является </w:t>
      </w:r>
      <w:r w:rsidRPr="0023635B">
        <w:t>обязательной (п. 2.4 настоящего приложения),</w:t>
      </w:r>
      <w:r w:rsidRPr="00F86864">
        <w:t xml:space="preserve"> в акте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14:paraId="3977125C" w14:textId="2024D6E4" w:rsidR="004652F4" w:rsidRDefault="004652F4" w:rsidP="00A318A0">
      <w:pPr>
        <w:pStyle w:val="110"/>
        <w:numPr>
          <w:ilvl w:val="1"/>
          <w:numId w:val="27"/>
        </w:numPr>
        <w:tabs>
          <w:tab w:val="clear" w:pos="851"/>
        </w:tabs>
        <w:spacing w:before="0"/>
        <w:ind w:left="0" w:right="57" w:firstLine="709"/>
      </w:pPr>
      <w:r w:rsidRPr="00F86864">
        <w:t>Результаты контрольного снятия показаний приборов учета электрической энергии, осуществляющих учет в точках поставки электрической энергии потребителям - гражданам, потребителям юридическим и приравненным к ним лицам, использующим электрическую энергию на коммунально-бытовые нужды, являющимся собственниками и пользователями жилых домов и помещений в многоквартирных домах, оформляются на группу Потребителей маршрутным листом контрольного снятия показаний по форме приложения № 2 к настоящему Регламенту. При отказе Потребителя от подписания маршрутного листа, кроме случаев, когда подпись Потребителя не является обязательной (п. 2.4 настоящего приложения), в графе «Примечание» указывается причина такого отказа</w:t>
      </w:r>
      <w:r w:rsidRPr="008F1DCD">
        <w:rPr>
          <w:lang w:val="ru-RU"/>
        </w:rPr>
        <w:t xml:space="preserve"> в присутствии 2-х незаинтересованных лиц, либо с использованием средств фото/видеофиксации</w:t>
      </w:r>
      <w:r w:rsidRPr="00F86864">
        <w:t xml:space="preserve">. Контрольное снятие показаний, при необходимости, может производиться в присутствии представителей </w:t>
      </w:r>
      <w:r w:rsidRPr="008F1DCD">
        <w:rPr>
          <w:lang w:val="ru-RU"/>
        </w:rPr>
        <w:t>ГП/ЭСО</w:t>
      </w:r>
      <w:r w:rsidRPr="00F86864">
        <w:t>, Исполнителя коммунальных услуг, должность, Ф.И.О. и подпись которых включается в маршрутный лист; при этом подписи Потребителей также не требуются.</w:t>
      </w:r>
    </w:p>
    <w:p w14:paraId="28082013" w14:textId="6ED7E1D2" w:rsidR="004652F4" w:rsidRPr="000A4CBE" w:rsidRDefault="004652F4" w:rsidP="00A318A0">
      <w:pPr>
        <w:pStyle w:val="110"/>
        <w:numPr>
          <w:ilvl w:val="1"/>
          <w:numId w:val="27"/>
        </w:numPr>
        <w:tabs>
          <w:tab w:val="clear" w:pos="851"/>
        </w:tabs>
        <w:spacing w:before="0"/>
        <w:ind w:left="0" w:right="57" w:firstLine="709"/>
      </w:pPr>
      <w:r w:rsidRPr="008F1DCD">
        <w:rPr>
          <w:lang w:val="ru-RU"/>
        </w:rPr>
        <w:t>Время</w:t>
      </w:r>
      <w:r w:rsidRPr="00FD45D6">
        <w:t xml:space="preserve">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w:t>
      </w:r>
      <w:r w:rsidRPr="000A4CBE">
        <w:t>должно осуществляться:</w:t>
      </w:r>
    </w:p>
    <w:p w14:paraId="5AC34BC6" w14:textId="77777777" w:rsidR="004652F4" w:rsidRPr="00F86864" w:rsidRDefault="004652F4" w:rsidP="004652F4">
      <w:pPr>
        <w:pStyle w:val="110"/>
        <w:numPr>
          <w:ilvl w:val="0"/>
          <w:numId w:val="0"/>
        </w:numPr>
        <w:tabs>
          <w:tab w:val="left" w:pos="1276"/>
          <w:tab w:val="left" w:pos="1560"/>
        </w:tabs>
        <w:spacing w:before="0"/>
        <w:ind w:right="57" w:firstLine="709"/>
      </w:pPr>
      <w:r w:rsidRPr="00F86864">
        <w:lastRenderedPageBreak/>
        <w:t>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14:paraId="113EC0BA" w14:textId="77777777" w:rsidR="004652F4" w:rsidRPr="00F86864" w:rsidRDefault="004652F4" w:rsidP="004652F4">
      <w:pPr>
        <w:pStyle w:val="110"/>
        <w:numPr>
          <w:ilvl w:val="0"/>
          <w:numId w:val="0"/>
        </w:numPr>
        <w:tabs>
          <w:tab w:val="left" w:pos="1560"/>
        </w:tabs>
        <w:spacing w:before="0"/>
        <w:ind w:right="57" w:firstLine="709"/>
      </w:pPr>
      <w:r w:rsidRPr="00F86864">
        <w:t>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14:paraId="2F745239" w14:textId="77777777" w:rsidR="004652F4" w:rsidRPr="00F86864" w:rsidRDefault="004652F4" w:rsidP="004652F4">
      <w:pPr>
        <w:pStyle w:val="110"/>
        <w:numPr>
          <w:ilvl w:val="0"/>
          <w:numId w:val="0"/>
        </w:numPr>
        <w:tabs>
          <w:tab w:val="left" w:pos="1560"/>
        </w:tabs>
        <w:spacing w:before="0"/>
        <w:ind w:right="57" w:firstLine="709"/>
      </w:pPr>
      <w:r w:rsidRPr="00F86864">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r w:rsidRPr="00F86864">
        <w:rPr>
          <w:lang w:val="ru-RU"/>
        </w:rPr>
        <w:t>.</w:t>
      </w:r>
    </w:p>
    <w:p w14:paraId="1C832675" w14:textId="6B66BED2" w:rsidR="004652F4" w:rsidRPr="00F86864" w:rsidRDefault="004652F4" w:rsidP="00A318A0">
      <w:pPr>
        <w:pStyle w:val="110"/>
        <w:numPr>
          <w:ilvl w:val="1"/>
          <w:numId w:val="27"/>
        </w:numPr>
        <w:tabs>
          <w:tab w:val="clear" w:pos="851"/>
          <w:tab w:val="left" w:pos="360"/>
        </w:tabs>
        <w:ind w:left="0" w:firstLine="709"/>
      </w:pPr>
      <w:r w:rsidRPr="008F1DCD">
        <w:t>Исполнитель</w:t>
      </w:r>
      <w:r w:rsidRPr="00F86864">
        <w:t xml:space="preserve">, обеспечивает представление </w:t>
      </w:r>
      <w:r>
        <w:rPr>
          <w:lang w:val="ru-RU"/>
        </w:rPr>
        <w:t xml:space="preserve">снятых им </w:t>
      </w:r>
      <w:r w:rsidRPr="00F86864">
        <w:t xml:space="preserve">показаний расчетного прибора учета </w:t>
      </w:r>
      <w:r>
        <w:rPr>
          <w:lang w:val="ru-RU"/>
        </w:rPr>
        <w:t>Заказчику и ГП (ЭСО)</w:t>
      </w:r>
      <w:r w:rsidRPr="00F86864">
        <w:t xml:space="preserve"> электрической энергии в сроки, предусмотренные настоящим </w:t>
      </w:r>
      <w:r>
        <w:rPr>
          <w:lang w:val="ru-RU"/>
        </w:rPr>
        <w:t>договором</w:t>
      </w:r>
      <w:r w:rsidRPr="00F86864">
        <w:t>.</w:t>
      </w:r>
    </w:p>
    <w:p w14:paraId="6E67107F" w14:textId="77777777" w:rsidR="004652F4" w:rsidRPr="008F1DCD" w:rsidRDefault="004652F4" w:rsidP="004652F4">
      <w:pPr>
        <w:pStyle w:val="11"/>
        <w:numPr>
          <w:ilvl w:val="0"/>
          <w:numId w:val="0"/>
        </w:numPr>
        <w:ind w:right="57" w:firstLine="709"/>
        <w:rPr>
          <w:sz w:val="24"/>
          <w:szCs w:val="24"/>
        </w:rPr>
      </w:pPr>
      <w:r w:rsidRPr="008F1DCD">
        <w:rPr>
          <w:sz w:val="24"/>
          <w:szCs w:val="24"/>
        </w:rPr>
        <w:t>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а также в отношении потребителей с максимальной мощностью свыше 670кВт) представляются в следующем порядке:</w:t>
      </w:r>
    </w:p>
    <w:p w14:paraId="02F0C89C" w14:textId="77777777" w:rsidR="004652F4" w:rsidRPr="008F1DCD" w:rsidRDefault="004652F4" w:rsidP="00A318A0">
      <w:pPr>
        <w:pStyle w:val="11"/>
        <w:numPr>
          <w:ilvl w:val="0"/>
          <w:numId w:val="26"/>
        </w:numPr>
        <w:ind w:left="0" w:right="57" w:firstLine="567"/>
        <w:rPr>
          <w:sz w:val="24"/>
          <w:szCs w:val="24"/>
        </w:rPr>
      </w:pPr>
      <w:r w:rsidRPr="008F1DCD">
        <w:rPr>
          <w:sz w:val="24"/>
          <w:szCs w:val="24"/>
        </w:rPr>
        <w:t>в отношении коллективных (общедомовых) приборов учета и приборов учета, установленных в отношении жилых домов, - до окончания 26-го дня расчетного месяца;</w:t>
      </w:r>
    </w:p>
    <w:p w14:paraId="6A4CAE82" w14:textId="77777777" w:rsidR="004652F4" w:rsidRPr="008F1DCD" w:rsidRDefault="004652F4" w:rsidP="00A318A0">
      <w:pPr>
        <w:pStyle w:val="11"/>
        <w:numPr>
          <w:ilvl w:val="0"/>
          <w:numId w:val="26"/>
        </w:numPr>
        <w:ind w:left="0" w:right="57" w:firstLine="567"/>
        <w:rPr>
          <w:sz w:val="24"/>
          <w:szCs w:val="24"/>
        </w:rPr>
      </w:pPr>
      <w:r w:rsidRPr="008F1DCD">
        <w:rPr>
          <w:sz w:val="24"/>
          <w:szCs w:val="24"/>
        </w:rP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14:paraId="1ACFA705" w14:textId="77777777" w:rsidR="004652F4" w:rsidRPr="008F1DCD" w:rsidRDefault="004652F4" w:rsidP="004652F4">
      <w:pPr>
        <w:pStyle w:val="11"/>
        <w:numPr>
          <w:ilvl w:val="0"/>
          <w:numId w:val="0"/>
        </w:numPr>
        <w:ind w:right="57" w:firstLine="709"/>
        <w:rPr>
          <w:sz w:val="24"/>
          <w:szCs w:val="24"/>
        </w:rPr>
      </w:pPr>
      <w:r w:rsidRPr="008F1DCD">
        <w:rPr>
          <w:sz w:val="24"/>
          <w:szCs w:val="24"/>
        </w:rPr>
        <w:t>В отношении расчетных приборов учета, не присоединенных к интеллектуальным системам учета электрической энергии (мощности), показания представляются в течение последующих 3 рабочих дней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в письменной форме или в виде электронного документа, подписанного электронной подписью, - акта снятия показаний расчетных приборов учета.</w:t>
      </w:r>
    </w:p>
    <w:p w14:paraId="2B47239D" w14:textId="77777777" w:rsidR="004652F4" w:rsidRPr="008F1DCD" w:rsidRDefault="004652F4" w:rsidP="004652F4">
      <w:pPr>
        <w:pStyle w:val="11"/>
        <w:numPr>
          <w:ilvl w:val="0"/>
          <w:numId w:val="0"/>
        </w:numPr>
        <w:ind w:right="57" w:firstLine="709"/>
        <w:rPr>
          <w:sz w:val="24"/>
          <w:szCs w:val="24"/>
        </w:rPr>
      </w:pPr>
      <w:r w:rsidRPr="008F1DCD">
        <w:rPr>
          <w:sz w:val="24"/>
          <w:szCs w:val="24"/>
        </w:rPr>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14:paraId="632E0BBC" w14:textId="77777777" w:rsidR="004652F4" w:rsidRPr="008F1DCD" w:rsidRDefault="004652F4" w:rsidP="004652F4">
      <w:pPr>
        <w:pStyle w:val="11"/>
        <w:numPr>
          <w:ilvl w:val="0"/>
          <w:numId w:val="0"/>
        </w:numPr>
        <w:ind w:right="57" w:firstLine="709"/>
        <w:rPr>
          <w:sz w:val="24"/>
          <w:szCs w:val="24"/>
        </w:rPr>
      </w:pPr>
      <w:r w:rsidRPr="008F1DCD">
        <w:rPr>
          <w:sz w:val="24"/>
          <w:szCs w:val="24"/>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w:t>
      </w:r>
      <w:r w:rsidRPr="008F1DCD">
        <w:rPr>
          <w:sz w:val="24"/>
          <w:szCs w:val="24"/>
        </w:rPr>
        <w:lastRenderedPageBreak/>
        <w:t>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14:paraId="788512FF" w14:textId="77777777" w:rsidR="004652F4" w:rsidRPr="0072251A" w:rsidRDefault="004652F4" w:rsidP="00A318A0">
      <w:pPr>
        <w:pStyle w:val="110"/>
        <w:numPr>
          <w:ilvl w:val="1"/>
          <w:numId w:val="27"/>
        </w:numPr>
        <w:tabs>
          <w:tab w:val="left" w:pos="0"/>
        </w:tabs>
        <w:spacing w:before="0"/>
        <w:ind w:left="0" w:firstLine="709"/>
      </w:pPr>
      <w:r w:rsidRPr="00F86864">
        <w:t xml:space="preserve">Показания интегральных и интервальных приборов учета, установленных в границах балансовой принадлежности Исполнителя, снимаются визуально и с использованием мобильных считывающих устройств Исполнителем и сообщаются до окончания 3-го числа месяца, следующего за расчетным периодом, </w:t>
      </w:r>
      <w:r w:rsidRPr="0072251A">
        <w:t xml:space="preserve">присоединенному </w:t>
      </w:r>
      <w:r w:rsidRPr="0072251A">
        <w:rPr>
          <w:lang w:val="ru-RU"/>
        </w:rPr>
        <w:t>Заказчику</w:t>
      </w:r>
      <w:r w:rsidRPr="0072251A">
        <w:t xml:space="preserve"> и ГП/ЭСО с использованием электронной почты или иным способом, позволяющим подтвердить факт получения.</w:t>
      </w:r>
    </w:p>
    <w:p w14:paraId="2436A977" w14:textId="77777777" w:rsidR="004652F4" w:rsidRPr="0072251A" w:rsidRDefault="004652F4" w:rsidP="00A318A0">
      <w:pPr>
        <w:pStyle w:val="110"/>
        <w:numPr>
          <w:ilvl w:val="1"/>
          <w:numId w:val="27"/>
        </w:numPr>
        <w:tabs>
          <w:tab w:val="left" w:pos="0"/>
        </w:tabs>
        <w:spacing w:before="0"/>
        <w:ind w:left="0" w:firstLine="709"/>
      </w:pPr>
      <w:r w:rsidRPr="0072251A">
        <w:t xml:space="preserve">Результаты снятия показаний интервальных приборов учета оформляются Актом почасового учета объема переданной электрической энергии по форме </w:t>
      </w:r>
      <w:r w:rsidRPr="0023635B">
        <w:t>приложения № 3.1</w:t>
      </w:r>
      <w:r w:rsidRPr="0072251A">
        <w:t xml:space="preserve"> к настоящему Регламенту в случае если:</w:t>
      </w:r>
    </w:p>
    <w:p w14:paraId="600FF233" w14:textId="77777777" w:rsidR="004652F4" w:rsidRPr="0072251A" w:rsidRDefault="004652F4" w:rsidP="004652F4">
      <w:pPr>
        <w:pStyle w:val="-"/>
        <w:tabs>
          <w:tab w:val="left" w:pos="567"/>
          <w:tab w:val="left" w:pos="709"/>
        </w:tabs>
        <w:ind w:firstLine="709"/>
        <w:rPr>
          <w:sz w:val="24"/>
          <w:szCs w:val="24"/>
        </w:rPr>
      </w:pPr>
      <w:r w:rsidRPr="0072251A">
        <w:rPr>
          <w:sz w:val="24"/>
          <w:szCs w:val="24"/>
        </w:rPr>
        <w:t>Потребителем выбран двухставочный вариант тарифа на услуги по передаче электрической энергии;</w:t>
      </w:r>
    </w:p>
    <w:p w14:paraId="5ECB82AA" w14:textId="77777777" w:rsidR="004652F4" w:rsidRPr="0072251A" w:rsidRDefault="004652F4" w:rsidP="004652F4">
      <w:pPr>
        <w:pStyle w:val="-"/>
        <w:tabs>
          <w:tab w:val="left" w:pos="567"/>
          <w:tab w:val="left" w:pos="709"/>
        </w:tabs>
        <w:ind w:firstLine="709"/>
        <w:rPr>
          <w:sz w:val="24"/>
          <w:szCs w:val="24"/>
        </w:rPr>
      </w:pPr>
      <w:r w:rsidRPr="0072251A">
        <w:rPr>
          <w:sz w:val="24"/>
          <w:szCs w:val="24"/>
        </w:rPr>
        <w:t>максимальная мощность энергопринимающих устройств Потребителя в границах балансовой принадлежности не менее 670 кВт.</w:t>
      </w:r>
    </w:p>
    <w:p w14:paraId="4060A26D" w14:textId="77777777" w:rsidR="004652F4" w:rsidRPr="00F86864" w:rsidRDefault="004652F4" w:rsidP="00A318A0">
      <w:pPr>
        <w:pStyle w:val="110"/>
        <w:numPr>
          <w:ilvl w:val="1"/>
          <w:numId w:val="27"/>
        </w:numPr>
        <w:tabs>
          <w:tab w:val="left" w:pos="142"/>
        </w:tabs>
        <w:spacing w:before="0"/>
        <w:ind w:left="0" w:firstLine="709"/>
      </w:pPr>
      <w:r w:rsidRPr="0072251A">
        <w:t>Представленные Потребителем</w:t>
      </w:r>
      <w:r w:rsidRPr="00F86864">
        <w:t xml:space="preserve"> показания приборов учета проверяются Исполнителем или ГП/ЭСО на их корректность (с учетом категории надежности Потребителя и показаний приборов учета, осуществляющих учет электрической энергии на резервных присоединениях) на основе следующих критериев:</w:t>
      </w:r>
    </w:p>
    <w:p w14:paraId="5644144D" w14:textId="77777777" w:rsidR="004652F4" w:rsidRPr="00F86864" w:rsidRDefault="004652F4" w:rsidP="00A318A0">
      <w:pPr>
        <w:pStyle w:val="a0"/>
        <w:numPr>
          <w:ilvl w:val="0"/>
          <w:numId w:val="23"/>
        </w:numPr>
        <w:tabs>
          <w:tab w:val="clear" w:pos="426"/>
          <w:tab w:val="left" w:pos="142"/>
          <w:tab w:val="left" w:pos="993"/>
        </w:tabs>
        <w:spacing w:before="0"/>
        <w:ind w:left="0" w:firstLine="709"/>
      </w:pPr>
      <w:r w:rsidRPr="00F86864">
        <w:t xml:space="preserve">показания, предоставленные Потребителем на конец расчетного периода </w:t>
      </w:r>
      <w:r w:rsidRPr="00F86864">
        <w:rPr>
          <w:i/>
        </w:rPr>
        <w:t>t</w:t>
      </w:r>
      <w:r w:rsidRPr="00F86864">
        <w:t xml:space="preserve">, должны быть не меньше показаний, снятых при контрольном снятии показаний в течение указанного расчетного периода: </w:t>
      </w:r>
      <w:r w:rsidRPr="00F86864">
        <w:rPr>
          <w:position w:val="-14"/>
        </w:rPr>
        <w:object w:dxaOrig="2200" w:dyaOrig="400" w14:anchorId="73606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6.3pt" o:ole="" fillcolor="window">
            <v:imagedata r:id="rId25" o:title=""/>
          </v:shape>
          <o:OLEObject Type="Embed" ProgID="Equation.3" ShapeID="_x0000_i1025" DrawAspect="Content" ObjectID="_1788348183" r:id="rId26"/>
        </w:object>
      </w:r>
      <w:r w:rsidRPr="00F86864">
        <w:t>;</w:t>
      </w:r>
    </w:p>
    <w:p w14:paraId="0CCBAC9C" w14:textId="77777777" w:rsidR="004652F4" w:rsidRPr="00F86864" w:rsidRDefault="004652F4" w:rsidP="00A318A0">
      <w:pPr>
        <w:pStyle w:val="a0"/>
        <w:numPr>
          <w:ilvl w:val="0"/>
          <w:numId w:val="23"/>
        </w:numPr>
        <w:tabs>
          <w:tab w:val="clear" w:pos="426"/>
          <w:tab w:val="left" w:pos="142"/>
          <w:tab w:val="left" w:pos="993"/>
        </w:tabs>
        <w:spacing w:before="0"/>
        <w:ind w:left="142" w:firstLine="567"/>
      </w:pPr>
      <w:r w:rsidRPr="00F86864">
        <w:t xml:space="preserve">показания, предоставленные Потребителем на конец расчетного периода </w:t>
      </w:r>
      <w:r w:rsidRPr="00F86864">
        <w:rPr>
          <w:i/>
          <w:lang w:val="en-US"/>
        </w:rPr>
        <w:t>t</w:t>
      </w:r>
      <w:r w:rsidRPr="00F86864">
        <w:rPr>
          <w:i/>
          <w:lang w:val="ru-RU"/>
        </w:rPr>
        <w:t xml:space="preserve"> (</w:t>
      </w:r>
      <w:r w:rsidRPr="00F86864">
        <w:rPr>
          <w:position w:val="-6"/>
        </w:rPr>
        <w:object w:dxaOrig="920" w:dyaOrig="320" w14:anchorId="542D46F4">
          <v:shape id="_x0000_i1026" type="#_x0000_t75" style="width:63.25pt;height:21.3pt" o:ole="" fillcolor="window">
            <v:imagedata r:id="rId27" o:title=""/>
          </v:shape>
          <o:OLEObject Type="Embed" ProgID="Equation.3" ShapeID="_x0000_i1026" DrawAspect="Content" ObjectID="_1788348184" r:id="rId28"/>
        </w:object>
      </w:r>
      <w:r w:rsidRPr="00F86864">
        <w:rPr>
          <w:lang w:val="ru-RU"/>
        </w:rPr>
        <w:t>)</w:t>
      </w:r>
      <w:r w:rsidRPr="00F86864">
        <w:t xml:space="preserve">, должны быть не меньше показаний на начало расчетного периода: </w:t>
      </w:r>
      <w:r w:rsidRPr="00F86864">
        <w:rPr>
          <w:position w:val="-12"/>
        </w:rPr>
        <w:object w:dxaOrig="3040" w:dyaOrig="380" w14:anchorId="6807D960">
          <v:shape id="_x0000_i1027" type="#_x0000_t75" style="width:200.35pt;height:23.8pt" o:ole="" fillcolor="window">
            <v:imagedata r:id="rId29" o:title=""/>
          </v:shape>
          <o:OLEObject Type="Embed" ProgID="Equation.3" ShapeID="_x0000_i1027" DrawAspect="Content" ObjectID="_1788348185" r:id="rId30"/>
        </w:object>
      </w:r>
    </w:p>
    <w:p w14:paraId="7CA99FF4" w14:textId="77777777" w:rsidR="004652F4" w:rsidRPr="000A4CBE" w:rsidRDefault="004652F4" w:rsidP="00A318A0">
      <w:pPr>
        <w:pStyle w:val="110"/>
        <w:numPr>
          <w:ilvl w:val="1"/>
          <w:numId w:val="27"/>
        </w:numPr>
        <w:spacing w:before="0"/>
        <w:ind w:left="0" w:firstLine="709"/>
      </w:pPr>
      <w:r w:rsidRPr="00F86864">
        <w:t>В случае признания Исполнителем или ГП/ЭСО представленных Потребителем - юридическим и приравненным к нему лицом, потребителем - гражданином, использующим электрическую энергию для осуществления предпринимательской деятельности, показаний приборов учета на конец расчетного периода некорректными, а также в случае непредставления Потребителем показаний расчетного прибора учета в сроки, установленные в настоящем разделе (далее - непредставление показаний расчетного прибора учета в установленные сроки), для целей определения объема потребления электрической энергии, оказанных услуг по передаче электрической энергии за расчетный период при наличии контрольного прибора учета используются его показания. При отсутствии контрольного прибора учета, объема потребления электрической энергии и объем оказанных услуг по передаче электрической энергии за расчетный период определяется</w:t>
      </w:r>
      <w:r w:rsidRPr="00FD45D6">
        <w:t xml:space="preserve"> на основании замещающей информации указанной в п.</w:t>
      </w:r>
      <w:r w:rsidRPr="00FD45D6">
        <w:rPr>
          <w:lang w:val="ru-RU"/>
        </w:rPr>
        <w:t>1.3.2</w:t>
      </w:r>
      <w:r w:rsidRPr="000A4CBE">
        <w:rPr>
          <w:lang w:val="ru-RU"/>
        </w:rPr>
        <w:t xml:space="preserve"> настоящего Регламента</w:t>
      </w:r>
      <w:r w:rsidRPr="000A4CBE">
        <w:t>.</w:t>
      </w:r>
    </w:p>
    <w:p w14:paraId="126A5831" w14:textId="77777777" w:rsidR="004652F4" w:rsidRPr="0072251A" w:rsidRDefault="004652F4" w:rsidP="00A318A0">
      <w:pPr>
        <w:pStyle w:val="110"/>
        <w:numPr>
          <w:ilvl w:val="1"/>
          <w:numId w:val="27"/>
        </w:numPr>
        <w:spacing w:before="0"/>
        <w:ind w:left="0" w:firstLine="709"/>
      </w:pPr>
      <w:r w:rsidRPr="000A4CBE">
        <w:t xml:space="preserve">Непредставление Потребителем показаний расчетного прибора учета более 2 (двух) расчетных периодов подряд служит основанием для проведения внеплановой проверки такого прибора учета. Если в ходе проводимой Исполнителем внеплановой проверки приборов учета будет установлено, что прибор учета (измерительные </w:t>
      </w:r>
      <w:r w:rsidRPr="0072251A">
        <w:t xml:space="preserve">трансформаторы - в случае если прибор учета входит в состав измерительного комплекса) находится в исправном состоянии, в том числе пломбы на нем (измерительных трансформаторах) не повреждены, но имеются расхождения между показаниям проверяемого прибора учета и объемом потребленной электрической энергии (объемом оказанных услуг по передаче электрической </w:t>
      </w:r>
      <w:r w:rsidRPr="0072251A">
        <w:lastRenderedPageBreak/>
        <w:t>энергии), который был рассчитан в соответствии с п. 2.14 настоящего Регламента за предшествующие проверке расчетные периоды, то осуществляется перерасчет объема потребленной электрической энергии и объема оказанных услуг по передаче электрической энергии исходя из снятых в ходе проверки показаний проверяемого прибора учета</w:t>
      </w:r>
      <w:r w:rsidRPr="0072251A">
        <w:rPr>
          <w:lang w:val="ru-RU"/>
        </w:rPr>
        <w:t>.</w:t>
      </w:r>
    </w:p>
    <w:p w14:paraId="14C60FB8" w14:textId="77777777" w:rsidR="004652F4" w:rsidRPr="0072251A" w:rsidRDefault="004652F4" w:rsidP="00A318A0">
      <w:pPr>
        <w:pStyle w:val="110"/>
        <w:numPr>
          <w:ilvl w:val="1"/>
          <w:numId w:val="27"/>
        </w:numPr>
        <w:spacing w:before="0"/>
        <w:ind w:left="0" w:firstLine="709"/>
      </w:pPr>
      <w:r w:rsidRPr="0072251A">
        <w:t>В случае непредставления потребителями  - гражданами, потребителями юридическими и приравненными к ним лицами, использующими электрическую энергию на коммунально-бытовые нужды, являющимися собственниками и пользователями жилых домов и помещений в многоквартирных домах, Заказчику или Исполнителю (ТСО) показаний индивидуального, общего (квартирного), комнатного прибора учета за расчетный период начиная с расчетного периода, за который Потребителем не предоставлены показания прибора учета объем потребления электрической энергии рассчитывается в соответствии  с пунктом 59 «Правил предоставления коммунальных услуг собственникам и пользователям помещений в многоквартирных домах и жилых домов»</w:t>
      </w:r>
      <w:r w:rsidRPr="0072251A">
        <w:rPr>
          <w:lang w:val="ru-RU"/>
        </w:rPr>
        <w:t>.</w:t>
      </w:r>
    </w:p>
    <w:p w14:paraId="0D55B700" w14:textId="77777777" w:rsidR="004652F4" w:rsidRPr="001B7E64" w:rsidRDefault="004652F4" w:rsidP="00A318A0">
      <w:pPr>
        <w:pStyle w:val="110"/>
        <w:numPr>
          <w:ilvl w:val="1"/>
          <w:numId w:val="27"/>
        </w:numPr>
        <w:spacing w:before="0"/>
        <w:ind w:left="0" w:firstLine="709"/>
      </w:pPr>
      <w:r w:rsidRPr="0072251A">
        <w:t>Если в ходе проводимой Исполнителем проверки достоверности предоставленных потребителями - гражданами, потребителями юридическими и приравненными к ним лицами, использующими электрическую</w:t>
      </w:r>
      <w:r w:rsidRPr="001B7E64">
        <w:t xml:space="preserve"> энергию на коммунально-бытовые нужды, являющимися собственниками и пользователями жилых домов и помещений в многоквартирных домах,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(измерительные трансформаторы - в случае если прибор учета входит в состав измерительного комплекса) находится в исправном состоянии, в том числе пломбы на нем (измерительных трансформаторах) не повреждены, но имеются расхождения между показаниям проверяемого прибора учета и объемом потребленной электрической энергии (объемом оказанных услуг по передаче электрической энергии), который был рассчитан в соответствии с п. 2.1</w:t>
      </w:r>
      <w:r w:rsidRPr="001B7E64">
        <w:rPr>
          <w:lang w:val="ru-RU"/>
        </w:rPr>
        <w:t>4</w:t>
      </w:r>
      <w:r w:rsidRPr="001B7E64">
        <w:t xml:space="preserve"> настоящего Регламента за предшествующие проверке расчетные периоды, то осуществляется перерасчет объема потребленной электрической энергии и объема оказанных услуг по передаче электрической энергии исходя из снятых в ходе проверки показаний проверяемого прибора учета</w:t>
      </w:r>
      <w:r w:rsidRPr="001B7E64">
        <w:rPr>
          <w:lang w:val="ru-RU"/>
        </w:rPr>
        <w:t>.</w:t>
      </w:r>
    </w:p>
    <w:p w14:paraId="2C5A3479" w14:textId="77777777" w:rsidR="004652F4" w:rsidRPr="00F86864" w:rsidRDefault="004652F4" w:rsidP="004652F4">
      <w:pPr>
        <w:pStyle w:val="110"/>
        <w:numPr>
          <w:ilvl w:val="0"/>
          <w:numId w:val="0"/>
        </w:numPr>
        <w:tabs>
          <w:tab w:val="left" w:pos="-3686"/>
          <w:tab w:val="left" w:pos="142"/>
          <w:tab w:val="left" w:pos="1276"/>
        </w:tabs>
        <w:spacing w:before="0"/>
      </w:pPr>
    </w:p>
    <w:p w14:paraId="1B9BC5A6" w14:textId="77777777" w:rsidR="004652F4" w:rsidRPr="00F86864" w:rsidRDefault="004652F4" w:rsidP="00A318A0">
      <w:pPr>
        <w:pStyle w:val="10"/>
        <w:numPr>
          <w:ilvl w:val="0"/>
          <w:numId w:val="27"/>
        </w:numPr>
        <w:spacing w:before="0"/>
        <w:ind w:left="0" w:firstLine="709"/>
      </w:pPr>
      <w:r w:rsidRPr="00F86864">
        <w:t>Порядок проведения инструментальных проверок состояния</w:t>
      </w:r>
      <w:r w:rsidRPr="00FD45D6">
        <w:rPr>
          <w:lang w:val="ru-RU"/>
        </w:rPr>
        <w:t xml:space="preserve"> </w:t>
      </w:r>
      <w:r w:rsidRPr="00F86864">
        <w:t>схемы измерения и работы средств измерения электрической энергии, используемых для определения объема оказанных услуг по передаче</w:t>
      </w:r>
      <w:r w:rsidRPr="00FD45D6">
        <w:rPr>
          <w:lang w:val="ru-RU"/>
        </w:rPr>
        <w:t xml:space="preserve"> </w:t>
      </w:r>
      <w:r w:rsidRPr="00F86864">
        <w:t>электрической энергии</w:t>
      </w:r>
      <w:r>
        <w:rPr>
          <w:lang w:val="ru-RU"/>
        </w:rPr>
        <w:t xml:space="preserve"> </w:t>
      </w:r>
      <w:r w:rsidRPr="00F86864">
        <w:t>по настоящему Договору</w:t>
      </w:r>
    </w:p>
    <w:p w14:paraId="41FA33EB" w14:textId="77777777" w:rsidR="004652F4" w:rsidRPr="00F86864" w:rsidRDefault="004652F4" w:rsidP="00A318A0">
      <w:pPr>
        <w:pStyle w:val="110"/>
        <w:numPr>
          <w:ilvl w:val="1"/>
          <w:numId w:val="27"/>
        </w:numPr>
        <w:tabs>
          <w:tab w:val="clear" w:pos="851"/>
          <w:tab w:val="left" w:pos="993"/>
        </w:tabs>
        <w:spacing w:before="0"/>
        <w:ind w:left="0" w:firstLine="709"/>
      </w:pPr>
      <w:r w:rsidRPr="00F86864">
        <w:t xml:space="preserve">Проверки расчетных приборов учета осуществляются Исполнителем в плановом и внеплановом порядке исходя из необходимости визуального снятия контрольных показаний приборов учета не чаще 1 раза в  месяц и не чаще 1 раза в </w:t>
      </w:r>
      <w:r w:rsidRPr="00F86864">
        <w:rPr>
          <w:lang w:val="ru-RU"/>
        </w:rPr>
        <w:t xml:space="preserve">3 </w:t>
      </w:r>
      <w:r w:rsidRPr="00F86864">
        <w:t>месяц</w:t>
      </w:r>
      <w:r w:rsidRPr="00F86864">
        <w:rPr>
          <w:lang w:val="ru-RU"/>
        </w:rPr>
        <w:t>а</w:t>
      </w:r>
      <w:r w:rsidRPr="00F86864">
        <w:t xml:space="preserve"> для приборов учета, установленных в жилых (нежилых) помещениях потребителей - граждан, потребителей юридических и приравненных к ним лицам, использующим электрическую энергию на коммунально-бытовые нужды, являющиеся собственниками и пользователями жилых домов и помещений в многоквартирных домах, и включают в себя визуальный осмотр схемы подключения энергопринимающих устройств, места установки и схем соединения приборов учета, проверку соответствия приборов учета требованиям Раздела </w:t>
      </w:r>
      <w:r w:rsidRPr="00F86864">
        <w:rPr>
          <w:lang w:val="en-US"/>
        </w:rPr>
        <w:t>X</w:t>
      </w:r>
      <w:r w:rsidRPr="00F86864">
        <w:t xml:space="preserve"> </w:t>
      </w:r>
      <w:r w:rsidRPr="00FD45D6">
        <w:rPr>
          <w:lang w:val="ru-RU"/>
        </w:rPr>
        <w:t>«</w:t>
      </w:r>
      <w:r w:rsidRPr="00F86864">
        <w:t>Основных положений функционирования розничных рынков электрической энергии</w:t>
      </w:r>
      <w:r>
        <w:rPr>
          <w:lang w:val="ru-RU"/>
        </w:rPr>
        <w:t>»</w:t>
      </w:r>
      <w:r w:rsidRPr="00F86864">
        <w:t>, проверку состояния прибора учета, наличия и сохранности контрольных пломб и знаков визуального контроля, а также снятие показаний приборов учета. При необходимости  проверка может проводиться в виде инструментальной проверки.</w:t>
      </w:r>
    </w:p>
    <w:p w14:paraId="36A68435" w14:textId="77777777" w:rsidR="004652F4" w:rsidRPr="00F86864" w:rsidRDefault="004652F4" w:rsidP="00A318A0">
      <w:pPr>
        <w:pStyle w:val="110"/>
        <w:numPr>
          <w:ilvl w:val="1"/>
          <w:numId w:val="27"/>
        </w:numPr>
        <w:tabs>
          <w:tab w:val="clear" w:pos="851"/>
          <w:tab w:val="left" w:pos="993"/>
        </w:tabs>
        <w:spacing w:before="0"/>
        <w:ind w:left="0" w:firstLine="709"/>
      </w:pPr>
      <w:r w:rsidRPr="00F86864">
        <w:lastRenderedPageBreak/>
        <w:t>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r w:rsidRPr="00F86864">
        <w:rPr>
          <w:b/>
          <w:lang w:val="ru-RU"/>
        </w:rPr>
        <w:t xml:space="preserve"> </w:t>
      </w:r>
      <w:r w:rsidRPr="00F86864">
        <w:t>Плановые проверки приборов учета осуществляются Исполнителем  на основании разработанного плана-графика проведения проверок расчетных приборов учета по форме приложения № 5 к настоящему Регламенту и согласованного с ГП/ЭСО в следующем порядке:</w:t>
      </w:r>
    </w:p>
    <w:p w14:paraId="2D2AA3D2" w14:textId="77777777" w:rsidR="004652F4" w:rsidRPr="00F86864" w:rsidRDefault="004652F4" w:rsidP="00A318A0">
      <w:pPr>
        <w:pStyle w:val="110"/>
        <w:numPr>
          <w:ilvl w:val="1"/>
          <w:numId w:val="25"/>
        </w:numPr>
        <w:tabs>
          <w:tab w:val="clear" w:pos="851"/>
          <w:tab w:val="left" w:pos="1134"/>
        </w:tabs>
        <w:spacing w:before="0"/>
        <w:ind w:left="0" w:firstLine="709"/>
      </w:pPr>
      <w:r w:rsidRPr="00F86864">
        <w:t xml:space="preserve">ежемесячно, до 25-го числа текущего месяца, Исполнитель уведомляет Заказчика </w:t>
      </w:r>
      <w:r w:rsidRPr="00F86864">
        <w:rPr>
          <w:lang w:val="ru-RU"/>
        </w:rPr>
        <w:t xml:space="preserve">и ГП/ЭСО </w:t>
      </w:r>
      <w:r w:rsidRPr="00F86864">
        <w:t xml:space="preserve">о включенных в разработанный им план-график проведения проверок расчетных приборов учета на следующий месяц точек поставки Потребителей электрической энергии, обслуживаемых </w:t>
      </w:r>
      <w:r w:rsidRPr="00F86864">
        <w:rPr>
          <w:lang w:val="ru-RU"/>
        </w:rPr>
        <w:t>ГП/ЭСО</w:t>
      </w:r>
      <w:r w:rsidRPr="00F86864">
        <w:t>, способом, позволяющим подтвердить факт получения уведомления;</w:t>
      </w:r>
    </w:p>
    <w:p w14:paraId="57DB7C77" w14:textId="77777777" w:rsidR="004652F4" w:rsidRPr="00F86864" w:rsidRDefault="004652F4" w:rsidP="00A318A0">
      <w:pPr>
        <w:pStyle w:val="110"/>
        <w:numPr>
          <w:ilvl w:val="1"/>
          <w:numId w:val="25"/>
        </w:numPr>
        <w:tabs>
          <w:tab w:val="clear" w:pos="851"/>
          <w:tab w:val="left" w:pos="1134"/>
        </w:tabs>
        <w:spacing w:before="0"/>
        <w:ind w:left="0" w:firstLine="709"/>
      </w:pPr>
      <w:r w:rsidRPr="00F86864">
        <w:t>в течение 2 (двух) рабочих дней Заказчик</w:t>
      </w:r>
      <w:r>
        <w:rPr>
          <w:lang w:val="ru-RU"/>
        </w:rPr>
        <w:t xml:space="preserve">, в случае получения информации от ГП (ЭСО) </w:t>
      </w:r>
      <w:r w:rsidRPr="00F86864">
        <w:t xml:space="preserve"> направляет Исполнителю ответ, содержащий согласие с планом-графиком либо предложение об изменении состава планируемых к проверке обслуживаемых им точек поставки, но не более чем на 20 процентов от количества точек поставки планируемых к проверке, а также перечень точек поставки, при проведении проверки, в отношении которых планируется участие представителей </w:t>
      </w:r>
      <w:r w:rsidRPr="00F86864">
        <w:rPr>
          <w:lang w:val="ru-RU"/>
        </w:rPr>
        <w:t>ГП/ЭСО</w:t>
      </w:r>
      <w:r w:rsidRPr="00F86864">
        <w:t>.</w:t>
      </w:r>
    </w:p>
    <w:p w14:paraId="1A42BE85" w14:textId="77777777" w:rsidR="004652F4" w:rsidRPr="00F86864" w:rsidRDefault="004652F4" w:rsidP="00A318A0">
      <w:pPr>
        <w:pStyle w:val="110"/>
        <w:numPr>
          <w:ilvl w:val="1"/>
          <w:numId w:val="27"/>
        </w:numPr>
        <w:tabs>
          <w:tab w:val="clear" w:pos="851"/>
          <w:tab w:val="left" w:pos="1134"/>
        </w:tabs>
        <w:spacing w:before="0"/>
        <w:ind w:left="0" w:firstLine="709"/>
      </w:pPr>
      <w:r w:rsidRPr="00F86864">
        <w:t>Основанием для проведения внеплановой проверки приборов учета является:</w:t>
      </w:r>
    </w:p>
    <w:p w14:paraId="0D93AD44" w14:textId="77777777" w:rsidR="004652F4" w:rsidRPr="00F86864" w:rsidRDefault="004652F4" w:rsidP="00A318A0">
      <w:pPr>
        <w:pStyle w:val="110"/>
        <w:numPr>
          <w:ilvl w:val="1"/>
          <w:numId w:val="25"/>
        </w:numPr>
        <w:tabs>
          <w:tab w:val="clear" w:pos="851"/>
          <w:tab w:val="left" w:pos="1134"/>
        </w:tabs>
        <w:spacing w:before="0"/>
        <w:ind w:left="0" w:firstLine="709"/>
      </w:pPr>
      <w:r w:rsidRPr="00F86864">
        <w:t>полученное от ГП/ЭСО заявление о необходимости проведения внеплановой проверки приборов учета в отношении обслуживаемых им точек поставки, но не более чем 10 процентов от количества точек поставки, планируемых Исполнителем к проверке в соответствии с указанным планом-графиком в этом же расчетном периоде;</w:t>
      </w:r>
    </w:p>
    <w:p w14:paraId="756ABEF9" w14:textId="77777777" w:rsidR="004652F4" w:rsidRPr="00F86864" w:rsidRDefault="004652F4" w:rsidP="00A318A0">
      <w:pPr>
        <w:pStyle w:val="110"/>
        <w:numPr>
          <w:ilvl w:val="1"/>
          <w:numId w:val="25"/>
        </w:numPr>
        <w:tabs>
          <w:tab w:val="clear" w:pos="851"/>
          <w:tab w:val="left" w:pos="1134"/>
        </w:tabs>
        <w:spacing w:before="0"/>
        <w:ind w:left="0" w:firstLine="709"/>
      </w:pPr>
      <w:r w:rsidRPr="00F86864">
        <w:t>полученное от Потребителя заявление о необходимости проведения внеплановой проверки в отношении его точек поставки;</w:t>
      </w:r>
    </w:p>
    <w:p w14:paraId="1B2D5C48" w14:textId="77777777" w:rsidR="004652F4" w:rsidRPr="00F86864" w:rsidRDefault="004652F4" w:rsidP="00A318A0">
      <w:pPr>
        <w:pStyle w:val="110"/>
        <w:numPr>
          <w:ilvl w:val="1"/>
          <w:numId w:val="25"/>
        </w:numPr>
        <w:tabs>
          <w:tab w:val="clear" w:pos="851"/>
          <w:tab w:val="left" w:pos="1134"/>
        </w:tabs>
        <w:spacing w:before="0"/>
        <w:ind w:left="0" w:firstLine="709"/>
      </w:pPr>
      <w:r w:rsidRPr="00F86864">
        <w:t>выявление факта нарушения сохранности пломб и (или) знаков визуального контроля при проведении осмотра состояния расчетного прибора учета в процессе проверки правильности снятия показаний прибора учета перед его демонтажем, для замены или осуществления очередной поверки;</w:t>
      </w:r>
    </w:p>
    <w:p w14:paraId="3639F985" w14:textId="77777777" w:rsidR="004652F4" w:rsidRPr="00F86864" w:rsidRDefault="004652F4" w:rsidP="00A318A0">
      <w:pPr>
        <w:pStyle w:val="110"/>
        <w:numPr>
          <w:ilvl w:val="1"/>
          <w:numId w:val="25"/>
        </w:numPr>
        <w:tabs>
          <w:tab w:val="clear" w:pos="851"/>
          <w:tab w:val="left" w:pos="1134"/>
        </w:tabs>
        <w:spacing w:before="0"/>
        <w:ind w:left="0" w:firstLine="709"/>
      </w:pPr>
      <w:r w:rsidRPr="00F86864">
        <w:t>непредставление потребителями юридическими и приравненными к ним лицами, потребителями - гражданами, использующими электрическую энергию для осуществления предпринимательской деятельности показаний расчетного прибора учета более 2 (двух) расчетных периодов подряд.</w:t>
      </w:r>
    </w:p>
    <w:p w14:paraId="6926221B" w14:textId="77777777" w:rsidR="004652F4" w:rsidRPr="000A4CBE" w:rsidRDefault="004652F4" w:rsidP="00A318A0">
      <w:pPr>
        <w:pStyle w:val="110"/>
        <w:numPr>
          <w:ilvl w:val="0"/>
          <w:numId w:val="25"/>
        </w:numPr>
        <w:tabs>
          <w:tab w:val="clear" w:pos="851"/>
          <w:tab w:val="left" w:pos="993"/>
        </w:tabs>
        <w:spacing w:before="0"/>
        <w:ind w:left="0" w:firstLine="709"/>
      </w:pPr>
      <w:r w:rsidRPr="00FD45D6">
        <w:t>срабатывание индикаторов вскрытия электронных пломб на корпусе и кле</w:t>
      </w:r>
      <w:r>
        <w:rPr>
          <w:lang w:val="ru-RU"/>
        </w:rPr>
        <w:t>м</w:t>
      </w:r>
      <w:r w:rsidRPr="00FD45D6">
        <w:t>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w:t>
      </w:r>
      <w:r w:rsidRPr="000A4CBE">
        <w:t xml:space="preserve">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14:paraId="76F747E3" w14:textId="77777777" w:rsidR="004652F4" w:rsidRPr="00F86864" w:rsidRDefault="004652F4" w:rsidP="00A318A0">
      <w:pPr>
        <w:pStyle w:val="110"/>
        <w:numPr>
          <w:ilvl w:val="1"/>
          <w:numId w:val="27"/>
        </w:numPr>
        <w:tabs>
          <w:tab w:val="clear" w:pos="851"/>
        </w:tabs>
        <w:spacing w:before="0"/>
        <w:ind w:left="0" w:firstLine="709"/>
      </w:pPr>
      <w:r w:rsidRPr="00F86864">
        <w:t xml:space="preserve">В случае изменения предусмотренной планом-графиком даты проверки приборов учета электрической энергии, в отношении которых ГП/ЭСО уведомил Исполнителя об участии его представителей в проверке, последний обязан </w:t>
      </w:r>
      <w:r w:rsidRPr="00F86864">
        <w:lastRenderedPageBreak/>
        <w:t xml:space="preserve">незамедлительно проинформировать уполномоченных представителей </w:t>
      </w:r>
      <w:r w:rsidRPr="00F86864">
        <w:rPr>
          <w:lang w:val="ru-RU"/>
        </w:rPr>
        <w:t>ГП/ЭСО</w:t>
      </w:r>
      <w:r w:rsidRPr="00F86864">
        <w:t xml:space="preserve"> об этом.</w:t>
      </w:r>
    </w:p>
    <w:p w14:paraId="078DC6C1" w14:textId="77777777" w:rsidR="004652F4" w:rsidRPr="00F86864" w:rsidRDefault="004652F4" w:rsidP="00A318A0">
      <w:pPr>
        <w:pStyle w:val="110"/>
        <w:numPr>
          <w:ilvl w:val="1"/>
          <w:numId w:val="27"/>
        </w:numPr>
        <w:tabs>
          <w:tab w:val="clear" w:pos="851"/>
        </w:tabs>
        <w:spacing w:before="0"/>
        <w:ind w:left="0" w:firstLine="709"/>
      </w:pPr>
      <w:r w:rsidRPr="00F86864">
        <w:t xml:space="preserve">В случае неприбытия представителя ГП/ЭСО в согласованные Сторонами сроки для участия в проверке Исполнитель проводит проверку приборов учета электрической энергии в отсутствие </w:t>
      </w:r>
      <w:r w:rsidRPr="00F86864">
        <w:rPr>
          <w:lang w:val="ru-RU"/>
        </w:rPr>
        <w:t>ГП/ЭСО</w:t>
      </w:r>
      <w:r w:rsidRPr="00F86864">
        <w:t>.</w:t>
      </w:r>
    </w:p>
    <w:p w14:paraId="650E942E" w14:textId="77777777" w:rsidR="004652F4" w:rsidRPr="00DE30A6" w:rsidRDefault="004652F4" w:rsidP="00A318A0">
      <w:pPr>
        <w:pStyle w:val="110"/>
        <w:numPr>
          <w:ilvl w:val="1"/>
          <w:numId w:val="27"/>
        </w:numPr>
        <w:tabs>
          <w:tab w:val="clear" w:pos="851"/>
        </w:tabs>
        <w:spacing w:before="0"/>
        <w:ind w:left="0" w:firstLine="709"/>
      </w:pPr>
      <w:r w:rsidRPr="00DE30A6">
        <w:t>В случае если для проведения проверки приборов учета персоналу Исполнителя требуется допуск к энергопринимающим устройствам Потребителя, то Исполнитель в порядке, предусмотренном п. 17</w:t>
      </w:r>
      <w:r w:rsidRPr="00DE30A6">
        <w:rPr>
          <w:lang w:val="ru-RU"/>
        </w:rPr>
        <w:t>4</w:t>
      </w:r>
      <w:r w:rsidRPr="00DE30A6">
        <w:t xml:space="preserve"> «Основных положений функционирования розничных рынков электрической энергии» в отношении потребителей юридических и приравненных к ним лиц, потребителей - граждан, использующих электрическую энергию для осуществления предпринимательской деятельности и п. 85 «Правил предоставления коммунальных услуг собственникам и пользователям помещений в многоквартирных домах и жилых домов» в отношении потребителей - граждан, потребителей юридических и приравненных к ним лиц, использующих электрическую энергию на коммунально-бытовые нужды, являющихся собственниками и пользователями жилых домов</w:t>
      </w:r>
      <w:r>
        <w:rPr>
          <w:strike/>
          <w:lang w:val="ru-RU"/>
        </w:rPr>
        <w:t>,</w:t>
      </w:r>
      <w:r w:rsidRPr="00DE30A6">
        <w:t>уведомляет Потребителей о необходимости обеспечения допуска, с указанием даты и времени проведения такой проверки, а также информирует о последствиях недопуска к расчетным приборам учета.</w:t>
      </w:r>
    </w:p>
    <w:p w14:paraId="7B57A025" w14:textId="77777777" w:rsidR="004652F4" w:rsidRPr="0023635B" w:rsidRDefault="004652F4" w:rsidP="00A318A0">
      <w:pPr>
        <w:pStyle w:val="110"/>
        <w:numPr>
          <w:ilvl w:val="1"/>
          <w:numId w:val="27"/>
        </w:numPr>
        <w:tabs>
          <w:tab w:val="clear" w:pos="851"/>
        </w:tabs>
        <w:spacing w:before="0"/>
        <w:ind w:left="0" w:firstLine="709"/>
      </w:pPr>
      <w:r w:rsidRPr="0023635B">
        <w:t>По результатам проверки Исполнитель составляет акт проверки по форм</w:t>
      </w:r>
      <w:r w:rsidRPr="0023635B">
        <w:rPr>
          <w:lang w:val="ru-RU"/>
        </w:rPr>
        <w:t>е</w:t>
      </w:r>
      <w:r w:rsidRPr="0023635B">
        <w:t xml:space="preserve"> приложения № 6 к настоящему Регламенту.</w:t>
      </w:r>
    </w:p>
    <w:p w14:paraId="6BA799CF" w14:textId="77777777" w:rsidR="004652F4" w:rsidRPr="00F86864" w:rsidRDefault="004652F4" w:rsidP="004652F4">
      <w:pPr>
        <w:pStyle w:val="110"/>
        <w:numPr>
          <w:ilvl w:val="0"/>
          <w:numId w:val="0"/>
        </w:numPr>
        <w:tabs>
          <w:tab w:val="clear" w:pos="851"/>
        </w:tabs>
        <w:spacing w:before="0"/>
        <w:ind w:firstLine="709"/>
      </w:pPr>
      <w:r w:rsidRPr="00F86864">
        <w:t>Результатом проверки является заключение о пригодности расчетного прибора учета для осуществления расчетов за потребленную электрическую энергию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14:paraId="17C48978" w14:textId="77777777" w:rsidR="004652F4" w:rsidRPr="00F86864" w:rsidRDefault="004652F4" w:rsidP="00A318A0">
      <w:pPr>
        <w:pStyle w:val="110"/>
        <w:numPr>
          <w:ilvl w:val="1"/>
          <w:numId w:val="27"/>
        </w:numPr>
        <w:tabs>
          <w:tab w:val="clear" w:pos="851"/>
        </w:tabs>
        <w:spacing w:before="0"/>
        <w:ind w:left="0" w:firstLine="709"/>
      </w:pPr>
      <w:r w:rsidRPr="00F86864">
        <w:t>В случае выявления несоответствия средств измерения электрической энергии, их установки и схемы подключения требованиям нормативно-правовых актов РФ, Исполнитель определяет меры по устранению несоответствий и указывает их в акте проверки. При наличии признаков безучетного потребления Исполнитель, в порядке, предусмотренном в разделе 5 настоящего Регламента, оформляет акт о неучтенном потреблении электрической энергии.</w:t>
      </w:r>
    </w:p>
    <w:p w14:paraId="69DA9064" w14:textId="77777777" w:rsidR="004652F4" w:rsidRPr="001B7E64" w:rsidRDefault="004652F4" w:rsidP="00A318A0">
      <w:pPr>
        <w:pStyle w:val="110"/>
        <w:numPr>
          <w:ilvl w:val="1"/>
          <w:numId w:val="27"/>
        </w:numPr>
        <w:ind w:left="0" w:firstLine="709"/>
      </w:pPr>
      <w:r w:rsidRPr="00F86864">
        <w:t xml:space="preserve">В случае неисправности, утраты, истечения срока эксплуатации или межповерочного интервала расчетного прибора учета либо его демонтажа в связи с поверкой, ремонтом или заменой, а также отсутствия контрольного прибора учета, объем потребления электрической энергии потребителями юридическими и приравненными к ним лицами, потребителями-гражданами, использующими электрическую энергию для осуществления предпринимательской деятельности и объем оказанных услуг по передаче </w:t>
      </w:r>
      <w:r w:rsidRPr="001B7E64">
        <w:t>электрической энергии определяются на основании замещающей информации</w:t>
      </w:r>
      <w:r w:rsidRPr="001B7E64">
        <w:rPr>
          <w:lang w:val="ru-RU"/>
        </w:rPr>
        <w:t>,</w:t>
      </w:r>
      <w:r w:rsidRPr="001B7E64">
        <w:t xml:space="preserve"> указанной в п. 1.3.2. настоящего Регламента. </w:t>
      </w:r>
    </w:p>
    <w:p w14:paraId="00E23754" w14:textId="77777777" w:rsidR="004652F4" w:rsidRPr="00F86864" w:rsidRDefault="004652F4" w:rsidP="00A318A0">
      <w:pPr>
        <w:pStyle w:val="110"/>
        <w:numPr>
          <w:ilvl w:val="1"/>
          <w:numId w:val="27"/>
        </w:numPr>
        <w:spacing w:before="0"/>
        <w:ind w:left="0" w:firstLine="709"/>
      </w:pPr>
      <w:r w:rsidRPr="001B7E64">
        <w:t>В случае неисправности, утраты, истечения срока эксплуатации или межповерочного интервала расчетного прибора учета либо его демонтажа в связи с поверкой, ремонтом или заменой, объем потребления электрической энергии</w:t>
      </w:r>
      <w:r w:rsidRPr="00F86864">
        <w:t xml:space="preserve"> потребителями - гражданами, потребителями юридическими и приравненными к ним лицами, использующими электрическую энергию на коммунально-бытовые нужды, являющимися собственниками и пользователями жилых домов, домовладений и помещений в многоквартирных домах и объем оказанных услуг по передаче электрической энергии определяются в порядке, установленном пп. 49, 56, 59, 59(1), </w:t>
      </w:r>
      <w:r w:rsidRPr="00F86864">
        <w:lastRenderedPageBreak/>
        <w:t>59(2), 60, 60(1) «Правил предоставления коммунальных услуг собственникам и пользователям помещений в многоквартирных домах и жилых домов»</w:t>
      </w:r>
    </w:p>
    <w:p w14:paraId="017153AE" w14:textId="77777777" w:rsidR="004652F4" w:rsidRPr="00F86864" w:rsidRDefault="004652F4" w:rsidP="004652F4">
      <w:pPr>
        <w:pStyle w:val="110"/>
        <w:numPr>
          <w:ilvl w:val="0"/>
          <w:numId w:val="0"/>
        </w:numPr>
        <w:tabs>
          <w:tab w:val="left" w:pos="0"/>
        </w:tabs>
        <w:spacing w:before="0"/>
        <w:ind w:left="709"/>
      </w:pPr>
    </w:p>
    <w:p w14:paraId="73A3FC99" w14:textId="77777777" w:rsidR="004652F4" w:rsidRPr="00F86864" w:rsidRDefault="004652F4" w:rsidP="00A318A0">
      <w:pPr>
        <w:pStyle w:val="10"/>
        <w:numPr>
          <w:ilvl w:val="0"/>
          <w:numId w:val="27"/>
        </w:numPr>
        <w:tabs>
          <w:tab w:val="clear" w:pos="426"/>
          <w:tab w:val="left" w:pos="0"/>
          <w:tab w:val="left" w:pos="1134"/>
        </w:tabs>
        <w:spacing w:before="0"/>
        <w:ind w:left="0" w:firstLine="709"/>
      </w:pPr>
      <w:r w:rsidRPr="00F86864">
        <w:t>Порядок действий в случае недопуска Потребителем представителей Исполнителя к приборам учета электрической энергии, используемы</w:t>
      </w:r>
      <w:r>
        <w:rPr>
          <w:lang w:val="ru-RU"/>
        </w:rPr>
        <w:t>м</w:t>
      </w:r>
      <w:r w:rsidRPr="00F86864">
        <w:t xml:space="preserve"> для определения объема оказанных услуг по передаче электрической энергии</w:t>
      </w:r>
      <w:r w:rsidRPr="00FD45D6">
        <w:rPr>
          <w:lang w:val="ru-RU"/>
        </w:rPr>
        <w:t xml:space="preserve"> </w:t>
      </w:r>
      <w:r w:rsidRPr="00F86864">
        <w:t>по настоящему Договору</w:t>
      </w:r>
    </w:p>
    <w:p w14:paraId="751E5C5F" w14:textId="77777777" w:rsidR="004652F4" w:rsidRPr="00F86864" w:rsidRDefault="004652F4" w:rsidP="00A318A0">
      <w:pPr>
        <w:pStyle w:val="110"/>
        <w:numPr>
          <w:ilvl w:val="1"/>
          <w:numId w:val="27"/>
        </w:numPr>
        <w:tabs>
          <w:tab w:val="clear" w:pos="851"/>
          <w:tab w:val="left" w:pos="0"/>
          <w:tab w:val="left" w:pos="1134"/>
        </w:tabs>
        <w:spacing w:before="0"/>
        <w:ind w:left="0" w:firstLine="709"/>
      </w:pPr>
      <w:r w:rsidRPr="00F86864">
        <w:t xml:space="preserve">В случае недопуска Потребителем юридическим и приравненным к ним лицом, потребителем - гражданином, использующим электрическую энергию для осуществления предпринимательской деятельности, в порядке, предусмотренном п. </w:t>
      </w:r>
      <w:r>
        <w:rPr>
          <w:lang w:val="ru-RU"/>
        </w:rPr>
        <w:t>174</w:t>
      </w:r>
      <w:r w:rsidRPr="00F86864">
        <w:t xml:space="preserve"> «Основных положений функционирования розничных рынков электрической энергии», потребителем - гражданином, потребителем юридическим и приравненным к ним лицом, использующим электрическую энергию на коммунально-бытовые нужды, являющимся собственником и пользователем жилых домов и помещений в многоквартирных домах, в порядке, предусмотренном</w:t>
      </w:r>
      <w:r>
        <w:rPr>
          <w:lang w:val="ru-RU"/>
        </w:rPr>
        <w:t xml:space="preserve"> </w:t>
      </w:r>
      <w:r w:rsidRPr="00F86864">
        <w:t>п. 85 «Правил предоставления коммунальных услуг собственникам и пользователям помещений в многоквартирных домах и жилых домов», персонала Исполнителя (ГП/ЭСО)</w:t>
      </w:r>
      <w:r w:rsidRPr="00F86864" w:rsidDel="009033F4">
        <w:t xml:space="preserve"> </w:t>
      </w:r>
      <w:r w:rsidRPr="00F86864">
        <w:t>к расчетным приборам учета в согласованные дату и время, Исполнитель  повторно направляет Потребителю уведомление с указанием даты и времени проведения проверки расчетных приборов учета (контрольного снятия показаний приборов учета), а также информацию о последствиях недопуска к таким приборам учета.</w:t>
      </w:r>
    </w:p>
    <w:p w14:paraId="28CA917D" w14:textId="77777777" w:rsidR="004652F4" w:rsidRPr="00F86864" w:rsidRDefault="004652F4" w:rsidP="00A318A0">
      <w:pPr>
        <w:pStyle w:val="110"/>
        <w:numPr>
          <w:ilvl w:val="1"/>
          <w:numId w:val="27"/>
        </w:numPr>
        <w:tabs>
          <w:tab w:val="clear" w:pos="851"/>
          <w:tab w:val="left" w:pos="0"/>
          <w:tab w:val="left" w:pos="1134"/>
        </w:tabs>
        <w:spacing w:before="0"/>
        <w:ind w:left="0" w:firstLine="709"/>
      </w:pPr>
      <w:r w:rsidRPr="00F86864">
        <w:t xml:space="preserve">По факту недопуска представителей Исполнителя (ГП/ЭСО) к приборам учета, расположенным в границах балансовой принадлежности потребителя юридического и приравненного к ним лица, потребителя - гражданина, использующего электрическую энергию для осуществления предпринимательской деятельности, к приборам учета, расположенным в жилом или в нежилом помещении потребителя - гражданина, потребителя юридического и приравненного к ним лица, использующего электрическую энергию на коммунально-бытовые нужды, являющегося собственником и пользователем жилых домов и помещений в многоквартирных домах, в указанные в уведомлении дату и время, составляется акт о недопуске к приборам </w:t>
      </w:r>
      <w:r w:rsidRPr="00AD67BD">
        <w:t xml:space="preserve">учета (по форме Приложения № </w:t>
      </w:r>
      <w:r w:rsidRPr="00AD67BD">
        <w:rPr>
          <w:lang w:val="ru-RU"/>
        </w:rPr>
        <w:t>6</w:t>
      </w:r>
      <w:r w:rsidRPr="00AD67BD">
        <w:t xml:space="preserve"> к настоящему Регламенту),</w:t>
      </w:r>
      <w:r w:rsidRPr="00F86864">
        <w:t xml:space="preserve"> в котором указываются дата и время, когда произошел факт недопуска, адрес энергопринимающих устройств (энергетических установок, объектов электросетевого хозяйства, адрес жилого дома (квартиры) или нежилого помещения), в отношении которых установлен прибор учета, допуск к которому не был обеспечен, и обоснования необходимости такого допуска, причины отказа Потребителя в допуске Исполнителя (ГП/ЭСО) к приборам учета (если Потребитель заявил о таких причинах), иные сведения, свидетельствующие о действиях (бездействии) Потребителя, препятствующих Исполнителю (ГП/ЭСО) в проведении проверки.</w:t>
      </w:r>
    </w:p>
    <w:p w14:paraId="7E3C2E51" w14:textId="77777777" w:rsidR="004652F4" w:rsidRPr="00F86864" w:rsidRDefault="004652F4" w:rsidP="00A318A0">
      <w:pPr>
        <w:pStyle w:val="110"/>
        <w:numPr>
          <w:ilvl w:val="1"/>
          <w:numId w:val="27"/>
        </w:numPr>
        <w:tabs>
          <w:tab w:val="clear" w:pos="851"/>
          <w:tab w:val="left" w:pos="0"/>
          <w:tab w:val="left" w:pos="1134"/>
        </w:tabs>
        <w:spacing w:before="0"/>
        <w:ind w:left="0" w:firstLine="709"/>
      </w:pPr>
      <w:r w:rsidRPr="00F86864">
        <w:t xml:space="preserve">Акт составляется в количестве экземпляров по числу участвующих лиц и подписывается уполномоченными представителями Исполнителя, Потребителя и/или </w:t>
      </w:r>
      <w:r w:rsidRPr="00F86864">
        <w:rPr>
          <w:lang w:val="ru-RU"/>
        </w:rPr>
        <w:t>ГП/ЭСО</w:t>
      </w:r>
      <w:r w:rsidRPr="00F86864">
        <w:t xml:space="preserve">, а в случае отсутствия последнего и отказе Потребителя от подписания составленного акта - двумя незаинтересованными лицами. В случае отсутствия ГП/ЭСО, Исполнитель  в течение следующего рабочего дня уведомляет </w:t>
      </w:r>
      <w:r w:rsidRPr="00F86864">
        <w:rPr>
          <w:lang w:val="ru-RU"/>
        </w:rPr>
        <w:t>ГП/ЭСО</w:t>
      </w:r>
      <w:r w:rsidRPr="00F86864">
        <w:t xml:space="preserve"> об отказе в допуске к приборам учета и направляет ГП/ЭСО один экземпляр акта.</w:t>
      </w:r>
    </w:p>
    <w:p w14:paraId="65C9C552" w14:textId="77777777" w:rsidR="004652F4" w:rsidRPr="00FD45D6" w:rsidRDefault="004652F4" w:rsidP="00A318A0">
      <w:pPr>
        <w:pStyle w:val="110"/>
        <w:numPr>
          <w:ilvl w:val="1"/>
          <w:numId w:val="27"/>
        </w:numPr>
        <w:tabs>
          <w:tab w:val="left" w:pos="0"/>
        </w:tabs>
        <w:ind w:left="0" w:firstLine="709"/>
      </w:pPr>
      <w:r w:rsidRPr="00F86864">
        <w:t xml:space="preserve">В случае двукратного недопуска к расчетному  прибору учета, установленному в границах энергопринимающих устройств Потребителя юридического и приравненного к ним лица, потребителя-гражданина, использующего электрическую энергию для осуществления предпринимательской деятельности, в том числе в отношении точек поставки для лиц, опосредованно присоединенных через </w:t>
      </w:r>
      <w:r w:rsidRPr="00F86864">
        <w:lastRenderedPageBreak/>
        <w:t xml:space="preserve">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пунктом </w:t>
      </w:r>
      <w:r>
        <w:rPr>
          <w:lang w:val="ru-RU"/>
        </w:rPr>
        <w:t xml:space="preserve">182 </w:t>
      </w:r>
      <w:r w:rsidRPr="00F86864">
        <w:t>«Основных положений функционирования розничных рынков электрической энергии», а при его отсутствии - исходя из увеличенных в 1,5 раза значений, определенных на основании замещающей информации. В случае двукратного  недопуска к расчетному прибору учета, установленному в границах энергопринимающих устройств Потребителя юридического и приравненного к ним лица, потребителя-гражданина, использующего электрическую энергию на коммунально-бытовые нужды, являющимся собственником и пользователем жилых домов и помещений в многоквартирных домах начиная с расчетного периода когда Заказчиком (Исполнителем (ТСО)) был составлен повторный акт об отказе в допуске к прибору учета и (или) месту установки прибора учета. объем потребления и оказанных услуг по передаче электрической энергии определяется в соответствии с п. 60(3) «Правил предоставления коммунальных услуг собственникам и пользователям помещений в многоквартирных домах и жилых домов».</w:t>
      </w:r>
    </w:p>
    <w:p w14:paraId="08A3CA36" w14:textId="77777777" w:rsidR="004652F4" w:rsidRDefault="004652F4" w:rsidP="004652F4">
      <w:pPr>
        <w:pStyle w:val="afffffffd"/>
        <w:suppressAutoHyphens/>
        <w:spacing w:before="0" w:after="0" w:line="240" w:lineRule="auto"/>
      </w:pPr>
    </w:p>
    <w:p w14:paraId="0E9130EB" w14:textId="77777777" w:rsidR="004652F4" w:rsidRPr="00F86864" w:rsidRDefault="004652F4" w:rsidP="00A318A0">
      <w:pPr>
        <w:pStyle w:val="10"/>
        <w:numPr>
          <w:ilvl w:val="0"/>
          <w:numId w:val="27"/>
        </w:numPr>
        <w:tabs>
          <w:tab w:val="clear" w:pos="426"/>
          <w:tab w:val="left" w:pos="0"/>
          <w:tab w:val="left" w:pos="1134"/>
        </w:tabs>
        <w:spacing w:before="0"/>
        <w:ind w:left="0" w:firstLine="709"/>
      </w:pPr>
      <w:r w:rsidRPr="00F86864">
        <w:t xml:space="preserve">Порядок </w:t>
      </w:r>
      <w:r>
        <w:rPr>
          <w:lang w:val="ru-RU"/>
        </w:rPr>
        <w:t>обмена данными ИСУЭ</w:t>
      </w:r>
    </w:p>
    <w:p w14:paraId="730E5CCB" w14:textId="77777777" w:rsidR="004652F4" w:rsidRPr="00AA597B" w:rsidRDefault="004652F4" w:rsidP="004652F4">
      <w:pPr>
        <w:pStyle w:val="afffffffd"/>
        <w:suppressAutoHyphens/>
        <w:spacing w:before="0" w:after="0" w:line="240" w:lineRule="auto"/>
        <w:rPr>
          <w:lang w:val="x-none"/>
        </w:rPr>
      </w:pPr>
    </w:p>
    <w:p w14:paraId="090AC525"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 xml:space="preserve">Данные ИСУЭЭ, по точкам поставки, указанным в Приложении </w:t>
      </w:r>
      <w:r>
        <w:rPr>
          <w:lang w:val="ru-RU"/>
        </w:rPr>
        <w:t>7</w:t>
      </w:r>
      <w:r w:rsidRPr="00C40E12">
        <w:t xml:space="preserve">, от Исполнителя передаются по электронной почте Заказчику до 06.00 часов московского времени суток, следующих за расчетными, в виде файлов XML формата 80020 (Приложение </w:t>
      </w:r>
      <w:r>
        <w:rPr>
          <w:lang w:val="ru-RU"/>
        </w:rPr>
        <w:t>9</w:t>
      </w:r>
      <w:r w:rsidRPr="00C40E12">
        <w:t xml:space="preserve"> «Описание формата передачи Данных измерений получасовых приращений мощности»).</w:t>
      </w:r>
    </w:p>
    <w:p w14:paraId="7D39D768"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 xml:space="preserve">Данные ИСУЭЭ, согласно Приложению </w:t>
      </w:r>
      <w:r>
        <w:rPr>
          <w:lang w:val="ru-RU"/>
        </w:rPr>
        <w:t>8</w:t>
      </w:r>
      <w:r w:rsidRPr="00C40E12">
        <w:t xml:space="preserve">, от Заказчика  передаются по электронной почте Исполнителю до 06.00 часов московского времени суток, следующих за расчетными, в виде файлов XML формата 80020 (Приложение </w:t>
      </w:r>
      <w:r>
        <w:rPr>
          <w:lang w:val="ru-RU"/>
        </w:rPr>
        <w:t>9</w:t>
      </w:r>
      <w:r w:rsidRPr="00C40E12">
        <w:t xml:space="preserve"> «Описание формата передачи Данных измерений получасовых приращений мощности»).</w:t>
      </w:r>
    </w:p>
    <w:p w14:paraId="2F09AF1D"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Получасовые измерения приращений мощности формата 80020 должны быть сформированы в разрезе суток московского времени.</w:t>
      </w:r>
    </w:p>
    <w:p w14:paraId="218FA89B"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При выходе из строя системы электронной почты Заказчика, передача данных должна осуществляться через FTP сервер, IP-адрес которого согласовывается в рабочем порядке.</w:t>
      </w:r>
    </w:p>
    <w:p w14:paraId="1F43F736"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При выходе из строя системы электронной почты Исполнителя, передача данных должна осуществляться через FTP сервер, IP-адрес которого согласовывается в рабочем порядке.</w:t>
      </w:r>
    </w:p>
    <w:p w14:paraId="0D6F8F3D" w14:textId="77777777" w:rsidR="004652F4" w:rsidRPr="00C40E12" w:rsidRDefault="004652F4" w:rsidP="00A318A0">
      <w:pPr>
        <w:pStyle w:val="110"/>
        <w:numPr>
          <w:ilvl w:val="1"/>
          <w:numId w:val="27"/>
        </w:numPr>
        <w:tabs>
          <w:tab w:val="clear" w:pos="851"/>
          <w:tab w:val="left" w:pos="0"/>
          <w:tab w:val="left" w:pos="1134"/>
        </w:tabs>
        <w:spacing w:before="0"/>
        <w:ind w:left="0" w:firstLine="709"/>
      </w:pPr>
      <w:r w:rsidRPr="00C40E12">
        <w:t>Коды и наименования объектам, коды и наименования измерительным каналам в файлах XML формата 80020 присваивает сторона – отправитель файла и гарантирует их уникальность и неизменность. Сторона, принимающая файлы XML, обеспечивает обработку данных ИСУЭЭ из файлов XML согласно присвоенным стороной-отправителем кодам и наименованиям.</w:t>
      </w:r>
    </w:p>
    <w:p w14:paraId="0BD6C89E" w14:textId="77777777" w:rsidR="004652F4" w:rsidRDefault="004652F4" w:rsidP="00A318A0">
      <w:pPr>
        <w:pStyle w:val="110"/>
        <w:numPr>
          <w:ilvl w:val="1"/>
          <w:numId w:val="27"/>
        </w:numPr>
        <w:tabs>
          <w:tab w:val="clear" w:pos="851"/>
          <w:tab w:val="left" w:pos="0"/>
          <w:tab w:val="left" w:pos="1134"/>
        </w:tabs>
        <w:spacing w:before="0"/>
        <w:ind w:left="0" w:firstLine="709"/>
      </w:pPr>
      <w:r w:rsidRPr="00C40E12">
        <w:t>Ответственные лица за передачу данных ИСУЭЭ:</w:t>
      </w:r>
    </w:p>
    <w:p w14:paraId="49DB0461" w14:textId="77777777" w:rsidR="004652F4" w:rsidRPr="00C40E12" w:rsidRDefault="004652F4" w:rsidP="004652F4">
      <w:pPr>
        <w:pStyle w:val="110"/>
        <w:numPr>
          <w:ilvl w:val="0"/>
          <w:numId w:val="0"/>
        </w:numPr>
        <w:tabs>
          <w:tab w:val="clear" w:pos="851"/>
          <w:tab w:val="left" w:pos="0"/>
          <w:tab w:val="left" w:pos="1134"/>
        </w:tabs>
        <w:spacing w:before="0"/>
        <w:ind w:left="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513"/>
        <w:gridCol w:w="1979"/>
        <w:gridCol w:w="2362"/>
      </w:tblGrid>
      <w:tr w:rsidR="004652F4" w:rsidRPr="00C40E12" w14:paraId="2EFB134F" w14:textId="77777777" w:rsidTr="00C968A7">
        <w:tc>
          <w:tcPr>
            <w:tcW w:w="9004" w:type="dxa"/>
            <w:gridSpan w:val="4"/>
            <w:shd w:val="clear" w:color="auto" w:fill="auto"/>
          </w:tcPr>
          <w:p w14:paraId="7243D2CE" w14:textId="77777777" w:rsidR="004652F4" w:rsidRPr="00C40E12" w:rsidRDefault="004652F4" w:rsidP="00C968A7">
            <w:pPr>
              <w:jc w:val="center"/>
            </w:pPr>
            <w:r w:rsidRPr="00C40E12">
              <w:t xml:space="preserve">Со стороны </w:t>
            </w:r>
            <w:r w:rsidRPr="00C40E12">
              <w:rPr>
                <w:bCs/>
                <w:color w:val="000000"/>
              </w:rPr>
              <w:t>Заказчика</w:t>
            </w:r>
          </w:p>
        </w:tc>
      </w:tr>
      <w:tr w:rsidR="004652F4" w:rsidRPr="00C40E12" w14:paraId="3F9957EA" w14:textId="77777777" w:rsidTr="00C968A7">
        <w:tc>
          <w:tcPr>
            <w:tcW w:w="1969" w:type="dxa"/>
            <w:shd w:val="clear" w:color="auto" w:fill="auto"/>
            <w:vAlign w:val="center"/>
          </w:tcPr>
          <w:p w14:paraId="71209BE2" w14:textId="77777777" w:rsidR="004652F4" w:rsidRPr="00C40E12" w:rsidRDefault="004652F4" w:rsidP="00C968A7">
            <w:pPr>
              <w:jc w:val="center"/>
            </w:pPr>
            <w:r w:rsidRPr="00C40E12">
              <w:t>ФИО</w:t>
            </w:r>
          </w:p>
        </w:tc>
        <w:tc>
          <w:tcPr>
            <w:tcW w:w="2577" w:type="dxa"/>
            <w:shd w:val="clear" w:color="auto" w:fill="auto"/>
            <w:vAlign w:val="center"/>
          </w:tcPr>
          <w:p w14:paraId="0B09134F" w14:textId="77777777" w:rsidR="004652F4" w:rsidRPr="00C40E12" w:rsidRDefault="004652F4" w:rsidP="00C968A7">
            <w:pPr>
              <w:jc w:val="center"/>
            </w:pPr>
            <w:r w:rsidRPr="00C40E12">
              <w:t>Занимаемая должность</w:t>
            </w:r>
          </w:p>
        </w:tc>
        <w:tc>
          <w:tcPr>
            <w:tcW w:w="2031" w:type="dxa"/>
            <w:shd w:val="clear" w:color="auto" w:fill="auto"/>
            <w:vAlign w:val="center"/>
          </w:tcPr>
          <w:p w14:paraId="763667E2" w14:textId="77777777" w:rsidR="004652F4" w:rsidRPr="00C40E12" w:rsidRDefault="004652F4" w:rsidP="00C968A7">
            <w:pPr>
              <w:jc w:val="center"/>
            </w:pPr>
            <w:r w:rsidRPr="00C40E12">
              <w:t>Телефон</w:t>
            </w:r>
          </w:p>
        </w:tc>
        <w:tc>
          <w:tcPr>
            <w:tcW w:w="2427" w:type="dxa"/>
            <w:shd w:val="clear" w:color="auto" w:fill="auto"/>
            <w:vAlign w:val="center"/>
          </w:tcPr>
          <w:p w14:paraId="203C2D0F" w14:textId="77777777" w:rsidR="004652F4" w:rsidRPr="00C40E12" w:rsidRDefault="004652F4" w:rsidP="00C968A7">
            <w:pPr>
              <w:jc w:val="center"/>
            </w:pPr>
            <w:r w:rsidRPr="00C40E12">
              <w:rPr>
                <w:lang w:val="en-US"/>
              </w:rPr>
              <w:t>E</w:t>
            </w:r>
            <w:r w:rsidRPr="00C40E12">
              <w:t>-</w:t>
            </w:r>
            <w:r w:rsidRPr="00C40E12">
              <w:rPr>
                <w:lang w:val="en-US"/>
              </w:rPr>
              <w:t>mail</w:t>
            </w:r>
          </w:p>
        </w:tc>
      </w:tr>
      <w:tr w:rsidR="004652F4" w:rsidRPr="00C40E12" w14:paraId="484F8656" w14:textId="77777777" w:rsidTr="00C968A7">
        <w:tc>
          <w:tcPr>
            <w:tcW w:w="1969" w:type="dxa"/>
            <w:shd w:val="clear" w:color="auto" w:fill="auto"/>
          </w:tcPr>
          <w:p w14:paraId="78CE8013" w14:textId="77777777" w:rsidR="004652F4" w:rsidRPr="00C40E12" w:rsidRDefault="004652F4" w:rsidP="00C968A7">
            <w:pPr>
              <w:jc w:val="both"/>
            </w:pPr>
          </w:p>
        </w:tc>
        <w:tc>
          <w:tcPr>
            <w:tcW w:w="2577" w:type="dxa"/>
            <w:shd w:val="clear" w:color="auto" w:fill="auto"/>
          </w:tcPr>
          <w:p w14:paraId="25145177" w14:textId="77777777" w:rsidR="004652F4" w:rsidRPr="00C40E12" w:rsidRDefault="004652F4" w:rsidP="00C968A7"/>
        </w:tc>
        <w:tc>
          <w:tcPr>
            <w:tcW w:w="2031" w:type="dxa"/>
            <w:shd w:val="clear" w:color="auto" w:fill="auto"/>
            <w:vAlign w:val="center"/>
          </w:tcPr>
          <w:p w14:paraId="1785FFC0" w14:textId="77777777" w:rsidR="004652F4" w:rsidRPr="00C40E12" w:rsidRDefault="004652F4" w:rsidP="00C968A7">
            <w:pPr>
              <w:jc w:val="center"/>
            </w:pPr>
          </w:p>
        </w:tc>
        <w:tc>
          <w:tcPr>
            <w:tcW w:w="2427" w:type="dxa"/>
            <w:shd w:val="clear" w:color="auto" w:fill="auto"/>
            <w:vAlign w:val="center"/>
          </w:tcPr>
          <w:p w14:paraId="0AB1211A" w14:textId="77777777" w:rsidR="004652F4" w:rsidRPr="00C40E12" w:rsidRDefault="004652F4" w:rsidP="00C968A7">
            <w:pPr>
              <w:jc w:val="center"/>
            </w:pPr>
          </w:p>
        </w:tc>
      </w:tr>
    </w:tbl>
    <w:p w14:paraId="2DE16B4F" w14:textId="77777777" w:rsidR="004652F4" w:rsidRPr="00C40E12" w:rsidRDefault="004652F4" w:rsidP="004652F4">
      <w:pPr>
        <w:ind w:firstLine="53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485"/>
        <w:gridCol w:w="1959"/>
        <w:gridCol w:w="2390"/>
      </w:tblGrid>
      <w:tr w:rsidR="004652F4" w:rsidRPr="00C40E12" w14:paraId="605E5F08" w14:textId="77777777" w:rsidTr="00C968A7">
        <w:tc>
          <w:tcPr>
            <w:tcW w:w="9520" w:type="dxa"/>
            <w:gridSpan w:val="4"/>
            <w:shd w:val="clear" w:color="auto" w:fill="auto"/>
          </w:tcPr>
          <w:p w14:paraId="3BDE75EA" w14:textId="77777777" w:rsidR="004652F4" w:rsidRPr="00C40E12" w:rsidRDefault="004652F4" w:rsidP="00C968A7">
            <w:pPr>
              <w:jc w:val="center"/>
            </w:pPr>
            <w:r w:rsidRPr="00C40E12">
              <w:t xml:space="preserve">Со стороны </w:t>
            </w:r>
            <w:r w:rsidRPr="00C40E12">
              <w:rPr>
                <w:bCs/>
                <w:color w:val="000000"/>
              </w:rPr>
              <w:t>Исполнителя</w:t>
            </w:r>
          </w:p>
        </w:tc>
      </w:tr>
      <w:tr w:rsidR="004652F4" w:rsidRPr="00891D5F" w14:paraId="762877E5" w14:textId="77777777" w:rsidTr="00C968A7">
        <w:tc>
          <w:tcPr>
            <w:tcW w:w="2093" w:type="dxa"/>
            <w:shd w:val="clear" w:color="auto" w:fill="auto"/>
            <w:vAlign w:val="center"/>
          </w:tcPr>
          <w:p w14:paraId="1F70AB9F" w14:textId="77777777" w:rsidR="004652F4" w:rsidRPr="00C40E12" w:rsidRDefault="004652F4" w:rsidP="00C968A7">
            <w:pPr>
              <w:jc w:val="center"/>
            </w:pPr>
            <w:r w:rsidRPr="00C40E12">
              <w:t>ФИО</w:t>
            </w:r>
          </w:p>
        </w:tc>
        <w:tc>
          <w:tcPr>
            <w:tcW w:w="2693" w:type="dxa"/>
            <w:shd w:val="clear" w:color="auto" w:fill="auto"/>
            <w:vAlign w:val="center"/>
          </w:tcPr>
          <w:p w14:paraId="4074B3F3" w14:textId="77777777" w:rsidR="004652F4" w:rsidRPr="00C40E12" w:rsidRDefault="004652F4" w:rsidP="00C968A7">
            <w:pPr>
              <w:jc w:val="center"/>
            </w:pPr>
            <w:r w:rsidRPr="00C40E12">
              <w:t>Занимаемая должность</w:t>
            </w:r>
          </w:p>
        </w:tc>
        <w:tc>
          <w:tcPr>
            <w:tcW w:w="2126" w:type="dxa"/>
            <w:shd w:val="clear" w:color="auto" w:fill="auto"/>
            <w:vAlign w:val="center"/>
          </w:tcPr>
          <w:p w14:paraId="58284C2A" w14:textId="77777777" w:rsidR="004652F4" w:rsidRPr="00C40E12" w:rsidRDefault="004652F4" w:rsidP="00C968A7">
            <w:pPr>
              <w:jc w:val="center"/>
            </w:pPr>
            <w:r w:rsidRPr="00C40E12">
              <w:t>Телефон</w:t>
            </w:r>
          </w:p>
        </w:tc>
        <w:tc>
          <w:tcPr>
            <w:tcW w:w="2608" w:type="dxa"/>
            <w:shd w:val="clear" w:color="auto" w:fill="auto"/>
            <w:vAlign w:val="center"/>
          </w:tcPr>
          <w:p w14:paraId="1CFECDC3" w14:textId="77777777" w:rsidR="004652F4" w:rsidRPr="00C40E12" w:rsidRDefault="004652F4" w:rsidP="00C968A7">
            <w:pPr>
              <w:jc w:val="center"/>
              <w:rPr>
                <w:lang w:val="en-US"/>
              </w:rPr>
            </w:pPr>
            <w:r w:rsidRPr="00C40E12">
              <w:rPr>
                <w:lang w:val="en-US"/>
              </w:rPr>
              <w:t>E</w:t>
            </w:r>
            <w:r w:rsidRPr="00C40E12">
              <w:t>-</w:t>
            </w:r>
            <w:r w:rsidRPr="00C40E12">
              <w:rPr>
                <w:lang w:val="en-US"/>
              </w:rPr>
              <w:t>mail</w:t>
            </w:r>
          </w:p>
        </w:tc>
      </w:tr>
    </w:tbl>
    <w:p w14:paraId="098C8607" w14:textId="77777777" w:rsidR="004652F4" w:rsidRPr="00C40E12" w:rsidRDefault="004652F4" w:rsidP="004652F4">
      <w:pPr>
        <w:pStyle w:val="110"/>
        <w:numPr>
          <w:ilvl w:val="0"/>
          <w:numId w:val="0"/>
        </w:numPr>
        <w:tabs>
          <w:tab w:val="clear" w:pos="851"/>
          <w:tab w:val="left" w:pos="0"/>
          <w:tab w:val="left" w:pos="1134"/>
        </w:tabs>
        <w:spacing w:before="0"/>
        <w:ind w:left="709"/>
      </w:pPr>
    </w:p>
    <w:p w14:paraId="6EFE7B81" w14:textId="77777777" w:rsidR="004652F4" w:rsidRPr="00C40E12" w:rsidRDefault="004652F4" w:rsidP="004652F4">
      <w:pPr>
        <w:pStyle w:val="10"/>
        <w:numPr>
          <w:ilvl w:val="0"/>
          <w:numId w:val="0"/>
        </w:numPr>
        <w:tabs>
          <w:tab w:val="left" w:pos="993"/>
        </w:tabs>
      </w:pPr>
    </w:p>
    <w:p w14:paraId="33D4F036" w14:textId="77777777" w:rsidR="004652F4" w:rsidRPr="00C40E12" w:rsidRDefault="004652F4" w:rsidP="004652F4">
      <w:pPr>
        <w:pStyle w:val="10"/>
        <w:numPr>
          <w:ilvl w:val="0"/>
          <w:numId w:val="0"/>
        </w:numPr>
        <w:tabs>
          <w:tab w:val="left" w:pos="993"/>
        </w:tabs>
      </w:pPr>
    </w:p>
    <w:p w14:paraId="0B101446" w14:textId="77777777" w:rsidR="004652F4" w:rsidRPr="0072251A" w:rsidRDefault="004652F4" w:rsidP="00A318A0">
      <w:pPr>
        <w:pStyle w:val="10"/>
        <w:numPr>
          <w:ilvl w:val="0"/>
          <w:numId w:val="27"/>
        </w:numPr>
        <w:tabs>
          <w:tab w:val="left" w:pos="993"/>
        </w:tabs>
        <w:ind w:left="0" w:firstLine="0"/>
      </w:pPr>
      <w:r w:rsidRPr="0072251A">
        <w:rPr>
          <w:lang w:val="ru-RU"/>
        </w:rPr>
        <w:t>Приложения</w:t>
      </w:r>
    </w:p>
    <w:p w14:paraId="02E66DF1" w14:textId="77777777" w:rsidR="004652F4" w:rsidRPr="0072251A" w:rsidRDefault="004652F4" w:rsidP="00A318A0">
      <w:pPr>
        <w:pStyle w:val="110"/>
        <w:numPr>
          <w:ilvl w:val="1"/>
          <w:numId w:val="27"/>
        </w:numPr>
        <w:tabs>
          <w:tab w:val="left" w:pos="426"/>
          <w:tab w:val="left" w:pos="993"/>
        </w:tabs>
        <w:ind w:left="0" w:firstLine="426"/>
      </w:pPr>
      <w:r w:rsidRPr="0072251A">
        <w:t>Приложение №1 «</w:t>
      </w:r>
      <w:r w:rsidRPr="0072251A">
        <w:rPr>
          <w:bCs/>
        </w:rPr>
        <w:t>Акт контрольного снятия показаний приборов учета электрической энергии (форма)</w:t>
      </w:r>
      <w:r w:rsidRPr="0072251A">
        <w:t>».</w:t>
      </w:r>
    </w:p>
    <w:p w14:paraId="5D1465FB" w14:textId="77777777" w:rsidR="004652F4" w:rsidRPr="0072251A" w:rsidRDefault="004652F4" w:rsidP="00A318A0">
      <w:pPr>
        <w:pStyle w:val="110"/>
        <w:numPr>
          <w:ilvl w:val="1"/>
          <w:numId w:val="27"/>
        </w:numPr>
        <w:tabs>
          <w:tab w:val="left" w:pos="426"/>
          <w:tab w:val="left" w:pos="993"/>
        </w:tabs>
        <w:ind w:left="0" w:firstLine="426"/>
      </w:pPr>
      <w:r w:rsidRPr="0072251A">
        <w:t xml:space="preserve">Приложение №2 </w:t>
      </w:r>
      <w:r w:rsidRPr="0072251A">
        <w:rPr>
          <w:lang w:val="ru-RU"/>
        </w:rPr>
        <w:t xml:space="preserve"> «</w:t>
      </w:r>
      <w:r w:rsidRPr="0072251A">
        <w:t>Маршрутный лист контрольного снятия показаний приборов учета электрической энергии</w:t>
      </w:r>
      <w:r w:rsidRPr="0072251A">
        <w:rPr>
          <w:lang w:val="ru-RU"/>
        </w:rPr>
        <w:t>».</w:t>
      </w:r>
    </w:p>
    <w:p w14:paraId="72992733" w14:textId="77777777" w:rsidR="004652F4" w:rsidRPr="0072251A" w:rsidRDefault="004652F4" w:rsidP="00A318A0">
      <w:pPr>
        <w:pStyle w:val="110"/>
        <w:numPr>
          <w:ilvl w:val="1"/>
          <w:numId w:val="27"/>
        </w:numPr>
        <w:tabs>
          <w:tab w:val="left" w:pos="426"/>
          <w:tab w:val="left" w:pos="993"/>
        </w:tabs>
        <w:ind w:left="0" w:firstLine="426"/>
      </w:pPr>
      <w:r w:rsidRPr="0072251A">
        <w:t>Приложение №</w:t>
      </w:r>
      <w:r w:rsidRPr="0072251A">
        <w:rPr>
          <w:lang w:val="ru-RU"/>
        </w:rPr>
        <w:t>3</w:t>
      </w:r>
      <w:r w:rsidRPr="0072251A">
        <w:t xml:space="preserve"> </w:t>
      </w:r>
      <w:r w:rsidRPr="0072251A">
        <w:rPr>
          <w:lang w:val="ru-RU"/>
        </w:rPr>
        <w:t xml:space="preserve"> «</w:t>
      </w:r>
      <w:r w:rsidRPr="0072251A">
        <w:t>Акт о снятии показаний приборов учета электрической энергии (форма)».</w:t>
      </w:r>
    </w:p>
    <w:p w14:paraId="7881B846" w14:textId="77777777" w:rsidR="004652F4" w:rsidRPr="0072251A" w:rsidRDefault="004652F4" w:rsidP="00A318A0">
      <w:pPr>
        <w:pStyle w:val="110"/>
        <w:numPr>
          <w:ilvl w:val="1"/>
          <w:numId w:val="27"/>
        </w:numPr>
        <w:tabs>
          <w:tab w:val="left" w:pos="426"/>
          <w:tab w:val="left" w:pos="993"/>
        </w:tabs>
        <w:ind w:left="0" w:firstLine="426"/>
      </w:pPr>
      <w:r w:rsidRPr="0072251A">
        <w:t>Приложение №</w:t>
      </w:r>
      <w:r w:rsidRPr="0072251A">
        <w:rPr>
          <w:lang w:val="ru-RU"/>
        </w:rPr>
        <w:t>3.1. «</w:t>
      </w:r>
      <w:r w:rsidRPr="0072251A">
        <w:t>Акт учета почасовых объемов электрической энергии (форма)</w:t>
      </w:r>
      <w:r w:rsidRPr="0072251A">
        <w:rPr>
          <w:lang w:val="ru-RU"/>
        </w:rPr>
        <w:t>».</w:t>
      </w:r>
    </w:p>
    <w:p w14:paraId="2387533D" w14:textId="77777777" w:rsidR="004652F4" w:rsidRPr="0072251A" w:rsidRDefault="004652F4" w:rsidP="00A318A0">
      <w:pPr>
        <w:pStyle w:val="110"/>
        <w:numPr>
          <w:ilvl w:val="1"/>
          <w:numId w:val="27"/>
        </w:numPr>
        <w:tabs>
          <w:tab w:val="left" w:pos="426"/>
          <w:tab w:val="left" w:pos="993"/>
        </w:tabs>
        <w:ind w:left="0" w:firstLine="426"/>
      </w:pPr>
      <w:r w:rsidRPr="0072251A">
        <w:t>Приложение №</w:t>
      </w:r>
      <w:r w:rsidRPr="0072251A">
        <w:rPr>
          <w:lang w:val="ru-RU"/>
        </w:rPr>
        <w:t>4 «Акт снятия показаний приборов учета электрической энергии»</w:t>
      </w:r>
    </w:p>
    <w:p w14:paraId="1990FDBD" w14:textId="77777777" w:rsidR="004652F4" w:rsidRPr="0072251A" w:rsidRDefault="004652F4" w:rsidP="00A318A0">
      <w:pPr>
        <w:pStyle w:val="110"/>
        <w:numPr>
          <w:ilvl w:val="1"/>
          <w:numId w:val="27"/>
        </w:numPr>
        <w:tabs>
          <w:tab w:val="left" w:pos="426"/>
          <w:tab w:val="left" w:pos="993"/>
        </w:tabs>
        <w:ind w:left="0" w:firstLine="426"/>
      </w:pPr>
      <w:r w:rsidRPr="0072251A">
        <w:t>Приложение №</w:t>
      </w:r>
      <w:r w:rsidRPr="0072251A">
        <w:rPr>
          <w:lang w:val="ru-RU"/>
        </w:rPr>
        <w:t>5</w:t>
      </w:r>
      <w:r w:rsidRPr="0072251A">
        <w:t xml:space="preserve"> «План-график проведения технической проверки состояния схем измерения и работы средств измерения электрической энергии, используемых для определения объемов оказанных услуг по передаче электрической энергии (форма)».</w:t>
      </w:r>
    </w:p>
    <w:p w14:paraId="6A630670" w14:textId="77777777" w:rsidR="004652F4" w:rsidRPr="00C40E12" w:rsidRDefault="004652F4" w:rsidP="00A318A0">
      <w:pPr>
        <w:pStyle w:val="110"/>
        <w:numPr>
          <w:ilvl w:val="1"/>
          <w:numId w:val="27"/>
        </w:numPr>
        <w:tabs>
          <w:tab w:val="left" w:pos="426"/>
          <w:tab w:val="left" w:pos="993"/>
        </w:tabs>
        <w:ind w:left="0" w:firstLine="426"/>
      </w:pPr>
      <w:r w:rsidRPr="00C40E12">
        <w:t>Приложение №</w:t>
      </w:r>
      <w:r w:rsidRPr="00C40E12">
        <w:rPr>
          <w:lang w:val="ru-RU"/>
        </w:rPr>
        <w:t>6</w:t>
      </w:r>
      <w:r w:rsidRPr="00C40E12">
        <w:t xml:space="preserve"> «Акт проверки / </w:t>
      </w:r>
      <w:r w:rsidRPr="00C40E12">
        <w:rPr>
          <w:lang w:val="ru-RU"/>
        </w:rPr>
        <w:t>допуска</w:t>
      </w:r>
      <w:r w:rsidRPr="00C40E12">
        <w:t xml:space="preserve"> (в</w:t>
      </w:r>
      <w:r w:rsidRPr="00C40E12">
        <w:rPr>
          <w:lang w:val="ru-RU"/>
        </w:rPr>
        <w:t>вода)</w:t>
      </w:r>
      <w:r w:rsidRPr="00C40E12">
        <w:t xml:space="preserve"> </w:t>
      </w:r>
      <w:r w:rsidRPr="00C40E12">
        <w:rPr>
          <w:lang w:val="ru-RU"/>
        </w:rPr>
        <w:t>в</w:t>
      </w:r>
      <w:r w:rsidRPr="00C40E12">
        <w:t xml:space="preserve"> эксплуатаци</w:t>
      </w:r>
      <w:r w:rsidRPr="00C40E12">
        <w:rPr>
          <w:lang w:val="ru-RU"/>
        </w:rPr>
        <w:t>ю</w:t>
      </w:r>
      <w:r w:rsidRPr="00C40E12">
        <w:t xml:space="preserve"> / </w:t>
      </w:r>
      <w:r w:rsidRPr="00C40E12">
        <w:rPr>
          <w:lang w:val="ru-RU"/>
        </w:rPr>
        <w:t>об отказе в допуске к прибору учета электроэнергии</w:t>
      </w:r>
      <w:r w:rsidRPr="00C40E12">
        <w:t xml:space="preserve"> (форма)».</w:t>
      </w:r>
    </w:p>
    <w:p w14:paraId="73FADB2A" w14:textId="77777777" w:rsidR="004652F4" w:rsidRPr="00C40E12" w:rsidRDefault="004652F4" w:rsidP="00A318A0">
      <w:pPr>
        <w:pStyle w:val="110"/>
        <w:numPr>
          <w:ilvl w:val="1"/>
          <w:numId w:val="27"/>
        </w:numPr>
        <w:tabs>
          <w:tab w:val="left" w:pos="426"/>
          <w:tab w:val="left" w:pos="993"/>
        </w:tabs>
        <w:ind w:left="0" w:firstLine="426"/>
      </w:pPr>
      <w:r w:rsidRPr="00C40E12">
        <w:t>Приложение №</w:t>
      </w:r>
      <w:r>
        <w:rPr>
          <w:lang w:val="ru-RU"/>
        </w:rPr>
        <w:t>7</w:t>
      </w:r>
      <w:r w:rsidRPr="00C40E12">
        <w:t xml:space="preserve"> – Перечень точек поставки, по которым осуществляется передача данных ИСУЭЭ Исполнителем Заказчику;</w:t>
      </w:r>
    </w:p>
    <w:p w14:paraId="79B6CA59" w14:textId="77777777" w:rsidR="004652F4" w:rsidRPr="00C40E12" w:rsidRDefault="004652F4" w:rsidP="00A318A0">
      <w:pPr>
        <w:pStyle w:val="110"/>
        <w:numPr>
          <w:ilvl w:val="1"/>
          <w:numId w:val="27"/>
        </w:numPr>
        <w:tabs>
          <w:tab w:val="left" w:pos="426"/>
          <w:tab w:val="left" w:pos="993"/>
        </w:tabs>
        <w:ind w:left="0" w:firstLine="426"/>
      </w:pPr>
      <w:r w:rsidRPr="00C40E12">
        <w:t>Приложение №</w:t>
      </w:r>
      <w:r>
        <w:rPr>
          <w:lang w:val="ru-RU"/>
        </w:rPr>
        <w:t>8</w:t>
      </w:r>
      <w:r w:rsidRPr="00C40E12">
        <w:t xml:space="preserve"> – Перечень точек поставки, по которым осуществляется передача данных ИСУЭЭ Заказчиком Исполнителю;</w:t>
      </w:r>
    </w:p>
    <w:p w14:paraId="747DAE57" w14:textId="77777777" w:rsidR="004652F4" w:rsidRPr="00C40E12" w:rsidRDefault="004652F4" w:rsidP="00A318A0">
      <w:pPr>
        <w:pStyle w:val="110"/>
        <w:numPr>
          <w:ilvl w:val="1"/>
          <w:numId w:val="27"/>
        </w:numPr>
        <w:tabs>
          <w:tab w:val="left" w:pos="426"/>
          <w:tab w:val="left" w:pos="993"/>
        </w:tabs>
        <w:ind w:left="0" w:firstLine="426"/>
      </w:pPr>
      <w:r w:rsidRPr="00C40E12">
        <w:t>Приложение №</w:t>
      </w:r>
      <w:r>
        <w:rPr>
          <w:lang w:val="ru-RU"/>
        </w:rPr>
        <w:t>9</w:t>
      </w:r>
      <w:r w:rsidRPr="00C40E12">
        <w:t xml:space="preserve"> – Описание формата передачи результатов измерений по т</w:t>
      </w:r>
      <w:r>
        <w:t>очкам поставки (Документ 80020).</w:t>
      </w:r>
    </w:p>
    <w:p w14:paraId="1496431C" w14:textId="77777777" w:rsidR="004652F4" w:rsidRPr="007E1055" w:rsidRDefault="004652F4" w:rsidP="004652F4">
      <w:pPr>
        <w:pStyle w:val="110"/>
        <w:numPr>
          <w:ilvl w:val="0"/>
          <w:numId w:val="0"/>
        </w:numPr>
        <w:tabs>
          <w:tab w:val="left" w:pos="426"/>
          <w:tab w:val="left" w:pos="993"/>
        </w:tabs>
        <w:ind w:left="426"/>
        <w:rPr>
          <w:highlight w:val="cyan"/>
        </w:rPr>
      </w:pPr>
    </w:p>
    <w:p w14:paraId="63993441" w14:textId="77777777" w:rsidR="004652F4" w:rsidRDefault="004652F4" w:rsidP="004652F4">
      <w:pPr>
        <w:pStyle w:val="110"/>
        <w:numPr>
          <w:ilvl w:val="0"/>
          <w:numId w:val="0"/>
        </w:numPr>
        <w:tabs>
          <w:tab w:val="left" w:pos="1134"/>
        </w:tabs>
        <w:spacing w:before="0"/>
        <w:ind w:left="709"/>
      </w:pPr>
    </w:p>
    <w:p w14:paraId="07768C77" w14:textId="77777777" w:rsidR="004652F4" w:rsidRDefault="004652F4" w:rsidP="004652F4">
      <w:pPr>
        <w:pStyle w:val="110"/>
        <w:numPr>
          <w:ilvl w:val="0"/>
          <w:numId w:val="0"/>
        </w:numPr>
        <w:tabs>
          <w:tab w:val="left" w:pos="1134"/>
        </w:tabs>
        <w:spacing w:before="0"/>
        <w:ind w:left="709"/>
      </w:pPr>
    </w:p>
    <w:p w14:paraId="69F76574" w14:textId="77777777" w:rsidR="004652F4" w:rsidRDefault="004652F4" w:rsidP="004652F4">
      <w:pPr>
        <w:pStyle w:val="110"/>
        <w:numPr>
          <w:ilvl w:val="0"/>
          <w:numId w:val="0"/>
        </w:numPr>
        <w:tabs>
          <w:tab w:val="left" w:pos="1134"/>
        </w:tabs>
        <w:spacing w:before="0"/>
        <w:ind w:left="709"/>
      </w:pPr>
    </w:p>
    <w:p w14:paraId="52FC0422" w14:textId="77777777" w:rsidR="004652F4" w:rsidRPr="004946C3" w:rsidRDefault="004652F4" w:rsidP="004652F4">
      <w:pPr>
        <w:pStyle w:val="110"/>
        <w:numPr>
          <w:ilvl w:val="0"/>
          <w:numId w:val="0"/>
        </w:numPr>
        <w:tabs>
          <w:tab w:val="left" w:pos="1134"/>
        </w:tabs>
        <w:spacing w:before="0"/>
        <w:ind w:left="709"/>
      </w:pPr>
    </w:p>
    <w:p w14:paraId="293762E5" w14:textId="77777777" w:rsidR="004652F4" w:rsidRPr="0072251A" w:rsidRDefault="004652F4" w:rsidP="004652F4">
      <w:pPr>
        <w:pStyle w:val="a3"/>
        <w:widowControl/>
        <w:autoSpaceDE/>
        <w:autoSpaceDN/>
        <w:rPr>
          <w:sz w:val="24"/>
          <w:szCs w:val="24"/>
        </w:rPr>
      </w:pPr>
    </w:p>
    <w:tbl>
      <w:tblPr>
        <w:tblW w:w="10065" w:type="dxa"/>
        <w:tblLook w:val="04A0" w:firstRow="1" w:lastRow="0" w:firstColumn="1" w:lastColumn="0" w:noHBand="0" w:noVBand="1"/>
      </w:tblPr>
      <w:tblGrid>
        <w:gridCol w:w="4928"/>
        <w:gridCol w:w="5137"/>
      </w:tblGrid>
      <w:tr w:rsidR="004652F4" w:rsidRPr="0072251A" w14:paraId="38AC318C" w14:textId="77777777" w:rsidTr="00C968A7">
        <w:tc>
          <w:tcPr>
            <w:tcW w:w="4928" w:type="dxa"/>
            <w:shd w:val="clear" w:color="auto" w:fill="auto"/>
          </w:tcPr>
          <w:p w14:paraId="4CD9BD2A" w14:textId="77777777" w:rsidR="004652F4" w:rsidRPr="0072251A" w:rsidRDefault="004652F4" w:rsidP="00C968A7">
            <w:pPr>
              <w:jc w:val="center"/>
            </w:pPr>
            <w:r w:rsidRPr="0072251A">
              <w:t>Исполнитель</w:t>
            </w:r>
          </w:p>
          <w:p w14:paraId="583AC328" w14:textId="77777777" w:rsidR="004652F4" w:rsidRPr="0072251A" w:rsidRDefault="004652F4" w:rsidP="00C968A7">
            <w:pPr>
              <w:jc w:val="center"/>
            </w:pPr>
          </w:p>
          <w:p w14:paraId="615DB9A2" w14:textId="77777777" w:rsidR="004652F4" w:rsidRPr="0072251A" w:rsidRDefault="004652F4" w:rsidP="00C968A7">
            <w:pPr>
              <w:jc w:val="center"/>
            </w:pPr>
            <w:r w:rsidRPr="0072251A">
              <w:t>__________________ / ____________ /</w:t>
            </w:r>
          </w:p>
          <w:p w14:paraId="63A76F77" w14:textId="77777777" w:rsidR="004652F4" w:rsidRPr="0072251A" w:rsidRDefault="004652F4" w:rsidP="00C968A7">
            <w:pPr>
              <w:jc w:val="center"/>
            </w:pPr>
          </w:p>
          <w:p w14:paraId="296C0C7C" w14:textId="77777777" w:rsidR="004652F4" w:rsidRPr="0072251A" w:rsidRDefault="004652F4" w:rsidP="00C968A7">
            <w:pPr>
              <w:jc w:val="center"/>
            </w:pPr>
            <w:r w:rsidRPr="0072251A">
              <w:t>М.П.       " ___ " ____________ 20__ г.</w:t>
            </w:r>
          </w:p>
        </w:tc>
        <w:tc>
          <w:tcPr>
            <w:tcW w:w="5137" w:type="dxa"/>
            <w:shd w:val="clear" w:color="auto" w:fill="auto"/>
          </w:tcPr>
          <w:p w14:paraId="3127CC3C" w14:textId="77777777" w:rsidR="004652F4" w:rsidRPr="0072251A" w:rsidRDefault="004652F4" w:rsidP="00C968A7">
            <w:pPr>
              <w:jc w:val="center"/>
            </w:pPr>
            <w:r w:rsidRPr="0072251A">
              <w:t>Заказчик</w:t>
            </w:r>
          </w:p>
          <w:p w14:paraId="5ED2F5CF" w14:textId="77777777" w:rsidR="004652F4" w:rsidRPr="0072251A" w:rsidRDefault="004652F4" w:rsidP="00C968A7">
            <w:pPr>
              <w:jc w:val="center"/>
            </w:pPr>
          </w:p>
          <w:p w14:paraId="5E2CE222" w14:textId="77777777" w:rsidR="004652F4" w:rsidRPr="0072251A" w:rsidRDefault="004652F4" w:rsidP="00C968A7">
            <w:pPr>
              <w:jc w:val="center"/>
            </w:pPr>
            <w:r w:rsidRPr="0072251A">
              <w:t>__________________ / _____________/</w:t>
            </w:r>
          </w:p>
          <w:p w14:paraId="7AEC2DAE" w14:textId="77777777" w:rsidR="004652F4" w:rsidRPr="0072251A" w:rsidRDefault="004652F4" w:rsidP="00C968A7">
            <w:pPr>
              <w:jc w:val="center"/>
            </w:pPr>
          </w:p>
          <w:p w14:paraId="51A16BAA" w14:textId="77777777" w:rsidR="004652F4" w:rsidRPr="0072251A" w:rsidRDefault="004652F4" w:rsidP="00C968A7">
            <w:pPr>
              <w:jc w:val="center"/>
            </w:pPr>
            <w:r w:rsidRPr="0072251A">
              <w:t>М.П.       " ___ " ____________ 20__ г.</w:t>
            </w:r>
          </w:p>
        </w:tc>
      </w:tr>
    </w:tbl>
    <w:p w14:paraId="40F5AB11" w14:textId="77777777" w:rsidR="004652F4" w:rsidRPr="00F86864" w:rsidRDefault="004652F4" w:rsidP="004652F4">
      <w:pPr>
        <w:sectPr w:rsidR="004652F4" w:rsidRPr="00F86864" w:rsidSect="00C968A7">
          <w:footerReference w:type="even" r:id="rId31"/>
          <w:footerReference w:type="default" r:id="rId32"/>
          <w:pgSz w:w="11906" w:h="16838" w:code="9"/>
          <w:pgMar w:top="1440" w:right="1558" w:bottom="1440" w:left="1560" w:header="567" w:footer="567" w:gutter="0"/>
          <w:cols w:space="708"/>
          <w:docGrid w:linePitch="360"/>
        </w:sectPr>
      </w:pPr>
    </w:p>
    <w:p w14:paraId="2BB07189" w14:textId="77777777" w:rsidR="004652F4" w:rsidRPr="00F86864" w:rsidRDefault="004652F4" w:rsidP="004652F4">
      <w:pPr>
        <w:pStyle w:val="a3"/>
        <w:jc w:val="right"/>
        <w:rPr>
          <w:bCs/>
          <w:sz w:val="24"/>
          <w:szCs w:val="24"/>
        </w:rPr>
      </w:pPr>
    </w:p>
    <w:p w14:paraId="2B005DC0" w14:textId="77777777" w:rsidR="004652F4" w:rsidRDefault="004652F4" w:rsidP="004652F4">
      <w:pPr>
        <w:pStyle w:val="a3"/>
        <w:jc w:val="right"/>
      </w:pPr>
      <w:r w:rsidRPr="00FD45D6">
        <w:rPr>
          <w:bCs/>
        </w:rPr>
        <w:t xml:space="preserve">Приложение № 1 </w:t>
      </w:r>
      <w:r w:rsidRPr="000A4CBE">
        <w:t xml:space="preserve">к </w:t>
      </w:r>
      <w:r>
        <w:t>Регламенту</w:t>
      </w:r>
    </w:p>
    <w:p w14:paraId="48196571" w14:textId="77777777" w:rsidR="004652F4" w:rsidRDefault="004652F4" w:rsidP="004652F4">
      <w:pPr>
        <w:pStyle w:val="a3"/>
        <w:jc w:val="right"/>
      </w:pPr>
    </w:p>
    <w:p w14:paraId="11557FF6" w14:textId="77777777" w:rsidR="004652F4" w:rsidRPr="00C40E12" w:rsidRDefault="004652F4" w:rsidP="004652F4">
      <w:pPr>
        <w:pStyle w:val="a3"/>
        <w:jc w:val="right"/>
        <w:rPr>
          <w:bCs/>
        </w:rPr>
      </w:pPr>
    </w:p>
    <w:p w14:paraId="181AC707" w14:textId="77777777" w:rsidR="004652F4" w:rsidRPr="00F86864" w:rsidRDefault="004652F4" w:rsidP="004652F4">
      <w:pPr>
        <w:jc w:val="center"/>
        <w:rPr>
          <w:b/>
          <w:bCs/>
        </w:rPr>
      </w:pPr>
      <w:r w:rsidRPr="00F86864">
        <w:rPr>
          <w:b/>
          <w:bCs/>
        </w:rPr>
        <w:t>Акт контрольного снятия показаний приборов учета электрической энергии</w:t>
      </w:r>
    </w:p>
    <w:p w14:paraId="56521608" w14:textId="77777777" w:rsidR="004652F4" w:rsidRPr="00F86864" w:rsidRDefault="004652F4" w:rsidP="004652F4">
      <w:pPr>
        <w:jc w:val="center"/>
        <w:rPr>
          <w:bCs/>
          <w:sz w:val="22"/>
          <w:szCs w:val="22"/>
        </w:rPr>
      </w:pPr>
      <w:r w:rsidRPr="00F86864">
        <w:rPr>
          <w:bCs/>
          <w:sz w:val="22"/>
          <w:szCs w:val="22"/>
        </w:rPr>
        <w:t>от «__»________20__г.</w:t>
      </w:r>
    </w:p>
    <w:p w14:paraId="26241D7B" w14:textId="77777777" w:rsidR="004652F4" w:rsidRPr="00F86864" w:rsidRDefault="004652F4" w:rsidP="004652F4">
      <w:pPr>
        <w:jc w:val="center"/>
        <w:rPr>
          <w:bCs/>
          <w:sz w:val="22"/>
          <w:szCs w:val="22"/>
        </w:rPr>
      </w:pPr>
      <w:r w:rsidRPr="00F86864">
        <w:rPr>
          <w:bCs/>
          <w:sz w:val="22"/>
          <w:szCs w:val="22"/>
        </w:rPr>
        <w:t>Наименование Потребителя ________________________ Код Потребителя в системе учета Заказчика_______________</w:t>
      </w:r>
    </w:p>
    <w:p w14:paraId="528BB2BA" w14:textId="77777777" w:rsidR="004652F4" w:rsidRPr="00F86864" w:rsidRDefault="004652F4" w:rsidP="004652F4">
      <w:pPr>
        <w:jc w:val="center"/>
        <w:rPr>
          <w:b/>
          <w:bCs/>
        </w:rPr>
      </w:pPr>
    </w:p>
    <w:tbl>
      <w:tblPr>
        <w:tblW w:w="5000" w:type="pct"/>
        <w:jc w:val="center"/>
        <w:tblLook w:val="04A0" w:firstRow="1" w:lastRow="0" w:firstColumn="1" w:lastColumn="0" w:noHBand="0" w:noVBand="1"/>
      </w:tblPr>
      <w:tblGrid>
        <w:gridCol w:w="477"/>
        <w:gridCol w:w="897"/>
        <w:gridCol w:w="897"/>
        <w:gridCol w:w="512"/>
        <w:gridCol w:w="600"/>
        <w:gridCol w:w="634"/>
        <w:gridCol w:w="477"/>
        <w:gridCol w:w="477"/>
        <w:gridCol w:w="477"/>
        <w:gridCol w:w="476"/>
        <w:gridCol w:w="476"/>
        <w:gridCol w:w="476"/>
        <w:gridCol w:w="476"/>
        <w:gridCol w:w="633"/>
        <w:gridCol w:w="476"/>
        <w:gridCol w:w="476"/>
        <w:gridCol w:w="476"/>
        <w:gridCol w:w="476"/>
        <w:gridCol w:w="476"/>
        <w:gridCol w:w="633"/>
        <w:gridCol w:w="1158"/>
        <w:gridCol w:w="1158"/>
        <w:gridCol w:w="476"/>
        <w:gridCol w:w="476"/>
      </w:tblGrid>
      <w:tr w:rsidR="004652F4" w:rsidRPr="00F86864" w14:paraId="5D2EEDEC" w14:textId="77777777" w:rsidTr="00C968A7">
        <w:trPr>
          <w:trHeight w:val="1800"/>
          <w:jc w:val="center"/>
        </w:trPr>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4546881" w14:textId="77777777" w:rsidR="004652F4" w:rsidRPr="00F86864" w:rsidRDefault="004652F4" w:rsidP="00C968A7">
            <w:pPr>
              <w:jc w:val="center"/>
              <w:rPr>
                <w:color w:val="000000"/>
                <w:sz w:val="18"/>
                <w:szCs w:val="18"/>
              </w:rPr>
            </w:pPr>
            <w:r w:rsidRPr="00F86864">
              <w:rPr>
                <w:color w:val="000000"/>
                <w:sz w:val="18"/>
                <w:szCs w:val="18"/>
              </w:rPr>
              <w:t>№ п/п</w:t>
            </w:r>
          </w:p>
        </w:tc>
        <w:tc>
          <w:tcPr>
            <w:tcW w:w="31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539FC06" w14:textId="77777777" w:rsidR="004652F4" w:rsidRPr="00F86864" w:rsidRDefault="004652F4" w:rsidP="00C968A7">
            <w:pPr>
              <w:jc w:val="center"/>
              <w:rPr>
                <w:color w:val="000000"/>
                <w:sz w:val="18"/>
                <w:szCs w:val="18"/>
              </w:rPr>
            </w:pPr>
            <w:r w:rsidRPr="00F86864">
              <w:rPr>
                <w:color w:val="000000"/>
                <w:sz w:val="18"/>
                <w:szCs w:val="18"/>
              </w:rPr>
              <w:t>Код потребителя в системе учета Исполнителя (ТСО)</w:t>
            </w:r>
          </w:p>
        </w:tc>
        <w:tc>
          <w:tcPr>
            <w:tcW w:w="31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C863FE1" w14:textId="77777777" w:rsidR="004652F4" w:rsidRPr="00F86864" w:rsidRDefault="004652F4" w:rsidP="00C968A7">
            <w:pPr>
              <w:jc w:val="center"/>
              <w:rPr>
                <w:color w:val="000000"/>
                <w:sz w:val="18"/>
                <w:szCs w:val="18"/>
              </w:rPr>
            </w:pPr>
            <w:r w:rsidRPr="00F86864">
              <w:rPr>
                <w:color w:val="000000"/>
                <w:sz w:val="18"/>
                <w:szCs w:val="18"/>
              </w:rPr>
              <w:t>Код точки учета в системе учета Исполнителя (ТСО)</w:t>
            </w:r>
          </w:p>
        </w:tc>
        <w:tc>
          <w:tcPr>
            <w:tcW w:w="17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54D8271" w14:textId="77777777" w:rsidR="004652F4" w:rsidRPr="00F86864" w:rsidRDefault="004652F4" w:rsidP="00C968A7">
            <w:pPr>
              <w:jc w:val="center"/>
              <w:rPr>
                <w:color w:val="000000"/>
                <w:sz w:val="18"/>
                <w:szCs w:val="18"/>
              </w:rPr>
            </w:pPr>
            <w:r w:rsidRPr="00F86864">
              <w:rPr>
                <w:color w:val="000000"/>
                <w:sz w:val="18"/>
                <w:szCs w:val="18"/>
              </w:rPr>
              <w:t>Наименование  объекта потребителя</w:t>
            </w:r>
          </w:p>
        </w:tc>
        <w:tc>
          <w:tcPr>
            <w:tcW w:w="210"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991EB84" w14:textId="77777777" w:rsidR="004652F4" w:rsidRPr="00F86864" w:rsidRDefault="004652F4" w:rsidP="00C968A7">
            <w:pPr>
              <w:jc w:val="center"/>
              <w:rPr>
                <w:color w:val="000000"/>
                <w:sz w:val="18"/>
                <w:szCs w:val="18"/>
              </w:rPr>
            </w:pPr>
            <w:r w:rsidRPr="00F86864">
              <w:rPr>
                <w:color w:val="000000"/>
                <w:sz w:val="18"/>
                <w:szCs w:val="18"/>
              </w:rPr>
              <w:t>Адрес точки учета</w:t>
            </w:r>
          </w:p>
        </w:tc>
        <w:tc>
          <w:tcPr>
            <w:tcW w:w="22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E04DED9" w14:textId="77777777" w:rsidR="004652F4" w:rsidRPr="00F86864" w:rsidRDefault="004652F4" w:rsidP="00C968A7">
            <w:pPr>
              <w:jc w:val="center"/>
              <w:rPr>
                <w:color w:val="000000"/>
                <w:sz w:val="18"/>
                <w:szCs w:val="18"/>
              </w:rPr>
            </w:pPr>
            <w:r w:rsidRPr="00F86864">
              <w:rPr>
                <w:color w:val="000000"/>
                <w:sz w:val="18"/>
                <w:szCs w:val="18"/>
              </w:rPr>
              <w:t xml:space="preserve">Заводской(серийный)№ счетчика </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BE61800" w14:textId="77777777" w:rsidR="004652F4" w:rsidRPr="00F86864" w:rsidRDefault="004652F4" w:rsidP="00C968A7">
            <w:pPr>
              <w:jc w:val="center"/>
              <w:rPr>
                <w:color w:val="000000"/>
                <w:sz w:val="18"/>
                <w:szCs w:val="18"/>
              </w:rPr>
            </w:pPr>
            <w:r w:rsidRPr="00F86864">
              <w:rPr>
                <w:color w:val="000000"/>
                <w:sz w:val="18"/>
                <w:szCs w:val="18"/>
              </w:rPr>
              <w:t>Тип счетчика</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533AACA" w14:textId="77777777" w:rsidR="004652F4" w:rsidRPr="00F86864" w:rsidRDefault="004652F4" w:rsidP="00C968A7">
            <w:pPr>
              <w:jc w:val="center"/>
              <w:rPr>
                <w:color w:val="000000"/>
                <w:sz w:val="18"/>
                <w:szCs w:val="18"/>
              </w:rPr>
            </w:pPr>
            <w:r w:rsidRPr="00F86864">
              <w:rPr>
                <w:color w:val="000000"/>
                <w:sz w:val="18"/>
                <w:szCs w:val="18"/>
              </w:rPr>
              <w:t>Разрядность счетчика</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A2BEBB6" w14:textId="77777777" w:rsidR="004652F4" w:rsidRPr="00F86864" w:rsidRDefault="004652F4" w:rsidP="00C968A7">
            <w:pPr>
              <w:jc w:val="center"/>
              <w:rPr>
                <w:color w:val="000000"/>
                <w:sz w:val="18"/>
                <w:szCs w:val="18"/>
              </w:rPr>
            </w:pPr>
            <w:r w:rsidRPr="00F86864">
              <w:rPr>
                <w:color w:val="000000"/>
                <w:sz w:val="18"/>
                <w:szCs w:val="18"/>
              </w:rPr>
              <w:t>Год выпуска счетчика</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1FE8746" w14:textId="77777777" w:rsidR="004652F4" w:rsidRPr="00F86864" w:rsidRDefault="004652F4" w:rsidP="00C968A7">
            <w:pPr>
              <w:jc w:val="center"/>
              <w:rPr>
                <w:color w:val="000000"/>
                <w:sz w:val="18"/>
                <w:szCs w:val="18"/>
              </w:rPr>
            </w:pPr>
            <w:r w:rsidRPr="00F86864">
              <w:rPr>
                <w:color w:val="000000"/>
                <w:sz w:val="18"/>
                <w:szCs w:val="18"/>
              </w:rPr>
              <w:t>Год поверки счетчика</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C986053" w14:textId="77777777" w:rsidR="004652F4" w:rsidRPr="00F86864" w:rsidRDefault="004652F4" w:rsidP="00C968A7">
            <w:pPr>
              <w:jc w:val="center"/>
              <w:rPr>
                <w:color w:val="000000"/>
                <w:sz w:val="18"/>
                <w:szCs w:val="18"/>
              </w:rPr>
            </w:pPr>
            <w:r w:rsidRPr="00F86864">
              <w:rPr>
                <w:color w:val="000000"/>
                <w:sz w:val="18"/>
                <w:szCs w:val="18"/>
              </w:rPr>
              <w:t>Класс точности</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CB4061A" w14:textId="77777777" w:rsidR="004652F4" w:rsidRPr="00F86864" w:rsidRDefault="004652F4" w:rsidP="00C968A7">
            <w:pPr>
              <w:jc w:val="center"/>
              <w:rPr>
                <w:color w:val="000000"/>
                <w:sz w:val="18"/>
                <w:szCs w:val="18"/>
              </w:rPr>
            </w:pPr>
            <w:r w:rsidRPr="00F86864">
              <w:rPr>
                <w:color w:val="000000"/>
                <w:sz w:val="18"/>
                <w:szCs w:val="18"/>
              </w:rPr>
              <w:t>№ пломбы</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15AE4E5" w14:textId="77777777" w:rsidR="004652F4" w:rsidRPr="00F86864" w:rsidRDefault="004652F4" w:rsidP="00C968A7">
            <w:pPr>
              <w:jc w:val="center"/>
              <w:rPr>
                <w:color w:val="000000"/>
                <w:sz w:val="18"/>
                <w:szCs w:val="18"/>
              </w:rPr>
            </w:pPr>
            <w:r w:rsidRPr="00F86864">
              <w:rPr>
                <w:color w:val="000000"/>
                <w:sz w:val="18"/>
                <w:szCs w:val="18"/>
              </w:rPr>
              <w:t>Вид пломбы</w:t>
            </w:r>
          </w:p>
        </w:tc>
        <w:tc>
          <w:tcPr>
            <w:tcW w:w="22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70BE9AE" w14:textId="77777777" w:rsidR="004652F4" w:rsidRPr="00F86864" w:rsidRDefault="004652F4" w:rsidP="00C968A7">
            <w:pPr>
              <w:jc w:val="center"/>
              <w:rPr>
                <w:color w:val="000000"/>
                <w:sz w:val="18"/>
                <w:szCs w:val="18"/>
              </w:rPr>
            </w:pPr>
            <w:r w:rsidRPr="00F86864">
              <w:rPr>
                <w:color w:val="000000"/>
                <w:sz w:val="18"/>
                <w:szCs w:val="18"/>
              </w:rPr>
              <w:t>Место установки пломбы</w:t>
            </w:r>
          </w:p>
        </w:tc>
        <w:tc>
          <w:tcPr>
            <w:tcW w:w="834" w:type="pct"/>
            <w:gridSpan w:val="5"/>
            <w:tcBorders>
              <w:top w:val="single" w:sz="8" w:space="0" w:color="auto"/>
              <w:left w:val="nil"/>
              <w:bottom w:val="single" w:sz="8" w:space="0" w:color="auto"/>
              <w:right w:val="single" w:sz="8" w:space="0" w:color="000000"/>
            </w:tcBorders>
            <w:shd w:val="clear" w:color="auto" w:fill="auto"/>
            <w:textDirection w:val="btLr"/>
            <w:vAlign w:val="center"/>
            <w:hideMark/>
          </w:tcPr>
          <w:p w14:paraId="6F106C6F" w14:textId="77777777" w:rsidR="004652F4" w:rsidRPr="00F86864" w:rsidRDefault="004652F4" w:rsidP="00C968A7">
            <w:pPr>
              <w:jc w:val="center"/>
              <w:rPr>
                <w:color w:val="000000"/>
                <w:sz w:val="18"/>
                <w:szCs w:val="18"/>
              </w:rPr>
            </w:pPr>
            <w:r w:rsidRPr="00F86864">
              <w:rPr>
                <w:color w:val="000000"/>
                <w:sz w:val="18"/>
                <w:szCs w:val="18"/>
              </w:rPr>
              <w:t>Основной источник питания</w:t>
            </w:r>
          </w:p>
        </w:tc>
        <w:tc>
          <w:tcPr>
            <w:tcW w:w="222" w:type="pct"/>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641CCF50" w14:textId="77777777" w:rsidR="004652F4" w:rsidRPr="00F86864" w:rsidRDefault="004652F4" w:rsidP="00C968A7">
            <w:pPr>
              <w:jc w:val="center"/>
              <w:rPr>
                <w:color w:val="000000"/>
                <w:sz w:val="18"/>
                <w:szCs w:val="18"/>
              </w:rPr>
            </w:pPr>
            <w:r w:rsidRPr="00F86864">
              <w:rPr>
                <w:color w:val="000000"/>
                <w:sz w:val="18"/>
                <w:szCs w:val="18"/>
              </w:rPr>
              <w:t>Расчетный коэффициент</w:t>
            </w:r>
          </w:p>
        </w:tc>
        <w:tc>
          <w:tcPr>
            <w:tcW w:w="40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04A2CF8" w14:textId="77777777" w:rsidR="004652F4" w:rsidRPr="00F86864" w:rsidRDefault="004652F4" w:rsidP="00C968A7">
            <w:pPr>
              <w:jc w:val="center"/>
              <w:rPr>
                <w:color w:val="000000"/>
                <w:sz w:val="18"/>
                <w:szCs w:val="18"/>
              </w:rPr>
            </w:pPr>
            <w:r w:rsidRPr="00F86864">
              <w:rPr>
                <w:color w:val="000000"/>
                <w:sz w:val="18"/>
                <w:szCs w:val="18"/>
              </w:rPr>
              <w:t>Предыдущие показания прибора учета электрической энергии</w:t>
            </w:r>
          </w:p>
        </w:tc>
        <w:tc>
          <w:tcPr>
            <w:tcW w:w="40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8ABF810" w14:textId="77777777" w:rsidR="004652F4" w:rsidRPr="00F86864" w:rsidRDefault="004652F4" w:rsidP="00C968A7">
            <w:pPr>
              <w:jc w:val="center"/>
              <w:rPr>
                <w:color w:val="000000"/>
                <w:sz w:val="18"/>
                <w:szCs w:val="18"/>
              </w:rPr>
            </w:pPr>
            <w:r w:rsidRPr="00F86864">
              <w:rPr>
                <w:color w:val="000000"/>
                <w:sz w:val="18"/>
                <w:szCs w:val="18"/>
              </w:rPr>
              <w:t>Контрольные показания прибора учета электрической энергии</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8587312" w14:textId="77777777" w:rsidR="004652F4" w:rsidRPr="00F86864" w:rsidRDefault="004652F4" w:rsidP="00C968A7">
            <w:pPr>
              <w:jc w:val="center"/>
              <w:rPr>
                <w:color w:val="000000"/>
                <w:sz w:val="18"/>
                <w:szCs w:val="18"/>
              </w:rPr>
            </w:pPr>
            <w:r w:rsidRPr="00F86864">
              <w:rPr>
                <w:color w:val="000000"/>
                <w:sz w:val="18"/>
                <w:szCs w:val="18"/>
              </w:rPr>
              <w:t>Примечание</w:t>
            </w:r>
          </w:p>
        </w:tc>
        <w:tc>
          <w:tcPr>
            <w:tcW w:w="16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4438414" w14:textId="77777777" w:rsidR="004652F4" w:rsidRPr="00F86864" w:rsidRDefault="004652F4" w:rsidP="00C968A7">
            <w:pPr>
              <w:jc w:val="center"/>
              <w:rPr>
                <w:color w:val="000000"/>
                <w:sz w:val="18"/>
                <w:szCs w:val="18"/>
              </w:rPr>
            </w:pPr>
            <w:r w:rsidRPr="00F86864">
              <w:rPr>
                <w:color w:val="000000"/>
                <w:sz w:val="18"/>
                <w:szCs w:val="18"/>
              </w:rPr>
              <w:t>Подпись потребителя</w:t>
            </w:r>
          </w:p>
        </w:tc>
      </w:tr>
      <w:tr w:rsidR="004652F4" w:rsidRPr="00F86864" w14:paraId="1EE40A29" w14:textId="77777777" w:rsidTr="00C968A7">
        <w:trPr>
          <w:trHeight w:val="2055"/>
          <w:jc w:val="center"/>
        </w:trPr>
        <w:tc>
          <w:tcPr>
            <w:tcW w:w="167" w:type="pct"/>
            <w:vMerge/>
            <w:tcBorders>
              <w:top w:val="single" w:sz="8" w:space="0" w:color="auto"/>
              <w:left w:val="single" w:sz="8" w:space="0" w:color="auto"/>
              <w:bottom w:val="single" w:sz="8" w:space="0" w:color="000000"/>
              <w:right w:val="single" w:sz="8" w:space="0" w:color="auto"/>
            </w:tcBorders>
            <w:vAlign w:val="center"/>
            <w:hideMark/>
          </w:tcPr>
          <w:p w14:paraId="6C6A5DE9" w14:textId="77777777" w:rsidR="004652F4" w:rsidRPr="00F86864" w:rsidRDefault="004652F4" w:rsidP="00C968A7">
            <w:pPr>
              <w:rPr>
                <w:color w:val="000000"/>
                <w:sz w:val="18"/>
                <w:szCs w:val="18"/>
              </w:rPr>
            </w:pPr>
          </w:p>
        </w:tc>
        <w:tc>
          <w:tcPr>
            <w:tcW w:w="314" w:type="pct"/>
            <w:vMerge/>
            <w:tcBorders>
              <w:top w:val="single" w:sz="8" w:space="0" w:color="auto"/>
              <w:left w:val="single" w:sz="8" w:space="0" w:color="auto"/>
              <w:bottom w:val="single" w:sz="8" w:space="0" w:color="000000"/>
              <w:right w:val="single" w:sz="8" w:space="0" w:color="auto"/>
            </w:tcBorders>
            <w:vAlign w:val="center"/>
            <w:hideMark/>
          </w:tcPr>
          <w:p w14:paraId="47A1920E" w14:textId="77777777" w:rsidR="004652F4" w:rsidRPr="00F86864" w:rsidRDefault="004652F4" w:rsidP="00C968A7">
            <w:pPr>
              <w:rPr>
                <w:color w:val="000000"/>
                <w:sz w:val="18"/>
                <w:szCs w:val="18"/>
              </w:rPr>
            </w:pPr>
          </w:p>
        </w:tc>
        <w:tc>
          <w:tcPr>
            <w:tcW w:w="314" w:type="pct"/>
            <w:vMerge/>
            <w:tcBorders>
              <w:top w:val="single" w:sz="8" w:space="0" w:color="auto"/>
              <w:left w:val="single" w:sz="8" w:space="0" w:color="auto"/>
              <w:bottom w:val="single" w:sz="8" w:space="0" w:color="000000"/>
              <w:right w:val="single" w:sz="8" w:space="0" w:color="auto"/>
            </w:tcBorders>
            <w:vAlign w:val="center"/>
            <w:hideMark/>
          </w:tcPr>
          <w:p w14:paraId="1C6CF7D5" w14:textId="77777777" w:rsidR="004652F4" w:rsidRPr="00F86864" w:rsidRDefault="004652F4" w:rsidP="00C968A7">
            <w:pPr>
              <w:rPr>
                <w:color w:val="000000"/>
                <w:sz w:val="18"/>
                <w:szCs w:val="18"/>
              </w:rPr>
            </w:pPr>
          </w:p>
        </w:tc>
        <w:tc>
          <w:tcPr>
            <w:tcW w:w="179" w:type="pct"/>
            <w:vMerge/>
            <w:tcBorders>
              <w:top w:val="single" w:sz="8" w:space="0" w:color="auto"/>
              <w:left w:val="single" w:sz="8" w:space="0" w:color="auto"/>
              <w:bottom w:val="single" w:sz="8" w:space="0" w:color="000000"/>
              <w:right w:val="single" w:sz="8" w:space="0" w:color="auto"/>
            </w:tcBorders>
            <w:vAlign w:val="center"/>
            <w:hideMark/>
          </w:tcPr>
          <w:p w14:paraId="1B6C6A91" w14:textId="77777777" w:rsidR="004652F4" w:rsidRPr="00F86864" w:rsidRDefault="004652F4" w:rsidP="00C968A7">
            <w:pPr>
              <w:rPr>
                <w:color w:val="000000"/>
                <w:sz w:val="18"/>
                <w:szCs w:val="18"/>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2940FB64" w14:textId="77777777" w:rsidR="004652F4" w:rsidRPr="00F86864" w:rsidRDefault="004652F4" w:rsidP="00C968A7">
            <w:pPr>
              <w:rPr>
                <w:color w:val="000000"/>
                <w:sz w:val="18"/>
                <w:szCs w:val="18"/>
              </w:rPr>
            </w:pPr>
          </w:p>
        </w:tc>
        <w:tc>
          <w:tcPr>
            <w:tcW w:w="222" w:type="pct"/>
            <w:vMerge/>
            <w:tcBorders>
              <w:top w:val="single" w:sz="8" w:space="0" w:color="auto"/>
              <w:left w:val="single" w:sz="8" w:space="0" w:color="auto"/>
              <w:bottom w:val="single" w:sz="8" w:space="0" w:color="000000"/>
              <w:right w:val="single" w:sz="8" w:space="0" w:color="auto"/>
            </w:tcBorders>
            <w:vAlign w:val="center"/>
            <w:hideMark/>
          </w:tcPr>
          <w:p w14:paraId="3CF90671"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3878F218"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12EC62C8"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119640E4"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4C442113"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6CB5C338"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140F3C13"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27805AC7" w14:textId="77777777" w:rsidR="004652F4" w:rsidRPr="00F86864" w:rsidRDefault="004652F4" w:rsidP="00C968A7">
            <w:pPr>
              <w:rPr>
                <w:color w:val="000000"/>
                <w:sz w:val="18"/>
                <w:szCs w:val="18"/>
              </w:rPr>
            </w:pPr>
          </w:p>
        </w:tc>
        <w:tc>
          <w:tcPr>
            <w:tcW w:w="222" w:type="pct"/>
            <w:vMerge/>
            <w:tcBorders>
              <w:top w:val="single" w:sz="8" w:space="0" w:color="auto"/>
              <w:left w:val="single" w:sz="8" w:space="0" w:color="auto"/>
              <w:bottom w:val="single" w:sz="8" w:space="0" w:color="000000"/>
              <w:right w:val="single" w:sz="8" w:space="0" w:color="auto"/>
            </w:tcBorders>
            <w:vAlign w:val="center"/>
            <w:hideMark/>
          </w:tcPr>
          <w:p w14:paraId="02274EC7" w14:textId="77777777" w:rsidR="004652F4" w:rsidRPr="00F86864" w:rsidRDefault="004652F4" w:rsidP="00C968A7">
            <w:pPr>
              <w:rPr>
                <w:color w:val="000000"/>
                <w:sz w:val="18"/>
                <w:szCs w:val="18"/>
              </w:rPr>
            </w:pPr>
          </w:p>
        </w:tc>
        <w:tc>
          <w:tcPr>
            <w:tcW w:w="167" w:type="pct"/>
            <w:tcBorders>
              <w:top w:val="nil"/>
              <w:left w:val="nil"/>
              <w:bottom w:val="single" w:sz="8" w:space="0" w:color="auto"/>
              <w:right w:val="single" w:sz="8" w:space="0" w:color="auto"/>
            </w:tcBorders>
            <w:shd w:val="clear" w:color="auto" w:fill="auto"/>
            <w:textDirection w:val="btLr"/>
            <w:vAlign w:val="center"/>
            <w:hideMark/>
          </w:tcPr>
          <w:p w14:paraId="3905CA89" w14:textId="77777777" w:rsidR="004652F4" w:rsidRPr="00F86864" w:rsidRDefault="004652F4" w:rsidP="00C968A7">
            <w:pPr>
              <w:jc w:val="center"/>
              <w:rPr>
                <w:color w:val="000000"/>
                <w:sz w:val="18"/>
                <w:szCs w:val="18"/>
              </w:rPr>
            </w:pPr>
            <w:r w:rsidRPr="00F86864">
              <w:rPr>
                <w:color w:val="000000"/>
                <w:sz w:val="18"/>
                <w:szCs w:val="18"/>
              </w:rPr>
              <w:t>ПС</w:t>
            </w:r>
          </w:p>
        </w:tc>
        <w:tc>
          <w:tcPr>
            <w:tcW w:w="167" w:type="pct"/>
            <w:tcBorders>
              <w:top w:val="nil"/>
              <w:left w:val="nil"/>
              <w:bottom w:val="single" w:sz="8" w:space="0" w:color="auto"/>
              <w:right w:val="single" w:sz="8" w:space="0" w:color="auto"/>
            </w:tcBorders>
            <w:shd w:val="clear" w:color="auto" w:fill="auto"/>
            <w:textDirection w:val="btLr"/>
            <w:vAlign w:val="center"/>
            <w:hideMark/>
          </w:tcPr>
          <w:p w14:paraId="2E37C3FD" w14:textId="77777777" w:rsidR="004652F4" w:rsidRPr="00F86864" w:rsidRDefault="004652F4" w:rsidP="00C968A7">
            <w:pPr>
              <w:jc w:val="center"/>
              <w:rPr>
                <w:color w:val="000000"/>
                <w:sz w:val="18"/>
                <w:szCs w:val="18"/>
              </w:rPr>
            </w:pPr>
            <w:r w:rsidRPr="00F86864">
              <w:rPr>
                <w:color w:val="000000"/>
                <w:sz w:val="18"/>
                <w:szCs w:val="18"/>
              </w:rPr>
              <w:t>Фидер</w:t>
            </w:r>
          </w:p>
        </w:tc>
        <w:tc>
          <w:tcPr>
            <w:tcW w:w="167" w:type="pct"/>
            <w:tcBorders>
              <w:top w:val="nil"/>
              <w:left w:val="nil"/>
              <w:bottom w:val="single" w:sz="8" w:space="0" w:color="auto"/>
              <w:right w:val="single" w:sz="8" w:space="0" w:color="auto"/>
            </w:tcBorders>
            <w:shd w:val="clear" w:color="auto" w:fill="auto"/>
            <w:textDirection w:val="btLr"/>
            <w:vAlign w:val="center"/>
            <w:hideMark/>
          </w:tcPr>
          <w:p w14:paraId="2C667FB4" w14:textId="77777777" w:rsidR="004652F4" w:rsidRPr="00F86864" w:rsidRDefault="004652F4" w:rsidP="00C968A7">
            <w:pPr>
              <w:jc w:val="center"/>
              <w:rPr>
                <w:color w:val="000000"/>
                <w:sz w:val="18"/>
                <w:szCs w:val="18"/>
              </w:rPr>
            </w:pPr>
            <w:r w:rsidRPr="00F86864">
              <w:rPr>
                <w:color w:val="000000"/>
                <w:sz w:val="18"/>
                <w:szCs w:val="18"/>
              </w:rPr>
              <w:t>ТП</w:t>
            </w:r>
          </w:p>
        </w:tc>
        <w:tc>
          <w:tcPr>
            <w:tcW w:w="167" w:type="pct"/>
            <w:tcBorders>
              <w:top w:val="nil"/>
              <w:left w:val="nil"/>
              <w:bottom w:val="single" w:sz="8" w:space="0" w:color="auto"/>
              <w:right w:val="single" w:sz="8" w:space="0" w:color="auto"/>
            </w:tcBorders>
            <w:shd w:val="clear" w:color="auto" w:fill="auto"/>
            <w:textDirection w:val="btLr"/>
            <w:vAlign w:val="center"/>
            <w:hideMark/>
          </w:tcPr>
          <w:p w14:paraId="733DD81B" w14:textId="77777777" w:rsidR="004652F4" w:rsidRPr="00F86864" w:rsidRDefault="004652F4" w:rsidP="00C968A7">
            <w:pPr>
              <w:jc w:val="center"/>
              <w:rPr>
                <w:color w:val="000000"/>
                <w:sz w:val="18"/>
                <w:szCs w:val="18"/>
              </w:rPr>
            </w:pPr>
            <w:r w:rsidRPr="00F86864">
              <w:rPr>
                <w:color w:val="000000"/>
                <w:sz w:val="18"/>
                <w:szCs w:val="18"/>
              </w:rPr>
              <w:t>ВЛ 0,4 кВ</w:t>
            </w:r>
          </w:p>
        </w:tc>
        <w:tc>
          <w:tcPr>
            <w:tcW w:w="167" w:type="pct"/>
            <w:tcBorders>
              <w:top w:val="nil"/>
              <w:left w:val="nil"/>
              <w:bottom w:val="single" w:sz="8" w:space="0" w:color="auto"/>
              <w:right w:val="single" w:sz="8" w:space="0" w:color="auto"/>
            </w:tcBorders>
            <w:shd w:val="clear" w:color="auto" w:fill="auto"/>
            <w:textDirection w:val="btLr"/>
            <w:vAlign w:val="center"/>
            <w:hideMark/>
          </w:tcPr>
          <w:p w14:paraId="26987B19" w14:textId="77777777" w:rsidR="004652F4" w:rsidRPr="00F86864" w:rsidRDefault="004652F4" w:rsidP="00C968A7">
            <w:pPr>
              <w:jc w:val="center"/>
              <w:rPr>
                <w:color w:val="000000"/>
                <w:sz w:val="18"/>
                <w:szCs w:val="18"/>
              </w:rPr>
            </w:pPr>
            <w:r w:rsidRPr="00F86864">
              <w:rPr>
                <w:color w:val="000000"/>
                <w:sz w:val="18"/>
                <w:szCs w:val="18"/>
              </w:rPr>
              <w:t>№ опоры</w:t>
            </w:r>
          </w:p>
        </w:tc>
        <w:tc>
          <w:tcPr>
            <w:tcW w:w="222" w:type="pct"/>
            <w:vMerge/>
            <w:tcBorders>
              <w:top w:val="single" w:sz="8" w:space="0" w:color="auto"/>
              <w:left w:val="nil"/>
              <w:bottom w:val="single" w:sz="8" w:space="0" w:color="000000"/>
              <w:right w:val="single" w:sz="8" w:space="0" w:color="auto"/>
            </w:tcBorders>
            <w:vAlign w:val="center"/>
            <w:hideMark/>
          </w:tcPr>
          <w:p w14:paraId="42B72827" w14:textId="77777777" w:rsidR="004652F4" w:rsidRPr="00F86864" w:rsidRDefault="004652F4" w:rsidP="00C968A7">
            <w:pPr>
              <w:rPr>
                <w:color w:val="000000"/>
                <w:sz w:val="18"/>
                <w:szCs w:val="18"/>
              </w:rPr>
            </w:pPr>
          </w:p>
        </w:tc>
        <w:tc>
          <w:tcPr>
            <w:tcW w:w="406" w:type="pct"/>
            <w:vMerge/>
            <w:tcBorders>
              <w:top w:val="single" w:sz="8" w:space="0" w:color="auto"/>
              <w:left w:val="single" w:sz="8" w:space="0" w:color="auto"/>
              <w:bottom w:val="single" w:sz="8" w:space="0" w:color="000000"/>
              <w:right w:val="single" w:sz="8" w:space="0" w:color="auto"/>
            </w:tcBorders>
            <w:vAlign w:val="center"/>
            <w:hideMark/>
          </w:tcPr>
          <w:p w14:paraId="078C313F" w14:textId="77777777" w:rsidR="004652F4" w:rsidRPr="00F86864" w:rsidRDefault="004652F4" w:rsidP="00C968A7">
            <w:pPr>
              <w:rPr>
                <w:color w:val="000000"/>
                <w:sz w:val="18"/>
                <w:szCs w:val="18"/>
              </w:rPr>
            </w:pPr>
          </w:p>
        </w:tc>
        <w:tc>
          <w:tcPr>
            <w:tcW w:w="406" w:type="pct"/>
            <w:vMerge/>
            <w:tcBorders>
              <w:top w:val="single" w:sz="8" w:space="0" w:color="auto"/>
              <w:left w:val="single" w:sz="8" w:space="0" w:color="auto"/>
              <w:bottom w:val="single" w:sz="8" w:space="0" w:color="000000"/>
              <w:right w:val="single" w:sz="8" w:space="0" w:color="auto"/>
            </w:tcBorders>
            <w:vAlign w:val="center"/>
            <w:hideMark/>
          </w:tcPr>
          <w:p w14:paraId="2849DF88"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35112D3D" w14:textId="77777777" w:rsidR="004652F4" w:rsidRPr="00F86864" w:rsidRDefault="004652F4" w:rsidP="00C968A7">
            <w:pPr>
              <w:rPr>
                <w:color w:val="000000"/>
                <w:sz w:val="18"/>
                <w:szCs w:val="18"/>
              </w:rPr>
            </w:pPr>
          </w:p>
        </w:tc>
        <w:tc>
          <w:tcPr>
            <w:tcW w:w="167" w:type="pct"/>
            <w:vMerge/>
            <w:tcBorders>
              <w:top w:val="single" w:sz="8" w:space="0" w:color="auto"/>
              <w:left w:val="single" w:sz="8" w:space="0" w:color="auto"/>
              <w:bottom w:val="single" w:sz="8" w:space="0" w:color="000000"/>
              <w:right w:val="single" w:sz="8" w:space="0" w:color="auto"/>
            </w:tcBorders>
            <w:vAlign w:val="center"/>
            <w:hideMark/>
          </w:tcPr>
          <w:p w14:paraId="6F0145EA" w14:textId="77777777" w:rsidR="004652F4" w:rsidRPr="00F86864" w:rsidRDefault="004652F4" w:rsidP="00C968A7">
            <w:pPr>
              <w:rPr>
                <w:color w:val="000000"/>
                <w:sz w:val="18"/>
                <w:szCs w:val="18"/>
              </w:rPr>
            </w:pPr>
          </w:p>
        </w:tc>
      </w:tr>
      <w:tr w:rsidR="004652F4" w:rsidRPr="00F86864" w14:paraId="6DA108B9" w14:textId="77777777" w:rsidTr="00C968A7">
        <w:trPr>
          <w:trHeight w:val="315"/>
          <w:jc w:val="center"/>
        </w:trPr>
        <w:tc>
          <w:tcPr>
            <w:tcW w:w="167" w:type="pct"/>
            <w:tcBorders>
              <w:top w:val="nil"/>
              <w:left w:val="single" w:sz="8" w:space="0" w:color="auto"/>
              <w:bottom w:val="single" w:sz="8" w:space="0" w:color="auto"/>
              <w:right w:val="single" w:sz="8" w:space="0" w:color="auto"/>
            </w:tcBorders>
            <w:shd w:val="clear" w:color="auto" w:fill="auto"/>
            <w:noWrap/>
            <w:vAlign w:val="bottom"/>
            <w:hideMark/>
          </w:tcPr>
          <w:p w14:paraId="2D668CF4" w14:textId="77777777" w:rsidR="004652F4" w:rsidRPr="00F86864" w:rsidRDefault="004652F4" w:rsidP="00C968A7">
            <w:pPr>
              <w:jc w:val="center"/>
              <w:rPr>
                <w:color w:val="000000"/>
                <w:sz w:val="18"/>
                <w:szCs w:val="18"/>
              </w:rPr>
            </w:pPr>
            <w:r w:rsidRPr="00F86864">
              <w:rPr>
                <w:color w:val="000000"/>
                <w:sz w:val="18"/>
                <w:szCs w:val="18"/>
              </w:rPr>
              <w:t>1</w:t>
            </w:r>
          </w:p>
        </w:tc>
        <w:tc>
          <w:tcPr>
            <w:tcW w:w="314" w:type="pct"/>
            <w:tcBorders>
              <w:top w:val="nil"/>
              <w:left w:val="nil"/>
              <w:bottom w:val="single" w:sz="8" w:space="0" w:color="auto"/>
              <w:right w:val="single" w:sz="8" w:space="0" w:color="auto"/>
            </w:tcBorders>
            <w:shd w:val="clear" w:color="auto" w:fill="auto"/>
            <w:noWrap/>
            <w:vAlign w:val="bottom"/>
            <w:hideMark/>
          </w:tcPr>
          <w:p w14:paraId="523A401C" w14:textId="77777777" w:rsidR="004652F4" w:rsidRPr="00F86864" w:rsidRDefault="004652F4" w:rsidP="00C968A7">
            <w:pPr>
              <w:jc w:val="center"/>
              <w:rPr>
                <w:color w:val="000000"/>
                <w:sz w:val="18"/>
                <w:szCs w:val="18"/>
              </w:rPr>
            </w:pPr>
            <w:r w:rsidRPr="00F86864">
              <w:rPr>
                <w:color w:val="000000"/>
                <w:sz w:val="18"/>
                <w:szCs w:val="18"/>
              </w:rPr>
              <w:t>2</w:t>
            </w:r>
          </w:p>
        </w:tc>
        <w:tc>
          <w:tcPr>
            <w:tcW w:w="314" w:type="pct"/>
            <w:tcBorders>
              <w:top w:val="nil"/>
              <w:left w:val="nil"/>
              <w:bottom w:val="single" w:sz="8" w:space="0" w:color="auto"/>
              <w:right w:val="single" w:sz="8" w:space="0" w:color="auto"/>
            </w:tcBorders>
            <w:shd w:val="clear" w:color="auto" w:fill="auto"/>
            <w:noWrap/>
            <w:vAlign w:val="bottom"/>
            <w:hideMark/>
          </w:tcPr>
          <w:p w14:paraId="1FBA595A" w14:textId="77777777" w:rsidR="004652F4" w:rsidRPr="00F86864" w:rsidRDefault="004652F4" w:rsidP="00C968A7">
            <w:pPr>
              <w:jc w:val="center"/>
              <w:rPr>
                <w:color w:val="000000"/>
                <w:sz w:val="18"/>
                <w:szCs w:val="18"/>
              </w:rPr>
            </w:pPr>
            <w:r w:rsidRPr="00F86864">
              <w:rPr>
                <w:color w:val="000000"/>
                <w:sz w:val="18"/>
                <w:szCs w:val="18"/>
              </w:rPr>
              <w:t>3</w:t>
            </w:r>
          </w:p>
        </w:tc>
        <w:tc>
          <w:tcPr>
            <w:tcW w:w="179" w:type="pct"/>
            <w:tcBorders>
              <w:top w:val="nil"/>
              <w:left w:val="nil"/>
              <w:bottom w:val="single" w:sz="8" w:space="0" w:color="auto"/>
              <w:right w:val="single" w:sz="8" w:space="0" w:color="auto"/>
            </w:tcBorders>
            <w:shd w:val="clear" w:color="auto" w:fill="auto"/>
            <w:noWrap/>
            <w:vAlign w:val="bottom"/>
            <w:hideMark/>
          </w:tcPr>
          <w:p w14:paraId="4B0289BE" w14:textId="77777777" w:rsidR="004652F4" w:rsidRPr="00F86864" w:rsidRDefault="004652F4" w:rsidP="00C968A7">
            <w:pPr>
              <w:jc w:val="center"/>
              <w:rPr>
                <w:color w:val="000000"/>
                <w:sz w:val="18"/>
                <w:szCs w:val="18"/>
              </w:rPr>
            </w:pPr>
            <w:r w:rsidRPr="00F86864">
              <w:rPr>
                <w:color w:val="000000"/>
                <w:sz w:val="18"/>
                <w:szCs w:val="18"/>
              </w:rPr>
              <w:t>4</w:t>
            </w:r>
          </w:p>
        </w:tc>
        <w:tc>
          <w:tcPr>
            <w:tcW w:w="210" w:type="pct"/>
            <w:tcBorders>
              <w:top w:val="nil"/>
              <w:left w:val="nil"/>
              <w:bottom w:val="single" w:sz="8" w:space="0" w:color="auto"/>
              <w:right w:val="single" w:sz="8" w:space="0" w:color="auto"/>
            </w:tcBorders>
            <w:shd w:val="clear" w:color="auto" w:fill="auto"/>
            <w:noWrap/>
            <w:vAlign w:val="bottom"/>
            <w:hideMark/>
          </w:tcPr>
          <w:p w14:paraId="3B6B12C5" w14:textId="77777777" w:rsidR="004652F4" w:rsidRPr="00F86864" w:rsidRDefault="004652F4" w:rsidP="00C968A7">
            <w:pPr>
              <w:jc w:val="center"/>
              <w:rPr>
                <w:color w:val="000000"/>
                <w:sz w:val="18"/>
                <w:szCs w:val="18"/>
              </w:rPr>
            </w:pPr>
            <w:r w:rsidRPr="00F86864">
              <w:rPr>
                <w:color w:val="000000"/>
                <w:sz w:val="18"/>
                <w:szCs w:val="18"/>
              </w:rPr>
              <w:t>5</w:t>
            </w:r>
          </w:p>
        </w:tc>
        <w:tc>
          <w:tcPr>
            <w:tcW w:w="222" w:type="pct"/>
            <w:tcBorders>
              <w:top w:val="nil"/>
              <w:left w:val="nil"/>
              <w:bottom w:val="single" w:sz="8" w:space="0" w:color="auto"/>
              <w:right w:val="single" w:sz="8" w:space="0" w:color="auto"/>
            </w:tcBorders>
            <w:shd w:val="clear" w:color="auto" w:fill="auto"/>
            <w:noWrap/>
            <w:vAlign w:val="bottom"/>
            <w:hideMark/>
          </w:tcPr>
          <w:p w14:paraId="15BBD3C1" w14:textId="77777777" w:rsidR="004652F4" w:rsidRPr="00F86864" w:rsidRDefault="004652F4" w:rsidP="00C968A7">
            <w:pPr>
              <w:jc w:val="center"/>
              <w:rPr>
                <w:color w:val="000000"/>
                <w:sz w:val="18"/>
                <w:szCs w:val="18"/>
              </w:rPr>
            </w:pPr>
            <w:r w:rsidRPr="00F86864">
              <w:rPr>
                <w:color w:val="000000"/>
                <w:sz w:val="18"/>
                <w:szCs w:val="18"/>
              </w:rPr>
              <w:t>6</w:t>
            </w:r>
          </w:p>
        </w:tc>
        <w:tc>
          <w:tcPr>
            <w:tcW w:w="167" w:type="pct"/>
            <w:tcBorders>
              <w:top w:val="nil"/>
              <w:left w:val="nil"/>
              <w:bottom w:val="single" w:sz="8" w:space="0" w:color="auto"/>
              <w:right w:val="single" w:sz="8" w:space="0" w:color="auto"/>
            </w:tcBorders>
            <w:shd w:val="clear" w:color="auto" w:fill="auto"/>
            <w:noWrap/>
            <w:vAlign w:val="bottom"/>
            <w:hideMark/>
          </w:tcPr>
          <w:p w14:paraId="61B751D4" w14:textId="77777777" w:rsidR="004652F4" w:rsidRPr="00F86864" w:rsidRDefault="004652F4" w:rsidP="00C968A7">
            <w:pPr>
              <w:jc w:val="center"/>
              <w:rPr>
                <w:color w:val="000000"/>
                <w:sz w:val="18"/>
                <w:szCs w:val="18"/>
              </w:rPr>
            </w:pPr>
            <w:r w:rsidRPr="00F86864">
              <w:rPr>
                <w:color w:val="000000"/>
                <w:sz w:val="18"/>
                <w:szCs w:val="18"/>
              </w:rPr>
              <w:t>7</w:t>
            </w:r>
          </w:p>
        </w:tc>
        <w:tc>
          <w:tcPr>
            <w:tcW w:w="167" w:type="pct"/>
            <w:tcBorders>
              <w:top w:val="nil"/>
              <w:left w:val="nil"/>
              <w:bottom w:val="single" w:sz="8" w:space="0" w:color="auto"/>
              <w:right w:val="single" w:sz="8" w:space="0" w:color="auto"/>
            </w:tcBorders>
            <w:shd w:val="clear" w:color="auto" w:fill="auto"/>
            <w:noWrap/>
            <w:vAlign w:val="bottom"/>
            <w:hideMark/>
          </w:tcPr>
          <w:p w14:paraId="50CB0D21" w14:textId="77777777" w:rsidR="004652F4" w:rsidRPr="00F86864" w:rsidRDefault="004652F4" w:rsidP="00C968A7">
            <w:pPr>
              <w:jc w:val="center"/>
              <w:rPr>
                <w:color w:val="000000"/>
                <w:sz w:val="18"/>
                <w:szCs w:val="18"/>
              </w:rPr>
            </w:pPr>
            <w:r w:rsidRPr="00F86864">
              <w:rPr>
                <w:color w:val="000000"/>
                <w:sz w:val="18"/>
                <w:szCs w:val="18"/>
              </w:rPr>
              <w:t>8</w:t>
            </w:r>
          </w:p>
        </w:tc>
        <w:tc>
          <w:tcPr>
            <w:tcW w:w="167" w:type="pct"/>
            <w:tcBorders>
              <w:top w:val="nil"/>
              <w:left w:val="nil"/>
              <w:bottom w:val="single" w:sz="8" w:space="0" w:color="auto"/>
              <w:right w:val="single" w:sz="8" w:space="0" w:color="auto"/>
            </w:tcBorders>
            <w:shd w:val="clear" w:color="auto" w:fill="auto"/>
            <w:noWrap/>
            <w:vAlign w:val="bottom"/>
            <w:hideMark/>
          </w:tcPr>
          <w:p w14:paraId="18C38009" w14:textId="77777777" w:rsidR="004652F4" w:rsidRPr="00F86864" w:rsidRDefault="004652F4" w:rsidP="00C968A7">
            <w:pPr>
              <w:jc w:val="center"/>
              <w:rPr>
                <w:color w:val="000000"/>
                <w:sz w:val="18"/>
                <w:szCs w:val="18"/>
              </w:rPr>
            </w:pPr>
            <w:r w:rsidRPr="00F86864">
              <w:rPr>
                <w:color w:val="000000"/>
                <w:sz w:val="18"/>
                <w:szCs w:val="18"/>
              </w:rPr>
              <w:t>9</w:t>
            </w:r>
          </w:p>
        </w:tc>
        <w:tc>
          <w:tcPr>
            <w:tcW w:w="167" w:type="pct"/>
            <w:tcBorders>
              <w:top w:val="nil"/>
              <w:left w:val="nil"/>
              <w:bottom w:val="single" w:sz="8" w:space="0" w:color="auto"/>
              <w:right w:val="single" w:sz="8" w:space="0" w:color="auto"/>
            </w:tcBorders>
            <w:shd w:val="clear" w:color="auto" w:fill="auto"/>
            <w:noWrap/>
            <w:vAlign w:val="bottom"/>
            <w:hideMark/>
          </w:tcPr>
          <w:p w14:paraId="1F1392F7" w14:textId="77777777" w:rsidR="004652F4" w:rsidRPr="00F86864" w:rsidRDefault="004652F4" w:rsidP="00C968A7">
            <w:pPr>
              <w:jc w:val="center"/>
              <w:rPr>
                <w:color w:val="000000"/>
                <w:sz w:val="18"/>
                <w:szCs w:val="18"/>
              </w:rPr>
            </w:pPr>
            <w:r w:rsidRPr="00F86864">
              <w:rPr>
                <w:color w:val="000000"/>
                <w:sz w:val="18"/>
                <w:szCs w:val="18"/>
              </w:rPr>
              <w:t>10</w:t>
            </w:r>
          </w:p>
        </w:tc>
        <w:tc>
          <w:tcPr>
            <w:tcW w:w="167" w:type="pct"/>
            <w:tcBorders>
              <w:top w:val="nil"/>
              <w:left w:val="nil"/>
              <w:bottom w:val="single" w:sz="8" w:space="0" w:color="auto"/>
              <w:right w:val="single" w:sz="8" w:space="0" w:color="auto"/>
            </w:tcBorders>
            <w:shd w:val="clear" w:color="auto" w:fill="auto"/>
            <w:noWrap/>
            <w:vAlign w:val="bottom"/>
            <w:hideMark/>
          </w:tcPr>
          <w:p w14:paraId="4CF9E253" w14:textId="77777777" w:rsidR="004652F4" w:rsidRPr="00F86864" w:rsidRDefault="004652F4" w:rsidP="00C968A7">
            <w:pPr>
              <w:jc w:val="center"/>
              <w:rPr>
                <w:color w:val="000000"/>
                <w:sz w:val="18"/>
                <w:szCs w:val="18"/>
              </w:rPr>
            </w:pPr>
            <w:r w:rsidRPr="00F86864">
              <w:rPr>
                <w:color w:val="000000"/>
                <w:sz w:val="18"/>
                <w:szCs w:val="18"/>
              </w:rPr>
              <w:t>11</w:t>
            </w:r>
          </w:p>
        </w:tc>
        <w:tc>
          <w:tcPr>
            <w:tcW w:w="167" w:type="pct"/>
            <w:tcBorders>
              <w:top w:val="nil"/>
              <w:left w:val="nil"/>
              <w:bottom w:val="single" w:sz="8" w:space="0" w:color="auto"/>
              <w:right w:val="single" w:sz="8" w:space="0" w:color="auto"/>
            </w:tcBorders>
            <w:shd w:val="clear" w:color="auto" w:fill="auto"/>
            <w:noWrap/>
            <w:vAlign w:val="bottom"/>
            <w:hideMark/>
          </w:tcPr>
          <w:p w14:paraId="296C66C4" w14:textId="77777777" w:rsidR="004652F4" w:rsidRPr="00F86864" w:rsidRDefault="004652F4" w:rsidP="00C968A7">
            <w:pPr>
              <w:jc w:val="center"/>
              <w:rPr>
                <w:color w:val="000000"/>
                <w:sz w:val="18"/>
                <w:szCs w:val="18"/>
              </w:rPr>
            </w:pPr>
            <w:r w:rsidRPr="00F86864">
              <w:rPr>
                <w:color w:val="000000"/>
                <w:sz w:val="18"/>
                <w:szCs w:val="18"/>
              </w:rPr>
              <w:t>12</w:t>
            </w:r>
          </w:p>
        </w:tc>
        <w:tc>
          <w:tcPr>
            <w:tcW w:w="167" w:type="pct"/>
            <w:tcBorders>
              <w:top w:val="nil"/>
              <w:left w:val="nil"/>
              <w:bottom w:val="single" w:sz="8" w:space="0" w:color="auto"/>
              <w:right w:val="single" w:sz="8" w:space="0" w:color="auto"/>
            </w:tcBorders>
            <w:shd w:val="clear" w:color="auto" w:fill="auto"/>
            <w:noWrap/>
            <w:vAlign w:val="bottom"/>
            <w:hideMark/>
          </w:tcPr>
          <w:p w14:paraId="3EAF3429" w14:textId="77777777" w:rsidR="004652F4" w:rsidRPr="00F86864" w:rsidRDefault="004652F4" w:rsidP="00C968A7">
            <w:pPr>
              <w:jc w:val="center"/>
              <w:rPr>
                <w:color w:val="000000"/>
                <w:sz w:val="18"/>
                <w:szCs w:val="18"/>
              </w:rPr>
            </w:pPr>
            <w:r w:rsidRPr="00F86864">
              <w:rPr>
                <w:color w:val="000000"/>
                <w:sz w:val="18"/>
                <w:szCs w:val="18"/>
              </w:rPr>
              <w:t>13</w:t>
            </w:r>
          </w:p>
        </w:tc>
        <w:tc>
          <w:tcPr>
            <w:tcW w:w="222" w:type="pct"/>
            <w:tcBorders>
              <w:top w:val="nil"/>
              <w:left w:val="nil"/>
              <w:bottom w:val="single" w:sz="8" w:space="0" w:color="auto"/>
              <w:right w:val="single" w:sz="8" w:space="0" w:color="auto"/>
            </w:tcBorders>
            <w:shd w:val="clear" w:color="auto" w:fill="auto"/>
            <w:noWrap/>
            <w:vAlign w:val="bottom"/>
            <w:hideMark/>
          </w:tcPr>
          <w:p w14:paraId="6270E342" w14:textId="77777777" w:rsidR="004652F4" w:rsidRPr="00F86864" w:rsidRDefault="004652F4" w:rsidP="00C968A7">
            <w:pPr>
              <w:jc w:val="center"/>
              <w:rPr>
                <w:color w:val="000000"/>
                <w:sz w:val="18"/>
                <w:szCs w:val="18"/>
              </w:rPr>
            </w:pPr>
            <w:r w:rsidRPr="00F86864">
              <w:rPr>
                <w:color w:val="000000"/>
                <w:sz w:val="18"/>
                <w:szCs w:val="18"/>
              </w:rPr>
              <w:t>14</w:t>
            </w:r>
          </w:p>
        </w:tc>
        <w:tc>
          <w:tcPr>
            <w:tcW w:w="167" w:type="pct"/>
            <w:tcBorders>
              <w:top w:val="nil"/>
              <w:left w:val="nil"/>
              <w:bottom w:val="single" w:sz="8" w:space="0" w:color="auto"/>
              <w:right w:val="single" w:sz="8" w:space="0" w:color="auto"/>
            </w:tcBorders>
            <w:shd w:val="clear" w:color="auto" w:fill="auto"/>
            <w:noWrap/>
            <w:vAlign w:val="bottom"/>
            <w:hideMark/>
          </w:tcPr>
          <w:p w14:paraId="1FCB3711" w14:textId="77777777" w:rsidR="004652F4" w:rsidRPr="00F86864" w:rsidRDefault="004652F4" w:rsidP="00C968A7">
            <w:pPr>
              <w:jc w:val="center"/>
              <w:rPr>
                <w:color w:val="000000"/>
                <w:sz w:val="18"/>
                <w:szCs w:val="18"/>
              </w:rPr>
            </w:pPr>
            <w:r w:rsidRPr="00F86864">
              <w:rPr>
                <w:color w:val="000000"/>
                <w:sz w:val="18"/>
                <w:szCs w:val="18"/>
              </w:rPr>
              <w:t>15</w:t>
            </w:r>
          </w:p>
        </w:tc>
        <w:tc>
          <w:tcPr>
            <w:tcW w:w="167" w:type="pct"/>
            <w:tcBorders>
              <w:top w:val="nil"/>
              <w:left w:val="nil"/>
              <w:bottom w:val="single" w:sz="8" w:space="0" w:color="auto"/>
              <w:right w:val="single" w:sz="8" w:space="0" w:color="auto"/>
            </w:tcBorders>
            <w:shd w:val="clear" w:color="auto" w:fill="auto"/>
            <w:noWrap/>
            <w:vAlign w:val="bottom"/>
            <w:hideMark/>
          </w:tcPr>
          <w:p w14:paraId="520C43B8" w14:textId="77777777" w:rsidR="004652F4" w:rsidRPr="00F86864" w:rsidRDefault="004652F4" w:rsidP="00C968A7">
            <w:pPr>
              <w:jc w:val="center"/>
              <w:rPr>
                <w:color w:val="000000"/>
                <w:sz w:val="18"/>
                <w:szCs w:val="18"/>
              </w:rPr>
            </w:pPr>
            <w:r w:rsidRPr="00F86864">
              <w:rPr>
                <w:color w:val="000000"/>
                <w:sz w:val="18"/>
                <w:szCs w:val="18"/>
              </w:rPr>
              <w:t>16</w:t>
            </w:r>
          </w:p>
        </w:tc>
        <w:tc>
          <w:tcPr>
            <w:tcW w:w="167" w:type="pct"/>
            <w:tcBorders>
              <w:top w:val="nil"/>
              <w:left w:val="nil"/>
              <w:bottom w:val="single" w:sz="8" w:space="0" w:color="auto"/>
              <w:right w:val="single" w:sz="8" w:space="0" w:color="auto"/>
            </w:tcBorders>
            <w:shd w:val="clear" w:color="auto" w:fill="auto"/>
            <w:noWrap/>
            <w:vAlign w:val="bottom"/>
            <w:hideMark/>
          </w:tcPr>
          <w:p w14:paraId="3B8EBAB1" w14:textId="77777777" w:rsidR="004652F4" w:rsidRPr="00F86864" w:rsidRDefault="004652F4" w:rsidP="00C968A7">
            <w:pPr>
              <w:jc w:val="center"/>
              <w:rPr>
                <w:color w:val="000000"/>
                <w:sz w:val="18"/>
                <w:szCs w:val="18"/>
              </w:rPr>
            </w:pPr>
            <w:r w:rsidRPr="00F86864">
              <w:rPr>
                <w:color w:val="000000"/>
                <w:sz w:val="18"/>
                <w:szCs w:val="18"/>
              </w:rPr>
              <w:t>17</w:t>
            </w:r>
          </w:p>
        </w:tc>
        <w:tc>
          <w:tcPr>
            <w:tcW w:w="167" w:type="pct"/>
            <w:tcBorders>
              <w:top w:val="nil"/>
              <w:left w:val="nil"/>
              <w:bottom w:val="single" w:sz="8" w:space="0" w:color="auto"/>
              <w:right w:val="single" w:sz="8" w:space="0" w:color="auto"/>
            </w:tcBorders>
            <w:shd w:val="clear" w:color="auto" w:fill="auto"/>
            <w:noWrap/>
            <w:vAlign w:val="bottom"/>
            <w:hideMark/>
          </w:tcPr>
          <w:p w14:paraId="6D9CF1C3" w14:textId="77777777" w:rsidR="004652F4" w:rsidRPr="00F86864" w:rsidRDefault="004652F4" w:rsidP="00C968A7">
            <w:pPr>
              <w:jc w:val="center"/>
              <w:rPr>
                <w:color w:val="000000"/>
                <w:sz w:val="18"/>
                <w:szCs w:val="18"/>
              </w:rPr>
            </w:pPr>
            <w:r w:rsidRPr="00F86864">
              <w:rPr>
                <w:color w:val="000000"/>
                <w:sz w:val="18"/>
                <w:szCs w:val="18"/>
              </w:rPr>
              <w:t>18</w:t>
            </w:r>
          </w:p>
        </w:tc>
        <w:tc>
          <w:tcPr>
            <w:tcW w:w="167" w:type="pct"/>
            <w:tcBorders>
              <w:top w:val="nil"/>
              <w:left w:val="nil"/>
              <w:bottom w:val="single" w:sz="8" w:space="0" w:color="auto"/>
              <w:right w:val="single" w:sz="8" w:space="0" w:color="auto"/>
            </w:tcBorders>
            <w:shd w:val="clear" w:color="auto" w:fill="auto"/>
            <w:noWrap/>
            <w:vAlign w:val="bottom"/>
            <w:hideMark/>
          </w:tcPr>
          <w:p w14:paraId="38F3C166" w14:textId="77777777" w:rsidR="004652F4" w:rsidRPr="00F86864" w:rsidRDefault="004652F4" w:rsidP="00C968A7">
            <w:pPr>
              <w:jc w:val="center"/>
              <w:rPr>
                <w:color w:val="000000"/>
                <w:sz w:val="18"/>
                <w:szCs w:val="18"/>
              </w:rPr>
            </w:pPr>
            <w:r w:rsidRPr="00F86864">
              <w:rPr>
                <w:color w:val="000000"/>
                <w:sz w:val="18"/>
                <w:szCs w:val="18"/>
              </w:rPr>
              <w:t>19</w:t>
            </w:r>
          </w:p>
        </w:tc>
        <w:tc>
          <w:tcPr>
            <w:tcW w:w="222" w:type="pct"/>
            <w:tcBorders>
              <w:top w:val="nil"/>
              <w:left w:val="nil"/>
              <w:bottom w:val="single" w:sz="8" w:space="0" w:color="auto"/>
              <w:right w:val="single" w:sz="8" w:space="0" w:color="auto"/>
            </w:tcBorders>
            <w:shd w:val="clear" w:color="auto" w:fill="auto"/>
            <w:noWrap/>
            <w:vAlign w:val="bottom"/>
            <w:hideMark/>
          </w:tcPr>
          <w:p w14:paraId="7A4F2DC2" w14:textId="77777777" w:rsidR="004652F4" w:rsidRPr="00F86864" w:rsidRDefault="004652F4" w:rsidP="00C968A7">
            <w:pPr>
              <w:jc w:val="center"/>
              <w:rPr>
                <w:color w:val="000000"/>
                <w:sz w:val="18"/>
                <w:szCs w:val="18"/>
              </w:rPr>
            </w:pPr>
            <w:r w:rsidRPr="00F86864">
              <w:rPr>
                <w:color w:val="000000"/>
                <w:sz w:val="18"/>
                <w:szCs w:val="18"/>
              </w:rPr>
              <w:t>20</w:t>
            </w:r>
          </w:p>
        </w:tc>
        <w:tc>
          <w:tcPr>
            <w:tcW w:w="406" w:type="pct"/>
            <w:tcBorders>
              <w:top w:val="nil"/>
              <w:left w:val="nil"/>
              <w:bottom w:val="single" w:sz="8" w:space="0" w:color="auto"/>
              <w:right w:val="single" w:sz="8" w:space="0" w:color="auto"/>
            </w:tcBorders>
            <w:shd w:val="clear" w:color="auto" w:fill="auto"/>
            <w:noWrap/>
            <w:vAlign w:val="bottom"/>
            <w:hideMark/>
          </w:tcPr>
          <w:p w14:paraId="4A9B6529" w14:textId="77777777" w:rsidR="004652F4" w:rsidRPr="00F86864" w:rsidRDefault="004652F4" w:rsidP="00C968A7">
            <w:pPr>
              <w:jc w:val="center"/>
              <w:rPr>
                <w:color w:val="000000"/>
                <w:sz w:val="18"/>
                <w:szCs w:val="18"/>
              </w:rPr>
            </w:pPr>
            <w:r w:rsidRPr="00F86864">
              <w:rPr>
                <w:color w:val="000000"/>
                <w:sz w:val="18"/>
                <w:szCs w:val="18"/>
              </w:rPr>
              <w:t>21</w:t>
            </w:r>
          </w:p>
        </w:tc>
        <w:tc>
          <w:tcPr>
            <w:tcW w:w="406" w:type="pct"/>
            <w:tcBorders>
              <w:top w:val="nil"/>
              <w:left w:val="nil"/>
              <w:bottom w:val="single" w:sz="8" w:space="0" w:color="auto"/>
              <w:right w:val="single" w:sz="8" w:space="0" w:color="auto"/>
            </w:tcBorders>
            <w:shd w:val="clear" w:color="auto" w:fill="auto"/>
            <w:noWrap/>
            <w:vAlign w:val="bottom"/>
            <w:hideMark/>
          </w:tcPr>
          <w:p w14:paraId="4684AF22" w14:textId="77777777" w:rsidR="004652F4" w:rsidRPr="00F86864" w:rsidRDefault="004652F4" w:rsidP="00C968A7">
            <w:pPr>
              <w:jc w:val="center"/>
              <w:rPr>
                <w:color w:val="000000"/>
                <w:sz w:val="18"/>
                <w:szCs w:val="18"/>
              </w:rPr>
            </w:pPr>
            <w:r w:rsidRPr="00F86864">
              <w:rPr>
                <w:color w:val="000000"/>
                <w:sz w:val="18"/>
                <w:szCs w:val="18"/>
              </w:rPr>
              <w:t>22</w:t>
            </w:r>
          </w:p>
        </w:tc>
        <w:tc>
          <w:tcPr>
            <w:tcW w:w="167" w:type="pct"/>
            <w:tcBorders>
              <w:top w:val="nil"/>
              <w:left w:val="nil"/>
              <w:bottom w:val="single" w:sz="8" w:space="0" w:color="auto"/>
              <w:right w:val="single" w:sz="8" w:space="0" w:color="auto"/>
            </w:tcBorders>
            <w:shd w:val="clear" w:color="auto" w:fill="auto"/>
            <w:noWrap/>
            <w:vAlign w:val="bottom"/>
            <w:hideMark/>
          </w:tcPr>
          <w:p w14:paraId="6B3F9200" w14:textId="77777777" w:rsidR="004652F4" w:rsidRPr="00F86864" w:rsidRDefault="004652F4" w:rsidP="00C968A7">
            <w:pPr>
              <w:jc w:val="center"/>
              <w:rPr>
                <w:color w:val="000000"/>
                <w:sz w:val="18"/>
                <w:szCs w:val="18"/>
              </w:rPr>
            </w:pPr>
            <w:r w:rsidRPr="00F86864">
              <w:rPr>
                <w:color w:val="000000"/>
                <w:sz w:val="18"/>
                <w:szCs w:val="18"/>
              </w:rPr>
              <w:t>23</w:t>
            </w:r>
          </w:p>
        </w:tc>
        <w:tc>
          <w:tcPr>
            <w:tcW w:w="167" w:type="pct"/>
            <w:tcBorders>
              <w:top w:val="nil"/>
              <w:left w:val="nil"/>
              <w:bottom w:val="single" w:sz="8" w:space="0" w:color="auto"/>
              <w:right w:val="single" w:sz="8" w:space="0" w:color="auto"/>
            </w:tcBorders>
            <w:shd w:val="clear" w:color="auto" w:fill="auto"/>
            <w:noWrap/>
            <w:vAlign w:val="bottom"/>
            <w:hideMark/>
          </w:tcPr>
          <w:p w14:paraId="00D1045D" w14:textId="77777777" w:rsidR="004652F4" w:rsidRPr="00F86864" w:rsidRDefault="004652F4" w:rsidP="00C968A7">
            <w:pPr>
              <w:jc w:val="center"/>
              <w:rPr>
                <w:color w:val="000000"/>
                <w:sz w:val="18"/>
                <w:szCs w:val="18"/>
              </w:rPr>
            </w:pPr>
            <w:r w:rsidRPr="00F86864">
              <w:rPr>
                <w:color w:val="000000"/>
                <w:sz w:val="18"/>
                <w:szCs w:val="18"/>
              </w:rPr>
              <w:t>24</w:t>
            </w:r>
          </w:p>
        </w:tc>
      </w:tr>
      <w:tr w:rsidR="004652F4" w:rsidRPr="00F86864" w14:paraId="3DF6B1D5" w14:textId="77777777" w:rsidTr="00C968A7">
        <w:trPr>
          <w:trHeight w:val="315"/>
          <w:jc w:val="center"/>
        </w:trPr>
        <w:tc>
          <w:tcPr>
            <w:tcW w:w="167" w:type="pct"/>
            <w:tcBorders>
              <w:top w:val="nil"/>
              <w:left w:val="single" w:sz="8" w:space="0" w:color="auto"/>
              <w:bottom w:val="single" w:sz="8" w:space="0" w:color="auto"/>
              <w:right w:val="single" w:sz="8" w:space="0" w:color="auto"/>
            </w:tcBorders>
            <w:shd w:val="clear" w:color="auto" w:fill="auto"/>
            <w:noWrap/>
            <w:vAlign w:val="bottom"/>
            <w:hideMark/>
          </w:tcPr>
          <w:p w14:paraId="55D8901A"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701D143A"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269DECA8" w14:textId="77777777" w:rsidR="004652F4" w:rsidRPr="00F86864" w:rsidRDefault="004652F4" w:rsidP="00C968A7">
            <w:pPr>
              <w:rPr>
                <w:rFonts w:ascii="Calibri" w:hAnsi="Calibri"/>
                <w:color w:val="000000"/>
                <w:sz w:val="22"/>
                <w:szCs w:val="22"/>
              </w:rPr>
            </w:pPr>
          </w:p>
        </w:tc>
        <w:tc>
          <w:tcPr>
            <w:tcW w:w="179" w:type="pct"/>
            <w:tcBorders>
              <w:top w:val="nil"/>
              <w:left w:val="nil"/>
              <w:bottom w:val="single" w:sz="8" w:space="0" w:color="auto"/>
              <w:right w:val="single" w:sz="8" w:space="0" w:color="auto"/>
            </w:tcBorders>
            <w:shd w:val="clear" w:color="auto" w:fill="auto"/>
            <w:noWrap/>
            <w:vAlign w:val="bottom"/>
            <w:hideMark/>
          </w:tcPr>
          <w:p w14:paraId="138CBEFA" w14:textId="77777777" w:rsidR="004652F4" w:rsidRPr="00F86864" w:rsidRDefault="004652F4" w:rsidP="00C968A7">
            <w:pPr>
              <w:rPr>
                <w:rFonts w:ascii="Calibri" w:hAnsi="Calibri"/>
                <w:color w:val="000000"/>
                <w:sz w:val="22"/>
                <w:szCs w:val="22"/>
              </w:rPr>
            </w:pPr>
          </w:p>
        </w:tc>
        <w:tc>
          <w:tcPr>
            <w:tcW w:w="210" w:type="pct"/>
            <w:tcBorders>
              <w:top w:val="nil"/>
              <w:left w:val="nil"/>
              <w:bottom w:val="single" w:sz="8" w:space="0" w:color="auto"/>
              <w:right w:val="single" w:sz="8" w:space="0" w:color="auto"/>
            </w:tcBorders>
            <w:shd w:val="clear" w:color="auto" w:fill="auto"/>
            <w:noWrap/>
            <w:vAlign w:val="bottom"/>
            <w:hideMark/>
          </w:tcPr>
          <w:p w14:paraId="19873D69"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744BAEA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677F76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35B609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3948A5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48B37FD"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BEFDAB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BA5CD2F"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2BD5AD8"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2552D0FC"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7528161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DE408DC"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5034A2AF"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0E51E759"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7724F7A7"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603DB5F4"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3A7A4E3F"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0118A35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93F6CB8"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013A8B17" w14:textId="77777777" w:rsidR="004652F4" w:rsidRPr="00F86864" w:rsidRDefault="004652F4" w:rsidP="00C968A7">
            <w:pPr>
              <w:rPr>
                <w:rFonts w:ascii="Calibri" w:hAnsi="Calibri"/>
                <w:color w:val="000000"/>
                <w:sz w:val="22"/>
                <w:szCs w:val="22"/>
              </w:rPr>
            </w:pPr>
          </w:p>
        </w:tc>
      </w:tr>
      <w:tr w:rsidR="004652F4" w:rsidRPr="00F86864" w14:paraId="76238D5A" w14:textId="77777777" w:rsidTr="00C968A7">
        <w:trPr>
          <w:trHeight w:val="315"/>
          <w:jc w:val="center"/>
        </w:trPr>
        <w:tc>
          <w:tcPr>
            <w:tcW w:w="167" w:type="pct"/>
            <w:tcBorders>
              <w:top w:val="nil"/>
              <w:left w:val="single" w:sz="8" w:space="0" w:color="auto"/>
              <w:bottom w:val="single" w:sz="8" w:space="0" w:color="auto"/>
              <w:right w:val="single" w:sz="8" w:space="0" w:color="auto"/>
            </w:tcBorders>
            <w:shd w:val="clear" w:color="auto" w:fill="auto"/>
            <w:noWrap/>
            <w:vAlign w:val="bottom"/>
            <w:hideMark/>
          </w:tcPr>
          <w:p w14:paraId="3C110A9D"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74D108A4"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12457318" w14:textId="77777777" w:rsidR="004652F4" w:rsidRPr="00F86864" w:rsidRDefault="004652F4" w:rsidP="00C968A7">
            <w:pPr>
              <w:rPr>
                <w:rFonts w:ascii="Calibri" w:hAnsi="Calibri"/>
                <w:color w:val="000000"/>
                <w:sz w:val="22"/>
                <w:szCs w:val="22"/>
              </w:rPr>
            </w:pPr>
          </w:p>
        </w:tc>
        <w:tc>
          <w:tcPr>
            <w:tcW w:w="179" w:type="pct"/>
            <w:tcBorders>
              <w:top w:val="nil"/>
              <w:left w:val="nil"/>
              <w:bottom w:val="single" w:sz="8" w:space="0" w:color="auto"/>
              <w:right w:val="single" w:sz="8" w:space="0" w:color="auto"/>
            </w:tcBorders>
            <w:shd w:val="clear" w:color="auto" w:fill="auto"/>
            <w:noWrap/>
            <w:vAlign w:val="bottom"/>
            <w:hideMark/>
          </w:tcPr>
          <w:p w14:paraId="0D5D0869" w14:textId="77777777" w:rsidR="004652F4" w:rsidRPr="00F86864" w:rsidRDefault="004652F4" w:rsidP="00C968A7">
            <w:pPr>
              <w:rPr>
                <w:rFonts w:ascii="Calibri" w:hAnsi="Calibri"/>
                <w:color w:val="000000"/>
                <w:sz w:val="22"/>
                <w:szCs w:val="22"/>
              </w:rPr>
            </w:pPr>
          </w:p>
        </w:tc>
        <w:tc>
          <w:tcPr>
            <w:tcW w:w="210" w:type="pct"/>
            <w:tcBorders>
              <w:top w:val="nil"/>
              <w:left w:val="nil"/>
              <w:bottom w:val="single" w:sz="8" w:space="0" w:color="auto"/>
              <w:right w:val="single" w:sz="8" w:space="0" w:color="auto"/>
            </w:tcBorders>
            <w:shd w:val="clear" w:color="auto" w:fill="auto"/>
            <w:noWrap/>
            <w:vAlign w:val="bottom"/>
            <w:hideMark/>
          </w:tcPr>
          <w:p w14:paraId="45184975"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4FC6F8E0"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F468E61"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70D0F361"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B15CFC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ED0720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0DB3A953"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07397C4"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D92000A"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55183E3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E16F7B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722991AC"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FC67928"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C22CF2B"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E728415"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2A41DCD7"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3BC1FB53"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1BD3631D"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78E1FB6"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2634A3B" w14:textId="77777777" w:rsidR="004652F4" w:rsidRPr="00F86864" w:rsidRDefault="004652F4" w:rsidP="00C968A7">
            <w:pPr>
              <w:rPr>
                <w:rFonts w:ascii="Calibri" w:hAnsi="Calibri"/>
                <w:color w:val="000000"/>
                <w:sz w:val="22"/>
                <w:szCs w:val="22"/>
              </w:rPr>
            </w:pPr>
          </w:p>
        </w:tc>
      </w:tr>
      <w:tr w:rsidR="004652F4" w:rsidRPr="00F86864" w14:paraId="57EBECE6" w14:textId="77777777" w:rsidTr="00C968A7">
        <w:trPr>
          <w:trHeight w:val="315"/>
          <w:jc w:val="center"/>
        </w:trPr>
        <w:tc>
          <w:tcPr>
            <w:tcW w:w="167" w:type="pct"/>
            <w:tcBorders>
              <w:top w:val="nil"/>
              <w:left w:val="single" w:sz="8" w:space="0" w:color="auto"/>
              <w:bottom w:val="single" w:sz="8" w:space="0" w:color="auto"/>
              <w:right w:val="single" w:sz="8" w:space="0" w:color="auto"/>
            </w:tcBorders>
            <w:shd w:val="clear" w:color="auto" w:fill="auto"/>
            <w:noWrap/>
            <w:vAlign w:val="bottom"/>
            <w:hideMark/>
          </w:tcPr>
          <w:p w14:paraId="4CF2A051"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12FD2F8D"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1615EBD3" w14:textId="77777777" w:rsidR="004652F4" w:rsidRPr="00F86864" w:rsidRDefault="004652F4" w:rsidP="00C968A7">
            <w:pPr>
              <w:rPr>
                <w:rFonts w:ascii="Calibri" w:hAnsi="Calibri"/>
                <w:color w:val="000000"/>
                <w:sz w:val="22"/>
                <w:szCs w:val="22"/>
              </w:rPr>
            </w:pPr>
          </w:p>
        </w:tc>
        <w:tc>
          <w:tcPr>
            <w:tcW w:w="179" w:type="pct"/>
            <w:tcBorders>
              <w:top w:val="nil"/>
              <w:left w:val="nil"/>
              <w:bottom w:val="single" w:sz="8" w:space="0" w:color="auto"/>
              <w:right w:val="single" w:sz="8" w:space="0" w:color="auto"/>
            </w:tcBorders>
            <w:shd w:val="clear" w:color="auto" w:fill="auto"/>
            <w:noWrap/>
            <w:vAlign w:val="bottom"/>
            <w:hideMark/>
          </w:tcPr>
          <w:p w14:paraId="6204A896" w14:textId="77777777" w:rsidR="004652F4" w:rsidRPr="00F86864" w:rsidRDefault="004652F4" w:rsidP="00C968A7">
            <w:pPr>
              <w:rPr>
                <w:rFonts w:ascii="Calibri" w:hAnsi="Calibri"/>
                <w:color w:val="000000"/>
                <w:sz w:val="22"/>
                <w:szCs w:val="22"/>
              </w:rPr>
            </w:pPr>
          </w:p>
        </w:tc>
        <w:tc>
          <w:tcPr>
            <w:tcW w:w="210" w:type="pct"/>
            <w:tcBorders>
              <w:top w:val="nil"/>
              <w:left w:val="nil"/>
              <w:bottom w:val="single" w:sz="8" w:space="0" w:color="auto"/>
              <w:right w:val="single" w:sz="8" w:space="0" w:color="auto"/>
            </w:tcBorders>
            <w:shd w:val="clear" w:color="auto" w:fill="auto"/>
            <w:noWrap/>
            <w:vAlign w:val="bottom"/>
            <w:hideMark/>
          </w:tcPr>
          <w:p w14:paraId="67C45F67"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738CD53F"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7CDDC220"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26D49B9"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5B2210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DAA468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85FED2D"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531AAC3E"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14E98A5"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7F42CEC6"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1038428"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EF1C0AF"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5B79BE5B"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8889F8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5C5C91D3"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665323B1"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1E8D278D"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2833156E"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AC9E232"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DF76BB6" w14:textId="77777777" w:rsidR="004652F4" w:rsidRPr="00F86864" w:rsidRDefault="004652F4" w:rsidP="00C968A7">
            <w:pPr>
              <w:rPr>
                <w:rFonts w:ascii="Calibri" w:hAnsi="Calibri"/>
                <w:color w:val="000000"/>
                <w:sz w:val="22"/>
                <w:szCs w:val="22"/>
              </w:rPr>
            </w:pPr>
          </w:p>
        </w:tc>
      </w:tr>
      <w:tr w:rsidR="004652F4" w:rsidRPr="00F86864" w14:paraId="3C1615F1" w14:textId="77777777" w:rsidTr="00C968A7">
        <w:trPr>
          <w:trHeight w:val="315"/>
          <w:jc w:val="center"/>
        </w:trPr>
        <w:tc>
          <w:tcPr>
            <w:tcW w:w="167" w:type="pct"/>
            <w:tcBorders>
              <w:top w:val="nil"/>
              <w:left w:val="single" w:sz="8" w:space="0" w:color="auto"/>
              <w:bottom w:val="single" w:sz="8" w:space="0" w:color="auto"/>
              <w:right w:val="single" w:sz="8" w:space="0" w:color="auto"/>
            </w:tcBorders>
            <w:shd w:val="clear" w:color="auto" w:fill="auto"/>
            <w:noWrap/>
            <w:vAlign w:val="bottom"/>
            <w:hideMark/>
          </w:tcPr>
          <w:p w14:paraId="10EC0DD9"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4ADBEC96" w14:textId="77777777" w:rsidR="004652F4" w:rsidRPr="00F86864" w:rsidRDefault="004652F4" w:rsidP="00C968A7">
            <w:pPr>
              <w:rPr>
                <w:rFonts w:ascii="Calibri" w:hAnsi="Calibri"/>
                <w:color w:val="000000"/>
                <w:sz w:val="22"/>
                <w:szCs w:val="22"/>
              </w:rPr>
            </w:pPr>
          </w:p>
        </w:tc>
        <w:tc>
          <w:tcPr>
            <w:tcW w:w="314" w:type="pct"/>
            <w:tcBorders>
              <w:top w:val="nil"/>
              <w:left w:val="nil"/>
              <w:bottom w:val="single" w:sz="8" w:space="0" w:color="auto"/>
              <w:right w:val="single" w:sz="8" w:space="0" w:color="auto"/>
            </w:tcBorders>
            <w:shd w:val="clear" w:color="auto" w:fill="auto"/>
            <w:noWrap/>
            <w:vAlign w:val="bottom"/>
            <w:hideMark/>
          </w:tcPr>
          <w:p w14:paraId="72101D84" w14:textId="77777777" w:rsidR="004652F4" w:rsidRPr="00F86864" w:rsidRDefault="004652F4" w:rsidP="00C968A7">
            <w:pPr>
              <w:rPr>
                <w:rFonts w:ascii="Calibri" w:hAnsi="Calibri"/>
                <w:color w:val="000000"/>
                <w:sz w:val="22"/>
                <w:szCs w:val="22"/>
              </w:rPr>
            </w:pPr>
          </w:p>
        </w:tc>
        <w:tc>
          <w:tcPr>
            <w:tcW w:w="179" w:type="pct"/>
            <w:tcBorders>
              <w:top w:val="nil"/>
              <w:left w:val="nil"/>
              <w:bottom w:val="single" w:sz="8" w:space="0" w:color="auto"/>
              <w:right w:val="single" w:sz="8" w:space="0" w:color="auto"/>
            </w:tcBorders>
            <w:shd w:val="clear" w:color="auto" w:fill="auto"/>
            <w:noWrap/>
            <w:vAlign w:val="bottom"/>
            <w:hideMark/>
          </w:tcPr>
          <w:p w14:paraId="6F4947C9" w14:textId="77777777" w:rsidR="004652F4" w:rsidRPr="00F86864" w:rsidRDefault="004652F4" w:rsidP="00C968A7">
            <w:pPr>
              <w:rPr>
                <w:rFonts w:ascii="Calibri" w:hAnsi="Calibri"/>
                <w:color w:val="000000"/>
                <w:sz w:val="22"/>
                <w:szCs w:val="22"/>
              </w:rPr>
            </w:pPr>
          </w:p>
        </w:tc>
        <w:tc>
          <w:tcPr>
            <w:tcW w:w="210" w:type="pct"/>
            <w:tcBorders>
              <w:top w:val="nil"/>
              <w:left w:val="nil"/>
              <w:bottom w:val="single" w:sz="8" w:space="0" w:color="auto"/>
              <w:right w:val="single" w:sz="8" w:space="0" w:color="auto"/>
            </w:tcBorders>
            <w:shd w:val="clear" w:color="auto" w:fill="auto"/>
            <w:noWrap/>
            <w:vAlign w:val="bottom"/>
            <w:hideMark/>
          </w:tcPr>
          <w:p w14:paraId="6953ED84"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53CBD8C3"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E479BB0"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C2C8987"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3A4CAAC"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3FFFF07"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2EE78184"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026073DB"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949564D"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1D80953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8E9A6F6"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66B723D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1AE73F09"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3469F1C5"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5F6CE091" w14:textId="77777777" w:rsidR="004652F4" w:rsidRPr="00F86864" w:rsidRDefault="004652F4" w:rsidP="00C968A7">
            <w:pPr>
              <w:rPr>
                <w:rFonts w:ascii="Calibri" w:hAnsi="Calibri"/>
                <w:color w:val="000000"/>
                <w:sz w:val="22"/>
                <w:szCs w:val="22"/>
              </w:rPr>
            </w:pPr>
          </w:p>
        </w:tc>
        <w:tc>
          <w:tcPr>
            <w:tcW w:w="222" w:type="pct"/>
            <w:tcBorders>
              <w:top w:val="nil"/>
              <w:left w:val="nil"/>
              <w:bottom w:val="single" w:sz="8" w:space="0" w:color="auto"/>
              <w:right w:val="single" w:sz="8" w:space="0" w:color="auto"/>
            </w:tcBorders>
            <w:shd w:val="clear" w:color="auto" w:fill="auto"/>
            <w:noWrap/>
            <w:vAlign w:val="bottom"/>
            <w:hideMark/>
          </w:tcPr>
          <w:p w14:paraId="6EEFF7E2"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070597CF" w14:textId="77777777" w:rsidR="004652F4" w:rsidRPr="00F86864" w:rsidRDefault="004652F4" w:rsidP="00C968A7">
            <w:pPr>
              <w:rPr>
                <w:rFonts w:ascii="Calibri" w:hAnsi="Calibri"/>
                <w:color w:val="000000"/>
                <w:sz w:val="22"/>
                <w:szCs w:val="22"/>
              </w:rPr>
            </w:pPr>
          </w:p>
        </w:tc>
        <w:tc>
          <w:tcPr>
            <w:tcW w:w="406" w:type="pct"/>
            <w:tcBorders>
              <w:top w:val="nil"/>
              <w:left w:val="nil"/>
              <w:bottom w:val="single" w:sz="8" w:space="0" w:color="auto"/>
              <w:right w:val="single" w:sz="8" w:space="0" w:color="auto"/>
            </w:tcBorders>
            <w:shd w:val="clear" w:color="auto" w:fill="auto"/>
            <w:noWrap/>
            <w:vAlign w:val="bottom"/>
            <w:hideMark/>
          </w:tcPr>
          <w:p w14:paraId="7C9D99AA"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451D1B2C" w14:textId="77777777" w:rsidR="004652F4" w:rsidRPr="00F86864" w:rsidRDefault="004652F4" w:rsidP="00C968A7">
            <w:pPr>
              <w:rPr>
                <w:rFonts w:ascii="Calibri" w:hAnsi="Calibri"/>
                <w:color w:val="000000"/>
                <w:sz w:val="22"/>
                <w:szCs w:val="22"/>
              </w:rPr>
            </w:pPr>
          </w:p>
        </w:tc>
        <w:tc>
          <w:tcPr>
            <w:tcW w:w="167" w:type="pct"/>
            <w:tcBorders>
              <w:top w:val="nil"/>
              <w:left w:val="nil"/>
              <w:bottom w:val="single" w:sz="8" w:space="0" w:color="auto"/>
              <w:right w:val="single" w:sz="8" w:space="0" w:color="auto"/>
            </w:tcBorders>
            <w:shd w:val="clear" w:color="auto" w:fill="auto"/>
            <w:noWrap/>
            <w:vAlign w:val="bottom"/>
            <w:hideMark/>
          </w:tcPr>
          <w:p w14:paraId="08A8501D" w14:textId="77777777" w:rsidR="004652F4" w:rsidRPr="00F86864" w:rsidRDefault="004652F4" w:rsidP="00C968A7">
            <w:pPr>
              <w:rPr>
                <w:rFonts w:ascii="Calibri" w:hAnsi="Calibri"/>
                <w:color w:val="000000"/>
                <w:sz w:val="22"/>
                <w:szCs w:val="22"/>
              </w:rPr>
            </w:pPr>
          </w:p>
        </w:tc>
      </w:tr>
    </w:tbl>
    <w:p w14:paraId="36549B3D" w14:textId="77777777" w:rsidR="004652F4" w:rsidRPr="00F86864" w:rsidRDefault="004652F4" w:rsidP="004652F4">
      <w:pPr>
        <w:rPr>
          <w:b/>
          <w:bCs/>
        </w:rPr>
      </w:pPr>
    </w:p>
    <w:tbl>
      <w:tblPr>
        <w:tblW w:w="4708" w:type="pct"/>
        <w:tblLook w:val="04A0" w:firstRow="1" w:lastRow="0" w:firstColumn="1" w:lastColumn="0" w:noHBand="0" w:noVBand="1"/>
      </w:tblPr>
      <w:tblGrid>
        <w:gridCol w:w="10441"/>
        <w:gridCol w:w="3011"/>
      </w:tblGrid>
      <w:tr w:rsidR="004652F4" w:rsidRPr="00F86864" w14:paraId="4AD3D518" w14:textId="77777777" w:rsidTr="00C968A7">
        <w:trPr>
          <w:trHeight w:val="1275"/>
        </w:trPr>
        <w:tc>
          <w:tcPr>
            <w:tcW w:w="3881" w:type="pct"/>
            <w:tcBorders>
              <w:top w:val="nil"/>
              <w:left w:val="nil"/>
              <w:right w:val="nil"/>
            </w:tcBorders>
            <w:shd w:val="clear" w:color="auto" w:fill="auto"/>
            <w:vAlign w:val="center"/>
            <w:hideMark/>
          </w:tcPr>
          <w:p w14:paraId="66D44115" w14:textId="77777777" w:rsidR="004652F4" w:rsidRPr="00F86864" w:rsidRDefault="004652F4" w:rsidP="00C968A7">
            <w:pPr>
              <w:rPr>
                <w:color w:val="000000"/>
                <w:sz w:val="22"/>
                <w:szCs w:val="22"/>
              </w:rPr>
            </w:pPr>
            <w:r w:rsidRPr="00F86864">
              <w:rPr>
                <w:color w:val="000000"/>
                <w:sz w:val="22"/>
                <w:szCs w:val="22"/>
              </w:rPr>
              <w:t>Представитель сетевой организации</w:t>
            </w:r>
          </w:p>
          <w:p w14:paraId="77D1BF3B"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44A23D42" w14:textId="77777777" w:rsidR="004652F4" w:rsidRPr="00F86864" w:rsidRDefault="004652F4" w:rsidP="00C968A7">
            <w:pPr>
              <w:rPr>
                <w:color w:val="000000"/>
                <w:sz w:val="14"/>
                <w:szCs w:val="14"/>
              </w:rPr>
            </w:pPr>
            <w:r w:rsidRPr="00F86864">
              <w:rPr>
                <w:color w:val="000000"/>
                <w:sz w:val="14"/>
                <w:szCs w:val="14"/>
              </w:rPr>
              <w:t xml:space="preserve">                                    (подпись)</w:t>
            </w:r>
          </w:p>
        </w:tc>
        <w:tc>
          <w:tcPr>
            <w:tcW w:w="1119" w:type="pct"/>
            <w:tcBorders>
              <w:top w:val="nil"/>
              <w:left w:val="nil"/>
              <w:right w:val="nil"/>
            </w:tcBorders>
            <w:shd w:val="clear" w:color="auto" w:fill="auto"/>
            <w:vAlign w:val="center"/>
            <w:hideMark/>
          </w:tcPr>
          <w:p w14:paraId="1F14EC83"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00C227C6"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337C83AA" w14:textId="77777777" w:rsidR="004652F4" w:rsidRPr="00F86864" w:rsidRDefault="004652F4" w:rsidP="00C968A7">
            <w:pPr>
              <w:rPr>
                <w:color w:val="000000"/>
                <w:sz w:val="22"/>
                <w:szCs w:val="22"/>
              </w:rPr>
            </w:pPr>
            <w:r w:rsidRPr="00F86864">
              <w:rPr>
                <w:color w:val="000000"/>
                <w:sz w:val="14"/>
                <w:szCs w:val="14"/>
              </w:rPr>
              <w:t xml:space="preserve">                                      (подпись)</w:t>
            </w:r>
          </w:p>
        </w:tc>
      </w:tr>
    </w:tbl>
    <w:p w14:paraId="3BA2D1DF" w14:textId="77777777" w:rsidR="004652F4" w:rsidRPr="00F86864" w:rsidRDefault="004652F4" w:rsidP="004652F4">
      <w:pPr>
        <w:rPr>
          <w:sz w:val="22"/>
          <w:szCs w:val="22"/>
        </w:rPr>
      </w:pPr>
      <w:r w:rsidRPr="00F86864">
        <w:rPr>
          <w:sz w:val="22"/>
          <w:szCs w:val="22"/>
        </w:rPr>
        <w:br w:type="page"/>
      </w:r>
    </w:p>
    <w:p w14:paraId="705A3991" w14:textId="77777777" w:rsidR="004652F4" w:rsidRPr="00F86864" w:rsidRDefault="004652F4" w:rsidP="004652F4">
      <w:pPr>
        <w:pStyle w:val="a3"/>
        <w:jc w:val="right"/>
        <w:rPr>
          <w:bCs/>
        </w:rPr>
      </w:pPr>
    </w:p>
    <w:p w14:paraId="505F5C8C" w14:textId="77777777" w:rsidR="004652F4" w:rsidRPr="00F86864" w:rsidRDefault="004652F4" w:rsidP="004652F4">
      <w:pPr>
        <w:pStyle w:val="a3"/>
        <w:jc w:val="right"/>
        <w:rPr>
          <w:bCs/>
        </w:rPr>
      </w:pPr>
    </w:p>
    <w:p w14:paraId="756E3DD9" w14:textId="77777777" w:rsidR="004652F4" w:rsidRPr="00F86864" w:rsidRDefault="004652F4" w:rsidP="004652F4">
      <w:pPr>
        <w:pStyle w:val="a3"/>
        <w:jc w:val="right"/>
      </w:pPr>
      <w:r w:rsidRPr="00F86864">
        <w:rPr>
          <w:bCs/>
        </w:rPr>
        <w:t xml:space="preserve">Приложение № 2 </w:t>
      </w:r>
      <w:r w:rsidRPr="00F86864">
        <w:t xml:space="preserve">к </w:t>
      </w:r>
      <w:r>
        <w:t>Регламенту</w:t>
      </w:r>
    </w:p>
    <w:p w14:paraId="2147A99E" w14:textId="77777777" w:rsidR="004652F4" w:rsidRPr="00F86864" w:rsidRDefault="004652F4" w:rsidP="004652F4">
      <w:pPr>
        <w:pStyle w:val="afffffc"/>
        <w:ind w:left="360"/>
      </w:pPr>
    </w:p>
    <w:p w14:paraId="5542C892" w14:textId="77777777" w:rsidR="004652F4" w:rsidRPr="00F86864" w:rsidRDefault="004652F4" w:rsidP="004652F4">
      <w:pPr>
        <w:jc w:val="center"/>
        <w:rPr>
          <w:b/>
        </w:rPr>
      </w:pPr>
      <w:r w:rsidRPr="00F86864">
        <w:rPr>
          <w:b/>
          <w:bCs/>
          <w:color w:val="000000"/>
        </w:rPr>
        <w:t xml:space="preserve">Маршрутный лист </w:t>
      </w:r>
      <w:r w:rsidRPr="00F86864">
        <w:rPr>
          <w:b/>
          <w:bCs/>
        </w:rPr>
        <w:t xml:space="preserve">контрольного снятия показаний приборов учета электрической энергии </w:t>
      </w:r>
      <w:r w:rsidRPr="00F86864">
        <w:rPr>
          <w:b/>
          <w:bCs/>
          <w:color w:val="000000"/>
        </w:rPr>
        <w:t>№___________</w:t>
      </w:r>
    </w:p>
    <w:p w14:paraId="7E156F63" w14:textId="77777777" w:rsidR="004652F4" w:rsidRPr="00F86864" w:rsidRDefault="004652F4" w:rsidP="004652F4">
      <w:pPr>
        <w:jc w:val="center"/>
        <w:rPr>
          <w:sz w:val="22"/>
          <w:szCs w:val="22"/>
        </w:rPr>
      </w:pPr>
      <w:r w:rsidRPr="00F86864">
        <w:rPr>
          <w:bCs/>
          <w:color w:val="000000"/>
          <w:sz w:val="20"/>
          <w:szCs w:val="20"/>
        </w:rPr>
        <w:t>Дата обхода «____»______________20___ г.</w:t>
      </w:r>
    </w:p>
    <w:p w14:paraId="175F2DD1" w14:textId="77777777" w:rsidR="004652F4" w:rsidRPr="00F86864" w:rsidRDefault="004652F4" w:rsidP="004652F4">
      <w:pPr>
        <w:rPr>
          <w:bCs/>
          <w:color w:val="000000"/>
          <w:sz w:val="20"/>
          <w:szCs w:val="20"/>
        </w:rPr>
      </w:pPr>
      <w:r w:rsidRPr="00F86864">
        <w:rPr>
          <w:bCs/>
          <w:color w:val="000000"/>
          <w:sz w:val="20"/>
          <w:szCs w:val="20"/>
        </w:rPr>
        <w:t>по населенному пункту _________________ , ул. ____________________________________</w:t>
      </w:r>
    </w:p>
    <w:p w14:paraId="396D605A" w14:textId="77777777" w:rsidR="004652F4" w:rsidRPr="00F86864" w:rsidRDefault="004652F4" w:rsidP="004652F4">
      <w:pPr>
        <w:rPr>
          <w:bCs/>
          <w:color w:val="000000"/>
          <w:sz w:val="20"/>
          <w:szCs w:val="20"/>
        </w:rPr>
      </w:pPr>
      <w:r w:rsidRPr="00F86864">
        <w:rPr>
          <w:bCs/>
          <w:color w:val="000000"/>
          <w:sz w:val="20"/>
          <w:szCs w:val="20"/>
        </w:rPr>
        <w:t>ТП 6(10)/0,4 кВ (диспетчерское наименование)______________________________________</w:t>
      </w:r>
    </w:p>
    <w:p w14:paraId="341623BA" w14:textId="77777777" w:rsidR="004652F4" w:rsidRPr="00F86864" w:rsidRDefault="004652F4" w:rsidP="004652F4">
      <w:pPr>
        <w:rPr>
          <w:bCs/>
          <w:color w:val="000000"/>
          <w:sz w:val="20"/>
          <w:szCs w:val="20"/>
        </w:rPr>
      </w:pPr>
      <w:r w:rsidRPr="00F86864">
        <w:rPr>
          <w:bCs/>
          <w:color w:val="000000"/>
          <w:sz w:val="20"/>
          <w:szCs w:val="20"/>
        </w:rPr>
        <w:t>Ф.И.О. должность сотрудника сетевой организации____________________________________</w:t>
      </w:r>
    </w:p>
    <w:p w14:paraId="506577E7" w14:textId="77777777" w:rsidR="004652F4" w:rsidRPr="00F86864" w:rsidRDefault="004652F4" w:rsidP="004652F4">
      <w:pPr>
        <w:rPr>
          <w:bCs/>
          <w:color w:val="000000"/>
          <w:sz w:val="20"/>
          <w:szCs w:val="20"/>
        </w:rPr>
      </w:pPr>
      <w:r w:rsidRPr="00F86864">
        <w:rPr>
          <w:bCs/>
          <w:color w:val="000000"/>
          <w:sz w:val="20"/>
          <w:szCs w:val="20"/>
        </w:rPr>
        <w:t>Выдан «____»______________20___ г.</w:t>
      </w:r>
    </w:p>
    <w:p w14:paraId="5FB5B0E2" w14:textId="77777777" w:rsidR="004652F4" w:rsidRPr="00F86864" w:rsidRDefault="004652F4" w:rsidP="004652F4">
      <w:pPr>
        <w:jc w:val="center"/>
        <w:rPr>
          <w:b/>
          <w:bCs/>
          <w:color w:val="000000"/>
          <w:sz w:val="20"/>
          <w:szCs w:val="20"/>
        </w:rPr>
      </w:pPr>
    </w:p>
    <w:tbl>
      <w:tblPr>
        <w:tblW w:w="14567" w:type="dxa"/>
        <w:tblLayout w:type="fixed"/>
        <w:tblLook w:val="04A0" w:firstRow="1" w:lastRow="0" w:firstColumn="1" w:lastColumn="0" w:noHBand="0" w:noVBand="1"/>
      </w:tblPr>
      <w:tblGrid>
        <w:gridCol w:w="959"/>
        <w:gridCol w:w="884"/>
        <w:gridCol w:w="1151"/>
        <w:gridCol w:w="1285"/>
        <w:gridCol w:w="1102"/>
        <w:gridCol w:w="899"/>
        <w:gridCol w:w="1157"/>
        <w:gridCol w:w="1006"/>
        <w:gridCol w:w="888"/>
        <w:gridCol w:w="1340"/>
        <w:gridCol w:w="1421"/>
        <w:gridCol w:w="1271"/>
        <w:gridCol w:w="1204"/>
      </w:tblGrid>
      <w:tr w:rsidR="004652F4" w:rsidRPr="00F86864" w14:paraId="2A4958DA" w14:textId="77777777" w:rsidTr="00C968A7">
        <w:trPr>
          <w:trHeight w:val="465"/>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FB161" w14:textId="77777777" w:rsidR="004652F4" w:rsidRPr="00F86864" w:rsidRDefault="004652F4" w:rsidP="00C968A7">
            <w:pPr>
              <w:jc w:val="center"/>
              <w:rPr>
                <w:bCs/>
                <w:color w:val="000000"/>
                <w:sz w:val="18"/>
                <w:szCs w:val="18"/>
              </w:rPr>
            </w:pPr>
            <w:r w:rsidRPr="00F86864">
              <w:rPr>
                <w:bCs/>
                <w:color w:val="000000"/>
                <w:sz w:val="18"/>
                <w:szCs w:val="18"/>
              </w:rPr>
              <w:t>Фамилия</w:t>
            </w:r>
          </w:p>
        </w:tc>
        <w:tc>
          <w:tcPr>
            <w:tcW w:w="2035" w:type="dxa"/>
            <w:gridSpan w:val="2"/>
            <w:tcBorders>
              <w:top w:val="single" w:sz="8" w:space="0" w:color="auto"/>
              <w:left w:val="nil"/>
              <w:bottom w:val="single" w:sz="8" w:space="0" w:color="auto"/>
              <w:right w:val="single" w:sz="8" w:space="0" w:color="000000"/>
            </w:tcBorders>
            <w:shd w:val="clear" w:color="auto" w:fill="auto"/>
            <w:vAlign w:val="center"/>
            <w:hideMark/>
          </w:tcPr>
          <w:p w14:paraId="0454C9EE" w14:textId="77777777" w:rsidR="004652F4" w:rsidRPr="00F86864" w:rsidRDefault="004652F4" w:rsidP="00C968A7">
            <w:pPr>
              <w:jc w:val="center"/>
              <w:rPr>
                <w:bCs/>
                <w:color w:val="000000"/>
                <w:sz w:val="18"/>
                <w:szCs w:val="18"/>
              </w:rPr>
            </w:pPr>
            <w:r w:rsidRPr="00F86864">
              <w:rPr>
                <w:bCs/>
                <w:color w:val="000000"/>
                <w:sz w:val="18"/>
                <w:szCs w:val="18"/>
              </w:rPr>
              <w:t>№ (лицевой счет) потребителя в системе учета Исполнителя (ТСО)</w:t>
            </w:r>
          </w:p>
        </w:tc>
        <w:tc>
          <w:tcPr>
            <w:tcW w:w="2387" w:type="dxa"/>
            <w:gridSpan w:val="2"/>
            <w:tcBorders>
              <w:top w:val="single" w:sz="8" w:space="0" w:color="auto"/>
              <w:left w:val="nil"/>
              <w:bottom w:val="single" w:sz="8" w:space="0" w:color="auto"/>
              <w:right w:val="single" w:sz="8" w:space="0" w:color="000000"/>
            </w:tcBorders>
            <w:shd w:val="clear" w:color="auto" w:fill="auto"/>
            <w:vAlign w:val="center"/>
            <w:hideMark/>
          </w:tcPr>
          <w:p w14:paraId="43D37452" w14:textId="77777777" w:rsidR="004652F4" w:rsidRPr="00F86864" w:rsidRDefault="004652F4" w:rsidP="00C968A7">
            <w:pPr>
              <w:jc w:val="center"/>
              <w:rPr>
                <w:bCs/>
                <w:color w:val="000000"/>
                <w:sz w:val="18"/>
                <w:szCs w:val="18"/>
              </w:rPr>
            </w:pPr>
            <w:r w:rsidRPr="00F86864">
              <w:rPr>
                <w:bCs/>
                <w:color w:val="000000"/>
                <w:sz w:val="18"/>
                <w:szCs w:val="18"/>
              </w:rPr>
              <w:t>№ отходящей линии 0,4 кВ</w:t>
            </w:r>
          </w:p>
        </w:tc>
        <w:tc>
          <w:tcPr>
            <w:tcW w:w="2056" w:type="dxa"/>
            <w:gridSpan w:val="2"/>
            <w:tcBorders>
              <w:top w:val="single" w:sz="8" w:space="0" w:color="auto"/>
              <w:left w:val="nil"/>
              <w:bottom w:val="single" w:sz="8" w:space="0" w:color="auto"/>
              <w:right w:val="single" w:sz="8" w:space="0" w:color="000000"/>
            </w:tcBorders>
            <w:shd w:val="clear" w:color="auto" w:fill="auto"/>
            <w:vAlign w:val="center"/>
            <w:hideMark/>
          </w:tcPr>
          <w:p w14:paraId="222244DC" w14:textId="77777777" w:rsidR="004652F4" w:rsidRPr="00F86864" w:rsidRDefault="004652F4" w:rsidP="00C968A7">
            <w:pPr>
              <w:jc w:val="center"/>
              <w:rPr>
                <w:bCs/>
                <w:color w:val="000000"/>
                <w:sz w:val="18"/>
                <w:szCs w:val="18"/>
              </w:rPr>
            </w:pPr>
            <w:r w:rsidRPr="00F86864">
              <w:rPr>
                <w:bCs/>
                <w:color w:val="000000"/>
                <w:sz w:val="18"/>
                <w:szCs w:val="18"/>
              </w:rPr>
              <w:t xml:space="preserve">Тип эл. счетчика </w:t>
            </w:r>
          </w:p>
          <w:p w14:paraId="17B861F3" w14:textId="77777777" w:rsidR="004652F4" w:rsidRPr="00F86864" w:rsidRDefault="004652F4" w:rsidP="00C968A7">
            <w:pPr>
              <w:jc w:val="center"/>
              <w:rPr>
                <w:bCs/>
                <w:color w:val="000000"/>
                <w:sz w:val="18"/>
                <w:szCs w:val="18"/>
              </w:rPr>
            </w:pPr>
            <w:r w:rsidRPr="00F86864">
              <w:rPr>
                <w:bCs/>
                <w:color w:val="000000"/>
                <w:sz w:val="18"/>
                <w:szCs w:val="18"/>
              </w:rPr>
              <w:t>(по паспорту)</w:t>
            </w:r>
          </w:p>
        </w:tc>
        <w:tc>
          <w:tcPr>
            <w:tcW w:w="1006" w:type="dxa"/>
            <w:tcBorders>
              <w:top w:val="single" w:sz="8" w:space="0" w:color="auto"/>
              <w:left w:val="nil"/>
              <w:bottom w:val="single" w:sz="8" w:space="0" w:color="auto"/>
              <w:right w:val="single" w:sz="8" w:space="0" w:color="auto"/>
            </w:tcBorders>
            <w:shd w:val="clear" w:color="auto" w:fill="auto"/>
            <w:vAlign w:val="center"/>
            <w:hideMark/>
          </w:tcPr>
          <w:p w14:paraId="17925955" w14:textId="77777777" w:rsidR="004652F4" w:rsidRPr="00F86864" w:rsidRDefault="004652F4" w:rsidP="00C968A7">
            <w:pPr>
              <w:jc w:val="center"/>
              <w:rPr>
                <w:bCs/>
                <w:color w:val="000000"/>
                <w:sz w:val="18"/>
                <w:szCs w:val="18"/>
              </w:rPr>
            </w:pPr>
            <w:r w:rsidRPr="00F86864">
              <w:rPr>
                <w:bCs/>
                <w:color w:val="000000"/>
                <w:sz w:val="18"/>
                <w:szCs w:val="18"/>
              </w:rPr>
              <w:t>Ном (мах) ток, А</w:t>
            </w:r>
          </w:p>
        </w:tc>
        <w:tc>
          <w:tcPr>
            <w:tcW w:w="888" w:type="dxa"/>
            <w:tcBorders>
              <w:top w:val="single" w:sz="8" w:space="0" w:color="auto"/>
              <w:left w:val="nil"/>
              <w:bottom w:val="single" w:sz="8" w:space="0" w:color="auto"/>
              <w:right w:val="single" w:sz="8" w:space="0" w:color="auto"/>
            </w:tcBorders>
            <w:shd w:val="clear" w:color="auto" w:fill="auto"/>
            <w:vAlign w:val="center"/>
            <w:hideMark/>
          </w:tcPr>
          <w:p w14:paraId="6479D23E" w14:textId="77777777" w:rsidR="004652F4" w:rsidRPr="00F86864" w:rsidRDefault="004652F4" w:rsidP="00C968A7">
            <w:pPr>
              <w:jc w:val="center"/>
              <w:rPr>
                <w:bCs/>
                <w:color w:val="000000"/>
                <w:sz w:val="18"/>
                <w:szCs w:val="18"/>
              </w:rPr>
            </w:pPr>
            <w:r w:rsidRPr="00F86864">
              <w:rPr>
                <w:bCs/>
                <w:color w:val="000000"/>
                <w:sz w:val="18"/>
                <w:szCs w:val="18"/>
              </w:rPr>
              <w:t>Номер пломбы</w:t>
            </w:r>
          </w:p>
        </w:tc>
        <w:tc>
          <w:tcPr>
            <w:tcW w:w="1340" w:type="dxa"/>
            <w:tcBorders>
              <w:top w:val="single" w:sz="8" w:space="0" w:color="auto"/>
              <w:left w:val="nil"/>
              <w:bottom w:val="single" w:sz="8" w:space="0" w:color="auto"/>
              <w:right w:val="nil"/>
            </w:tcBorders>
            <w:shd w:val="clear" w:color="auto" w:fill="auto"/>
            <w:vAlign w:val="center"/>
            <w:hideMark/>
          </w:tcPr>
          <w:p w14:paraId="30836F7D" w14:textId="77777777" w:rsidR="004652F4" w:rsidRPr="00F86864" w:rsidRDefault="004652F4" w:rsidP="00C968A7">
            <w:pPr>
              <w:jc w:val="center"/>
              <w:rPr>
                <w:bCs/>
                <w:color w:val="000000"/>
                <w:sz w:val="18"/>
                <w:szCs w:val="18"/>
              </w:rPr>
            </w:pPr>
            <w:r w:rsidRPr="00F86864">
              <w:rPr>
                <w:bCs/>
                <w:color w:val="000000"/>
                <w:sz w:val="18"/>
                <w:szCs w:val="18"/>
              </w:rPr>
              <w:t>Разрядность эл. счетчика</w:t>
            </w:r>
          </w:p>
        </w:tc>
        <w:tc>
          <w:tcPr>
            <w:tcW w:w="14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8D585" w14:textId="77777777" w:rsidR="004652F4" w:rsidRPr="00F86864" w:rsidRDefault="004652F4" w:rsidP="00C968A7">
            <w:pPr>
              <w:jc w:val="center"/>
              <w:rPr>
                <w:bCs/>
                <w:color w:val="000000"/>
                <w:sz w:val="18"/>
                <w:szCs w:val="18"/>
              </w:rPr>
            </w:pPr>
            <w:r w:rsidRPr="00F86864">
              <w:rPr>
                <w:bCs/>
                <w:color w:val="000000"/>
                <w:sz w:val="18"/>
                <w:szCs w:val="18"/>
              </w:rPr>
              <w:t xml:space="preserve">Коэффициент трансформации </w:t>
            </w:r>
          </w:p>
        </w:tc>
        <w:tc>
          <w:tcPr>
            <w:tcW w:w="1271" w:type="dxa"/>
            <w:vMerge w:val="restart"/>
            <w:tcBorders>
              <w:top w:val="single" w:sz="8" w:space="0" w:color="auto"/>
              <w:left w:val="single" w:sz="8" w:space="0" w:color="auto"/>
              <w:bottom w:val="nil"/>
              <w:right w:val="single" w:sz="8" w:space="0" w:color="auto"/>
            </w:tcBorders>
            <w:shd w:val="clear" w:color="auto" w:fill="auto"/>
            <w:vAlign w:val="center"/>
            <w:hideMark/>
          </w:tcPr>
          <w:p w14:paraId="14041142" w14:textId="77777777" w:rsidR="004652F4" w:rsidRPr="00F86864" w:rsidRDefault="004652F4" w:rsidP="00C968A7">
            <w:pPr>
              <w:jc w:val="center"/>
              <w:rPr>
                <w:bCs/>
                <w:color w:val="000000"/>
                <w:sz w:val="18"/>
                <w:szCs w:val="18"/>
              </w:rPr>
            </w:pPr>
            <w:r w:rsidRPr="00F86864">
              <w:rPr>
                <w:bCs/>
                <w:color w:val="000000"/>
                <w:sz w:val="18"/>
                <w:szCs w:val="18"/>
              </w:rPr>
              <w:t>Подпись Потребителя</w:t>
            </w:r>
          </w:p>
          <w:p w14:paraId="7B16BE74" w14:textId="77777777" w:rsidR="004652F4" w:rsidRPr="00F86864" w:rsidRDefault="004652F4" w:rsidP="00C968A7">
            <w:pPr>
              <w:jc w:val="center"/>
              <w:rPr>
                <w:bCs/>
                <w:color w:val="000000"/>
                <w:sz w:val="16"/>
                <w:szCs w:val="16"/>
              </w:rPr>
            </w:pPr>
            <w:r w:rsidRPr="00F86864">
              <w:rPr>
                <w:bCs/>
                <w:color w:val="000000"/>
                <w:sz w:val="16"/>
                <w:szCs w:val="16"/>
              </w:rPr>
              <w:t>(в случае присутствия в момент контрольного снятия показаний)</w:t>
            </w:r>
          </w:p>
        </w:tc>
        <w:tc>
          <w:tcPr>
            <w:tcW w:w="1204" w:type="dxa"/>
            <w:vMerge w:val="restart"/>
            <w:tcBorders>
              <w:top w:val="single" w:sz="8" w:space="0" w:color="auto"/>
              <w:left w:val="single" w:sz="8" w:space="0" w:color="auto"/>
              <w:bottom w:val="nil"/>
              <w:right w:val="single" w:sz="8" w:space="0" w:color="auto"/>
            </w:tcBorders>
            <w:shd w:val="clear" w:color="auto" w:fill="auto"/>
            <w:vAlign w:val="center"/>
            <w:hideMark/>
          </w:tcPr>
          <w:p w14:paraId="32957229" w14:textId="77777777" w:rsidR="004652F4" w:rsidRPr="00F86864" w:rsidRDefault="004652F4" w:rsidP="00C968A7">
            <w:pPr>
              <w:jc w:val="center"/>
              <w:rPr>
                <w:bCs/>
                <w:color w:val="000000"/>
                <w:sz w:val="18"/>
                <w:szCs w:val="18"/>
              </w:rPr>
            </w:pPr>
            <w:r w:rsidRPr="00F86864">
              <w:rPr>
                <w:bCs/>
                <w:color w:val="000000"/>
                <w:sz w:val="18"/>
                <w:szCs w:val="18"/>
              </w:rPr>
              <w:t>Примечание</w:t>
            </w:r>
          </w:p>
        </w:tc>
      </w:tr>
      <w:tr w:rsidR="004652F4" w:rsidRPr="00F86864" w14:paraId="45771EB6" w14:textId="77777777" w:rsidTr="00C968A7">
        <w:trPr>
          <w:trHeight w:val="690"/>
        </w:trPr>
        <w:tc>
          <w:tcPr>
            <w:tcW w:w="959" w:type="dxa"/>
            <w:tcBorders>
              <w:top w:val="nil"/>
              <w:left w:val="single" w:sz="8" w:space="0" w:color="auto"/>
              <w:bottom w:val="single" w:sz="8" w:space="0" w:color="auto"/>
              <w:right w:val="single" w:sz="8" w:space="0" w:color="auto"/>
            </w:tcBorders>
            <w:shd w:val="clear" w:color="auto" w:fill="auto"/>
            <w:vAlign w:val="center"/>
            <w:hideMark/>
          </w:tcPr>
          <w:p w14:paraId="5AE26162" w14:textId="77777777" w:rsidR="004652F4" w:rsidRPr="00F86864" w:rsidRDefault="004652F4" w:rsidP="00C968A7">
            <w:pPr>
              <w:jc w:val="center"/>
              <w:rPr>
                <w:bCs/>
                <w:color w:val="000000"/>
                <w:sz w:val="18"/>
                <w:szCs w:val="18"/>
              </w:rPr>
            </w:pPr>
            <w:r w:rsidRPr="00F86864">
              <w:rPr>
                <w:bCs/>
                <w:color w:val="000000"/>
                <w:sz w:val="18"/>
                <w:szCs w:val="18"/>
              </w:rPr>
              <w:t>Имя</w:t>
            </w:r>
          </w:p>
        </w:tc>
        <w:tc>
          <w:tcPr>
            <w:tcW w:w="2035" w:type="dxa"/>
            <w:gridSpan w:val="2"/>
            <w:tcBorders>
              <w:top w:val="single" w:sz="8" w:space="0" w:color="auto"/>
              <w:left w:val="nil"/>
              <w:bottom w:val="single" w:sz="8" w:space="0" w:color="auto"/>
              <w:right w:val="single" w:sz="8" w:space="0" w:color="000000"/>
            </w:tcBorders>
            <w:shd w:val="clear" w:color="auto" w:fill="auto"/>
            <w:vAlign w:val="center"/>
            <w:hideMark/>
          </w:tcPr>
          <w:p w14:paraId="39BEE3AA" w14:textId="77777777" w:rsidR="004652F4" w:rsidRPr="00F86864" w:rsidRDefault="004652F4" w:rsidP="00C968A7">
            <w:pPr>
              <w:jc w:val="center"/>
              <w:rPr>
                <w:bCs/>
                <w:color w:val="000000"/>
                <w:sz w:val="18"/>
                <w:szCs w:val="18"/>
              </w:rPr>
            </w:pPr>
            <w:r w:rsidRPr="00F86864">
              <w:rPr>
                <w:bCs/>
                <w:color w:val="000000"/>
                <w:sz w:val="18"/>
                <w:szCs w:val="18"/>
              </w:rPr>
              <w:t>Улица</w:t>
            </w:r>
          </w:p>
        </w:tc>
        <w:tc>
          <w:tcPr>
            <w:tcW w:w="1285" w:type="dxa"/>
            <w:tcBorders>
              <w:top w:val="nil"/>
              <w:left w:val="nil"/>
              <w:bottom w:val="single" w:sz="8" w:space="0" w:color="auto"/>
              <w:right w:val="single" w:sz="8" w:space="0" w:color="auto"/>
            </w:tcBorders>
            <w:shd w:val="clear" w:color="auto" w:fill="auto"/>
            <w:vAlign w:val="center"/>
            <w:hideMark/>
          </w:tcPr>
          <w:p w14:paraId="6B30BC49" w14:textId="77777777" w:rsidR="004652F4" w:rsidRPr="00F86864" w:rsidRDefault="004652F4" w:rsidP="00C968A7">
            <w:pPr>
              <w:jc w:val="center"/>
              <w:rPr>
                <w:bCs/>
                <w:color w:val="000000"/>
                <w:sz w:val="18"/>
                <w:szCs w:val="18"/>
              </w:rPr>
            </w:pPr>
            <w:r w:rsidRPr="00F86864">
              <w:rPr>
                <w:bCs/>
                <w:color w:val="000000"/>
                <w:sz w:val="18"/>
                <w:szCs w:val="18"/>
              </w:rPr>
              <w:t>№ опоры</w:t>
            </w:r>
          </w:p>
        </w:tc>
        <w:tc>
          <w:tcPr>
            <w:tcW w:w="1102" w:type="dxa"/>
            <w:tcBorders>
              <w:top w:val="nil"/>
              <w:left w:val="nil"/>
              <w:bottom w:val="single" w:sz="8" w:space="0" w:color="auto"/>
              <w:right w:val="single" w:sz="8" w:space="0" w:color="auto"/>
            </w:tcBorders>
            <w:shd w:val="clear" w:color="auto" w:fill="auto"/>
            <w:vAlign w:val="center"/>
            <w:hideMark/>
          </w:tcPr>
          <w:p w14:paraId="47B419F4" w14:textId="77777777" w:rsidR="004652F4" w:rsidRPr="00F86864" w:rsidRDefault="004652F4" w:rsidP="00C968A7">
            <w:pPr>
              <w:jc w:val="center"/>
              <w:rPr>
                <w:bCs/>
                <w:color w:val="000000"/>
                <w:sz w:val="18"/>
                <w:szCs w:val="18"/>
              </w:rPr>
            </w:pPr>
            <w:r w:rsidRPr="00F86864">
              <w:rPr>
                <w:bCs/>
                <w:color w:val="000000"/>
                <w:sz w:val="18"/>
                <w:szCs w:val="18"/>
              </w:rPr>
              <w:t>Сезонность</w:t>
            </w:r>
          </w:p>
        </w:tc>
        <w:tc>
          <w:tcPr>
            <w:tcW w:w="2056" w:type="dxa"/>
            <w:gridSpan w:val="2"/>
            <w:tcBorders>
              <w:top w:val="single" w:sz="8" w:space="0" w:color="auto"/>
              <w:left w:val="nil"/>
              <w:bottom w:val="single" w:sz="8" w:space="0" w:color="auto"/>
              <w:right w:val="single" w:sz="8" w:space="0" w:color="000000"/>
            </w:tcBorders>
            <w:shd w:val="clear" w:color="auto" w:fill="auto"/>
            <w:vAlign w:val="center"/>
            <w:hideMark/>
          </w:tcPr>
          <w:p w14:paraId="635492F6" w14:textId="77777777" w:rsidR="004652F4" w:rsidRPr="00F86864" w:rsidRDefault="004652F4" w:rsidP="00C968A7">
            <w:pPr>
              <w:jc w:val="center"/>
              <w:rPr>
                <w:bCs/>
                <w:color w:val="000000"/>
                <w:sz w:val="18"/>
                <w:szCs w:val="18"/>
              </w:rPr>
            </w:pPr>
            <w:r w:rsidRPr="00F86864">
              <w:rPr>
                <w:bCs/>
                <w:color w:val="000000"/>
                <w:sz w:val="18"/>
                <w:szCs w:val="18"/>
              </w:rPr>
              <w:t xml:space="preserve">Заводской </w:t>
            </w:r>
          </w:p>
          <w:p w14:paraId="3E96C1BB" w14:textId="77777777" w:rsidR="004652F4" w:rsidRPr="00F86864" w:rsidRDefault="004652F4" w:rsidP="00C968A7">
            <w:pPr>
              <w:jc w:val="center"/>
              <w:rPr>
                <w:bCs/>
                <w:color w:val="000000"/>
                <w:sz w:val="18"/>
                <w:szCs w:val="18"/>
              </w:rPr>
            </w:pPr>
            <w:r w:rsidRPr="00F86864">
              <w:rPr>
                <w:bCs/>
                <w:color w:val="000000"/>
                <w:sz w:val="18"/>
                <w:szCs w:val="18"/>
              </w:rPr>
              <w:t xml:space="preserve">(серийный) </w:t>
            </w:r>
          </w:p>
          <w:p w14:paraId="3892FF05" w14:textId="77777777" w:rsidR="004652F4" w:rsidRPr="00F86864" w:rsidRDefault="004652F4" w:rsidP="00C968A7">
            <w:pPr>
              <w:jc w:val="center"/>
              <w:rPr>
                <w:bCs/>
                <w:color w:val="000000"/>
                <w:sz w:val="18"/>
                <w:szCs w:val="18"/>
              </w:rPr>
            </w:pPr>
            <w:r w:rsidRPr="00F86864">
              <w:rPr>
                <w:bCs/>
                <w:color w:val="000000"/>
                <w:sz w:val="18"/>
                <w:szCs w:val="18"/>
              </w:rPr>
              <w:t xml:space="preserve">№ счетчика </w:t>
            </w:r>
          </w:p>
        </w:tc>
        <w:tc>
          <w:tcPr>
            <w:tcW w:w="1006" w:type="dxa"/>
            <w:tcBorders>
              <w:top w:val="nil"/>
              <w:left w:val="nil"/>
              <w:bottom w:val="nil"/>
              <w:right w:val="single" w:sz="8" w:space="0" w:color="auto"/>
            </w:tcBorders>
            <w:shd w:val="clear" w:color="auto" w:fill="auto"/>
            <w:vAlign w:val="center"/>
            <w:hideMark/>
          </w:tcPr>
          <w:p w14:paraId="7A4E45B8" w14:textId="77777777" w:rsidR="004652F4" w:rsidRPr="00F86864" w:rsidRDefault="004652F4" w:rsidP="00C968A7">
            <w:pPr>
              <w:jc w:val="center"/>
              <w:rPr>
                <w:bCs/>
                <w:color w:val="000000"/>
                <w:sz w:val="18"/>
                <w:szCs w:val="18"/>
              </w:rPr>
            </w:pPr>
            <w:r w:rsidRPr="00F86864">
              <w:rPr>
                <w:bCs/>
                <w:color w:val="000000"/>
                <w:sz w:val="18"/>
                <w:szCs w:val="18"/>
              </w:rPr>
              <w:t>Номин. напр., В</w:t>
            </w:r>
          </w:p>
        </w:tc>
        <w:tc>
          <w:tcPr>
            <w:tcW w:w="888" w:type="dxa"/>
            <w:tcBorders>
              <w:top w:val="nil"/>
              <w:left w:val="nil"/>
              <w:bottom w:val="single" w:sz="8" w:space="0" w:color="auto"/>
              <w:right w:val="single" w:sz="8" w:space="0" w:color="auto"/>
            </w:tcBorders>
            <w:shd w:val="clear" w:color="auto" w:fill="auto"/>
            <w:vAlign w:val="center"/>
            <w:hideMark/>
          </w:tcPr>
          <w:p w14:paraId="27D59B0E" w14:textId="77777777" w:rsidR="004652F4" w:rsidRPr="00F86864" w:rsidRDefault="004652F4" w:rsidP="00C968A7">
            <w:pPr>
              <w:jc w:val="center"/>
              <w:rPr>
                <w:bCs/>
                <w:color w:val="000000"/>
                <w:sz w:val="18"/>
                <w:szCs w:val="18"/>
              </w:rPr>
            </w:pPr>
            <w:r w:rsidRPr="00F86864">
              <w:rPr>
                <w:bCs/>
                <w:color w:val="000000"/>
                <w:sz w:val="18"/>
                <w:szCs w:val="18"/>
              </w:rPr>
              <w:t>Место пломбы</w:t>
            </w:r>
          </w:p>
        </w:tc>
        <w:tc>
          <w:tcPr>
            <w:tcW w:w="1340" w:type="dxa"/>
            <w:tcBorders>
              <w:top w:val="nil"/>
              <w:left w:val="nil"/>
              <w:bottom w:val="single" w:sz="8" w:space="0" w:color="auto"/>
              <w:right w:val="single" w:sz="8" w:space="0" w:color="auto"/>
            </w:tcBorders>
            <w:shd w:val="clear" w:color="auto" w:fill="auto"/>
            <w:vAlign w:val="center"/>
            <w:hideMark/>
          </w:tcPr>
          <w:p w14:paraId="48AA41A0" w14:textId="77777777" w:rsidR="004652F4" w:rsidRPr="00F86864" w:rsidRDefault="004652F4" w:rsidP="00C968A7">
            <w:pPr>
              <w:jc w:val="center"/>
              <w:rPr>
                <w:bCs/>
                <w:color w:val="000000"/>
                <w:sz w:val="18"/>
                <w:szCs w:val="18"/>
              </w:rPr>
            </w:pPr>
            <w:r w:rsidRPr="00F86864">
              <w:rPr>
                <w:bCs/>
                <w:color w:val="000000"/>
                <w:sz w:val="18"/>
                <w:szCs w:val="18"/>
              </w:rPr>
              <w:t>Дата предыдущих показаний прибора учета электрической энергии</w:t>
            </w:r>
          </w:p>
        </w:tc>
        <w:tc>
          <w:tcPr>
            <w:tcW w:w="1421" w:type="dxa"/>
            <w:tcBorders>
              <w:top w:val="nil"/>
              <w:left w:val="nil"/>
              <w:bottom w:val="single" w:sz="8" w:space="0" w:color="auto"/>
              <w:right w:val="single" w:sz="8" w:space="0" w:color="auto"/>
            </w:tcBorders>
            <w:shd w:val="clear" w:color="auto" w:fill="auto"/>
            <w:vAlign w:val="center"/>
            <w:hideMark/>
          </w:tcPr>
          <w:p w14:paraId="46A47349" w14:textId="77777777" w:rsidR="004652F4" w:rsidRPr="00F86864" w:rsidRDefault="004652F4" w:rsidP="00C968A7">
            <w:pPr>
              <w:jc w:val="center"/>
              <w:rPr>
                <w:bCs/>
                <w:color w:val="000000"/>
                <w:sz w:val="18"/>
                <w:szCs w:val="18"/>
              </w:rPr>
            </w:pPr>
            <w:r w:rsidRPr="00F86864">
              <w:rPr>
                <w:bCs/>
                <w:color w:val="000000"/>
                <w:sz w:val="18"/>
                <w:szCs w:val="18"/>
              </w:rPr>
              <w:t>Дата снятия текущих показаний прибора учета электрической энергии</w:t>
            </w:r>
          </w:p>
        </w:tc>
        <w:tc>
          <w:tcPr>
            <w:tcW w:w="1271" w:type="dxa"/>
            <w:vMerge/>
            <w:tcBorders>
              <w:top w:val="single" w:sz="8" w:space="0" w:color="auto"/>
              <w:left w:val="single" w:sz="8" w:space="0" w:color="auto"/>
              <w:bottom w:val="nil"/>
              <w:right w:val="single" w:sz="8" w:space="0" w:color="auto"/>
            </w:tcBorders>
            <w:vAlign w:val="center"/>
            <w:hideMark/>
          </w:tcPr>
          <w:p w14:paraId="2DE7A165" w14:textId="77777777" w:rsidR="004652F4" w:rsidRPr="00F86864" w:rsidRDefault="004652F4" w:rsidP="00C968A7">
            <w:pPr>
              <w:rPr>
                <w:b/>
                <w:bCs/>
                <w:color w:val="000000"/>
                <w:sz w:val="16"/>
                <w:szCs w:val="16"/>
              </w:rPr>
            </w:pPr>
          </w:p>
        </w:tc>
        <w:tc>
          <w:tcPr>
            <w:tcW w:w="1204" w:type="dxa"/>
            <w:vMerge/>
            <w:tcBorders>
              <w:top w:val="single" w:sz="8" w:space="0" w:color="auto"/>
              <w:left w:val="single" w:sz="8" w:space="0" w:color="auto"/>
              <w:bottom w:val="nil"/>
              <w:right w:val="single" w:sz="8" w:space="0" w:color="auto"/>
            </w:tcBorders>
            <w:vAlign w:val="center"/>
            <w:hideMark/>
          </w:tcPr>
          <w:p w14:paraId="2A276C6B" w14:textId="77777777" w:rsidR="004652F4" w:rsidRPr="00F86864" w:rsidRDefault="004652F4" w:rsidP="00C968A7">
            <w:pPr>
              <w:rPr>
                <w:b/>
                <w:bCs/>
                <w:color w:val="000000"/>
                <w:sz w:val="16"/>
                <w:szCs w:val="16"/>
              </w:rPr>
            </w:pPr>
          </w:p>
        </w:tc>
      </w:tr>
      <w:tr w:rsidR="004652F4" w:rsidRPr="00F86864" w14:paraId="4C31B36F" w14:textId="77777777" w:rsidTr="00C968A7">
        <w:trPr>
          <w:trHeight w:val="465"/>
        </w:trPr>
        <w:tc>
          <w:tcPr>
            <w:tcW w:w="959" w:type="dxa"/>
            <w:tcBorders>
              <w:top w:val="nil"/>
              <w:left w:val="single" w:sz="8" w:space="0" w:color="auto"/>
              <w:bottom w:val="nil"/>
              <w:right w:val="single" w:sz="8" w:space="0" w:color="auto"/>
            </w:tcBorders>
            <w:shd w:val="clear" w:color="auto" w:fill="auto"/>
            <w:vAlign w:val="center"/>
            <w:hideMark/>
          </w:tcPr>
          <w:p w14:paraId="05E1FDCB" w14:textId="77777777" w:rsidR="004652F4" w:rsidRPr="00F86864" w:rsidRDefault="004652F4" w:rsidP="00C968A7">
            <w:pPr>
              <w:jc w:val="center"/>
              <w:rPr>
                <w:bCs/>
                <w:color w:val="000000"/>
                <w:sz w:val="18"/>
                <w:szCs w:val="18"/>
              </w:rPr>
            </w:pPr>
            <w:r w:rsidRPr="00F86864">
              <w:rPr>
                <w:bCs/>
                <w:color w:val="000000"/>
                <w:sz w:val="18"/>
                <w:szCs w:val="18"/>
              </w:rPr>
              <w:t>Отчество</w:t>
            </w:r>
          </w:p>
        </w:tc>
        <w:tc>
          <w:tcPr>
            <w:tcW w:w="884" w:type="dxa"/>
            <w:tcBorders>
              <w:top w:val="nil"/>
              <w:left w:val="nil"/>
              <w:bottom w:val="nil"/>
              <w:right w:val="single" w:sz="8" w:space="0" w:color="auto"/>
            </w:tcBorders>
            <w:shd w:val="clear" w:color="auto" w:fill="auto"/>
            <w:vAlign w:val="center"/>
            <w:hideMark/>
          </w:tcPr>
          <w:p w14:paraId="49D207C6" w14:textId="77777777" w:rsidR="004652F4" w:rsidRPr="00F86864" w:rsidRDefault="004652F4" w:rsidP="00C968A7">
            <w:pPr>
              <w:jc w:val="center"/>
              <w:rPr>
                <w:bCs/>
                <w:color w:val="000000"/>
                <w:sz w:val="18"/>
                <w:szCs w:val="18"/>
              </w:rPr>
            </w:pPr>
            <w:r w:rsidRPr="00F86864">
              <w:rPr>
                <w:bCs/>
                <w:color w:val="000000"/>
                <w:sz w:val="18"/>
                <w:szCs w:val="18"/>
              </w:rPr>
              <w:t>Дом/</w:t>
            </w:r>
          </w:p>
          <w:p w14:paraId="19810528" w14:textId="77777777" w:rsidR="004652F4" w:rsidRPr="00F86864" w:rsidRDefault="004652F4" w:rsidP="00C968A7">
            <w:pPr>
              <w:jc w:val="center"/>
              <w:rPr>
                <w:bCs/>
                <w:color w:val="000000"/>
                <w:sz w:val="18"/>
                <w:szCs w:val="18"/>
              </w:rPr>
            </w:pPr>
            <w:r w:rsidRPr="00F86864">
              <w:rPr>
                <w:bCs/>
                <w:color w:val="000000"/>
                <w:sz w:val="18"/>
                <w:szCs w:val="18"/>
              </w:rPr>
              <w:t>префикс</w:t>
            </w:r>
          </w:p>
        </w:tc>
        <w:tc>
          <w:tcPr>
            <w:tcW w:w="1151" w:type="dxa"/>
            <w:tcBorders>
              <w:top w:val="nil"/>
              <w:left w:val="nil"/>
              <w:bottom w:val="nil"/>
              <w:right w:val="single" w:sz="8" w:space="0" w:color="auto"/>
            </w:tcBorders>
            <w:shd w:val="clear" w:color="auto" w:fill="auto"/>
            <w:vAlign w:val="center"/>
            <w:hideMark/>
          </w:tcPr>
          <w:p w14:paraId="05AF9B4A" w14:textId="77777777" w:rsidR="004652F4" w:rsidRPr="00F86864" w:rsidRDefault="004652F4" w:rsidP="00C968A7">
            <w:pPr>
              <w:jc w:val="center"/>
              <w:rPr>
                <w:bCs/>
                <w:color w:val="000000"/>
                <w:sz w:val="18"/>
                <w:szCs w:val="18"/>
              </w:rPr>
            </w:pPr>
            <w:r w:rsidRPr="00F86864">
              <w:rPr>
                <w:bCs/>
                <w:color w:val="000000"/>
                <w:sz w:val="18"/>
                <w:szCs w:val="18"/>
              </w:rPr>
              <w:t>Квартира/ префикс</w:t>
            </w:r>
          </w:p>
        </w:tc>
        <w:tc>
          <w:tcPr>
            <w:tcW w:w="1285" w:type="dxa"/>
            <w:tcBorders>
              <w:top w:val="nil"/>
              <w:left w:val="nil"/>
              <w:bottom w:val="nil"/>
              <w:right w:val="single" w:sz="8" w:space="0" w:color="auto"/>
            </w:tcBorders>
            <w:shd w:val="clear" w:color="auto" w:fill="auto"/>
            <w:vAlign w:val="center"/>
            <w:hideMark/>
          </w:tcPr>
          <w:p w14:paraId="3CE50B7F" w14:textId="77777777" w:rsidR="004652F4" w:rsidRPr="00F86864" w:rsidRDefault="004652F4" w:rsidP="00C968A7">
            <w:pPr>
              <w:jc w:val="center"/>
              <w:rPr>
                <w:bCs/>
                <w:color w:val="000000"/>
                <w:sz w:val="18"/>
                <w:szCs w:val="18"/>
              </w:rPr>
            </w:pPr>
            <w:r w:rsidRPr="00F86864">
              <w:rPr>
                <w:bCs/>
                <w:color w:val="000000"/>
                <w:sz w:val="18"/>
                <w:szCs w:val="18"/>
              </w:rPr>
              <w:t>Место уст. эл. счетчика</w:t>
            </w:r>
          </w:p>
        </w:tc>
        <w:tc>
          <w:tcPr>
            <w:tcW w:w="1102" w:type="dxa"/>
            <w:tcBorders>
              <w:top w:val="nil"/>
              <w:left w:val="nil"/>
              <w:bottom w:val="nil"/>
              <w:right w:val="single" w:sz="8" w:space="0" w:color="auto"/>
            </w:tcBorders>
            <w:shd w:val="clear" w:color="auto" w:fill="auto"/>
            <w:vAlign w:val="center"/>
            <w:hideMark/>
          </w:tcPr>
          <w:p w14:paraId="39F6E805" w14:textId="77777777" w:rsidR="004652F4" w:rsidRPr="00F86864" w:rsidRDefault="004652F4" w:rsidP="00C968A7">
            <w:pPr>
              <w:jc w:val="center"/>
              <w:rPr>
                <w:bCs/>
                <w:color w:val="000000"/>
                <w:sz w:val="18"/>
                <w:szCs w:val="18"/>
              </w:rPr>
            </w:pPr>
            <w:r w:rsidRPr="00F86864">
              <w:rPr>
                <w:bCs/>
                <w:color w:val="000000"/>
                <w:sz w:val="18"/>
                <w:szCs w:val="18"/>
              </w:rPr>
              <w:t>Нежилой</w:t>
            </w:r>
          </w:p>
        </w:tc>
        <w:tc>
          <w:tcPr>
            <w:tcW w:w="899" w:type="dxa"/>
            <w:tcBorders>
              <w:top w:val="nil"/>
              <w:left w:val="nil"/>
              <w:bottom w:val="nil"/>
              <w:right w:val="single" w:sz="8" w:space="0" w:color="auto"/>
            </w:tcBorders>
            <w:shd w:val="clear" w:color="auto" w:fill="auto"/>
            <w:vAlign w:val="center"/>
            <w:hideMark/>
          </w:tcPr>
          <w:p w14:paraId="502FDC56" w14:textId="77777777" w:rsidR="004652F4" w:rsidRPr="00F86864" w:rsidRDefault="004652F4" w:rsidP="00C968A7">
            <w:pPr>
              <w:jc w:val="center"/>
              <w:rPr>
                <w:bCs/>
                <w:color w:val="000000"/>
                <w:sz w:val="18"/>
                <w:szCs w:val="18"/>
              </w:rPr>
            </w:pPr>
            <w:r w:rsidRPr="00F86864">
              <w:rPr>
                <w:bCs/>
                <w:color w:val="000000"/>
                <w:sz w:val="18"/>
                <w:szCs w:val="18"/>
              </w:rPr>
              <w:t>Год выпуска</w:t>
            </w:r>
          </w:p>
        </w:tc>
        <w:tc>
          <w:tcPr>
            <w:tcW w:w="1157" w:type="dxa"/>
            <w:tcBorders>
              <w:top w:val="nil"/>
              <w:left w:val="nil"/>
              <w:bottom w:val="nil"/>
              <w:right w:val="single" w:sz="8" w:space="0" w:color="auto"/>
            </w:tcBorders>
            <w:shd w:val="clear" w:color="auto" w:fill="auto"/>
            <w:vAlign w:val="center"/>
            <w:hideMark/>
          </w:tcPr>
          <w:p w14:paraId="5724A4E2" w14:textId="77777777" w:rsidR="004652F4" w:rsidRPr="00F86864" w:rsidRDefault="004652F4" w:rsidP="00C968A7">
            <w:pPr>
              <w:jc w:val="center"/>
              <w:rPr>
                <w:bCs/>
                <w:color w:val="000000"/>
                <w:sz w:val="18"/>
                <w:szCs w:val="18"/>
              </w:rPr>
            </w:pPr>
            <w:r w:rsidRPr="00F86864">
              <w:rPr>
                <w:bCs/>
                <w:color w:val="000000"/>
                <w:sz w:val="18"/>
                <w:szCs w:val="18"/>
              </w:rPr>
              <w:t>Дата поверки (год/кв-л)</w:t>
            </w:r>
          </w:p>
        </w:tc>
        <w:tc>
          <w:tcPr>
            <w:tcW w:w="1006" w:type="dxa"/>
            <w:tcBorders>
              <w:top w:val="single" w:sz="8" w:space="0" w:color="auto"/>
              <w:left w:val="nil"/>
              <w:bottom w:val="single" w:sz="8" w:space="0" w:color="auto"/>
              <w:right w:val="nil"/>
            </w:tcBorders>
            <w:shd w:val="clear" w:color="auto" w:fill="auto"/>
            <w:vAlign w:val="center"/>
            <w:hideMark/>
          </w:tcPr>
          <w:p w14:paraId="33D6638B" w14:textId="77777777" w:rsidR="004652F4" w:rsidRPr="00F86864" w:rsidRDefault="004652F4" w:rsidP="00C968A7">
            <w:pPr>
              <w:jc w:val="center"/>
              <w:rPr>
                <w:bCs/>
                <w:color w:val="000000"/>
                <w:sz w:val="18"/>
                <w:szCs w:val="18"/>
              </w:rPr>
            </w:pPr>
            <w:r w:rsidRPr="00F86864">
              <w:rPr>
                <w:bCs/>
                <w:color w:val="000000"/>
                <w:sz w:val="18"/>
                <w:szCs w:val="18"/>
              </w:rPr>
              <w:t>Класс точности</w:t>
            </w:r>
          </w:p>
        </w:tc>
        <w:tc>
          <w:tcPr>
            <w:tcW w:w="888" w:type="dxa"/>
            <w:tcBorders>
              <w:top w:val="nil"/>
              <w:left w:val="single" w:sz="8" w:space="0" w:color="auto"/>
              <w:bottom w:val="nil"/>
              <w:right w:val="single" w:sz="8" w:space="0" w:color="auto"/>
            </w:tcBorders>
            <w:shd w:val="clear" w:color="auto" w:fill="auto"/>
            <w:vAlign w:val="center"/>
            <w:hideMark/>
          </w:tcPr>
          <w:p w14:paraId="42B5A57C" w14:textId="77777777" w:rsidR="004652F4" w:rsidRPr="00F86864" w:rsidRDefault="004652F4" w:rsidP="00C968A7">
            <w:pPr>
              <w:jc w:val="center"/>
              <w:rPr>
                <w:bCs/>
                <w:color w:val="000000"/>
                <w:sz w:val="18"/>
                <w:szCs w:val="18"/>
              </w:rPr>
            </w:pPr>
            <w:r w:rsidRPr="00F86864">
              <w:rPr>
                <w:bCs/>
                <w:color w:val="000000"/>
                <w:sz w:val="18"/>
                <w:szCs w:val="18"/>
              </w:rPr>
              <w:t>Тип пломбы</w:t>
            </w:r>
          </w:p>
        </w:tc>
        <w:tc>
          <w:tcPr>
            <w:tcW w:w="1340" w:type="dxa"/>
            <w:tcBorders>
              <w:top w:val="nil"/>
              <w:left w:val="nil"/>
              <w:bottom w:val="single" w:sz="8" w:space="0" w:color="auto"/>
              <w:right w:val="single" w:sz="8" w:space="0" w:color="auto"/>
            </w:tcBorders>
            <w:shd w:val="clear" w:color="auto" w:fill="auto"/>
            <w:vAlign w:val="center"/>
            <w:hideMark/>
          </w:tcPr>
          <w:p w14:paraId="4D9A65A8" w14:textId="77777777" w:rsidR="004652F4" w:rsidRPr="00F86864" w:rsidRDefault="004652F4" w:rsidP="00C968A7">
            <w:pPr>
              <w:jc w:val="center"/>
              <w:rPr>
                <w:bCs/>
                <w:color w:val="000000"/>
                <w:sz w:val="18"/>
                <w:szCs w:val="18"/>
              </w:rPr>
            </w:pPr>
            <w:r w:rsidRPr="00F86864">
              <w:rPr>
                <w:bCs/>
                <w:color w:val="000000"/>
                <w:sz w:val="18"/>
                <w:szCs w:val="18"/>
              </w:rPr>
              <w:t>Предыдущие показания прибора учета электрической энергии</w:t>
            </w:r>
          </w:p>
        </w:tc>
        <w:tc>
          <w:tcPr>
            <w:tcW w:w="1421" w:type="dxa"/>
            <w:tcBorders>
              <w:top w:val="nil"/>
              <w:left w:val="nil"/>
              <w:bottom w:val="nil"/>
              <w:right w:val="single" w:sz="8" w:space="0" w:color="auto"/>
            </w:tcBorders>
            <w:shd w:val="clear" w:color="auto" w:fill="auto"/>
            <w:vAlign w:val="center"/>
            <w:hideMark/>
          </w:tcPr>
          <w:p w14:paraId="373AAF2E" w14:textId="77777777" w:rsidR="004652F4" w:rsidRPr="00F86864" w:rsidRDefault="004652F4" w:rsidP="00C968A7">
            <w:pPr>
              <w:jc w:val="center"/>
              <w:rPr>
                <w:bCs/>
                <w:color w:val="000000"/>
                <w:sz w:val="18"/>
                <w:szCs w:val="18"/>
              </w:rPr>
            </w:pPr>
            <w:r w:rsidRPr="00F86864">
              <w:rPr>
                <w:bCs/>
                <w:color w:val="000000"/>
                <w:sz w:val="18"/>
                <w:szCs w:val="18"/>
              </w:rPr>
              <w:t>Текущие показания прибора учета электрической энергии</w:t>
            </w:r>
          </w:p>
        </w:tc>
        <w:tc>
          <w:tcPr>
            <w:tcW w:w="1271" w:type="dxa"/>
            <w:vMerge/>
            <w:tcBorders>
              <w:top w:val="single" w:sz="8" w:space="0" w:color="auto"/>
              <w:left w:val="single" w:sz="8" w:space="0" w:color="auto"/>
              <w:bottom w:val="nil"/>
              <w:right w:val="single" w:sz="8" w:space="0" w:color="auto"/>
            </w:tcBorders>
            <w:vAlign w:val="center"/>
            <w:hideMark/>
          </w:tcPr>
          <w:p w14:paraId="615F46AF" w14:textId="77777777" w:rsidR="004652F4" w:rsidRPr="00F86864" w:rsidRDefault="004652F4" w:rsidP="00C968A7">
            <w:pPr>
              <w:rPr>
                <w:b/>
                <w:bCs/>
                <w:color w:val="000000"/>
                <w:sz w:val="16"/>
                <w:szCs w:val="16"/>
              </w:rPr>
            </w:pPr>
          </w:p>
        </w:tc>
        <w:tc>
          <w:tcPr>
            <w:tcW w:w="1204" w:type="dxa"/>
            <w:vMerge/>
            <w:tcBorders>
              <w:top w:val="single" w:sz="8" w:space="0" w:color="auto"/>
              <w:left w:val="single" w:sz="8" w:space="0" w:color="auto"/>
              <w:bottom w:val="nil"/>
              <w:right w:val="single" w:sz="8" w:space="0" w:color="auto"/>
            </w:tcBorders>
            <w:vAlign w:val="center"/>
            <w:hideMark/>
          </w:tcPr>
          <w:p w14:paraId="1F2792A6" w14:textId="77777777" w:rsidR="004652F4" w:rsidRPr="00F86864" w:rsidRDefault="004652F4" w:rsidP="00C968A7">
            <w:pPr>
              <w:rPr>
                <w:b/>
                <w:bCs/>
                <w:color w:val="000000"/>
                <w:sz w:val="16"/>
                <w:szCs w:val="16"/>
              </w:rPr>
            </w:pPr>
          </w:p>
        </w:tc>
      </w:tr>
      <w:tr w:rsidR="004652F4" w:rsidRPr="00F86864" w14:paraId="52B10619" w14:textId="77777777" w:rsidTr="00C968A7">
        <w:trPr>
          <w:trHeight w:val="284"/>
        </w:trPr>
        <w:tc>
          <w:tcPr>
            <w:tcW w:w="9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BD8DF4" w14:textId="77777777" w:rsidR="004652F4" w:rsidRPr="00F86864" w:rsidRDefault="004652F4" w:rsidP="00C968A7">
            <w:pPr>
              <w:rPr>
                <w:color w:val="000000"/>
                <w:sz w:val="16"/>
                <w:szCs w:val="16"/>
              </w:rPr>
            </w:pPr>
          </w:p>
        </w:tc>
        <w:tc>
          <w:tcPr>
            <w:tcW w:w="2035" w:type="dxa"/>
            <w:gridSpan w:val="2"/>
            <w:tcBorders>
              <w:top w:val="single" w:sz="8" w:space="0" w:color="auto"/>
              <w:left w:val="nil"/>
              <w:bottom w:val="single" w:sz="4" w:space="0" w:color="auto"/>
              <w:right w:val="single" w:sz="4" w:space="0" w:color="auto"/>
            </w:tcBorders>
            <w:shd w:val="clear" w:color="auto" w:fill="auto"/>
            <w:vAlign w:val="center"/>
            <w:hideMark/>
          </w:tcPr>
          <w:p w14:paraId="67FBA14E" w14:textId="77777777" w:rsidR="004652F4" w:rsidRPr="00F86864" w:rsidRDefault="004652F4" w:rsidP="00C968A7">
            <w:pPr>
              <w:rPr>
                <w:color w:val="000000"/>
                <w:sz w:val="16"/>
                <w:szCs w:val="16"/>
              </w:rPr>
            </w:pPr>
          </w:p>
        </w:tc>
        <w:tc>
          <w:tcPr>
            <w:tcW w:w="2387" w:type="dxa"/>
            <w:gridSpan w:val="2"/>
            <w:tcBorders>
              <w:top w:val="single" w:sz="8" w:space="0" w:color="auto"/>
              <w:left w:val="nil"/>
              <w:bottom w:val="single" w:sz="4" w:space="0" w:color="auto"/>
              <w:right w:val="single" w:sz="4" w:space="0" w:color="auto"/>
            </w:tcBorders>
            <w:shd w:val="clear" w:color="auto" w:fill="auto"/>
            <w:vAlign w:val="center"/>
            <w:hideMark/>
          </w:tcPr>
          <w:p w14:paraId="3B681B1B" w14:textId="77777777" w:rsidR="004652F4" w:rsidRPr="00F86864" w:rsidRDefault="004652F4" w:rsidP="00C968A7">
            <w:pPr>
              <w:rPr>
                <w:color w:val="000000"/>
                <w:sz w:val="16"/>
                <w:szCs w:val="16"/>
              </w:rPr>
            </w:pPr>
          </w:p>
        </w:tc>
        <w:tc>
          <w:tcPr>
            <w:tcW w:w="2056" w:type="dxa"/>
            <w:gridSpan w:val="2"/>
            <w:tcBorders>
              <w:top w:val="single" w:sz="8" w:space="0" w:color="auto"/>
              <w:left w:val="nil"/>
              <w:bottom w:val="single" w:sz="4" w:space="0" w:color="auto"/>
              <w:right w:val="single" w:sz="4" w:space="0" w:color="auto"/>
            </w:tcBorders>
            <w:shd w:val="clear" w:color="auto" w:fill="auto"/>
            <w:vAlign w:val="center"/>
            <w:hideMark/>
          </w:tcPr>
          <w:p w14:paraId="23E4B89F" w14:textId="77777777" w:rsidR="004652F4" w:rsidRPr="00F86864" w:rsidRDefault="004652F4" w:rsidP="00C968A7">
            <w:pPr>
              <w:rPr>
                <w:color w:val="000000"/>
                <w:sz w:val="16"/>
                <w:szCs w:val="16"/>
              </w:rPr>
            </w:pPr>
          </w:p>
        </w:tc>
        <w:tc>
          <w:tcPr>
            <w:tcW w:w="1006" w:type="dxa"/>
            <w:tcBorders>
              <w:top w:val="nil"/>
              <w:left w:val="nil"/>
              <w:bottom w:val="single" w:sz="4" w:space="0" w:color="auto"/>
              <w:right w:val="single" w:sz="4" w:space="0" w:color="auto"/>
            </w:tcBorders>
            <w:shd w:val="clear" w:color="auto" w:fill="auto"/>
            <w:vAlign w:val="center"/>
            <w:hideMark/>
          </w:tcPr>
          <w:p w14:paraId="188B6F20" w14:textId="77777777" w:rsidR="004652F4" w:rsidRPr="00F86864" w:rsidRDefault="004652F4" w:rsidP="00C968A7">
            <w:pPr>
              <w:rPr>
                <w:color w:val="000000"/>
                <w:sz w:val="16"/>
                <w:szCs w:val="16"/>
              </w:rPr>
            </w:pPr>
          </w:p>
        </w:tc>
        <w:tc>
          <w:tcPr>
            <w:tcW w:w="888" w:type="dxa"/>
            <w:tcBorders>
              <w:top w:val="single" w:sz="8" w:space="0" w:color="auto"/>
              <w:left w:val="nil"/>
              <w:bottom w:val="single" w:sz="4" w:space="0" w:color="auto"/>
              <w:right w:val="single" w:sz="4" w:space="0" w:color="auto"/>
            </w:tcBorders>
            <w:shd w:val="clear" w:color="auto" w:fill="auto"/>
            <w:vAlign w:val="center"/>
            <w:hideMark/>
          </w:tcPr>
          <w:p w14:paraId="3832DD6A" w14:textId="77777777" w:rsidR="004652F4" w:rsidRPr="00F86864" w:rsidRDefault="004652F4" w:rsidP="00C968A7">
            <w:pPr>
              <w:rPr>
                <w:color w:val="000000"/>
                <w:sz w:val="16"/>
                <w:szCs w:val="16"/>
              </w:rPr>
            </w:pPr>
          </w:p>
        </w:tc>
        <w:tc>
          <w:tcPr>
            <w:tcW w:w="1340" w:type="dxa"/>
            <w:tcBorders>
              <w:top w:val="nil"/>
              <w:left w:val="nil"/>
              <w:bottom w:val="nil"/>
              <w:right w:val="nil"/>
            </w:tcBorders>
            <w:shd w:val="clear" w:color="auto" w:fill="auto"/>
            <w:noWrap/>
            <w:vAlign w:val="bottom"/>
            <w:hideMark/>
          </w:tcPr>
          <w:p w14:paraId="12650D98" w14:textId="77777777" w:rsidR="004652F4" w:rsidRPr="00F86864" w:rsidRDefault="004652F4" w:rsidP="00C968A7">
            <w:pPr>
              <w:rPr>
                <w:color w:val="000000"/>
                <w:sz w:val="16"/>
                <w:szCs w:val="16"/>
              </w:rPr>
            </w:pPr>
          </w:p>
        </w:tc>
        <w:tc>
          <w:tcPr>
            <w:tcW w:w="142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9C72AC7" w14:textId="77777777" w:rsidR="004652F4" w:rsidRPr="00F86864" w:rsidRDefault="004652F4" w:rsidP="00C968A7">
            <w:pPr>
              <w:rPr>
                <w:color w:val="000000"/>
                <w:sz w:val="16"/>
                <w:szCs w:val="16"/>
              </w:rPr>
            </w:pPr>
          </w:p>
        </w:tc>
        <w:tc>
          <w:tcPr>
            <w:tcW w:w="127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C0F4B9" w14:textId="77777777" w:rsidR="004652F4" w:rsidRPr="00F86864" w:rsidRDefault="004652F4" w:rsidP="00C968A7">
            <w:pPr>
              <w:rPr>
                <w:color w:val="000000"/>
                <w:sz w:val="16"/>
                <w:szCs w:val="16"/>
              </w:rPr>
            </w:pPr>
          </w:p>
        </w:tc>
        <w:tc>
          <w:tcPr>
            <w:tcW w:w="120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D7954A5" w14:textId="77777777" w:rsidR="004652F4" w:rsidRPr="00F86864" w:rsidRDefault="004652F4" w:rsidP="00C968A7">
            <w:pPr>
              <w:rPr>
                <w:color w:val="000000"/>
                <w:sz w:val="16"/>
                <w:szCs w:val="16"/>
              </w:rPr>
            </w:pPr>
          </w:p>
        </w:tc>
      </w:tr>
      <w:tr w:rsidR="004652F4" w:rsidRPr="00F86864" w14:paraId="256FC3BA" w14:textId="77777777" w:rsidTr="00C968A7">
        <w:trPr>
          <w:trHeight w:val="284"/>
        </w:trPr>
        <w:tc>
          <w:tcPr>
            <w:tcW w:w="959" w:type="dxa"/>
            <w:tcBorders>
              <w:top w:val="nil"/>
              <w:left w:val="single" w:sz="8" w:space="0" w:color="auto"/>
              <w:bottom w:val="single" w:sz="4" w:space="0" w:color="auto"/>
              <w:right w:val="single" w:sz="4" w:space="0" w:color="auto"/>
            </w:tcBorders>
            <w:shd w:val="clear" w:color="auto" w:fill="auto"/>
            <w:vAlign w:val="center"/>
            <w:hideMark/>
          </w:tcPr>
          <w:p w14:paraId="6C43C3D9" w14:textId="77777777" w:rsidR="004652F4" w:rsidRPr="00F86864" w:rsidRDefault="004652F4" w:rsidP="00C968A7">
            <w:pPr>
              <w:rPr>
                <w:color w:val="000000"/>
                <w:sz w:val="20"/>
                <w:szCs w:val="20"/>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7EBD42B5" w14:textId="77777777" w:rsidR="004652F4" w:rsidRPr="00F86864" w:rsidRDefault="004652F4" w:rsidP="00C968A7">
            <w:pPr>
              <w:rPr>
                <w:color w:val="000000"/>
                <w:sz w:val="20"/>
                <w:szCs w:val="20"/>
              </w:rPr>
            </w:pPr>
          </w:p>
        </w:tc>
        <w:tc>
          <w:tcPr>
            <w:tcW w:w="1285" w:type="dxa"/>
            <w:tcBorders>
              <w:top w:val="nil"/>
              <w:left w:val="nil"/>
              <w:bottom w:val="single" w:sz="4" w:space="0" w:color="auto"/>
              <w:right w:val="single" w:sz="4" w:space="0" w:color="auto"/>
            </w:tcBorders>
            <w:shd w:val="clear" w:color="auto" w:fill="auto"/>
            <w:vAlign w:val="center"/>
            <w:hideMark/>
          </w:tcPr>
          <w:p w14:paraId="3DB502BB" w14:textId="77777777" w:rsidR="004652F4" w:rsidRPr="00F86864" w:rsidRDefault="004652F4" w:rsidP="00C968A7">
            <w:pPr>
              <w:rPr>
                <w:color w:val="000000"/>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14:paraId="643685D7" w14:textId="77777777" w:rsidR="004652F4" w:rsidRPr="00F86864" w:rsidRDefault="004652F4" w:rsidP="00C968A7">
            <w:pPr>
              <w:rPr>
                <w:color w:val="000000"/>
                <w:sz w:val="20"/>
                <w:szCs w:val="20"/>
              </w:rPr>
            </w:pPr>
          </w:p>
        </w:tc>
        <w:tc>
          <w:tcPr>
            <w:tcW w:w="2056" w:type="dxa"/>
            <w:gridSpan w:val="2"/>
            <w:tcBorders>
              <w:top w:val="single" w:sz="4" w:space="0" w:color="auto"/>
              <w:left w:val="nil"/>
              <w:bottom w:val="single" w:sz="4" w:space="0" w:color="auto"/>
              <w:right w:val="single" w:sz="4" w:space="0" w:color="auto"/>
            </w:tcBorders>
            <w:shd w:val="clear" w:color="auto" w:fill="auto"/>
            <w:vAlign w:val="center"/>
            <w:hideMark/>
          </w:tcPr>
          <w:p w14:paraId="1AB97501" w14:textId="77777777" w:rsidR="004652F4" w:rsidRPr="00F86864" w:rsidRDefault="004652F4" w:rsidP="00C968A7">
            <w:pPr>
              <w:rPr>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hideMark/>
          </w:tcPr>
          <w:p w14:paraId="57CA706B" w14:textId="77777777" w:rsidR="004652F4" w:rsidRPr="00F86864" w:rsidRDefault="004652F4" w:rsidP="00C968A7">
            <w:pPr>
              <w:rPr>
                <w:color w:val="000000"/>
                <w:sz w:val="20"/>
                <w:szCs w:val="20"/>
              </w:rPr>
            </w:pPr>
          </w:p>
        </w:tc>
        <w:tc>
          <w:tcPr>
            <w:tcW w:w="888" w:type="dxa"/>
            <w:tcBorders>
              <w:top w:val="nil"/>
              <w:left w:val="nil"/>
              <w:bottom w:val="single" w:sz="4" w:space="0" w:color="auto"/>
              <w:right w:val="single" w:sz="4" w:space="0" w:color="auto"/>
            </w:tcBorders>
            <w:shd w:val="clear" w:color="auto" w:fill="auto"/>
            <w:vAlign w:val="center"/>
            <w:hideMark/>
          </w:tcPr>
          <w:p w14:paraId="0C479689" w14:textId="77777777" w:rsidR="004652F4" w:rsidRPr="00F86864" w:rsidRDefault="004652F4" w:rsidP="00C968A7">
            <w:pPr>
              <w:rPr>
                <w:color w:val="000000"/>
                <w:sz w:val="20"/>
                <w:szCs w:val="20"/>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166BB32" w14:textId="77777777" w:rsidR="004652F4" w:rsidRPr="00F86864" w:rsidRDefault="004652F4" w:rsidP="00C968A7">
            <w:pPr>
              <w:rPr>
                <w:color w:val="000000"/>
                <w:sz w:val="20"/>
                <w:szCs w:val="20"/>
              </w:rPr>
            </w:pPr>
          </w:p>
        </w:tc>
        <w:tc>
          <w:tcPr>
            <w:tcW w:w="1421" w:type="dxa"/>
            <w:tcBorders>
              <w:top w:val="nil"/>
              <w:left w:val="nil"/>
              <w:bottom w:val="single" w:sz="4" w:space="0" w:color="auto"/>
              <w:right w:val="single" w:sz="4" w:space="0" w:color="auto"/>
            </w:tcBorders>
            <w:shd w:val="clear" w:color="auto" w:fill="auto"/>
            <w:vAlign w:val="center"/>
            <w:hideMark/>
          </w:tcPr>
          <w:p w14:paraId="4D283432" w14:textId="77777777" w:rsidR="004652F4" w:rsidRPr="00F86864" w:rsidRDefault="004652F4" w:rsidP="00C968A7">
            <w:pPr>
              <w:rPr>
                <w:color w:val="000000"/>
                <w:sz w:val="20"/>
                <w:szCs w:val="20"/>
              </w:rPr>
            </w:pPr>
          </w:p>
        </w:tc>
        <w:tc>
          <w:tcPr>
            <w:tcW w:w="1271" w:type="dxa"/>
            <w:vMerge/>
            <w:tcBorders>
              <w:top w:val="single" w:sz="8" w:space="0" w:color="auto"/>
              <w:left w:val="single" w:sz="4" w:space="0" w:color="auto"/>
              <w:bottom w:val="single" w:sz="8" w:space="0" w:color="000000"/>
              <w:right w:val="single" w:sz="4" w:space="0" w:color="auto"/>
            </w:tcBorders>
            <w:vAlign w:val="center"/>
            <w:hideMark/>
          </w:tcPr>
          <w:p w14:paraId="1A674380" w14:textId="77777777" w:rsidR="004652F4" w:rsidRPr="00F86864" w:rsidRDefault="004652F4" w:rsidP="00C968A7">
            <w:pPr>
              <w:rPr>
                <w:color w:val="000000"/>
                <w:sz w:val="20"/>
                <w:szCs w:val="20"/>
              </w:rPr>
            </w:pPr>
          </w:p>
        </w:tc>
        <w:tc>
          <w:tcPr>
            <w:tcW w:w="1204" w:type="dxa"/>
            <w:vMerge/>
            <w:tcBorders>
              <w:top w:val="single" w:sz="8" w:space="0" w:color="auto"/>
              <w:left w:val="single" w:sz="4" w:space="0" w:color="auto"/>
              <w:bottom w:val="single" w:sz="8" w:space="0" w:color="000000"/>
              <w:right w:val="single" w:sz="8" w:space="0" w:color="auto"/>
            </w:tcBorders>
            <w:vAlign w:val="center"/>
            <w:hideMark/>
          </w:tcPr>
          <w:p w14:paraId="0695371B" w14:textId="77777777" w:rsidR="004652F4" w:rsidRPr="00F86864" w:rsidRDefault="004652F4" w:rsidP="00C968A7">
            <w:pPr>
              <w:rPr>
                <w:color w:val="000000"/>
                <w:sz w:val="20"/>
                <w:szCs w:val="20"/>
              </w:rPr>
            </w:pPr>
          </w:p>
        </w:tc>
      </w:tr>
      <w:tr w:rsidR="004652F4" w:rsidRPr="00F86864" w14:paraId="666605F3" w14:textId="77777777" w:rsidTr="00C968A7">
        <w:trPr>
          <w:trHeight w:val="284"/>
        </w:trPr>
        <w:tc>
          <w:tcPr>
            <w:tcW w:w="959" w:type="dxa"/>
            <w:tcBorders>
              <w:top w:val="nil"/>
              <w:left w:val="single" w:sz="8" w:space="0" w:color="auto"/>
              <w:bottom w:val="single" w:sz="8" w:space="0" w:color="auto"/>
              <w:right w:val="single" w:sz="4" w:space="0" w:color="auto"/>
            </w:tcBorders>
            <w:shd w:val="clear" w:color="auto" w:fill="auto"/>
            <w:vAlign w:val="center"/>
            <w:hideMark/>
          </w:tcPr>
          <w:p w14:paraId="4BB483E5" w14:textId="77777777" w:rsidR="004652F4" w:rsidRPr="00F86864" w:rsidRDefault="004652F4" w:rsidP="00C968A7">
            <w:pPr>
              <w:rPr>
                <w:color w:val="000000"/>
                <w:sz w:val="20"/>
                <w:szCs w:val="20"/>
              </w:rPr>
            </w:pPr>
          </w:p>
        </w:tc>
        <w:tc>
          <w:tcPr>
            <w:tcW w:w="884" w:type="dxa"/>
            <w:tcBorders>
              <w:top w:val="nil"/>
              <w:left w:val="nil"/>
              <w:bottom w:val="single" w:sz="8" w:space="0" w:color="auto"/>
              <w:right w:val="single" w:sz="4" w:space="0" w:color="auto"/>
            </w:tcBorders>
            <w:shd w:val="clear" w:color="auto" w:fill="auto"/>
            <w:vAlign w:val="center"/>
            <w:hideMark/>
          </w:tcPr>
          <w:p w14:paraId="6734D369" w14:textId="77777777" w:rsidR="004652F4" w:rsidRPr="00F86864" w:rsidRDefault="004652F4" w:rsidP="00C968A7">
            <w:pPr>
              <w:rPr>
                <w:color w:val="000000"/>
                <w:sz w:val="20"/>
                <w:szCs w:val="20"/>
              </w:rPr>
            </w:pPr>
          </w:p>
        </w:tc>
        <w:tc>
          <w:tcPr>
            <w:tcW w:w="1151" w:type="dxa"/>
            <w:tcBorders>
              <w:top w:val="nil"/>
              <w:left w:val="nil"/>
              <w:bottom w:val="single" w:sz="8" w:space="0" w:color="auto"/>
              <w:right w:val="single" w:sz="4" w:space="0" w:color="auto"/>
            </w:tcBorders>
            <w:shd w:val="clear" w:color="auto" w:fill="auto"/>
            <w:vAlign w:val="center"/>
            <w:hideMark/>
          </w:tcPr>
          <w:p w14:paraId="709F6092" w14:textId="77777777" w:rsidR="004652F4" w:rsidRPr="00F86864" w:rsidRDefault="004652F4" w:rsidP="00C968A7">
            <w:pPr>
              <w:rPr>
                <w:color w:val="000000"/>
                <w:sz w:val="20"/>
                <w:szCs w:val="20"/>
              </w:rPr>
            </w:pPr>
          </w:p>
        </w:tc>
        <w:tc>
          <w:tcPr>
            <w:tcW w:w="1285" w:type="dxa"/>
            <w:tcBorders>
              <w:top w:val="nil"/>
              <w:left w:val="nil"/>
              <w:bottom w:val="single" w:sz="8" w:space="0" w:color="auto"/>
              <w:right w:val="single" w:sz="4" w:space="0" w:color="auto"/>
            </w:tcBorders>
            <w:shd w:val="clear" w:color="auto" w:fill="auto"/>
            <w:vAlign w:val="center"/>
            <w:hideMark/>
          </w:tcPr>
          <w:p w14:paraId="2D48C3CA" w14:textId="77777777" w:rsidR="004652F4" w:rsidRPr="00F86864" w:rsidRDefault="004652F4" w:rsidP="00C968A7">
            <w:pPr>
              <w:rPr>
                <w:color w:val="000000"/>
                <w:sz w:val="20"/>
                <w:szCs w:val="20"/>
              </w:rPr>
            </w:pPr>
          </w:p>
        </w:tc>
        <w:tc>
          <w:tcPr>
            <w:tcW w:w="1102" w:type="dxa"/>
            <w:tcBorders>
              <w:top w:val="nil"/>
              <w:left w:val="nil"/>
              <w:bottom w:val="single" w:sz="8" w:space="0" w:color="auto"/>
              <w:right w:val="single" w:sz="4" w:space="0" w:color="auto"/>
            </w:tcBorders>
            <w:shd w:val="clear" w:color="auto" w:fill="auto"/>
            <w:vAlign w:val="center"/>
            <w:hideMark/>
          </w:tcPr>
          <w:p w14:paraId="5B8BF4DF" w14:textId="77777777" w:rsidR="004652F4" w:rsidRPr="00F86864" w:rsidRDefault="004652F4" w:rsidP="00C968A7">
            <w:pPr>
              <w:rPr>
                <w:color w:val="000000"/>
                <w:sz w:val="20"/>
                <w:szCs w:val="20"/>
              </w:rPr>
            </w:pPr>
          </w:p>
        </w:tc>
        <w:tc>
          <w:tcPr>
            <w:tcW w:w="899" w:type="dxa"/>
            <w:tcBorders>
              <w:top w:val="nil"/>
              <w:left w:val="nil"/>
              <w:bottom w:val="single" w:sz="8" w:space="0" w:color="auto"/>
              <w:right w:val="single" w:sz="4" w:space="0" w:color="auto"/>
            </w:tcBorders>
            <w:shd w:val="clear" w:color="auto" w:fill="auto"/>
            <w:vAlign w:val="center"/>
            <w:hideMark/>
          </w:tcPr>
          <w:p w14:paraId="233DFCB5" w14:textId="77777777" w:rsidR="004652F4" w:rsidRPr="00F86864" w:rsidRDefault="004652F4" w:rsidP="00C968A7">
            <w:pPr>
              <w:rPr>
                <w:color w:val="000000"/>
                <w:sz w:val="20"/>
                <w:szCs w:val="20"/>
              </w:rPr>
            </w:pPr>
          </w:p>
        </w:tc>
        <w:tc>
          <w:tcPr>
            <w:tcW w:w="1157" w:type="dxa"/>
            <w:tcBorders>
              <w:top w:val="nil"/>
              <w:left w:val="nil"/>
              <w:bottom w:val="single" w:sz="8" w:space="0" w:color="auto"/>
              <w:right w:val="single" w:sz="4" w:space="0" w:color="auto"/>
            </w:tcBorders>
            <w:shd w:val="clear" w:color="auto" w:fill="auto"/>
            <w:vAlign w:val="center"/>
            <w:hideMark/>
          </w:tcPr>
          <w:p w14:paraId="1C148299" w14:textId="77777777" w:rsidR="004652F4" w:rsidRPr="00F86864" w:rsidRDefault="004652F4" w:rsidP="00C968A7">
            <w:pPr>
              <w:rPr>
                <w:color w:val="000000"/>
                <w:sz w:val="20"/>
                <w:szCs w:val="20"/>
              </w:rPr>
            </w:pPr>
          </w:p>
        </w:tc>
        <w:tc>
          <w:tcPr>
            <w:tcW w:w="1006" w:type="dxa"/>
            <w:tcBorders>
              <w:top w:val="nil"/>
              <w:left w:val="nil"/>
              <w:bottom w:val="single" w:sz="8" w:space="0" w:color="auto"/>
              <w:right w:val="single" w:sz="4" w:space="0" w:color="auto"/>
            </w:tcBorders>
            <w:shd w:val="clear" w:color="auto" w:fill="auto"/>
            <w:vAlign w:val="center"/>
            <w:hideMark/>
          </w:tcPr>
          <w:p w14:paraId="59E2EF10" w14:textId="77777777" w:rsidR="004652F4" w:rsidRPr="00F86864" w:rsidRDefault="004652F4" w:rsidP="00C968A7">
            <w:pPr>
              <w:rPr>
                <w:color w:val="000000"/>
                <w:sz w:val="20"/>
                <w:szCs w:val="20"/>
              </w:rPr>
            </w:pPr>
          </w:p>
        </w:tc>
        <w:tc>
          <w:tcPr>
            <w:tcW w:w="888" w:type="dxa"/>
            <w:tcBorders>
              <w:top w:val="nil"/>
              <w:left w:val="nil"/>
              <w:bottom w:val="single" w:sz="8" w:space="0" w:color="auto"/>
              <w:right w:val="single" w:sz="4" w:space="0" w:color="auto"/>
            </w:tcBorders>
            <w:shd w:val="clear" w:color="auto" w:fill="auto"/>
            <w:vAlign w:val="center"/>
            <w:hideMark/>
          </w:tcPr>
          <w:p w14:paraId="71FA1D97" w14:textId="77777777" w:rsidR="004652F4" w:rsidRPr="00F86864" w:rsidRDefault="004652F4" w:rsidP="00C968A7">
            <w:pPr>
              <w:rPr>
                <w:color w:val="000000"/>
                <w:sz w:val="20"/>
                <w:szCs w:val="20"/>
              </w:rPr>
            </w:pPr>
          </w:p>
        </w:tc>
        <w:tc>
          <w:tcPr>
            <w:tcW w:w="1340" w:type="dxa"/>
            <w:tcBorders>
              <w:top w:val="nil"/>
              <w:left w:val="nil"/>
              <w:bottom w:val="single" w:sz="8" w:space="0" w:color="auto"/>
              <w:right w:val="single" w:sz="4" w:space="0" w:color="auto"/>
            </w:tcBorders>
            <w:shd w:val="clear" w:color="auto" w:fill="auto"/>
            <w:vAlign w:val="center"/>
            <w:hideMark/>
          </w:tcPr>
          <w:p w14:paraId="234E0F76" w14:textId="77777777" w:rsidR="004652F4" w:rsidRPr="00F86864" w:rsidRDefault="004652F4" w:rsidP="00C968A7">
            <w:pPr>
              <w:rPr>
                <w:color w:val="000000"/>
                <w:sz w:val="20"/>
                <w:szCs w:val="20"/>
              </w:rPr>
            </w:pPr>
          </w:p>
        </w:tc>
        <w:tc>
          <w:tcPr>
            <w:tcW w:w="1421" w:type="dxa"/>
            <w:tcBorders>
              <w:top w:val="nil"/>
              <w:left w:val="nil"/>
              <w:bottom w:val="single" w:sz="8" w:space="0" w:color="auto"/>
              <w:right w:val="single" w:sz="4" w:space="0" w:color="auto"/>
            </w:tcBorders>
            <w:shd w:val="clear" w:color="auto" w:fill="auto"/>
            <w:vAlign w:val="center"/>
            <w:hideMark/>
          </w:tcPr>
          <w:p w14:paraId="04B3E109" w14:textId="77777777" w:rsidR="004652F4" w:rsidRPr="00F86864" w:rsidRDefault="004652F4" w:rsidP="00C968A7">
            <w:pPr>
              <w:rPr>
                <w:color w:val="000000"/>
                <w:sz w:val="20"/>
                <w:szCs w:val="20"/>
              </w:rPr>
            </w:pPr>
          </w:p>
        </w:tc>
        <w:tc>
          <w:tcPr>
            <w:tcW w:w="1271" w:type="dxa"/>
            <w:vMerge/>
            <w:tcBorders>
              <w:top w:val="single" w:sz="8" w:space="0" w:color="auto"/>
              <w:left w:val="single" w:sz="4" w:space="0" w:color="auto"/>
              <w:bottom w:val="single" w:sz="8" w:space="0" w:color="000000"/>
              <w:right w:val="single" w:sz="4" w:space="0" w:color="auto"/>
            </w:tcBorders>
            <w:vAlign w:val="center"/>
            <w:hideMark/>
          </w:tcPr>
          <w:p w14:paraId="03CCCE78" w14:textId="77777777" w:rsidR="004652F4" w:rsidRPr="00F86864" w:rsidRDefault="004652F4" w:rsidP="00C968A7">
            <w:pPr>
              <w:rPr>
                <w:color w:val="000000"/>
                <w:sz w:val="20"/>
                <w:szCs w:val="20"/>
              </w:rPr>
            </w:pPr>
          </w:p>
        </w:tc>
        <w:tc>
          <w:tcPr>
            <w:tcW w:w="1204" w:type="dxa"/>
            <w:vMerge/>
            <w:tcBorders>
              <w:top w:val="single" w:sz="8" w:space="0" w:color="auto"/>
              <w:left w:val="single" w:sz="4" w:space="0" w:color="auto"/>
              <w:bottom w:val="single" w:sz="8" w:space="0" w:color="000000"/>
              <w:right w:val="single" w:sz="8" w:space="0" w:color="auto"/>
            </w:tcBorders>
            <w:vAlign w:val="center"/>
            <w:hideMark/>
          </w:tcPr>
          <w:p w14:paraId="63198DE9" w14:textId="77777777" w:rsidR="004652F4" w:rsidRPr="00F86864" w:rsidRDefault="004652F4" w:rsidP="00C968A7">
            <w:pPr>
              <w:rPr>
                <w:color w:val="000000"/>
                <w:sz w:val="20"/>
                <w:szCs w:val="20"/>
              </w:rPr>
            </w:pPr>
          </w:p>
        </w:tc>
      </w:tr>
      <w:tr w:rsidR="004652F4" w:rsidRPr="00F86864" w14:paraId="58625304" w14:textId="77777777" w:rsidTr="00C968A7">
        <w:trPr>
          <w:trHeight w:val="284"/>
        </w:trPr>
        <w:tc>
          <w:tcPr>
            <w:tcW w:w="959" w:type="dxa"/>
            <w:tcBorders>
              <w:top w:val="nil"/>
              <w:left w:val="single" w:sz="8" w:space="0" w:color="auto"/>
              <w:bottom w:val="single" w:sz="4" w:space="0" w:color="auto"/>
              <w:right w:val="single" w:sz="4" w:space="0" w:color="auto"/>
            </w:tcBorders>
            <w:shd w:val="clear" w:color="auto" w:fill="auto"/>
            <w:vAlign w:val="center"/>
            <w:hideMark/>
          </w:tcPr>
          <w:p w14:paraId="72FF211A" w14:textId="77777777" w:rsidR="004652F4" w:rsidRPr="00F86864" w:rsidRDefault="004652F4" w:rsidP="00C968A7">
            <w:pPr>
              <w:rPr>
                <w:color w:val="000000"/>
                <w:sz w:val="20"/>
                <w:szCs w:val="20"/>
              </w:rPr>
            </w:pPr>
          </w:p>
        </w:tc>
        <w:tc>
          <w:tcPr>
            <w:tcW w:w="2035" w:type="dxa"/>
            <w:gridSpan w:val="2"/>
            <w:tcBorders>
              <w:top w:val="single" w:sz="8" w:space="0" w:color="auto"/>
              <w:left w:val="nil"/>
              <w:bottom w:val="single" w:sz="4" w:space="0" w:color="auto"/>
              <w:right w:val="single" w:sz="4" w:space="0" w:color="auto"/>
            </w:tcBorders>
            <w:shd w:val="clear" w:color="auto" w:fill="auto"/>
            <w:vAlign w:val="center"/>
            <w:hideMark/>
          </w:tcPr>
          <w:p w14:paraId="40A5DCE1" w14:textId="77777777" w:rsidR="004652F4" w:rsidRPr="00F86864" w:rsidRDefault="004652F4" w:rsidP="00C968A7">
            <w:pPr>
              <w:rPr>
                <w:color w:val="000000"/>
                <w:sz w:val="20"/>
                <w:szCs w:val="20"/>
              </w:rPr>
            </w:pPr>
          </w:p>
        </w:tc>
        <w:tc>
          <w:tcPr>
            <w:tcW w:w="2387" w:type="dxa"/>
            <w:gridSpan w:val="2"/>
            <w:tcBorders>
              <w:top w:val="single" w:sz="8" w:space="0" w:color="auto"/>
              <w:left w:val="nil"/>
              <w:bottom w:val="single" w:sz="4" w:space="0" w:color="auto"/>
              <w:right w:val="single" w:sz="4" w:space="0" w:color="auto"/>
            </w:tcBorders>
            <w:shd w:val="clear" w:color="auto" w:fill="auto"/>
            <w:vAlign w:val="center"/>
            <w:hideMark/>
          </w:tcPr>
          <w:p w14:paraId="36177616" w14:textId="77777777" w:rsidR="004652F4" w:rsidRPr="00F86864" w:rsidRDefault="004652F4" w:rsidP="00C968A7">
            <w:pPr>
              <w:rPr>
                <w:color w:val="000000"/>
                <w:sz w:val="20"/>
                <w:szCs w:val="20"/>
              </w:rPr>
            </w:pPr>
          </w:p>
        </w:tc>
        <w:tc>
          <w:tcPr>
            <w:tcW w:w="2056" w:type="dxa"/>
            <w:gridSpan w:val="2"/>
            <w:tcBorders>
              <w:top w:val="single" w:sz="8" w:space="0" w:color="auto"/>
              <w:left w:val="nil"/>
              <w:bottom w:val="single" w:sz="4" w:space="0" w:color="auto"/>
              <w:right w:val="single" w:sz="4" w:space="0" w:color="auto"/>
            </w:tcBorders>
            <w:shd w:val="clear" w:color="auto" w:fill="auto"/>
            <w:vAlign w:val="center"/>
            <w:hideMark/>
          </w:tcPr>
          <w:p w14:paraId="3D19F55F" w14:textId="77777777" w:rsidR="004652F4" w:rsidRPr="00F86864" w:rsidRDefault="004652F4" w:rsidP="00C968A7">
            <w:pPr>
              <w:rPr>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hideMark/>
          </w:tcPr>
          <w:p w14:paraId="27E70D03" w14:textId="77777777" w:rsidR="004652F4" w:rsidRPr="00F86864" w:rsidRDefault="004652F4" w:rsidP="00C968A7">
            <w:pPr>
              <w:rPr>
                <w:color w:val="000000"/>
                <w:sz w:val="20"/>
                <w:szCs w:val="20"/>
              </w:rPr>
            </w:pPr>
          </w:p>
        </w:tc>
        <w:tc>
          <w:tcPr>
            <w:tcW w:w="888" w:type="dxa"/>
            <w:tcBorders>
              <w:top w:val="nil"/>
              <w:left w:val="nil"/>
              <w:bottom w:val="single" w:sz="4" w:space="0" w:color="auto"/>
              <w:right w:val="single" w:sz="4" w:space="0" w:color="auto"/>
            </w:tcBorders>
            <w:shd w:val="clear" w:color="auto" w:fill="auto"/>
            <w:vAlign w:val="center"/>
            <w:hideMark/>
          </w:tcPr>
          <w:p w14:paraId="65EAFB36" w14:textId="77777777" w:rsidR="004652F4" w:rsidRPr="00F86864" w:rsidRDefault="004652F4" w:rsidP="00C968A7">
            <w:pPr>
              <w:rPr>
                <w:color w:val="000000"/>
                <w:sz w:val="20"/>
                <w:szCs w:val="20"/>
              </w:rPr>
            </w:pPr>
          </w:p>
        </w:tc>
        <w:tc>
          <w:tcPr>
            <w:tcW w:w="1340" w:type="dxa"/>
            <w:tcBorders>
              <w:top w:val="nil"/>
              <w:left w:val="nil"/>
              <w:bottom w:val="nil"/>
              <w:right w:val="nil"/>
            </w:tcBorders>
            <w:shd w:val="clear" w:color="auto" w:fill="auto"/>
            <w:noWrap/>
            <w:vAlign w:val="bottom"/>
            <w:hideMark/>
          </w:tcPr>
          <w:p w14:paraId="02B43FA1" w14:textId="77777777" w:rsidR="004652F4" w:rsidRPr="00F86864" w:rsidRDefault="004652F4" w:rsidP="00C968A7">
            <w:pPr>
              <w:rPr>
                <w:color w:val="000000"/>
                <w:sz w:val="20"/>
                <w:szCs w:val="20"/>
              </w:rPr>
            </w:pPr>
          </w:p>
        </w:tc>
        <w:tc>
          <w:tcPr>
            <w:tcW w:w="1421" w:type="dxa"/>
            <w:tcBorders>
              <w:top w:val="nil"/>
              <w:left w:val="single" w:sz="4" w:space="0" w:color="auto"/>
              <w:bottom w:val="single" w:sz="4" w:space="0" w:color="auto"/>
              <w:right w:val="single" w:sz="4" w:space="0" w:color="auto"/>
            </w:tcBorders>
            <w:shd w:val="clear" w:color="auto" w:fill="auto"/>
            <w:vAlign w:val="center"/>
            <w:hideMark/>
          </w:tcPr>
          <w:p w14:paraId="57F9C460" w14:textId="77777777" w:rsidR="004652F4" w:rsidRPr="00F86864" w:rsidRDefault="004652F4" w:rsidP="00C968A7">
            <w:pPr>
              <w:rPr>
                <w:color w:val="000000"/>
                <w:sz w:val="20"/>
                <w:szCs w:val="20"/>
              </w:rPr>
            </w:pPr>
          </w:p>
        </w:tc>
        <w:tc>
          <w:tcPr>
            <w:tcW w:w="1271" w:type="dxa"/>
            <w:vMerge w:val="restart"/>
            <w:tcBorders>
              <w:top w:val="nil"/>
              <w:left w:val="single" w:sz="4" w:space="0" w:color="auto"/>
              <w:bottom w:val="single" w:sz="8" w:space="0" w:color="000000"/>
              <w:right w:val="single" w:sz="4" w:space="0" w:color="auto"/>
            </w:tcBorders>
            <w:shd w:val="clear" w:color="auto" w:fill="auto"/>
            <w:vAlign w:val="center"/>
            <w:hideMark/>
          </w:tcPr>
          <w:p w14:paraId="23EF7C42" w14:textId="77777777" w:rsidR="004652F4" w:rsidRPr="00F86864" w:rsidRDefault="004652F4" w:rsidP="00C968A7">
            <w:pPr>
              <w:rPr>
                <w:color w:val="000000"/>
                <w:sz w:val="20"/>
                <w:szCs w:val="20"/>
              </w:rPr>
            </w:pPr>
          </w:p>
        </w:tc>
        <w:tc>
          <w:tcPr>
            <w:tcW w:w="1204" w:type="dxa"/>
            <w:vMerge w:val="restart"/>
            <w:tcBorders>
              <w:top w:val="nil"/>
              <w:left w:val="single" w:sz="4" w:space="0" w:color="auto"/>
              <w:bottom w:val="single" w:sz="8" w:space="0" w:color="000000"/>
              <w:right w:val="single" w:sz="8" w:space="0" w:color="auto"/>
            </w:tcBorders>
            <w:shd w:val="clear" w:color="auto" w:fill="auto"/>
            <w:vAlign w:val="center"/>
            <w:hideMark/>
          </w:tcPr>
          <w:p w14:paraId="357EB13D" w14:textId="77777777" w:rsidR="004652F4" w:rsidRPr="00F86864" w:rsidRDefault="004652F4" w:rsidP="00C968A7">
            <w:pPr>
              <w:rPr>
                <w:color w:val="000000"/>
                <w:sz w:val="20"/>
                <w:szCs w:val="20"/>
              </w:rPr>
            </w:pPr>
          </w:p>
        </w:tc>
      </w:tr>
      <w:tr w:rsidR="004652F4" w:rsidRPr="00F86864" w14:paraId="34987784" w14:textId="77777777" w:rsidTr="00C968A7">
        <w:trPr>
          <w:trHeight w:val="284"/>
        </w:trPr>
        <w:tc>
          <w:tcPr>
            <w:tcW w:w="959" w:type="dxa"/>
            <w:tcBorders>
              <w:top w:val="nil"/>
              <w:left w:val="single" w:sz="8" w:space="0" w:color="auto"/>
              <w:bottom w:val="single" w:sz="4" w:space="0" w:color="auto"/>
              <w:right w:val="single" w:sz="4" w:space="0" w:color="auto"/>
            </w:tcBorders>
            <w:shd w:val="clear" w:color="auto" w:fill="auto"/>
            <w:vAlign w:val="center"/>
            <w:hideMark/>
          </w:tcPr>
          <w:p w14:paraId="4F17A2D5" w14:textId="77777777" w:rsidR="004652F4" w:rsidRPr="00F86864" w:rsidRDefault="004652F4" w:rsidP="00C968A7">
            <w:pPr>
              <w:rPr>
                <w:color w:val="000000"/>
                <w:sz w:val="20"/>
                <w:szCs w:val="20"/>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58CEB22C" w14:textId="77777777" w:rsidR="004652F4" w:rsidRPr="00F86864" w:rsidRDefault="004652F4" w:rsidP="00C968A7">
            <w:pPr>
              <w:rPr>
                <w:color w:val="000000"/>
                <w:sz w:val="20"/>
                <w:szCs w:val="20"/>
              </w:rPr>
            </w:pPr>
          </w:p>
        </w:tc>
        <w:tc>
          <w:tcPr>
            <w:tcW w:w="1285" w:type="dxa"/>
            <w:tcBorders>
              <w:top w:val="nil"/>
              <w:left w:val="nil"/>
              <w:bottom w:val="single" w:sz="4" w:space="0" w:color="auto"/>
              <w:right w:val="single" w:sz="4" w:space="0" w:color="auto"/>
            </w:tcBorders>
            <w:shd w:val="clear" w:color="auto" w:fill="auto"/>
            <w:vAlign w:val="center"/>
            <w:hideMark/>
          </w:tcPr>
          <w:p w14:paraId="0C96384D" w14:textId="77777777" w:rsidR="004652F4" w:rsidRPr="00F86864" w:rsidRDefault="004652F4" w:rsidP="00C968A7">
            <w:pPr>
              <w:rPr>
                <w:color w:val="000000"/>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14:paraId="79FA8E2D" w14:textId="77777777" w:rsidR="004652F4" w:rsidRPr="00F86864" w:rsidRDefault="004652F4" w:rsidP="00C968A7">
            <w:pPr>
              <w:rPr>
                <w:color w:val="000000"/>
                <w:sz w:val="20"/>
                <w:szCs w:val="20"/>
              </w:rPr>
            </w:pPr>
          </w:p>
        </w:tc>
        <w:tc>
          <w:tcPr>
            <w:tcW w:w="2056" w:type="dxa"/>
            <w:gridSpan w:val="2"/>
            <w:tcBorders>
              <w:top w:val="single" w:sz="4" w:space="0" w:color="auto"/>
              <w:left w:val="nil"/>
              <w:bottom w:val="single" w:sz="4" w:space="0" w:color="auto"/>
              <w:right w:val="single" w:sz="4" w:space="0" w:color="auto"/>
            </w:tcBorders>
            <w:shd w:val="clear" w:color="auto" w:fill="auto"/>
            <w:vAlign w:val="center"/>
            <w:hideMark/>
          </w:tcPr>
          <w:p w14:paraId="1C2D5AFF" w14:textId="77777777" w:rsidR="004652F4" w:rsidRPr="00F86864" w:rsidRDefault="004652F4" w:rsidP="00C968A7">
            <w:pPr>
              <w:rPr>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hideMark/>
          </w:tcPr>
          <w:p w14:paraId="1308ABDA" w14:textId="77777777" w:rsidR="004652F4" w:rsidRPr="00F86864" w:rsidRDefault="004652F4" w:rsidP="00C968A7">
            <w:pPr>
              <w:rPr>
                <w:color w:val="000000"/>
                <w:sz w:val="20"/>
                <w:szCs w:val="20"/>
              </w:rPr>
            </w:pPr>
          </w:p>
        </w:tc>
        <w:tc>
          <w:tcPr>
            <w:tcW w:w="888" w:type="dxa"/>
            <w:tcBorders>
              <w:top w:val="nil"/>
              <w:left w:val="nil"/>
              <w:bottom w:val="single" w:sz="4" w:space="0" w:color="auto"/>
              <w:right w:val="single" w:sz="4" w:space="0" w:color="auto"/>
            </w:tcBorders>
            <w:shd w:val="clear" w:color="auto" w:fill="auto"/>
            <w:vAlign w:val="center"/>
            <w:hideMark/>
          </w:tcPr>
          <w:p w14:paraId="4EB57B0C" w14:textId="77777777" w:rsidR="004652F4" w:rsidRPr="00F86864" w:rsidRDefault="004652F4" w:rsidP="00C968A7">
            <w:pPr>
              <w:rPr>
                <w:color w:val="000000"/>
                <w:sz w:val="20"/>
                <w:szCs w:val="20"/>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33E65AF" w14:textId="77777777" w:rsidR="004652F4" w:rsidRPr="00F86864" w:rsidRDefault="004652F4" w:rsidP="00C968A7">
            <w:pPr>
              <w:rPr>
                <w:color w:val="000000"/>
                <w:sz w:val="20"/>
                <w:szCs w:val="20"/>
              </w:rPr>
            </w:pPr>
          </w:p>
        </w:tc>
        <w:tc>
          <w:tcPr>
            <w:tcW w:w="1421" w:type="dxa"/>
            <w:tcBorders>
              <w:top w:val="nil"/>
              <w:left w:val="nil"/>
              <w:bottom w:val="single" w:sz="4" w:space="0" w:color="auto"/>
              <w:right w:val="single" w:sz="4" w:space="0" w:color="auto"/>
            </w:tcBorders>
            <w:shd w:val="clear" w:color="auto" w:fill="auto"/>
            <w:vAlign w:val="center"/>
            <w:hideMark/>
          </w:tcPr>
          <w:p w14:paraId="2BCFBAC0" w14:textId="77777777" w:rsidR="004652F4" w:rsidRPr="00F86864" w:rsidRDefault="004652F4" w:rsidP="00C968A7">
            <w:pPr>
              <w:rPr>
                <w:color w:val="000000"/>
                <w:sz w:val="20"/>
                <w:szCs w:val="20"/>
              </w:rPr>
            </w:pPr>
            <w:r w:rsidRPr="00F86864">
              <w:rPr>
                <w:color w:val="000000"/>
                <w:sz w:val="20"/>
                <w:szCs w:val="20"/>
              </w:rPr>
              <w:t> </w:t>
            </w:r>
          </w:p>
        </w:tc>
        <w:tc>
          <w:tcPr>
            <w:tcW w:w="1271" w:type="dxa"/>
            <w:vMerge/>
            <w:tcBorders>
              <w:top w:val="nil"/>
              <w:left w:val="single" w:sz="4" w:space="0" w:color="auto"/>
              <w:bottom w:val="single" w:sz="8" w:space="0" w:color="000000"/>
              <w:right w:val="single" w:sz="4" w:space="0" w:color="auto"/>
            </w:tcBorders>
            <w:vAlign w:val="center"/>
            <w:hideMark/>
          </w:tcPr>
          <w:p w14:paraId="5B3C18DD" w14:textId="77777777" w:rsidR="004652F4" w:rsidRPr="00F86864" w:rsidRDefault="004652F4" w:rsidP="00C968A7">
            <w:pPr>
              <w:rPr>
                <w:color w:val="000000"/>
                <w:sz w:val="20"/>
                <w:szCs w:val="20"/>
              </w:rPr>
            </w:pPr>
          </w:p>
        </w:tc>
        <w:tc>
          <w:tcPr>
            <w:tcW w:w="1204" w:type="dxa"/>
            <w:vMerge/>
            <w:tcBorders>
              <w:top w:val="nil"/>
              <w:left w:val="single" w:sz="4" w:space="0" w:color="auto"/>
              <w:bottom w:val="single" w:sz="8" w:space="0" w:color="000000"/>
              <w:right w:val="single" w:sz="8" w:space="0" w:color="auto"/>
            </w:tcBorders>
            <w:vAlign w:val="center"/>
            <w:hideMark/>
          </w:tcPr>
          <w:p w14:paraId="2B92AA35" w14:textId="77777777" w:rsidR="004652F4" w:rsidRPr="00F86864" w:rsidRDefault="004652F4" w:rsidP="00C968A7">
            <w:pPr>
              <w:rPr>
                <w:color w:val="000000"/>
                <w:sz w:val="20"/>
                <w:szCs w:val="20"/>
              </w:rPr>
            </w:pPr>
          </w:p>
        </w:tc>
      </w:tr>
      <w:tr w:rsidR="004652F4" w:rsidRPr="00F86864" w14:paraId="050CEFB3" w14:textId="77777777" w:rsidTr="00C968A7">
        <w:trPr>
          <w:trHeight w:val="284"/>
        </w:trPr>
        <w:tc>
          <w:tcPr>
            <w:tcW w:w="959" w:type="dxa"/>
            <w:tcBorders>
              <w:top w:val="nil"/>
              <w:left w:val="single" w:sz="8" w:space="0" w:color="auto"/>
              <w:bottom w:val="single" w:sz="8" w:space="0" w:color="auto"/>
              <w:right w:val="single" w:sz="4" w:space="0" w:color="auto"/>
            </w:tcBorders>
            <w:shd w:val="clear" w:color="auto" w:fill="auto"/>
            <w:vAlign w:val="center"/>
            <w:hideMark/>
          </w:tcPr>
          <w:p w14:paraId="582DC8A3" w14:textId="77777777" w:rsidR="004652F4" w:rsidRPr="00F86864" w:rsidRDefault="004652F4" w:rsidP="00C968A7">
            <w:pPr>
              <w:rPr>
                <w:color w:val="000000"/>
                <w:sz w:val="20"/>
                <w:szCs w:val="20"/>
              </w:rPr>
            </w:pPr>
          </w:p>
        </w:tc>
        <w:tc>
          <w:tcPr>
            <w:tcW w:w="884" w:type="dxa"/>
            <w:tcBorders>
              <w:top w:val="nil"/>
              <w:left w:val="nil"/>
              <w:bottom w:val="single" w:sz="8" w:space="0" w:color="auto"/>
              <w:right w:val="single" w:sz="4" w:space="0" w:color="auto"/>
            </w:tcBorders>
            <w:shd w:val="clear" w:color="auto" w:fill="auto"/>
            <w:vAlign w:val="center"/>
            <w:hideMark/>
          </w:tcPr>
          <w:p w14:paraId="6F76EC34" w14:textId="77777777" w:rsidR="004652F4" w:rsidRPr="00F86864" w:rsidRDefault="004652F4" w:rsidP="00C968A7">
            <w:pPr>
              <w:rPr>
                <w:color w:val="000000"/>
                <w:sz w:val="20"/>
                <w:szCs w:val="20"/>
              </w:rPr>
            </w:pPr>
          </w:p>
        </w:tc>
        <w:tc>
          <w:tcPr>
            <w:tcW w:w="1151" w:type="dxa"/>
            <w:tcBorders>
              <w:top w:val="nil"/>
              <w:left w:val="nil"/>
              <w:bottom w:val="single" w:sz="8" w:space="0" w:color="auto"/>
              <w:right w:val="single" w:sz="4" w:space="0" w:color="auto"/>
            </w:tcBorders>
            <w:shd w:val="clear" w:color="auto" w:fill="auto"/>
            <w:vAlign w:val="center"/>
            <w:hideMark/>
          </w:tcPr>
          <w:p w14:paraId="405082AC" w14:textId="77777777" w:rsidR="004652F4" w:rsidRPr="00F86864" w:rsidRDefault="004652F4" w:rsidP="00C968A7">
            <w:pPr>
              <w:rPr>
                <w:color w:val="000000"/>
                <w:sz w:val="20"/>
                <w:szCs w:val="20"/>
              </w:rPr>
            </w:pPr>
          </w:p>
        </w:tc>
        <w:tc>
          <w:tcPr>
            <w:tcW w:w="1285" w:type="dxa"/>
            <w:tcBorders>
              <w:top w:val="nil"/>
              <w:left w:val="nil"/>
              <w:bottom w:val="single" w:sz="8" w:space="0" w:color="auto"/>
              <w:right w:val="single" w:sz="4" w:space="0" w:color="auto"/>
            </w:tcBorders>
            <w:shd w:val="clear" w:color="auto" w:fill="auto"/>
            <w:vAlign w:val="center"/>
            <w:hideMark/>
          </w:tcPr>
          <w:p w14:paraId="6BB1DD05" w14:textId="77777777" w:rsidR="004652F4" w:rsidRPr="00F86864" w:rsidRDefault="004652F4" w:rsidP="00C968A7">
            <w:pPr>
              <w:rPr>
                <w:color w:val="000000"/>
                <w:sz w:val="20"/>
                <w:szCs w:val="20"/>
              </w:rPr>
            </w:pPr>
          </w:p>
        </w:tc>
        <w:tc>
          <w:tcPr>
            <w:tcW w:w="1102" w:type="dxa"/>
            <w:tcBorders>
              <w:top w:val="nil"/>
              <w:left w:val="nil"/>
              <w:bottom w:val="single" w:sz="8" w:space="0" w:color="auto"/>
              <w:right w:val="single" w:sz="4" w:space="0" w:color="auto"/>
            </w:tcBorders>
            <w:shd w:val="clear" w:color="auto" w:fill="auto"/>
            <w:vAlign w:val="center"/>
            <w:hideMark/>
          </w:tcPr>
          <w:p w14:paraId="2178EF2C" w14:textId="77777777" w:rsidR="004652F4" w:rsidRPr="00F86864" w:rsidRDefault="004652F4" w:rsidP="00C968A7">
            <w:pPr>
              <w:rPr>
                <w:color w:val="000000"/>
                <w:sz w:val="20"/>
                <w:szCs w:val="20"/>
              </w:rPr>
            </w:pPr>
          </w:p>
        </w:tc>
        <w:tc>
          <w:tcPr>
            <w:tcW w:w="899" w:type="dxa"/>
            <w:tcBorders>
              <w:top w:val="nil"/>
              <w:left w:val="nil"/>
              <w:bottom w:val="single" w:sz="8" w:space="0" w:color="auto"/>
              <w:right w:val="single" w:sz="4" w:space="0" w:color="auto"/>
            </w:tcBorders>
            <w:shd w:val="clear" w:color="auto" w:fill="auto"/>
            <w:vAlign w:val="center"/>
            <w:hideMark/>
          </w:tcPr>
          <w:p w14:paraId="377C2342" w14:textId="77777777" w:rsidR="004652F4" w:rsidRPr="00F86864" w:rsidRDefault="004652F4" w:rsidP="00C968A7">
            <w:pPr>
              <w:rPr>
                <w:color w:val="000000"/>
                <w:sz w:val="20"/>
                <w:szCs w:val="20"/>
              </w:rPr>
            </w:pPr>
          </w:p>
        </w:tc>
        <w:tc>
          <w:tcPr>
            <w:tcW w:w="1157" w:type="dxa"/>
            <w:tcBorders>
              <w:top w:val="nil"/>
              <w:left w:val="nil"/>
              <w:bottom w:val="single" w:sz="8" w:space="0" w:color="auto"/>
              <w:right w:val="single" w:sz="4" w:space="0" w:color="auto"/>
            </w:tcBorders>
            <w:shd w:val="clear" w:color="auto" w:fill="auto"/>
            <w:vAlign w:val="center"/>
            <w:hideMark/>
          </w:tcPr>
          <w:p w14:paraId="30615E43" w14:textId="77777777" w:rsidR="004652F4" w:rsidRPr="00F86864" w:rsidRDefault="004652F4" w:rsidP="00C968A7">
            <w:pPr>
              <w:rPr>
                <w:color w:val="000000"/>
                <w:sz w:val="20"/>
                <w:szCs w:val="20"/>
              </w:rPr>
            </w:pPr>
          </w:p>
        </w:tc>
        <w:tc>
          <w:tcPr>
            <w:tcW w:w="1006" w:type="dxa"/>
            <w:tcBorders>
              <w:top w:val="nil"/>
              <w:left w:val="nil"/>
              <w:bottom w:val="single" w:sz="8" w:space="0" w:color="auto"/>
              <w:right w:val="single" w:sz="4" w:space="0" w:color="auto"/>
            </w:tcBorders>
            <w:shd w:val="clear" w:color="auto" w:fill="auto"/>
            <w:vAlign w:val="center"/>
            <w:hideMark/>
          </w:tcPr>
          <w:p w14:paraId="226A0E87" w14:textId="77777777" w:rsidR="004652F4" w:rsidRPr="00F86864" w:rsidRDefault="004652F4" w:rsidP="00C968A7">
            <w:pPr>
              <w:rPr>
                <w:color w:val="000000"/>
                <w:sz w:val="20"/>
                <w:szCs w:val="20"/>
              </w:rPr>
            </w:pPr>
          </w:p>
        </w:tc>
        <w:tc>
          <w:tcPr>
            <w:tcW w:w="888" w:type="dxa"/>
            <w:tcBorders>
              <w:top w:val="nil"/>
              <w:left w:val="nil"/>
              <w:bottom w:val="single" w:sz="8" w:space="0" w:color="auto"/>
              <w:right w:val="single" w:sz="4" w:space="0" w:color="auto"/>
            </w:tcBorders>
            <w:shd w:val="clear" w:color="auto" w:fill="auto"/>
            <w:vAlign w:val="center"/>
            <w:hideMark/>
          </w:tcPr>
          <w:p w14:paraId="59BC10E1" w14:textId="77777777" w:rsidR="004652F4" w:rsidRPr="00F86864" w:rsidRDefault="004652F4" w:rsidP="00C968A7">
            <w:pPr>
              <w:rPr>
                <w:color w:val="000000"/>
                <w:sz w:val="20"/>
                <w:szCs w:val="20"/>
              </w:rPr>
            </w:pPr>
          </w:p>
        </w:tc>
        <w:tc>
          <w:tcPr>
            <w:tcW w:w="1340" w:type="dxa"/>
            <w:tcBorders>
              <w:top w:val="nil"/>
              <w:left w:val="nil"/>
              <w:bottom w:val="single" w:sz="8" w:space="0" w:color="auto"/>
              <w:right w:val="single" w:sz="4" w:space="0" w:color="auto"/>
            </w:tcBorders>
            <w:shd w:val="clear" w:color="auto" w:fill="auto"/>
            <w:vAlign w:val="center"/>
            <w:hideMark/>
          </w:tcPr>
          <w:p w14:paraId="1EE07EA7" w14:textId="77777777" w:rsidR="004652F4" w:rsidRPr="00F86864" w:rsidRDefault="004652F4" w:rsidP="00C968A7">
            <w:pPr>
              <w:rPr>
                <w:color w:val="000000"/>
                <w:sz w:val="20"/>
                <w:szCs w:val="20"/>
              </w:rPr>
            </w:pPr>
          </w:p>
        </w:tc>
        <w:tc>
          <w:tcPr>
            <w:tcW w:w="1421" w:type="dxa"/>
            <w:tcBorders>
              <w:top w:val="nil"/>
              <w:left w:val="nil"/>
              <w:bottom w:val="single" w:sz="8" w:space="0" w:color="auto"/>
              <w:right w:val="single" w:sz="4" w:space="0" w:color="auto"/>
            </w:tcBorders>
            <w:shd w:val="clear" w:color="auto" w:fill="auto"/>
            <w:vAlign w:val="center"/>
            <w:hideMark/>
          </w:tcPr>
          <w:p w14:paraId="25678A43" w14:textId="77777777" w:rsidR="004652F4" w:rsidRPr="00F86864" w:rsidRDefault="004652F4" w:rsidP="00C968A7">
            <w:pPr>
              <w:rPr>
                <w:color w:val="000000"/>
                <w:sz w:val="20"/>
                <w:szCs w:val="20"/>
              </w:rPr>
            </w:pPr>
            <w:r w:rsidRPr="00F86864">
              <w:rPr>
                <w:color w:val="000000"/>
                <w:sz w:val="20"/>
                <w:szCs w:val="20"/>
              </w:rPr>
              <w:t> </w:t>
            </w:r>
          </w:p>
        </w:tc>
        <w:tc>
          <w:tcPr>
            <w:tcW w:w="1271" w:type="dxa"/>
            <w:vMerge/>
            <w:tcBorders>
              <w:top w:val="nil"/>
              <w:left w:val="single" w:sz="4" w:space="0" w:color="auto"/>
              <w:bottom w:val="single" w:sz="8" w:space="0" w:color="000000"/>
              <w:right w:val="single" w:sz="4" w:space="0" w:color="auto"/>
            </w:tcBorders>
            <w:vAlign w:val="center"/>
            <w:hideMark/>
          </w:tcPr>
          <w:p w14:paraId="102FEBA8" w14:textId="77777777" w:rsidR="004652F4" w:rsidRPr="00F86864" w:rsidRDefault="004652F4" w:rsidP="00C968A7">
            <w:pPr>
              <w:rPr>
                <w:color w:val="000000"/>
                <w:sz w:val="20"/>
                <w:szCs w:val="20"/>
              </w:rPr>
            </w:pPr>
          </w:p>
        </w:tc>
        <w:tc>
          <w:tcPr>
            <w:tcW w:w="1204" w:type="dxa"/>
            <w:vMerge/>
            <w:tcBorders>
              <w:top w:val="nil"/>
              <w:left w:val="single" w:sz="4" w:space="0" w:color="auto"/>
              <w:bottom w:val="single" w:sz="8" w:space="0" w:color="000000"/>
              <w:right w:val="single" w:sz="8" w:space="0" w:color="auto"/>
            </w:tcBorders>
            <w:vAlign w:val="center"/>
            <w:hideMark/>
          </w:tcPr>
          <w:p w14:paraId="1970522B" w14:textId="77777777" w:rsidR="004652F4" w:rsidRPr="00F86864" w:rsidRDefault="004652F4" w:rsidP="00C968A7">
            <w:pPr>
              <w:rPr>
                <w:color w:val="000000"/>
                <w:sz w:val="20"/>
                <w:szCs w:val="20"/>
              </w:rPr>
            </w:pPr>
          </w:p>
        </w:tc>
      </w:tr>
    </w:tbl>
    <w:p w14:paraId="5C5462B8" w14:textId="77777777" w:rsidR="004652F4" w:rsidRPr="00F86864" w:rsidRDefault="004652F4" w:rsidP="004652F4">
      <w:pPr>
        <w:rPr>
          <w:color w:val="000000"/>
          <w:sz w:val="22"/>
          <w:szCs w:val="22"/>
        </w:rPr>
      </w:pPr>
    </w:p>
    <w:tbl>
      <w:tblPr>
        <w:tblW w:w="9923" w:type="pct"/>
        <w:tblLook w:val="04A0" w:firstRow="1" w:lastRow="0" w:firstColumn="1" w:lastColumn="0" w:noHBand="0" w:noVBand="1"/>
      </w:tblPr>
      <w:tblGrid>
        <w:gridCol w:w="11137"/>
        <w:gridCol w:w="2937"/>
        <w:gridCol w:w="9662"/>
        <w:gridCol w:w="4616"/>
      </w:tblGrid>
      <w:tr w:rsidR="004652F4" w:rsidRPr="00F86864" w14:paraId="23F25C9A" w14:textId="77777777" w:rsidTr="00C968A7">
        <w:trPr>
          <w:trHeight w:val="1275"/>
        </w:trPr>
        <w:tc>
          <w:tcPr>
            <w:tcW w:w="1964" w:type="pct"/>
            <w:tcBorders>
              <w:top w:val="nil"/>
              <w:left w:val="nil"/>
              <w:right w:val="nil"/>
            </w:tcBorders>
            <w:vAlign w:val="center"/>
          </w:tcPr>
          <w:p w14:paraId="2C5C0BA1" w14:textId="77777777" w:rsidR="004652F4" w:rsidRPr="00F86864" w:rsidRDefault="004652F4" w:rsidP="00C968A7">
            <w:pPr>
              <w:rPr>
                <w:color w:val="000000"/>
                <w:sz w:val="22"/>
                <w:szCs w:val="22"/>
              </w:rPr>
            </w:pPr>
            <w:r w:rsidRPr="00F86864">
              <w:rPr>
                <w:color w:val="000000"/>
                <w:sz w:val="22"/>
                <w:szCs w:val="22"/>
              </w:rPr>
              <w:t>Представитель сетевой организации</w:t>
            </w:r>
          </w:p>
          <w:p w14:paraId="6236F0B5"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70BD4C0F" w14:textId="77777777" w:rsidR="004652F4" w:rsidRPr="00F86864" w:rsidRDefault="004652F4" w:rsidP="00C968A7">
            <w:pPr>
              <w:rPr>
                <w:color w:val="000000"/>
                <w:sz w:val="14"/>
                <w:szCs w:val="14"/>
              </w:rPr>
            </w:pPr>
            <w:r w:rsidRPr="00F86864">
              <w:rPr>
                <w:color w:val="000000"/>
                <w:sz w:val="14"/>
                <w:szCs w:val="14"/>
              </w:rPr>
              <w:t xml:space="preserve">                                    (подпись)</w:t>
            </w:r>
          </w:p>
          <w:p w14:paraId="291BC267" w14:textId="77777777" w:rsidR="004652F4" w:rsidRPr="00F86864" w:rsidRDefault="004652F4" w:rsidP="00C968A7">
            <w:pPr>
              <w:rPr>
                <w:color w:val="000000"/>
                <w:sz w:val="22"/>
                <w:szCs w:val="22"/>
              </w:rPr>
            </w:pPr>
            <w:r w:rsidRPr="00F86864">
              <w:rPr>
                <w:color w:val="000000"/>
                <w:sz w:val="22"/>
                <w:szCs w:val="22"/>
              </w:rPr>
              <w:t>«___»_____________20__г.</w:t>
            </w:r>
          </w:p>
        </w:tc>
        <w:tc>
          <w:tcPr>
            <w:tcW w:w="518" w:type="pct"/>
            <w:tcBorders>
              <w:top w:val="nil"/>
              <w:left w:val="nil"/>
              <w:right w:val="nil"/>
            </w:tcBorders>
            <w:vAlign w:val="center"/>
          </w:tcPr>
          <w:p w14:paraId="28FDB313"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27CBA896"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4B0F3D50" w14:textId="77777777" w:rsidR="004652F4" w:rsidRPr="00F86864" w:rsidRDefault="004652F4" w:rsidP="00C968A7">
            <w:pPr>
              <w:rPr>
                <w:color w:val="000000"/>
                <w:sz w:val="14"/>
                <w:szCs w:val="14"/>
              </w:rPr>
            </w:pPr>
            <w:r w:rsidRPr="00F86864">
              <w:rPr>
                <w:color w:val="000000"/>
                <w:sz w:val="14"/>
                <w:szCs w:val="14"/>
              </w:rPr>
              <w:t xml:space="preserve">                                      (подпись)</w:t>
            </w:r>
          </w:p>
          <w:p w14:paraId="22AFF018" w14:textId="77777777" w:rsidR="004652F4" w:rsidRPr="00F86864" w:rsidRDefault="004652F4" w:rsidP="00C968A7">
            <w:pPr>
              <w:rPr>
                <w:color w:val="000000"/>
                <w:sz w:val="22"/>
                <w:szCs w:val="22"/>
              </w:rPr>
            </w:pPr>
            <w:r w:rsidRPr="00F86864">
              <w:rPr>
                <w:color w:val="000000"/>
                <w:sz w:val="22"/>
                <w:szCs w:val="22"/>
              </w:rPr>
              <w:t>«___»_____________20__г.</w:t>
            </w:r>
          </w:p>
        </w:tc>
        <w:tc>
          <w:tcPr>
            <w:tcW w:w="1704" w:type="pct"/>
            <w:tcBorders>
              <w:top w:val="nil"/>
              <w:left w:val="nil"/>
              <w:right w:val="nil"/>
            </w:tcBorders>
            <w:shd w:val="clear" w:color="auto" w:fill="auto"/>
            <w:vAlign w:val="center"/>
          </w:tcPr>
          <w:p w14:paraId="529A8DE0" w14:textId="77777777" w:rsidR="004652F4" w:rsidRPr="00F86864" w:rsidRDefault="004652F4" w:rsidP="00C968A7">
            <w:pPr>
              <w:rPr>
                <w:color w:val="000000"/>
                <w:sz w:val="22"/>
                <w:szCs w:val="22"/>
              </w:rPr>
            </w:pPr>
          </w:p>
        </w:tc>
        <w:tc>
          <w:tcPr>
            <w:tcW w:w="814" w:type="pct"/>
            <w:tcBorders>
              <w:top w:val="nil"/>
              <w:left w:val="nil"/>
              <w:right w:val="nil"/>
            </w:tcBorders>
            <w:shd w:val="clear" w:color="auto" w:fill="auto"/>
            <w:vAlign w:val="center"/>
            <w:hideMark/>
          </w:tcPr>
          <w:p w14:paraId="0E41BD51"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0B089855" w14:textId="77777777" w:rsidR="004652F4" w:rsidRPr="00F86864" w:rsidRDefault="004652F4" w:rsidP="00C968A7">
            <w:pPr>
              <w:rPr>
                <w:color w:val="000000"/>
                <w:sz w:val="22"/>
                <w:szCs w:val="22"/>
              </w:rPr>
            </w:pPr>
            <w:r w:rsidRPr="00F86864">
              <w:rPr>
                <w:color w:val="000000"/>
                <w:sz w:val="22"/>
                <w:szCs w:val="22"/>
              </w:rPr>
              <w:t>__________________ Ф.И.О.</w:t>
            </w:r>
          </w:p>
          <w:p w14:paraId="63C8A86D" w14:textId="77777777" w:rsidR="004652F4" w:rsidRPr="00F86864" w:rsidRDefault="004652F4" w:rsidP="00C968A7">
            <w:pPr>
              <w:rPr>
                <w:color w:val="000000"/>
                <w:sz w:val="22"/>
                <w:szCs w:val="22"/>
              </w:rPr>
            </w:pPr>
            <w:r w:rsidRPr="00F86864">
              <w:rPr>
                <w:color w:val="000000"/>
                <w:sz w:val="22"/>
                <w:szCs w:val="22"/>
              </w:rPr>
              <w:t xml:space="preserve">" ___ " ____________ 20__ г. </w:t>
            </w:r>
          </w:p>
        </w:tc>
      </w:tr>
    </w:tbl>
    <w:p w14:paraId="23D75537" w14:textId="77777777" w:rsidR="004652F4" w:rsidRPr="00F86864" w:rsidRDefault="004652F4" w:rsidP="004652F4">
      <w:pPr>
        <w:rPr>
          <w:sz w:val="22"/>
          <w:szCs w:val="22"/>
        </w:rPr>
      </w:pPr>
    </w:p>
    <w:p w14:paraId="16ECED95" w14:textId="77777777" w:rsidR="004652F4" w:rsidRPr="00F86864" w:rsidRDefault="004652F4" w:rsidP="004652F4">
      <w:pPr>
        <w:pStyle w:val="a3"/>
        <w:widowControl/>
        <w:autoSpaceDE/>
        <w:autoSpaceDN/>
        <w:rPr>
          <w:sz w:val="22"/>
          <w:szCs w:val="22"/>
        </w:rPr>
        <w:sectPr w:rsidR="004652F4" w:rsidRPr="00F86864" w:rsidSect="00C968A7">
          <w:pgSz w:w="16838" w:h="11906" w:orient="landscape" w:code="9"/>
          <w:pgMar w:top="851" w:right="851" w:bottom="851" w:left="1701" w:header="567" w:footer="567" w:gutter="0"/>
          <w:cols w:space="708"/>
          <w:docGrid w:linePitch="360"/>
        </w:sectPr>
      </w:pPr>
    </w:p>
    <w:p w14:paraId="1A63355D" w14:textId="77777777" w:rsidR="004652F4" w:rsidRPr="00F86864" w:rsidRDefault="004652F4" w:rsidP="004652F4">
      <w:pPr>
        <w:pStyle w:val="a3"/>
        <w:ind w:left="3686"/>
        <w:jc w:val="right"/>
      </w:pPr>
      <w:r w:rsidRPr="00F86864">
        <w:rPr>
          <w:bCs/>
        </w:rPr>
        <w:lastRenderedPageBreak/>
        <w:t xml:space="preserve">Приложение № 3 </w:t>
      </w:r>
      <w:r w:rsidRPr="00F86864">
        <w:t xml:space="preserve">к </w:t>
      </w:r>
      <w:r>
        <w:t>Регламенту</w:t>
      </w:r>
    </w:p>
    <w:p w14:paraId="6B02E828" w14:textId="77777777" w:rsidR="004652F4" w:rsidRPr="00F86864" w:rsidRDefault="004652F4" w:rsidP="004652F4">
      <w:pPr>
        <w:pStyle w:val="afffffc"/>
        <w:ind w:left="360"/>
        <w:jc w:val="center"/>
      </w:pPr>
    </w:p>
    <w:p w14:paraId="69912949" w14:textId="77777777" w:rsidR="004652F4" w:rsidRPr="00F86864" w:rsidRDefault="004652F4" w:rsidP="004652F4">
      <w:pPr>
        <w:jc w:val="center"/>
        <w:rPr>
          <w:b/>
        </w:rPr>
      </w:pPr>
      <w:r w:rsidRPr="00F86864">
        <w:rPr>
          <w:b/>
        </w:rPr>
        <w:t>Акт о снятии показаний приборов учета электрической энергии</w:t>
      </w:r>
    </w:p>
    <w:p w14:paraId="00E9BEF3" w14:textId="77777777" w:rsidR="004652F4" w:rsidRPr="00F86864" w:rsidRDefault="004652F4" w:rsidP="004652F4"/>
    <w:p w14:paraId="224F1332" w14:textId="77777777" w:rsidR="004652F4" w:rsidRPr="00F86864" w:rsidRDefault="004652F4" w:rsidP="004652F4"/>
    <w:p w14:paraId="4EA0315E" w14:textId="77777777" w:rsidR="004652F4" w:rsidRPr="00F86864" w:rsidRDefault="004652F4" w:rsidP="004652F4">
      <w:pPr>
        <w:rPr>
          <w:sz w:val="22"/>
          <w:szCs w:val="22"/>
        </w:rPr>
      </w:pPr>
      <w:r w:rsidRPr="00F86864">
        <w:rPr>
          <w:sz w:val="22"/>
          <w:szCs w:val="22"/>
        </w:rPr>
        <w:t>Наименование Потребителя______________________________________________________</w:t>
      </w:r>
    </w:p>
    <w:p w14:paraId="7292BE12" w14:textId="77777777" w:rsidR="004652F4" w:rsidRPr="00F86864" w:rsidRDefault="004652F4" w:rsidP="004652F4">
      <w:pPr>
        <w:rPr>
          <w:sz w:val="22"/>
          <w:szCs w:val="22"/>
        </w:rPr>
      </w:pPr>
    </w:p>
    <w:p w14:paraId="0292B5AC" w14:textId="77777777" w:rsidR="004652F4" w:rsidRPr="00F86864" w:rsidRDefault="004652F4" w:rsidP="004652F4">
      <w:pPr>
        <w:rPr>
          <w:sz w:val="22"/>
          <w:szCs w:val="22"/>
        </w:rPr>
      </w:pPr>
      <w:r w:rsidRPr="00F86864">
        <w:rPr>
          <w:sz w:val="22"/>
          <w:szCs w:val="22"/>
        </w:rPr>
        <w:t>Номер договора энергоснабжения (купли–продажи электрической энергии)_____________</w:t>
      </w:r>
    </w:p>
    <w:p w14:paraId="51504826" w14:textId="77777777" w:rsidR="004652F4" w:rsidRPr="00F86864" w:rsidRDefault="004652F4" w:rsidP="004652F4">
      <w:pPr>
        <w:rPr>
          <w:sz w:val="22"/>
          <w:szCs w:val="22"/>
        </w:rPr>
      </w:pPr>
    </w:p>
    <w:p w14:paraId="0FECAA49" w14:textId="77777777" w:rsidR="004652F4" w:rsidRPr="00F86864" w:rsidRDefault="004652F4" w:rsidP="004652F4">
      <w:pPr>
        <w:jc w:val="center"/>
        <w:rPr>
          <w:iCs/>
          <w:sz w:val="22"/>
          <w:szCs w:val="22"/>
        </w:rPr>
      </w:pPr>
      <w:r w:rsidRPr="00F86864">
        <w:rPr>
          <w:iCs/>
          <w:sz w:val="22"/>
          <w:szCs w:val="22"/>
        </w:rPr>
        <w:t>Показания приборов учета по состоянию на «_____»____________20____г.</w:t>
      </w:r>
    </w:p>
    <w:p w14:paraId="054D59C9" w14:textId="77777777" w:rsidR="004652F4" w:rsidRPr="00F86864" w:rsidRDefault="004652F4" w:rsidP="004652F4">
      <w:pPr>
        <w:rPr>
          <w:i/>
          <w:iCs/>
          <w:sz w:val="22"/>
          <w:szCs w:val="22"/>
        </w:rPr>
      </w:pPr>
    </w:p>
    <w:tbl>
      <w:tblPr>
        <w:tblW w:w="9369" w:type="dxa"/>
        <w:tblInd w:w="95" w:type="dxa"/>
        <w:tblLook w:val="04A0" w:firstRow="1" w:lastRow="0" w:firstColumn="1" w:lastColumn="0" w:noHBand="0" w:noVBand="1"/>
      </w:tblPr>
      <w:tblGrid>
        <w:gridCol w:w="1714"/>
        <w:gridCol w:w="1418"/>
        <w:gridCol w:w="1276"/>
        <w:gridCol w:w="1688"/>
        <w:gridCol w:w="1688"/>
        <w:gridCol w:w="1585"/>
      </w:tblGrid>
      <w:tr w:rsidR="004652F4" w:rsidRPr="00F86864" w14:paraId="683DA12F" w14:textId="77777777" w:rsidTr="00C968A7">
        <w:trPr>
          <w:trHeight w:val="255"/>
        </w:trPr>
        <w:tc>
          <w:tcPr>
            <w:tcW w:w="1714" w:type="dxa"/>
            <w:vMerge w:val="restart"/>
            <w:tcBorders>
              <w:top w:val="single" w:sz="4" w:space="0" w:color="auto"/>
              <w:left w:val="single" w:sz="4" w:space="0" w:color="auto"/>
              <w:right w:val="nil"/>
            </w:tcBorders>
            <w:shd w:val="clear" w:color="auto" w:fill="auto"/>
            <w:noWrap/>
            <w:vAlign w:val="center"/>
            <w:hideMark/>
          </w:tcPr>
          <w:p w14:paraId="037A2E65" w14:textId="77777777" w:rsidR="004652F4" w:rsidRPr="00F86864" w:rsidRDefault="004652F4" w:rsidP="00C968A7">
            <w:pPr>
              <w:jc w:val="center"/>
              <w:rPr>
                <w:bCs/>
                <w:color w:val="000000"/>
              </w:rPr>
            </w:pPr>
            <w:r w:rsidRPr="00F86864">
              <w:rPr>
                <w:bCs/>
                <w:color w:val="000000"/>
                <w:sz w:val="22"/>
                <w:szCs w:val="22"/>
              </w:rPr>
              <w:t>Заводской (серийный)</w:t>
            </w:r>
          </w:p>
          <w:p w14:paraId="015278EA" w14:textId="77777777" w:rsidR="004652F4" w:rsidRPr="00F86864" w:rsidRDefault="004652F4" w:rsidP="00C968A7">
            <w:pPr>
              <w:jc w:val="center"/>
            </w:pPr>
            <w:r w:rsidRPr="00F86864">
              <w:rPr>
                <w:bCs/>
                <w:color w:val="000000"/>
                <w:sz w:val="22"/>
                <w:szCs w:val="22"/>
              </w:rPr>
              <w:t>номер счетчика</w:t>
            </w:r>
          </w:p>
        </w:tc>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F56087" w14:textId="77777777" w:rsidR="004652F4" w:rsidRPr="00F86864" w:rsidRDefault="004652F4" w:rsidP="00C968A7">
            <w:pPr>
              <w:jc w:val="center"/>
            </w:pPr>
            <w:r w:rsidRPr="00F86864">
              <w:rPr>
                <w:sz w:val="22"/>
                <w:szCs w:val="22"/>
              </w:rPr>
              <w:t>Показание приборов учета электрической энергии</w:t>
            </w:r>
          </w:p>
        </w:tc>
        <w:tc>
          <w:tcPr>
            <w:tcW w:w="33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850BBD" w14:textId="77777777" w:rsidR="004652F4" w:rsidRPr="00F86864" w:rsidRDefault="004652F4" w:rsidP="00C968A7">
            <w:pPr>
              <w:jc w:val="center"/>
            </w:pPr>
            <w:r w:rsidRPr="00F86864">
              <w:rPr>
                <w:sz w:val="22"/>
                <w:szCs w:val="22"/>
              </w:rPr>
              <w:t>Коэффициент трансформации</w:t>
            </w:r>
          </w:p>
        </w:tc>
        <w:tc>
          <w:tcPr>
            <w:tcW w:w="1585" w:type="dxa"/>
            <w:vMerge w:val="restart"/>
            <w:tcBorders>
              <w:top w:val="single" w:sz="4" w:space="0" w:color="auto"/>
              <w:left w:val="nil"/>
              <w:right w:val="single" w:sz="4" w:space="0" w:color="auto"/>
            </w:tcBorders>
            <w:shd w:val="clear" w:color="auto" w:fill="auto"/>
            <w:noWrap/>
            <w:vAlign w:val="center"/>
            <w:hideMark/>
          </w:tcPr>
          <w:p w14:paraId="162017CC" w14:textId="77777777" w:rsidR="004652F4" w:rsidRPr="00F86864" w:rsidRDefault="004652F4" w:rsidP="00C968A7">
            <w:pPr>
              <w:jc w:val="center"/>
            </w:pPr>
            <w:r w:rsidRPr="00F86864">
              <w:rPr>
                <w:sz w:val="22"/>
                <w:szCs w:val="22"/>
              </w:rPr>
              <w:t>Расход, кВт*ч</w:t>
            </w:r>
          </w:p>
        </w:tc>
      </w:tr>
      <w:tr w:rsidR="004652F4" w:rsidRPr="00F86864" w14:paraId="187C8365" w14:textId="77777777" w:rsidTr="00C968A7">
        <w:trPr>
          <w:trHeight w:val="480"/>
        </w:trPr>
        <w:tc>
          <w:tcPr>
            <w:tcW w:w="1714" w:type="dxa"/>
            <w:vMerge/>
            <w:tcBorders>
              <w:left w:val="single" w:sz="4" w:space="0" w:color="auto"/>
              <w:bottom w:val="single" w:sz="4" w:space="0" w:color="auto"/>
              <w:right w:val="nil"/>
            </w:tcBorders>
            <w:shd w:val="clear" w:color="auto" w:fill="auto"/>
            <w:noWrap/>
            <w:hideMark/>
          </w:tcPr>
          <w:p w14:paraId="1F5D6B22" w14:textId="77777777" w:rsidR="004652F4" w:rsidRPr="00F86864" w:rsidRDefault="004652F4" w:rsidP="00C968A7">
            <w:pPr>
              <w:jc w:val="cente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DE3AFC5" w14:textId="77777777" w:rsidR="004652F4" w:rsidRPr="00F86864" w:rsidRDefault="004652F4" w:rsidP="00C968A7">
            <w:pPr>
              <w:jc w:val="center"/>
            </w:pPr>
            <w:r w:rsidRPr="00F86864">
              <w:rPr>
                <w:sz w:val="22"/>
                <w:szCs w:val="22"/>
              </w:rPr>
              <w:t>на начало периода</w:t>
            </w:r>
          </w:p>
        </w:tc>
        <w:tc>
          <w:tcPr>
            <w:tcW w:w="1276" w:type="dxa"/>
            <w:tcBorders>
              <w:top w:val="nil"/>
              <w:left w:val="nil"/>
              <w:bottom w:val="single" w:sz="4" w:space="0" w:color="auto"/>
              <w:right w:val="single" w:sz="4" w:space="0" w:color="auto"/>
            </w:tcBorders>
            <w:shd w:val="clear" w:color="auto" w:fill="auto"/>
            <w:vAlign w:val="bottom"/>
            <w:hideMark/>
          </w:tcPr>
          <w:p w14:paraId="02DB1028" w14:textId="77777777" w:rsidR="004652F4" w:rsidRPr="00F86864" w:rsidRDefault="004652F4" w:rsidP="00C968A7">
            <w:pPr>
              <w:jc w:val="center"/>
            </w:pPr>
            <w:r w:rsidRPr="00F86864">
              <w:rPr>
                <w:sz w:val="22"/>
                <w:szCs w:val="22"/>
              </w:rPr>
              <w:t>на конец периода</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29077E1D" w14:textId="77777777" w:rsidR="004652F4" w:rsidRPr="00F86864" w:rsidRDefault="004652F4" w:rsidP="00C968A7">
            <w:pPr>
              <w:jc w:val="center"/>
            </w:pPr>
            <w:r w:rsidRPr="00F86864">
              <w:rPr>
                <w:sz w:val="22"/>
                <w:szCs w:val="22"/>
              </w:rPr>
              <w:t>ТТ</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1F7DDF21" w14:textId="77777777" w:rsidR="004652F4" w:rsidRPr="00F86864" w:rsidRDefault="004652F4" w:rsidP="00C968A7">
            <w:pPr>
              <w:jc w:val="center"/>
            </w:pPr>
            <w:r w:rsidRPr="00F86864">
              <w:rPr>
                <w:sz w:val="22"/>
                <w:szCs w:val="22"/>
              </w:rPr>
              <w:t>ТН</w:t>
            </w:r>
          </w:p>
        </w:tc>
        <w:tc>
          <w:tcPr>
            <w:tcW w:w="1585" w:type="dxa"/>
            <w:vMerge/>
            <w:tcBorders>
              <w:left w:val="nil"/>
              <w:bottom w:val="single" w:sz="4" w:space="0" w:color="auto"/>
              <w:right w:val="single" w:sz="4" w:space="0" w:color="auto"/>
            </w:tcBorders>
            <w:shd w:val="clear" w:color="auto" w:fill="auto"/>
            <w:noWrap/>
            <w:vAlign w:val="bottom"/>
            <w:hideMark/>
          </w:tcPr>
          <w:p w14:paraId="3AE5AF22" w14:textId="77777777" w:rsidR="004652F4" w:rsidRPr="00F86864" w:rsidRDefault="004652F4" w:rsidP="00C968A7">
            <w:pPr>
              <w:jc w:val="center"/>
            </w:pPr>
          </w:p>
        </w:tc>
      </w:tr>
      <w:tr w:rsidR="004652F4" w:rsidRPr="00F86864" w14:paraId="3B362AD8" w14:textId="77777777" w:rsidTr="00C968A7">
        <w:trPr>
          <w:trHeight w:val="11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BC97D93" w14:textId="77777777" w:rsidR="004652F4" w:rsidRPr="00F86864" w:rsidRDefault="004652F4" w:rsidP="00C968A7">
            <w:pPr>
              <w:jc w:val="center"/>
              <w:rPr>
                <w:sz w:val="18"/>
                <w:szCs w:val="18"/>
              </w:rPr>
            </w:pPr>
            <w:r w:rsidRPr="00F86864">
              <w:rPr>
                <w:sz w:val="18"/>
                <w:szCs w:val="18"/>
              </w:rPr>
              <w:t>1</w:t>
            </w:r>
          </w:p>
        </w:tc>
        <w:tc>
          <w:tcPr>
            <w:tcW w:w="1418" w:type="dxa"/>
            <w:tcBorders>
              <w:top w:val="nil"/>
              <w:left w:val="nil"/>
              <w:bottom w:val="single" w:sz="4" w:space="0" w:color="auto"/>
              <w:right w:val="single" w:sz="4" w:space="0" w:color="auto"/>
            </w:tcBorders>
            <w:shd w:val="clear" w:color="auto" w:fill="auto"/>
            <w:noWrap/>
            <w:vAlign w:val="bottom"/>
            <w:hideMark/>
          </w:tcPr>
          <w:p w14:paraId="7BE35FF8" w14:textId="77777777" w:rsidR="004652F4" w:rsidRPr="00F86864" w:rsidRDefault="004652F4" w:rsidP="00C968A7">
            <w:pPr>
              <w:jc w:val="center"/>
              <w:rPr>
                <w:sz w:val="18"/>
                <w:szCs w:val="18"/>
              </w:rPr>
            </w:pPr>
            <w:r w:rsidRPr="00F86864">
              <w:rPr>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14:paraId="5CE598C4" w14:textId="77777777" w:rsidR="004652F4" w:rsidRPr="00F86864" w:rsidRDefault="004652F4" w:rsidP="00C968A7">
            <w:pPr>
              <w:jc w:val="center"/>
              <w:rPr>
                <w:sz w:val="18"/>
                <w:szCs w:val="18"/>
              </w:rPr>
            </w:pPr>
            <w:r w:rsidRPr="00F86864">
              <w:rPr>
                <w:sz w:val="18"/>
                <w:szCs w:val="18"/>
              </w:rPr>
              <w:t>3</w:t>
            </w:r>
          </w:p>
        </w:tc>
        <w:tc>
          <w:tcPr>
            <w:tcW w:w="1688" w:type="dxa"/>
            <w:tcBorders>
              <w:top w:val="nil"/>
              <w:left w:val="nil"/>
              <w:bottom w:val="single" w:sz="4" w:space="0" w:color="auto"/>
              <w:right w:val="single" w:sz="4" w:space="0" w:color="auto"/>
            </w:tcBorders>
            <w:shd w:val="clear" w:color="auto" w:fill="auto"/>
            <w:noWrap/>
            <w:vAlign w:val="bottom"/>
            <w:hideMark/>
          </w:tcPr>
          <w:p w14:paraId="6F2271CA" w14:textId="77777777" w:rsidR="004652F4" w:rsidRPr="00F86864" w:rsidRDefault="004652F4" w:rsidP="00C968A7">
            <w:pPr>
              <w:jc w:val="center"/>
              <w:rPr>
                <w:sz w:val="18"/>
                <w:szCs w:val="18"/>
              </w:rPr>
            </w:pPr>
            <w:r w:rsidRPr="00F86864">
              <w:rPr>
                <w:sz w:val="18"/>
                <w:szCs w:val="18"/>
              </w:rPr>
              <w:t>4</w:t>
            </w:r>
          </w:p>
        </w:tc>
        <w:tc>
          <w:tcPr>
            <w:tcW w:w="1688" w:type="dxa"/>
            <w:tcBorders>
              <w:top w:val="nil"/>
              <w:left w:val="nil"/>
              <w:bottom w:val="single" w:sz="4" w:space="0" w:color="auto"/>
              <w:right w:val="single" w:sz="4" w:space="0" w:color="auto"/>
            </w:tcBorders>
            <w:shd w:val="clear" w:color="auto" w:fill="auto"/>
            <w:noWrap/>
            <w:vAlign w:val="bottom"/>
            <w:hideMark/>
          </w:tcPr>
          <w:p w14:paraId="17744361" w14:textId="77777777" w:rsidR="004652F4" w:rsidRPr="00F86864" w:rsidRDefault="004652F4" w:rsidP="00C968A7">
            <w:pPr>
              <w:jc w:val="center"/>
              <w:rPr>
                <w:sz w:val="18"/>
                <w:szCs w:val="18"/>
              </w:rPr>
            </w:pPr>
            <w:r w:rsidRPr="00F86864">
              <w:rPr>
                <w:sz w:val="18"/>
                <w:szCs w:val="18"/>
              </w:rPr>
              <w:t>5</w:t>
            </w:r>
          </w:p>
        </w:tc>
        <w:tc>
          <w:tcPr>
            <w:tcW w:w="1585" w:type="dxa"/>
            <w:tcBorders>
              <w:top w:val="nil"/>
              <w:left w:val="nil"/>
              <w:bottom w:val="single" w:sz="4" w:space="0" w:color="auto"/>
              <w:right w:val="single" w:sz="4" w:space="0" w:color="auto"/>
            </w:tcBorders>
            <w:shd w:val="clear" w:color="auto" w:fill="auto"/>
            <w:noWrap/>
            <w:vAlign w:val="bottom"/>
            <w:hideMark/>
          </w:tcPr>
          <w:p w14:paraId="6249906A" w14:textId="77777777" w:rsidR="004652F4" w:rsidRPr="00F86864" w:rsidRDefault="004652F4" w:rsidP="00C968A7">
            <w:pPr>
              <w:jc w:val="center"/>
              <w:rPr>
                <w:sz w:val="18"/>
                <w:szCs w:val="18"/>
              </w:rPr>
            </w:pPr>
            <w:r w:rsidRPr="00F86864">
              <w:rPr>
                <w:sz w:val="18"/>
                <w:szCs w:val="18"/>
              </w:rPr>
              <w:t>6</w:t>
            </w:r>
          </w:p>
        </w:tc>
      </w:tr>
      <w:tr w:rsidR="004652F4" w:rsidRPr="00F86864" w14:paraId="29E6E3B0"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8166F5F"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7FBB4D40"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4F8F83DD"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4FC2999D"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778BFE30"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50A375B1" w14:textId="77777777" w:rsidR="004652F4" w:rsidRPr="00F86864" w:rsidRDefault="004652F4" w:rsidP="00C968A7"/>
        </w:tc>
      </w:tr>
      <w:tr w:rsidR="004652F4" w:rsidRPr="00F86864" w14:paraId="576FB8D1"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19B9AF5B"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0388F66D"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38626833"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324433A3"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7D7DB626"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5AC1CA03" w14:textId="77777777" w:rsidR="004652F4" w:rsidRPr="00F86864" w:rsidRDefault="004652F4" w:rsidP="00C968A7"/>
        </w:tc>
      </w:tr>
      <w:tr w:rsidR="004652F4" w:rsidRPr="00F86864" w14:paraId="501755F7"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412210F" w14:textId="77777777" w:rsidR="004652F4" w:rsidRPr="00F86864" w:rsidRDefault="004652F4" w:rsidP="00C968A7"/>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8B354E"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5588F116"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0195CDA9"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6AFF78C0"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65C84BF8" w14:textId="77777777" w:rsidR="004652F4" w:rsidRPr="00F86864" w:rsidRDefault="004652F4" w:rsidP="00C968A7"/>
        </w:tc>
      </w:tr>
      <w:tr w:rsidR="004652F4" w:rsidRPr="00F86864" w14:paraId="518DFE7B"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A49BBA6"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69B09DC1"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37A0D5C6"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3035CC8C"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1AF4D281"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3D3C68D1" w14:textId="77777777" w:rsidR="004652F4" w:rsidRPr="00F86864" w:rsidRDefault="004652F4" w:rsidP="00C968A7"/>
        </w:tc>
      </w:tr>
      <w:tr w:rsidR="004652F4" w:rsidRPr="00F86864" w14:paraId="0FDC90B2"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F688561"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77D1CC20"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4690EB6C"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40A47B8E"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0124D0F4"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7C70D65C" w14:textId="77777777" w:rsidR="004652F4" w:rsidRPr="00F86864" w:rsidRDefault="004652F4" w:rsidP="00C968A7"/>
        </w:tc>
      </w:tr>
      <w:tr w:rsidR="004652F4" w:rsidRPr="00F86864" w14:paraId="29C60104"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1BA7B2B1"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0B7EE25B"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1DBE7D6D"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2FDE7333"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03F632A3"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17015928" w14:textId="77777777" w:rsidR="004652F4" w:rsidRPr="00F86864" w:rsidRDefault="004652F4" w:rsidP="00C968A7"/>
        </w:tc>
      </w:tr>
      <w:tr w:rsidR="004652F4" w:rsidRPr="00F86864" w14:paraId="417254B9" w14:textId="77777777" w:rsidTr="00C968A7">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C21B3BF" w14:textId="77777777" w:rsidR="004652F4" w:rsidRPr="00F86864" w:rsidRDefault="004652F4" w:rsidP="00C968A7"/>
        </w:tc>
        <w:tc>
          <w:tcPr>
            <w:tcW w:w="1418" w:type="dxa"/>
            <w:tcBorders>
              <w:top w:val="nil"/>
              <w:left w:val="nil"/>
              <w:bottom w:val="single" w:sz="4" w:space="0" w:color="auto"/>
              <w:right w:val="single" w:sz="4" w:space="0" w:color="auto"/>
            </w:tcBorders>
            <w:shd w:val="clear" w:color="auto" w:fill="auto"/>
            <w:noWrap/>
            <w:vAlign w:val="bottom"/>
            <w:hideMark/>
          </w:tcPr>
          <w:p w14:paraId="23F97031" w14:textId="77777777" w:rsidR="004652F4" w:rsidRPr="00F86864" w:rsidRDefault="004652F4" w:rsidP="00C968A7"/>
        </w:tc>
        <w:tc>
          <w:tcPr>
            <w:tcW w:w="1276" w:type="dxa"/>
            <w:tcBorders>
              <w:top w:val="nil"/>
              <w:left w:val="nil"/>
              <w:bottom w:val="single" w:sz="4" w:space="0" w:color="auto"/>
              <w:right w:val="single" w:sz="4" w:space="0" w:color="auto"/>
            </w:tcBorders>
            <w:shd w:val="clear" w:color="auto" w:fill="auto"/>
            <w:noWrap/>
            <w:vAlign w:val="bottom"/>
            <w:hideMark/>
          </w:tcPr>
          <w:p w14:paraId="3351DE6B"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66CE87CF" w14:textId="77777777" w:rsidR="004652F4" w:rsidRPr="00F86864" w:rsidRDefault="004652F4" w:rsidP="00C968A7"/>
        </w:tc>
        <w:tc>
          <w:tcPr>
            <w:tcW w:w="1688" w:type="dxa"/>
            <w:tcBorders>
              <w:top w:val="nil"/>
              <w:left w:val="nil"/>
              <w:bottom w:val="single" w:sz="4" w:space="0" w:color="auto"/>
              <w:right w:val="single" w:sz="4" w:space="0" w:color="auto"/>
            </w:tcBorders>
            <w:shd w:val="clear" w:color="auto" w:fill="auto"/>
            <w:noWrap/>
            <w:vAlign w:val="bottom"/>
            <w:hideMark/>
          </w:tcPr>
          <w:p w14:paraId="1C3D0158" w14:textId="77777777" w:rsidR="004652F4" w:rsidRPr="00F86864" w:rsidRDefault="004652F4" w:rsidP="00C968A7"/>
        </w:tc>
        <w:tc>
          <w:tcPr>
            <w:tcW w:w="1585" w:type="dxa"/>
            <w:tcBorders>
              <w:top w:val="nil"/>
              <w:left w:val="nil"/>
              <w:bottom w:val="single" w:sz="4" w:space="0" w:color="auto"/>
              <w:right w:val="single" w:sz="4" w:space="0" w:color="auto"/>
            </w:tcBorders>
            <w:shd w:val="clear" w:color="auto" w:fill="auto"/>
            <w:noWrap/>
            <w:vAlign w:val="bottom"/>
            <w:hideMark/>
          </w:tcPr>
          <w:p w14:paraId="6B694B15" w14:textId="77777777" w:rsidR="004652F4" w:rsidRPr="00F86864" w:rsidRDefault="004652F4" w:rsidP="00C968A7"/>
        </w:tc>
      </w:tr>
    </w:tbl>
    <w:p w14:paraId="5A290CDB" w14:textId="77777777" w:rsidR="004652F4" w:rsidRPr="00F86864" w:rsidRDefault="004652F4" w:rsidP="004652F4">
      <w:pPr>
        <w:rPr>
          <w:i/>
          <w:sz w:val="22"/>
          <w:szCs w:val="22"/>
        </w:rPr>
      </w:pPr>
    </w:p>
    <w:tbl>
      <w:tblPr>
        <w:tblW w:w="4945" w:type="pct"/>
        <w:tblLayout w:type="fixed"/>
        <w:tblLook w:val="04A0" w:firstRow="1" w:lastRow="0" w:firstColumn="1" w:lastColumn="0" w:noHBand="0" w:noVBand="1"/>
      </w:tblPr>
      <w:tblGrid>
        <w:gridCol w:w="6341"/>
        <w:gridCol w:w="2910"/>
      </w:tblGrid>
      <w:tr w:rsidR="004652F4" w:rsidRPr="00F86864" w14:paraId="734DC40E" w14:textId="77777777" w:rsidTr="00C968A7">
        <w:trPr>
          <w:trHeight w:val="1275"/>
        </w:trPr>
        <w:tc>
          <w:tcPr>
            <w:tcW w:w="3427" w:type="pct"/>
            <w:tcBorders>
              <w:top w:val="nil"/>
              <w:left w:val="nil"/>
              <w:right w:val="nil"/>
            </w:tcBorders>
            <w:shd w:val="clear" w:color="auto" w:fill="auto"/>
            <w:vAlign w:val="center"/>
            <w:hideMark/>
          </w:tcPr>
          <w:p w14:paraId="73DF0A9E" w14:textId="77777777" w:rsidR="004652F4" w:rsidRPr="00F86864" w:rsidRDefault="004652F4" w:rsidP="00C968A7">
            <w:pPr>
              <w:rPr>
                <w:color w:val="000000"/>
                <w:sz w:val="22"/>
                <w:szCs w:val="22"/>
              </w:rPr>
            </w:pPr>
            <w:r w:rsidRPr="00F86864">
              <w:rPr>
                <w:color w:val="000000"/>
                <w:sz w:val="22"/>
                <w:szCs w:val="22"/>
              </w:rPr>
              <w:t>Представитель сетевой организации</w:t>
            </w:r>
          </w:p>
          <w:p w14:paraId="4EA7402A"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01557356" w14:textId="77777777" w:rsidR="004652F4" w:rsidRPr="00F86864" w:rsidRDefault="004652F4" w:rsidP="00C968A7">
            <w:pPr>
              <w:rPr>
                <w:color w:val="000000"/>
                <w:sz w:val="14"/>
                <w:szCs w:val="14"/>
              </w:rPr>
            </w:pPr>
            <w:r w:rsidRPr="00F86864">
              <w:rPr>
                <w:color w:val="000000"/>
                <w:sz w:val="14"/>
                <w:szCs w:val="14"/>
              </w:rPr>
              <w:t xml:space="preserve">                                    (подпись)</w:t>
            </w:r>
          </w:p>
          <w:p w14:paraId="4636692F" w14:textId="77777777" w:rsidR="004652F4" w:rsidRPr="00F86864" w:rsidRDefault="004652F4" w:rsidP="00C968A7">
            <w:pPr>
              <w:rPr>
                <w:color w:val="000000"/>
                <w:sz w:val="22"/>
                <w:szCs w:val="22"/>
              </w:rPr>
            </w:pPr>
            <w:r w:rsidRPr="00F86864">
              <w:rPr>
                <w:color w:val="000000"/>
                <w:sz w:val="22"/>
                <w:szCs w:val="22"/>
              </w:rPr>
              <w:t>«___»_____________20__г.</w:t>
            </w:r>
          </w:p>
        </w:tc>
        <w:tc>
          <w:tcPr>
            <w:tcW w:w="1573" w:type="pct"/>
            <w:tcBorders>
              <w:top w:val="nil"/>
              <w:left w:val="nil"/>
              <w:right w:val="nil"/>
            </w:tcBorders>
            <w:shd w:val="clear" w:color="auto" w:fill="auto"/>
            <w:vAlign w:val="center"/>
            <w:hideMark/>
          </w:tcPr>
          <w:p w14:paraId="306DF9BB"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06124F15"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07708B6F" w14:textId="77777777" w:rsidR="004652F4" w:rsidRPr="00F86864" w:rsidRDefault="004652F4" w:rsidP="00C968A7">
            <w:pPr>
              <w:rPr>
                <w:color w:val="000000"/>
                <w:sz w:val="14"/>
                <w:szCs w:val="14"/>
              </w:rPr>
            </w:pPr>
            <w:r w:rsidRPr="00F86864">
              <w:rPr>
                <w:color w:val="000000"/>
                <w:sz w:val="14"/>
                <w:szCs w:val="14"/>
              </w:rPr>
              <w:t xml:space="preserve">                                      (подпись)</w:t>
            </w:r>
          </w:p>
          <w:p w14:paraId="03A1DAA6" w14:textId="77777777" w:rsidR="004652F4" w:rsidRPr="00F86864" w:rsidRDefault="004652F4" w:rsidP="00C968A7">
            <w:pPr>
              <w:rPr>
                <w:color w:val="000000"/>
                <w:sz w:val="22"/>
                <w:szCs w:val="22"/>
              </w:rPr>
            </w:pPr>
            <w:r w:rsidRPr="00F86864">
              <w:rPr>
                <w:color w:val="000000"/>
                <w:sz w:val="22"/>
                <w:szCs w:val="22"/>
              </w:rPr>
              <w:t>«___»_____________20__г.</w:t>
            </w:r>
          </w:p>
        </w:tc>
      </w:tr>
    </w:tbl>
    <w:p w14:paraId="09673E4E" w14:textId="77777777" w:rsidR="004652F4" w:rsidRPr="00F86864" w:rsidRDefault="004652F4" w:rsidP="004652F4">
      <w:pPr>
        <w:jc w:val="center"/>
        <w:rPr>
          <w:sz w:val="22"/>
          <w:szCs w:val="22"/>
        </w:rPr>
      </w:pPr>
    </w:p>
    <w:p w14:paraId="58CDFB7E" w14:textId="77777777" w:rsidR="004652F4" w:rsidRPr="00F86864" w:rsidRDefault="004652F4" w:rsidP="004652F4">
      <w:pPr>
        <w:rPr>
          <w:sz w:val="22"/>
          <w:szCs w:val="22"/>
        </w:rPr>
      </w:pPr>
    </w:p>
    <w:p w14:paraId="713603B6" w14:textId="77777777" w:rsidR="004652F4" w:rsidRPr="00F86864" w:rsidRDefault="004652F4" w:rsidP="004652F4">
      <w:pPr>
        <w:pStyle w:val="a3"/>
        <w:widowControl/>
        <w:autoSpaceDE/>
        <w:autoSpaceDN/>
        <w:rPr>
          <w:sz w:val="22"/>
          <w:szCs w:val="22"/>
        </w:rPr>
      </w:pPr>
    </w:p>
    <w:p w14:paraId="40394F62" w14:textId="77777777" w:rsidR="004652F4" w:rsidRPr="00F86864" w:rsidRDefault="004652F4" w:rsidP="004652F4">
      <w:pPr>
        <w:pStyle w:val="a3"/>
        <w:widowControl/>
        <w:autoSpaceDE/>
        <w:autoSpaceDN/>
        <w:rPr>
          <w:sz w:val="22"/>
          <w:szCs w:val="22"/>
        </w:rPr>
      </w:pPr>
    </w:p>
    <w:p w14:paraId="71A73C96" w14:textId="77777777" w:rsidR="004652F4" w:rsidRPr="00F86864" w:rsidRDefault="004652F4" w:rsidP="004652F4">
      <w:pPr>
        <w:pStyle w:val="a3"/>
        <w:widowControl/>
        <w:autoSpaceDE/>
        <w:autoSpaceDN/>
        <w:rPr>
          <w:sz w:val="22"/>
          <w:szCs w:val="22"/>
        </w:rPr>
      </w:pPr>
    </w:p>
    <w:p w14:paraId="37CC4C77" w14:textId="77777777" w:rsidR="004652F4" w:rsidRPr="00F86864" w:rsidRDefault="004652F4" w:rsidP="004652F4">
      <w:pPr>
        <w:pStyle w:val="a3"/>
        <w:widowControl/>
        <w:autoSpaceDE/>
        <w:autoSpaceDN/>
        <w:rPr>
          <w:sz w:val="22"/>
          <w:szCs w:val="22"/>
        </w:rPr>
      </w:pPr>
    </w:p>
    <w:p w14:paraId="339E4261" w14:textId="77777777" w:rsidR="004652F4" w:rsidRPr="00F86864" w:rsidRDefault="004652F4" w:rsidP="004652F4">
      <w:pPr>
        <w:pStyle w:val="a3"/>
        <w:widowControl/>
        <w:autoSpaceDE/>
        <w:autoSpaceDN/>
        <w:rPr>
          <w:sz w:val="22"/>
          <w:szCs w:val="22"/>
        </w:rPr>
      </w:pPr>
    </w:p>
    <w:p w14:paraId="59655236" w14:textId="77777777" w:rsidR="004652F4" w:rsidRPr="00F86864" w:rsidRDefault="004652F4" w:rsidP="004652F4">
      <w:pPr>
        <w:pStyle w:val="a3"/>
        <w:widowControl/>
        <w:autoSpaceDE/>
        <w:autoSpaceDN/>
        <w:rPr>
          <w:sz w:val="22"/>
          <w:szCs w:val="22"/>
        </w:rPr>
      </w:pPr>
    </w:p>
    <w:p w14:paraId="1F0FCCB1" w14:textId="77777777" w:rsidR="004652F4" w:rsidRPr="00F86864" w:rsidRDefault="004652F4" w:rsidP="004652F4">
      <w:pPr>
        <w:pStyle w:val="a3"/>
        <w:widowControl/>
        <w:autoSpaceDE/>
        <w:autoSpaceDN/>
        <w:rPr>
          <w:sz w:val="22"/>
          <w:szCs w:val="22"/>
        </w:rPr>
      </w:pPr>
    </w:p>
    <w:p w14:paraId="3C2C6B6E" w14:textId="77777777" w:rsidR="004652F4" w:rsidRPr="00F86864" w:rsidRDefault="004652F4" w:rsidP="004652F4">
      <w:pPr>
        <w:pStyle w:val="a3"/>
        <w:widowControl/>
        <w:autoSpaceDE/>
        <w:autoSpaceDN/>
        <w:rPr>
          <w:sz w:val="22"/>
          <w:szCs w:val="22"/>
        </w:rPr>
      </w:pPr>
    </w:p>
    <w:p w14:paraId="0F223F98" w14:textId="77777777" w:rsidR="004652F4" w:rsidRPr="00F86864" w:rsidRDefault="004652F4" w:rsidP="004652F4">
      <w:pPr>
        <w:pStyle w:val="a3"/>
        <w:widowControl/>
        <w:autoSpaceDE/>
        <w:autoSpaceDN/>
        <w:rPr>
          <w:sz w:val="22"/>
          <w:szCs w:val="22"/>
        </w:rPr>
      </w:pPr>
    </w:p>
    <w:p w14:paraId="2FEE5B86" w14:textId="77777777" w:rsidR="004652F4" w:rsidRPr="00F86864" w:rsidRDefault="004652F4" w:rsidP="004652F4">
      <w:pPr>
        <w:pStyle w:val="a3"/>
        <w:widowControl/>
        <w:autoSpaceDE/>
        <w:autoSpaceDN/>
        <w:rPr>
          <w:sz w:val="22"/>
          <w:szCs w:val="22"/>
        </w:rPr>
      </w:pPr>
    </w:p>
    <w:p w14:paraId="6639EB16" w14:textId="77777777" w:rsidR="004652F4" w:rsidRPr="00F86864" w:rsidRDefault="004652F4" w:rsidP="004652F4">
      <w:pPr>
        <w:pStyle w:val="a3"/>
        <w:widowControl/>
        <w:autoSpaceDE/>
        <w:autoSpaceDN/>
        <w:rPr>
          <w:sz w:val="22"/>
          <w:szCs w:val="22"/>
        </w:rPr>
      </w:pPr>
    </w:p>
    <w:p w14:paraId="56FC88CD" w14:textId="77777777" w:rsidR="004652F4" w:rsidRPr="00F86864" w:rsidRDefault="004652F4" w:rsidP="004652F4">
      <w:pPr>
        <w:pStyle w:val="a3"/>
        <w:widowControl/>
        <w:autoSpaceDE/>
        <w:autoSpaceDN/>
        <w:rPr>
          <w:sz w:val="22"/>
          <w:szCs w:val="22"/>
        </w:rPr>
      </w:pPr>
    </w:p>
    <w:p w14:paraId="31190A33" w14:textId="77777777" w:rsidR="004652F4" w:rsidRPr="00F86864" w:rsidRDefault="004652F4" w:rsidP="004652F4">
      <w:pPr>
        <w:pStyle w:val="a3"/>
        <w:widowControl/>
        <w:autoSpaceDE/>
        <w:autoSpaceDN/>
        <w:rPr>
          <w:sz w:val="22"/>
          <w:szCs w:val="22"/>
        </w:rPr>
      </w:pPr>
    </w:p>
    <w:p w14:paraId="28A90552" w14:textId="77777777" w:rsidR="004652F4" w:rsidRPr="00F86864" w:rsidRDefault="004652F4" w:rsidP="004652F4">
      <w:pPr>
        <w:pStyle w:val="a3"/>
        <w:widowControl/>
        <w:autoSpaceDE/>
        <w:autoSpaceDN/>
        <w:rPr>
          <w:sz w:val="22"/>
          <w:szCs w:val="22"/>
        </w:rPr>
      </w:pPr>
    </w:p>
    <w:p w14:paraId="773DD681" w14:textId="77777777" w:rsidR="004652F4" w:rsidRPr="00F86864" w:rsidRDefault="004652F4" w:rsidP="004652F4">
      <w:pPr>
        <w:pStyle w:val="a3"/>
        <w:widowControl/>
        <w:autoSpaceDE/>
        <w:autoSpaceDN/>
        <w:rPr>
          <w:sz w:val="22"/>
          <w:szCs w:val="22"/>
        </w:rPr>
      </w:pPr>
    </w:p>
    <w:p w14:paraId="1A5B0A27" w14:textId="77777777" w:rsidR="004652F4" w:rsidRPr="00F86864" w:rsidRDefault="004652F4" w:rsidP="004652F4">
      <w:pPr>
        <w:pStyle w:val="a3"/>
        <w:widowControl/>
        <w:autoSpaceDE/>
        <w:autoSpaceDN/>
        <w:rPr>
          <w:sz w:val="22"/>
          <w:szCs w:val="22"/>
        </w:rPr>
      </w:pPr>
    </w:p>
    <w:p w14:paraId="31A1343D" w14:textId="77777777" w:rsidR="004652F4" w:rsidRPr="00F86864" w:rsidRDefault="004652F4" w:rsidP="004652F4">
      <w:pPr>
        <w:pStyle w:val="a3"/>
        <w:widowControl/>
        <w:autoSpaceDE/>
        <w:autoSpaceDN/>
        <w:rPr>
          <w:sz w:val="22"/>
          <w:szCs w:val="22"/>
        </w:rPr>
      </w:pPr>
    </w:p>
    <w:p w14:paraId="105DD93C" w14:textId="77777777" w:rsidR="004652F4" w:rsidRPr="00F86864" w:rsidRDefault="004652F4" w:rsidP="004652F4">
      <w:pPr>
        <w:pStyle w:val="a3"/>
        <w:widowControl/>
        <w:autoSpaceDE/>
        <w:autoSpaceDN/>
        <w:rPr>
          <w:sz w:val="22"/>
          <w:szCs w:val="22"/>
        </w:rPr>
      </w:pPr>
    </w:p>
    <w:p w14:paraId="7B639ACD" w14:textId="77777777" w:rsidR="004652F4" w:rsidRPr="00F86864" w:rsidRDefault="004652F4" w:rsidP="004652F4">
      <w:pPr>
        <w:pStyle w:val="a3"/>
        <w:widowControl/>
        <w:autoSpaceDE/>
        <w:autoSpaceDN/>
        <w:rPr>
          <w:sz w:val="22"/>
          <w:szCs w:val="22"/>
        </w:rPr>
      </w:pPr>
    </w:p>
    <w:p w14:paraId="373699AB" w14:textId="77777777" w:rsidR="004652F4" w:rsidRPr="00F86864" w:rsidRDefault="004652F4" w:rsidP="004652F4">
      <w:pPr>
        <w:pStyle w:val="a3"/>
        <w:widowControl/>
        <w:autoSpaceDE/>
        <w:autoSpaceDN/>
        <w:rPr>
          <w:sz w:val="22"/>
          <w:szCs w:val="22"/>
        </w:rPr>
      </w:pPr>
    </w:p>
    <w:p w14:paraId="44B1FDE0" w14:textId="77777777" w:rsidR="004652F4" w:rsidRPr="00F86864" w:rsidRDefault="004652F4" w:rsidP="004652F4">
      <w:pPr>
        <w:pStyle w:val="a3"/>
        <w:widowControl/>
        <w:autoSpaceDE/>
        <w:autoSpaceDN/>
        <w:rPr>
          <w:sz w:val="22"/>
          <w:szCs w:val="22"/>
        </w:rPr>
      </w:pPr>
    </w:p>
    <w:p w14:paraId="7B656286" w14:textId="77777777" w:rsidR="004652F4" w:rsidRPr="00F86864" w:rsidRDefault="004652F4" w:rsidP="004652F4">
      <w:pPr>
        <w:pStyle w:val="a3"/>
        <w:widowControl/>
        <w:autoSpaceDE/>
        <w:autoSpaceDN/>
        <w:rPr>
          <w:sz w:val="22"/>
          <w:szCs w:val="22"/>
        </w:rPr>
      </w:pPr>
    </w:p>
    <w:p w14:paraId="7B819AF3" w14:textId="77777777" w:rsidR="004652F4" w:rsidRPr="00F86864" w:rsidRDefault="004652F4" w:rsidP="004652F4">
      <w:pPr>
        <w:pStyle w:val="a3"/>
        <w:widowControl/>
        <w:autoSpaceDE/>
        <w:autoSpaceDN/>
        <w:rPr>
          <w:sz w:val="22"/>
          <w:szCs w:val="22"/>
        </w:rPr>
        <w:sectPr w:rsidR="004652F4" w:rsidRPr="00F86864" w:rsidSect="00C968A7">
          <w:pgSz w:w="11906" w:h="16838" w:code="9"/>
          <w:pgMar w:top="851" w:right="851" w:bottom="851" w:left="1701" w:header="567" w:footer="567" w:gutter="0"/>
          <w:cols w:space="708"/>
          <w:docGrid w:linePitch="360"/>
        </w:sectPr>
      </w:pPr>
    </w:p>
    <w:p w14:paraId="36224840" w14:textId="77777777" w:rsidR="004652F4" w:rsidRPr="00F86864" w:rsidRDefault="004652F4" w:rsidP="004652F4">
      <w:pPr>
        <w:pStyle w:val="a3"/>
        <w:ind w:left="3686"/>
        <w:jc w:val="right"/>
        <w:rPr>
          <w:bCs/>
        </w:rPr>
      </w:pPr>
    </w:p>
    <w:p w14:paraId="5C3A8F59" w14:textId="77777777" w:rsidR="004652F4" w:rsidRDefault="004652F4" w:rsidP="004652F4">
      <w:pPr>
        <w:pStyle w:val="a3"/>
        <w:ind w:left="3686"/>
        <w:jc w:val="right"/>
      </w:pPr>
      <w:r w:rsidRPr="00F86864">
        <w:rPr>
          <w:bCs/>
        </w:rPr>
        <w:t xml:space="preserve">Приложение № 3.1 </w:t>
      </w:r>
      <w:r w:rsidRPr="00F86864">
        <w:t xml:space="preserve">к </w:t>
      </w:r>
      <w:r>
        <w:t>Регламенту</w:t>
      </w:r>
    </w:p>
    <w:p w14:paraId="4D9A29D7" w14:textId="77777777" w:rsidR="004652F4" w:rsidRPr="00F86864" w:rsidRDefault="004652F4" w:rsidP="004652F4">
      <w:pPr>
        <w:pStyle w:val="a3"/>
        <w:ind w:left="3686"/>
        <w:jc w:val="right"/>
      </w:pPr>
    </w:p>
    <w:p w14:paraId="2E43F526" w14:textId="77777777" w:rsidR="004652F4" w:rsidRPr="00F86864" w:rsidRDefault="004652F4" w:rsidP="004652F4">
      <w:pPr>
        <w:pStyle w:val="a3"/>
        <w:widowControl/>
        <w:autoSpaceDE/>
        <w:autoSpaceDN/>
        <w:jc w:val="center"/>
        <w:rPr>
          <w:b/>
          <w:sz w:val="24"/>
          <w:szCs w:val="24"/>
        </w:rPr>
      </w:pPr>
      <w:r w:rsidRPr="00F86864">
        <w:rPr>
          <w:b/>
          <w:sz w:val="24"/>
          <w:szCs w:val="24"/>
        </w:rPr>
        <w:t>Акт учета почасовых объемов электрической энергии (форма)</w:t>
      </w:r>
    </w:p>
    <w:p w14:paraId="002076B2" w14:textId="77777777" w:rsidR="004652F4" w:rsidRPr="00F86864" w:rsidRDefault="004652F4" w:rsidP="004652F4">
      <w:pPr>
        <w:pStyle w:val="a3"/>
        <w:widowControl/>
        <w:autoSpaceDE/>
        <w:autoSpaceDN/>
        <w:jc w:val="center"/>
        <w:rPr>
          <w:sz w:val="24"/>
          <w:szCs w:val="24"/>
        </w:rPr>
      </w:pPr>
      <w:r w:rsidRPr="00F86864">
        <w:rPr>
          <w:sz w:val="24"/>
          <w:szCs w:val="24"/>
        </w:rPr>
        <w:t>от «___»_____________20___г. №_________</w:t>
      </w:r>
    </w:p>
    <w:p w14:paraId="78762D81" w14:textId="77777777" w:rsidR="004652F4" w:rsidRPr="00F86864" w:rsidRDefault="004652F4" w:rsidP="004652F4">
      <w:pPr>
        <w:pStyle w:val="a3"/>
        <w:widowControl/>
        <w:autoSpaceDE/>
        <w:autoSpaceDN/>
        <w:jc w:val="left"/>
        <w:rPr>
          <w:sz w:val="24"/>
          <w:szCs w:val="24"/>
        </w:rPr>
      </w:pPr>
      <w:r w:rsidRPr="00F86864">
        <w:rPr>
          <w:sz w:val="24"/>
          <w:szCs w:val="24"/>
        </w:rPr>
        <w:t>Наименование Потребителя:__________________________________</w:t>
      </w:r>
    </w:p>
    <w:p w14:paraId="68BC9976" w14:textId="77777777" w:rsidR="004652F4" w:rsidRPr="00F86864" w:rsidRDefault="004652F4" w:rsidP="004652F4">
      <w:pPr>
        <w:pStyle w:val="a3"/>
        <w:widowControl/>
        <w:autoSpaceDE/>
        <w:autoSpaceDN/>
        <w:jc w:val="left"/>
        <w:rPr>
          <w:sz w:val="24"/>
          <w:szCs w:val="24"/>
        </w:rPr>
      </w:pPr>
      <w:r w:rsidRPr="00F86864">
        <w:rPr>
          <w:sz w:val="24"/>
          <w:szCs w:val="24"/>
        </w:rPr>
        <w:t>Наименование точки поставки:________________________________</w:t>
      </w:r>
    </w:p>
    <w:p w14:paraId="265825CD" w14:textId="77777777" w:rsidR="004652F4" w:rsidRPr="00F86864" w:rsidRDefault="004652F4" w:rsidP="004652F4">
      <w:pPr>
        <w:pStyle w:val="a3"/>
        <w:widowControl/>
        <w:autoSpaceDE/>
        <w:autoSpaceDN/>
        <w:jc w:val="left"/>
      </w:pPr>
      <w:r w:rsidRPr="00F86864">
        <w:rPr>
          <w:sz w:val="24"/>
          <w:szCs w:val="24"/>
        </w:rPr>
        <w:t>Расчетный период:______________</w:t>
      </w:r>
    </w:p>
    <w:tbl>
      <w:tblPr>
        <w:tblW w:w="12616" w:type="dxa"/>
        <w:tblInd w:w="1242" w:type="dxa"/>
        <w:tblLayout w:type="fixed"/>
        <w:tblLook w:val="04A0" w:firstRow="1" w:lastRow="0" w:firstColumn="1" w:lastColumn="0" w:noHBand="0" w:noVBand="1"/>
      </w:tblPr>
      <w:tblGrid>
        <w:gridCol w:w="284"/>
        <w:gridCol w:w="983"/>
        <w:gridCol w:w="308"/>
        <w:gridCol w:w="410"/>
        <w:gridCol w:w="299"/>
        <w:gridCol w:w="410"/>
        <w:gridCol w:w="299"/>
        <w:gridCol w:w="410"/>
        <w:gridCol w:w="299"/>
        <w:gridCol w:w="409"/>
        <w:gridCol w:w="299"/>
        <w:gridCol w:w="410"/>
        <w:gridCol w:w="299"/>
        <w:gridCol w:w="410"/>
        <w:gridCol w:w="299"/>
        <w:gridCol w:w="410"/>
        <w:gridCol w:w="299"/>
        <w:gridCol w:w="409"/>
        <w:gridCol w:w="299"/>
        <w:gridCol w:w="410"/>
        <w:gridCol w:w="299"/>
        <w:gridCol w:w="410"/>
        <w:gridCol w:w="299"/>
        <w:gridCol w:w="410"/>
        <w:gridCol w:w="299"/>
        <w:gridCol w:w="409"/>
        <w:gridCol w:w="299"/>
        <w:gridCol w:w="410"/>
        <w:gridCol w:w="299"/>
        <w:gridCol w:w="410"/>
        <w:gridCol w:w="299"/>
        <w:gridCol w:w="410"/>
        <w:gridCol w:w="299"/>
        <w:gridCol w:w="409"/>
      </w:tblGrid>
      <w:tr w:rsidR="004652F4" w:rsidRPr="00F86864" w14:paraId="497C0E09" w14:textId="77777777" w:rsidTr="00C968A7">
        <w:trPr>
          <w:gridBefore w:val="1"/>
          <w:gridAfter w:val="1"/>
          <w:wBefore w:w="284" w:type="dxa"/>
          <w:wAfter w:w="409" w:type="dxa"/>
          <w:trHeight w:val="255"/>
        </w:trPr>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EEC76" w14:textId="77777777" w:rsidR="004652F4" w:rsidRPr="00F86864" w:rsidRDefault="004652F4" w:rsidP="00C968A7">
            <w:pPr>
              <w:jc w:val="center"/>
              <w:rPr>
                <w:sz w:val="18"/>
                <w:szCs w:val="18"/>
              </w:rPr>
            </w:pPr>
            <w:r w:rsidRPr="00F86864">
              <w:rPr>
                <w:sz w:val="18"/>
                <w:szCs w:val="18"/>
              </w:rPr>
              <w:t>Время (московское)</w:t>
            </w:r>
          </w:p>
        </w:tc>
        <w:tc>
          <w:tcPr>
            <w:tcW w:w="10632" w:type="dxa"/>
            <w:gridSpan w:val="30"/>
            <w:tcBorders>
              <w:top w:val="single" w:sz="4" w:space="0" w:color="auto"/>
              <w:left w:val="nil"/>
              <w:bottom w:val="single" w:sz="4" w:space="0" w:color="auto"/>
              <w:right w:val="single" w:sz="4" w:space="0" w:color="auto"/>
            </w:tcBorders>
            <w:shd w:val="clear" w:color="auto" w:fill="auto"/>
            <w:noWrap/>
            <w:vAlign w:val="bottom"/>
            <w:hideMark/>
          </w:tcPr>
          <w:p w14:paraId="37B22D2E" w14:textId="77777777" w:rsidR="004652F4" w:rsidRPr="00F86864" w:rsidRDefault="004652F4" w:rsidP="00C968A7">
            <w:pPr>
              <w:jc w:val="center"/>
              <w:rPr>
                <w:sz w:val="18"/>
                <w:szCs w:val="18"/>
              </w:rPr>
            </w:pPr>
            <w:r w:rsidRPr="00F86864">
              <w:rPr>
                <w:sz w:val="18"/>
                <w:szCs w:val="18"/>
              </w:rPr>
              <w:t>кВтч</w:t>
            </w:r>
          </w:p>
        </w:tc>
      </w:tr>
      <w:tr w:rsidR="004652F4" w:rsidRPr="00F86864" w14:paraId="25FF0D3E" w14:textId="77777777" w:rsidTr="00C968A7">
        <w:trPr>
          <w:gridBefore w:val="1"/>
          <w:gridAfter w:val="1"/>
          <w:wBefore w:w="284" w:type="dxa"/>
          <w:wAfter w:w="409" w:type="dxa"/>
          <w:trHeight w:val="255"/>
        </w:trPr>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37333E52" w14:textId="77777777" w:rsidR="004652F4" w:rsidRPr="00F86864" w:rsidRDefault="004652F4" w:rsidP="00C968A7">
            <w:pPr>
              <w:rPr>
                <w:sz w:val="18"/>
                <w:szCs w:val="18"/>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3EA9B77"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A5B0F9B"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726BF3"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AA41D6B"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5099166"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1BD5BD"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5E38BC8"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5761C26"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22A2E4"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ECFCA71"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495FAB6"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8BFF1A9"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A69632"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DCBFAD"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B21C94" w14:textId="77777777" w:rsidR="004652F4" w:rsidRPr="00F86864" w:rsidRDefault="004652F4" w:rsidP="00C968A7">
            <w:pPr>
              <w:jc w:val="center"/>
              <w:rPr>
                <w:sz w:val="18"/>
                <w:szCs w:val="18"/>
              </w:rPr>
            </w:pPr>
            <w:r w:rsidRPr="00F86864">
              <w:rPr>
                <w:sz w:val="18"/>
                <w:szCs w:val="18"/>
              </w:rPr>
              <w:t>дд.мм.гггг</w:t>
            </w:r>
          </w:p>
        </w:tc>
      </w:tr>
      <w:tr w:rsidR="004652F4" w:rsidRPr="00F86864" w14:paraId="73CB9ADE"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ABD532" w14:textId="77777777" w:rsidR="004652F4" w:rsidRPr="00F86864" w:rsidRDefault="004652F4" w:rsidP="00C968A7">
            <w:pPr>
              <w:jc w:val="center"/>
              <w:rPr>
                <w:sz w:val="18"/>
                <w:szCs w:val="18"/>
              </w:rPr>
            </w:pPr>
            <w:r w:rsidRPr="00F86864">
              <w:rPr>
                <w:sz w:val="18"/>
                <w:szCs w:val="18"/>
              </w:rPr>
              <w:t>00:00-01:00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1EB88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9AEDD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A2105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658BF6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B3B34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F2657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2C686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9AE9BF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A1934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39B776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E3FE91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4DD957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BC7B2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0CC8CF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488964" w14:textId="77777777" w:rsidR="004652F4" w:rsidRPr="00F86864" w:rsidRDefault="004652F4" w:rsidP="00C968A7">
            <w:pPr>
              <w:rPr>
                <w:sz w:val="18"/>
                <w:szCs w:val="18"/>
              </w:rPr>
            </w:pPr>
            <w:r w:rsidRPr="00F86864">
              <w:rPr>
                <w:sz w:val="18"/>
                <w:szCs w:val="18"/>
              </w:rPr>
              <w:t> </w:t>
            </w:r>
          </w:p>
        </w:tc>
      </w:tr>
      <w:tr w:rsidR="004652F4" w:rsidRPr="00F86864" w14:paraId="6E780A62"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011E46" w14:textId="77777777" w:rsidR="004652F4" w:rsidRPr="00F86864" w:rsidRDefault="004652F4" w:rsidP="00C968A7">
            <w:pPr>
              <w:jc w:val="center"/>
              <w:rPr>
                <w:sz w:val="18"/>
                <w:szCs w:val="18"/>
              </w:rPr>
            </w:pPr>
            <w:r w:rsidRPr="00F86864">
              <w:rPr>
                <w:sz w:val="18"/>
                <w:szCs w:val="18"/>
              </w:rPr>
              <w:t>01:00-02:00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F3455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DB8C3C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43B456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0E1EBA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61AA68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7739E1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84239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D56CFF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6743A3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E994B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FAF05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FE24A5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4AA93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649C8D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7AACC99" w14:textId="77777777" w:rsidR="004652F4" w:rsidRPr="00F86864" w:rsidRDefault="004652F4" w:rsidP="00C968A7">
            <w:pPr>
              <w:rPr>
                <w:sz w:val="18"/>
                <w:szCs w:val="18"/>
              </w:rPr>
            </w:pPr>
            <w:r w:rsidRPr="00F86864">
              <w:rPr>
                <w:sz w:val="18"/>
                <w:szCs w:val="18"/>
              </w:rPr>
              <w:t> </w:t>
            </w:r>
          </w:p>
        </w:tc>
      </w:tr>
      <w:tr w:rsidR="004652F4" w:rsidRPr="00F86864" w14:paraId="723B6A0B"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3334BC" w14:textId="77777777" w:rsidR="004652F4" w:rsidRPr="00F86864" w:rsidRDefault="004652F4" w:rsidP="00C968A7">
            <w:pPr>
              <w:jc w:val="center"/>
              <w:rPr>
                <w:sz w:val="18"/>
                <w:szCs w:val="18"/>
              </w:rPr>
            </w:pPr>
            <w:r w:rsidRPr="00F86864">
              <w:rPr>
                <w:sz w:val="18"/>
                <w:szCs w:val="18"/>
              </w:rPr>
              <w:t>02:00-03:00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7ACFC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813FE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87D9FD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669DEE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99686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6466C5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B71F4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A386A5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154939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4AF486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37A2A0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0AB43C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5519F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D0FFC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F24B31" w14:textId="77777777" w:rsidR="004652F4" w:rsidRPr="00F86864" w:rsidRDefault="004652F4" w:rsidP="00C968A7">
            <w:pPr>
              <w:rPr>
                <w:sz w:val="18"/>
                <w:szCs w:val="18"/>
              </w:rPr>
            </w:pPr>
            <w:r w:rsidRPr="00F86864">
              <w:rPr>
                <w:sz w:val="18"/>
                <w:szCs w:val="18"/>
              </w:rPr>
              <w:t> </w:t>
            </w:r>
          </w:p>
        </w:tc>
      </w:tr>
      <w:tr w:rsidR="004652F4" w:rsidRPr="00F86864" w14:paraId="4CAFF86F"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020A1" w14:textId="77777777" w:rsidR="004652F4" w:rsidRPr="00F86864" w:rsidRDefault="004652F4" w:rsidP="00C968A7">
            <w:pPr>
              <w:jc w:val="center"/>
              <w:rPr>
                <w:sz w:val="18"/>
                <w:szCs w:val="18"/>
              </w:rPr>
            </w:pPr>
            <w:r w:rsidRPr="00F86864">
              <w:rPr>
                <w:sz w:val="18"/>
                <w:szCs w:val="18"/>
              </w:rPr>
              <w:t>03:00-04:00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ED0AB6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4CBCC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F2EBC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A4BB75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5C6399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09CF2C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1BC09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3B7851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78C9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E365A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4C0059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5A291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8B77E9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27FED3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0BC8E68" w14:textId="77777777" w:rsidR="004652F4" w:rsidRPr="00F86864" w:rsidRDefault="004652F4" w:rsidP="00C968A7">
            <w:pPr>
              <w:rPr>
                <w:sz w:val="18"/>
                <w:szCs w:val="18"/>
              </w:rPr>
            </w:pPr>
            <w:r w:rsidRPr="00F86864">
              <w:rPr>
                <w:sz w:val="18"/>
                <w:szCs w:val="18"/>
              </w:rPr>
              <w:t> </w:t>
            </w:r>
          </w:p>
        </w:tc>
      </w:tr>
      <w:tr w:rsidR="004652F4" w:rsidRPr="00F86864" w14:paraId="1535092C"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DA8D33" w14:textId="77777777" w:rsidR="004652F4" w:rsidRPr="00F86864" w:rsidRDefault="004652F4" w:rsidP="00C968A7">
            <w:pPr>
              <w:jc w:val="center"/>
              <w:rPr>
                <w:sz w:val="18"/>
                <w:szCs w:val="18"/>
              </w:rPr>
            </w:pPr>
            <w:r w:rsidRPr="00F86864">
              <w:rPr>
                <w:sz w:val="18"/>
                <w:szCs w:val="18"/>
              </w:rPr>
              <w:t>04:00-05:00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C678CF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976C0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17CD9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B35EDA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EBA9B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DB91B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724CC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EF8880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8803B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0031E4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AE716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9403DF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95777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1497B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0D7456" w14:textId="77777777" w:rsidR="004652F4" w:rsidRPr="00F86864" w:rsidRDefault="004652F4" w:rsidP="00C968A7">
            <w:pPr>
              <w:rPr>
                <w:sz w:val="18"/>
                <w:szCs w:val="18"/>
              </w:rPr>
            </w:pPr>
            <w:r w:rsidRPr="00F86864">
              <w:rPr>
                <w:sz w:val="18"/>
                <w:szCs w:val="18"/>
              </w:rPr>
              <w:t> </w:t>
            </w:r>
          </w:p>
        </w:tc>
      </w:tr>
      <w:tr w:rsidR="004652F4" w:rsidRPr="00F86864" w14:paraId="3FE49FA5"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D8F43" w14:textId="77777777" w:rsidR="004652F4" w:rsidRPr="00F86864" w:rsidRDefault="004652F4" w:rsidP="00C968A7">
            <w:pPr>
              <w:jc w:val="center"/>
              <w:rPr>
                <w:sz w:val="18"/>
                <w:szCs w:val="18"/>
              </w:rPr>
            </w:pPr>
            <w:r w:rsidRPr="00F86864">
              <w:rPr>
                <w:sz w:val="18"/>
                <w:szCs w:val="18"/>
              </w:rPr>
              <w:t>05:00-06:00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5DD29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65794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CEA3AA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0D9432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F12BB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28014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DC6ADD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A070E0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B1A4E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10143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8E4B48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8EEBFD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426D4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16806C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ED8D808" w14:textId="77777777" w:rsidR="004652F4" w:rsidRPr="00F86864" w:rsidRDefault="004652F4" w:rsidP="00C968A7">
            <w:pPr>
              <w:rPr>
                <w:sz w:val="18"/>
                <w:szCs w:val="18"/>
              </w:rPr>
            </w:pPr>
            <w:r w:rsidRPr="00F86864">
              <w:rPr>
                <w:sz w:val="18"/>
                <w:szCs w:val="18"/>
              </w:rPr>
              <w:t> </w:t>
            </w:r>
          </w:p>
        </w:tc>
      </w:tr>
      <w:tr w:rsidR="004652F4" w:rsidRPr="00F86864" w14:paraId="16171B28"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CD56A1" w14:textId="77777777" w:rsidR="004652F4" w:rsidRPr="00F86864" w:rsidRDefault="004652F4" w:rsidP="00C968A7">
            <w:pPr>
              <w:jc w:val="center"/>
              <w:rPr>
                <w:sz w:val="18"/>
                <w:szCs w:val="18"/>
              </w:rPr>
            </w:pPr>
            <w:r w:rsidRPr="00F86864">
              <w:rPr>
                <w:sz w:val="18"/>
                <w:szCs w:val="18"/>
              </w:rPr>
              <w:t>06:00-07:00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081489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ACA842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3B8D1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5A0F1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53A65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621817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E70A9F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3354C9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EC8DB6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A9508D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8193A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009215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950D3A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CD3BD3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0E3515" w14:textId="77777777" w:rsidR="004652F4" w:rsidRPr="00F86864" w:rsidRDefault="004652F4" w:rsidP="00C968A7">
            <w:pPr>
              <w:rPr>
                <w:sz w:val="18"/>
                <w:szCs w:val="18"/>
              </w:rPr>
            </w:pPr>
            <w:r w:rsidRPr="00F86864">
              <w:rPr>
                <w:sz w:val="18"/>
                <w:szCs w:val="18"/>
              </w:rPr>
              <w:t> </w:t>
            </w:r>
          </w:p>
        </w:tc>
      </w:tr>
      <w:tr w:rsidR="004652F4" w:rsidRPr="00F86864" w14:paraId="1C7F8E8E"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798DAC" w14:textId="77777777" w:rsidR="004652F4" w:rsidRPr="00F86864" w:rsidRDefault="004652F4" w:rsidP="00C968A7">
            <w:pPr>
              <w:jc w:val="center"/>
              <w:rPr>
                <w:sz w:val="18"/>
                <w:szCs w:val="18"/>
              </w:rPr>
            </w:pPr>
            <w:r w:rsidRPr="00F86864">
              <w:rPr>
                <w:sz w:val="18"/>
                <w:szCs w:val="18"/>
              </w:rPr>
              <w:t>07:00-08:00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3CC58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77338F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A5D42E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6DC9CB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874070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63F1B8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E10889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B544A8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BB7EF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03DCB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366D4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10A59A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51E9CC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709BB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5118747" w14:textId="77777777" w:rsidR="004652F4" w:rsidRPr="00F86864" w:rsidRDefault="004652F4" w:rsidP="00C968A7">
            <w:pPr>
              <w:rPr>
                <w:sz w:val="18"/>
                <w:szCs w:val="18"/>
              </w:rPr>
            </w:pPr>
            <w:r w:rsidRPr="00F86864">
              <w:rPr>
                <w:sz w:val="18"/>
                <w:szCs w:val="18"/>
              </w:rPr>
              <w:t> </w:t>
            </w:r>
          </w:p>
        </w:tc>
      </w:tr>
      <w:tr w:rsidR="004652F4" w:rsidRPr="00F86864" w14:paraId="419B4152"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8C964E" w14:textId="77777777" w:rsidR="004652F4" w:rsidRPr="00F86864" w:rsidRDefault="004652F4" w:rsidP="00C968A7">
            <w:pPr>
              <w:jc w:val="center"/>
              <w:rPr>
                <w:sz w:val="18"/>
                <w:szCs w:val="18"/>
              </w:rPr>
            </w:pPr>
            <w:r w:rsidRPr="00F86864">
              <w:rPr>
                <w:sz w:val="18"/>
                <w:szCs w:val="18"/>
              </w:rPr>
              <w:t>08:00-09:00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06F1B7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7C36C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54E7F1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F6F1C0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94187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7C06E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1213B5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2EF0CC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CA8F7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EE287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93101C"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3DDC27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D79FCD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E6758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3370A85" w14:textId="77777777" w:rsidR="004652F4" w:rsidRPr="00F86864" w:rsidRDefault="004652F4" w:rsidP="00C968A7">
            <w:pPr>
              <w:rPr>
                <w:sz w:val="18"/>
                <w:szCs w:val="18"/>
              </w:rPr>
            </w:pPr>
            <w:r w:rsidRPr="00F86864">
              <w:rPr>
                <w:sz w:val="18"/>
                <w:szCs w:val="18"/>
              </w:rPr>
              <w:t> </w:t>
            </w:r>
          </w:p>
        </w:tc>
      </w:tr>
      <w:tr w:rsidR="004652F4" w:rsidRPr="00F86864" w14:paraId="5AE8A3F0"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25B8AF" w14:textId="77777777" w:rsidR="004652F4" w:rsidRPr="00F86864" w:rsidRDefault="004652F4" w:rsidP="00C968A7">
            <w:pPr>
              <w:jc w:val="center"/>
              <w:rPr>
                <w:sz w:val="18"/>
                <w:szCs w:val="18"/>
              </w:rPr>
            </w:pPr>
            <w:r w:rsidRPr="00F86864">
              <w:rPr>
                <w:sz w:val="18"/>
                <w:szCs w:val="18"/>
              </w:rPr>
              <w:t>09:00-10:00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E2AFFD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2A6CFD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481914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9AE2C0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DBD1F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13179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47D0FC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CD29B1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9550E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4D453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65621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06FEF2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36A83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E0729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99DE0E" w14:textId="77777777" w:rsidR="004652F4" w:rsidRPr="00F86864" w:rsidRDefault="004652F4" w:rsidP="00C968A7">
            <w:pPr>
              <w:rPr>
                <w:sz w:val="18"/>
                <w:szCs w:val="18"/>
              </w:rPr>
            </w:pPr>
            <w:r w:rsidRPr="00F86864">
              <w:rPr>
                <w:sz w:val="18"/>
                <w:szCs w:val="18"/>
              </w:rPr>
              <w:t> </w:t>
            </w:r>
          </w:p>
        </w:tc>
      </w:tr>
      <w:tr w:rsidR="004652F4" w:rsidRPr="00F86864" w14:paraId="019C5AB5"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E61AC3" w14:textId="77777777" w:rsidR="004652F4" w:rsidRPr="00F86864" w:rsidRDefault="004652F4" w:rsidP="00C968A7">
            <w:pPr>
              <w:jc w:val="center"/>
              <w:rPr>
                <w:sz w:val="18"/>
                <w:szCs w:val="18"/>
              </w:rPr>
            </w:pPr>
            <w:r w:rsidRPr="00F86864">
              <w:rPr>
                <w:sz w:val="18"/>
                <w:szCs w:val="18"/>
              </w:rPr>
              <w:t>10:00-11:00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B9D65E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5A6E0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83C2E8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7D0DF8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1C47F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0277C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CB8B52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509653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7BD71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DF7D3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6CE07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6EC89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66C3C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070F7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C9D279" w14:textId="77777777" w:rsidR="004652F4" w:rsidRPr="00F86864" w:rsidRDefault="004652F4" w:rsidP="00C968A7">
            <w:pPr>
              <w:rPr>
                <w:sz w:val="18"/>
                <w:szCs w:val="18"/>
              </w:rPr>
            </w:pPr>
            <w:r w:rsidRPr="00F86864">
              <w:rPr>
                <w:sz w:val="18"/>
                <w:szCs w:val="18"/>
              </w:rPr>
              <w:t> </w:t>
            </w:r>
          </w:p>
        </w:tc>
      </w:tr>
      <w:tr w:rsidR="004652F4" w:rsidRPr="00F86864" w14:paraId="486AF9D1"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5070B3" w14:textId="77777777" w:rsidR="004652F4" w:rsidRPr="00F86864" w:rsidRDefault="004652F4" w:rsidP="00C968A7">
            <w:pPr>
              <w:jc w:val="center"/>
              <w:rPr>
                <w:sz w:val="18"/>
                <w:szCs w:val="18"/>
              </w:rPr>
            </w:pPr>
            <w:r w:rsidRPr="00F86864">
              <w:rPr>
                <w:sz w:val="18"/>
                <w:szCs w:val="18"/>
              </w:rPr>
              <w:t>11:00-12:00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005D8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116C9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80E26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A7A970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C00F34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82082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7F380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994398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670E97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B9046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8EB71A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B75273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6EE86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D6E62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C483020" w14:textId="77777777" w:rsidR="004652F4" w:rsidRPr="00F86864" w:rsidRDefault="004652F4" w:rsidP="00C968A7">
            <w:pPr>
              <w:rPr>
                <w:sz w:val="18"/>
                <w:szCs w:val="18"/>
              </w:rPr>
            </w:pPr>
            <w:r w:rsidRPr="00F86864">
              <w:rPr>
                <w:sz w:val="18"/>
                <w:szCs w:val="18"/>
              </w:rPr>
              <w:t> </w:t>
            </w:r>
          </w:p>
        </w:tc>
      </w:tr>
      <w:tr w:rsidR="004652F4" w:rsidRPr="00F86864" w14:paraId="2A4141EA"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FE97A0" w14:textId="77777777" w:rsidR="004652F4" w:rsidRPr="00F86864" w:rsidRDefault="004652F4" w:rsidP="00C968A7">
            <w:pPr>
              <w:jc w:val="center"/>
              <w:rPr>
                <w:sz w:val="18"/>
                <w:szCs w:val="18"/>
              </w:rPr>
            </w:pPr>
            <w:r w:rsidRPr="00F86864">
              <w:rPr>
                <w:sz w:val="18"/>
                <w:szCs w:val="18"/>
              </w:rPr>
              <w:t>12:00-13:00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0BA0A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D1F041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ED46B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EBDC7D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A8979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CD3C7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B95D10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D803ED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BF8E89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000B8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C6FAA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789E25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BD9E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8699AA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65FF4DC" w14:textId="77777777" w:rsidR="004652F4" w:rsidRPr="00F86864" w:rsidRDefault="004652F4" w:rsidP="00C968A7">
            <w:pPr>
              <w:rPr>
                <w:sz w:val="18"/>
                <w:szCs w:val="18"/>
              </w:rPr>
            </w:pPr>
            <w:r w:rsidRPr="00F86864">
              <w:rPr>
                <w:sz w:val="18"/>
                <w:szCs w:val="18"/>
              </w:rPr>
              <w:t> </w:t>
            </w:r>
          </w:p>
        </w:tc>
      </w:tr>
      <w:tr w:rsidR="004652F4" w:rsidRPr="00F86864" w14:paraId="2F63866B"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8A6502" w14:textId="77777777" w:rsidR="004652F4" w:rsidRPr="00F86864" w:rsidRDefault="004652F4" w:rsidP="00C968A7">
            <w:pPr>
              <w:jc w:val="center"/>
              <w:rPr>
                <w:sz w:val="18"/>
                <w:szCs w:val="18"/>
              </w:rPr>
            </w:pPr>
            <w:r w:rsidRPr="00F86864">
              <w:rPr>
                <w:sz w:val="18"/>
                <w:szCs w:val="18"/>
              </w:rPr>
              <w:t>13:00-14:00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51BDA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E5141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D40BC8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78E534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1D8D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CC545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CD03B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315845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81C74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CC7D7C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9AE8C7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850A07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28647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0A24F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C6D197" w14:textId="77777777" w:rsidR="004652F4" w:rsidRPr="00F86864" w:rsidRDefault="004652F4" w:rsidP="00C968A7">
            <w:pPr>
              <w:rPr>
                <w:sz w:val="18"/>
                <w:szCs w:val="18"/>
              </w:rPr>
            </w:pPr>
            <w:r w:rsidRPr="00F86864">
              <w:rPr>
                <w:sz w:val="18"/>
                <w:szCs w:val="18"/>
              </w:rPr>
              <w:t> </w:t>
            </w:r>
          </w:p>
        </w:tc>
      </w:tr>
      <w:tr w:rsidR="004652F4" w:rsidRPr="00F86864" w14:paraId="1BD7C638"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287451" w14:textId="77777777" w:rsidR="004652F4" w:rsidRPr="00F86864" w:rsidRDefault="004652F4" w:rsidP="00C968A7">
            <w:pPr>
              <w:jc w:val="center"/>
              <w:rPr>
                <w:sz w:val="18"/>
                <w:szCs w:val="18"/>
              </w:rPr>
            </w:pPr>
            <w:r w:rsidRPr="00F86864">
              <w:rPr>
                <w:sz w:val="18"/>
                <w:szCs w:val="18"/>
              </w:rPr>
              <w:t>14:00-15:00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302F8C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0FC53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0D824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D4CD46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7E87F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C328F7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B7347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165219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FC6353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1F50C0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0DC0C9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4DCBE3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37A6CB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A9AAC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098FA0" w14:textId="77777777" w:rsidR="004652F4" w:rsidRPr="00F86864" w:rsidRDefault="004652F4" w:rsidP="00C968A7">
            <w:pPr>
              <w:rPr>
                <w:sz w:val="18"/>
                <w:szCs w:val="18"/>
              </w:rPr>
            </w:pPr>
            <w:r w:rsidRPr="00F86864">
              <w:rPr>
                <w:sz w:val="18"/>
                <w:szCs w:val="18"/>
              </w:rPr>
              <w:t> </w:t>
            </w:r>
          </w:p>
        </w:tc>
      </w:tr>
      <w:tr w:rsidR="004652F4" w:rsidRPr="00F86864" w14:paraId="2B867B58"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DC04B2" w14:textId="77777777" w:rsidR="004652F4" w:rsidRPr="00F86864" w:rsidRDefault="004652F4" w:rsidP="00C968A7">
            <w:pPr>
              <w:jc w:val="center"/>
              <w:rPr>
                <w:sz w:val="18"/>
                <w:szCs w:val="18"/>
              </w:rPr>
            </w:pPr>
            <w:r w:rsidRPr="00F86864">
              <w:rPr>
                <w:sz w:val="18"/>
                <w:szCs w:val="18"/>
              </w:rPr>
              <w:t>15:00-16:00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ACFCE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6EF46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A2B5C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925AE5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9E78C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8B579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ABD67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A4F0C7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59EE3E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9A4CF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986979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B722DC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652444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D11C7E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E2EFC01" w14:textId="77777777" w:rsidR="004652F4" w:rsidRPr="00F86864" w:rsidRDefault="004652F4" w:rsidP="00C968A7">
            <w:pPr>
              <w:rPr>
                <w:sz w:val="18"/>
                <w:szCs w:val="18"/>
              </w:rPr>
            </w:pPr>
            <w:r w:rsidRPr="00F86864">
              <w:rPr>
                <w:sz w:val="18"/>
                <w:szCs w:val="18"/>
              </w:rPr>
              <w:t> </w:t>
            </w:r>
          </w:p>
        </w:tc>
      </w:tr>
      <w:tr w:rsidR="004652F4" w:rsidRPr="00F86864" w14:paraId="663251BF"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36B5A9" w14:textId="77777777" w:rsidR="004652F4" w:rsidRPr="00F86864" w:rsidRDefault="004652F4" w:rsidP="00C968A7">
            <w:pPr>
              <w:jc w:val="center"/>
              <w:rPr>
                <w:sz w:val="18"/>
                <w:szCs w:val="18"/>
              </w:rPr>
            </w:pPr>
            <w:r w:rsidRPr="00F86864">
              <w:rPr>
                <w:sz w:val="18"/>
                <w:szCs w:val="18"/>
              </w:rPr>
              <w:t>16:00-17:00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AE3F44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201AF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8B8672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559233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A816A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799DD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2A9428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269434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47C52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633D6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936DF1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9199DA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C19B6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C74B8B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4DFBBBF" w14:textId="77777777" w:rsidR="004652F4" w:rsidRPr="00F86864" w:rsidRDefault="004652F4" w:rsidP="00C968A7">
            <w:pPr>
              <w:rPr>
                <w:sz w:val="18"/>
                <w:szCs w:val="18"/>
              </w:rPr>
            </w:pPr>
            <w:r w:rsidRPr="00F86864">
              <w:rPr>
                <w:sz w:val="18"/>
                <w:szCs w:val="18"/>
              </w:rPr>
              <w:t> </w:t>
            </w:r>
          </w:p>
        </w:tc>
      </w:tr>
      <w:tr w:rsidR="004652F4" w:rsidRPr="00F86864" w14:paraId="06BCC3B1"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76F18A" w14:textId="77777777" w:rsidR="004652F4" w:rsidRPr="00F86864" w:rsidRDefault="004652F4" w:rsidP="00C968A7">
            <w:pPr>
              <w:jc w:val="center"/>
              <w:rPr>
                <w:sz w:val="18"/>
                <w:szCs w:val="18"/>
              </w:rPr>
            </w:pPr>
            <w:r w:rsidRPr="00F86864">
              <w:rPr>
                <w:sz w:val="18"/>
                <w:szCs w:val="18"/>
              </w:rPr>
              <w:t>17:00-18:00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1D1D3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8F697E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72E595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826A2D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D42077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24652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44845C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3A8E1B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E90DC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C1E69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B7957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1ED6D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849EC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CC9F3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052081" w14:textId="77777777" w:rsidR="004652F4" w:rsidRPr="00F86864" w:rsidRDefault="004652F4" w:rsidP="00C968A7">
            <w:pPr>
              <w:rPr>
                <w:sz w:val="18"/>
                <w:szCs w:val="18"/>
              </w:rPr>
            </w:pPr>
            <w:r w:rsidRPr="00F86864">
              <w:rPr>
                <w:sz w:val="18"/>
                <w:szCs w:val="18"/>
              </w:rPr>
              <w:t> </w:t>
            </w:r>
          </w:p>
        </w:tc>
      </w:tr>
      <w:tr w:rsidR="004652F4" w:rsidRPr="00F86864" w14:paraId="68996E20"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AC1414" w14:textId="77777777" w:rsidR="004652F4" w:rsidRPr="00F86864" w:rsidRDefault="004652F4" w:rsidP="00C968A7">
            <w:pPr>
              <w:jc w:val="center"/>
              <w:rPr>
                <w:sz w:val="18"/>
                <w:szCs w:val="18"/>
              </w:rPr>
            </w:pPr>
            <w:r w:rsidRPr="00F86864">
              <w:rPr>
                <w:sz w:val="18"/>
                <w:szCs w:val="18"/>
              </w:rPr>
              <w:t>18:00-19:00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8AEE4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2E3D74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C7D07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195F64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158B0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82B2A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0D86B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0F5FB9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C192E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2E0AA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5B74D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49F5E7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0F6B6D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3D1533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730BD3" w14:textId="77777777" w:rsidR="004652F4" w:rsidRPr="00F86864" w:rsidRDefault="004652F4" w:rsidP="00C968A7">
            <w:pPr>
              <w:rPr>
                <w:sz w:val="18"/>
                <w:szCs w:val="18"/>
              </w:rPr>
            </w:pPr>
            <w:r w:rsidRPr="00F86864">
              <w:rPr>
                <w:sz w:val="18"/>
                <w:szCs w:val="18"/>
              </w:rPr>
              <w:t> </w:t>
            </w:r>
          </w:p>
        </w:tc>
      </w:tr>
      <w:tr w:rsidR="004652F4" w:rsidRPr="00F86864" w14:paraId="7D8D4131"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229E9C" w14:textId="77777777" w:rsidR="004652F4" w:rsidRPr="00F86864" w:rsidRDefault="004652F4" w:rsidP="00C968A7">
            <w:pPr>
              <w:jc w:val="center"/>
              <w:rPr>
                <w:sz w:val="18"/>
                <w:szCs w:val="18"/>
              </w:rPr>
            </w:pPr>
            <w:r w:rsidRPr="00F86864">
              <w:rPr>
                <w:sz w:val="18"/>
                <w:szCs w:val="18"/>
              </w:rPr>
              <w:t>19:00-20:00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82BB07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1DD7B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6E9657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2E5715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73A403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0BF6D5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AD3060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C9A85A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F05DBA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EC7EE1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065F3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A80BAC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789EAF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07BF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14D4CEF" w14:textId="77777777" w:rsidR="004652F4" w:rsidRPr="00F86864" w:rsidRDefault="004652F4" w:rsidP="00C968A7">
            <w:pPr>
              <w:rPr>
                <w:sz w:val="18"/>
                <w:szCs w:val="18"/>
              </w:rPr>
            </w:pPr>
            <w:r w:rsidRPr="00F86864">
              <w:rPr>
                <w:sz w:val="18"/>
                <w:szCs w:val="18"/>
              </w:rPr>
              <w:t> </w:t>
            </w:r>
          </w:p>
        </w:tc>
      </w:tr>
      <w:tr w:rsidR="004652F4" w:rsidRPr="00F86864" w14:paraId="19500A37"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AE2DF" w14:textId="77777777" w:rsidR="004652F4" w:rsidRPr="00F86864" w:rsidRDefault="004652F4" w:rsidP="00C968A7">
            <w:pPr>
              <w:jc w:val="center"/>
              <w:rPr>
                <w:sz w:val="18"/>
                <w:szCs w:val="18"/>
              </w:rPr>
            </w:pPr>
            <w:r w:rsidRPr="00F86864">
              <w:rPr>
                <w:sz w:val="18"/>
                <w:szCs w:val="18"/>
              </w:rPr>
              <w:t>20:00-21:00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AE586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826DF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CC2657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8BA747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413FAC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D89CCC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A812E7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8DFFB4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B76B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EB0246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670E6A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44D2B5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F85B6C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7C1ACE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C133E76" w14:textId="77777777" w:rsidR="004652F4" w:rsidRPr="00F86864" w:rsidRDefault="004652F4" w:rsidP="00C968A7">
            <w:pPr>
              <w:rPr>
                <w:sz w:val="18"/>
                <w:szCs w:val="18"/>
              </w:rPr>
            </w:pPr>
            <w:r w:rsidRPr="00F86864">
              <w:rPr>
                <w:sz w:val="18"/>
                <w:szCs w:val="18"/>
              </w:rPr>
              <w:t> </w:t>
            </w:r>
          </w:p>
        </w:tc>
      </w:tr>
      <w:tr w:rsidR="004652F4" w:rsidRPr="00F86864" w14:paraId="0851427F"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48F30" w14:textId="77777777" w:rsidR="004652F4" w:rsidRPr="00F86864" w:rsidRDefault="004652F4" w:rsidP="00C968A7">
            <w:pPr>
              <w:jc w:val="center"/>
              <w:rPr>
                <w:sz w:val="18"/>
                <w:szCs w:val="18"/>
              </w:rPr>
            </w:pPr>
            <w:r w:rsidRPr="00F86864">
              <w:rPr>
                <w:sz w:val="18"/>
                <w:szCs w:val="18"/>
              </w:rPr>
              <w:t>21:00-22:00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A15E88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58720F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C08A95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354D03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C37EA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DEB5D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F3E06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1F40E8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ADE45B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C25037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03272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B02CA9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236D4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B2530B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CB8F9C" w14:textId="77777777" w:rsidR="004652F4" w:rsidRPr="00F86864" w:rsidRDefault="004652F4" w:rsidP="00C968A7">
            <w:pPr>
              <w:rPr>
                <w:sz w:val="18"/>
                <w:szCs w:val="18"/>
              </w:rPr>
            </w:pPr>
            <w:r w:rsidRPr="00F86864">
              <w:rPr>
                <w:sz w:val="18"/>
                <w:szCs w:val="18"/>
              </w:rPr>
              <w:t> </w:t>
            </w:r>
          </w:p>
        </w:tc>
      </w:tr>
      <w:tr w:rsidR="004652F4" w:rsidRPr="00F86864" w14:paraId="0921CD3D"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70A80D" w14:textId="77777777" w:rsidR="004652F4" w:rsidRPr="00F86864" w:rsidRDefault="004652F4" w:rsidP="00C968A7">
            <w:pPr>
              <w:jc w:val="center"/>
              <w:rPr>
                <w:sz w:val="18"/>
                <w:szCs w:val="18"/>
              </w:rPr>
            </w:pPr>
            <w:r w:rsidRPr="00F86864">
              <w:rPr>
                <w:sz w:val="18"/>
                <w:szCs w:val="18"/>
              </w:rPr>
              <w:t>22:00-23:00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EBD11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DC22FE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DB5BAF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FD2791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7C154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49789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CA5433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B0FFAD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F16883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E752AF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FDC59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591B12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14719A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AF59A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50F5AF9" w14:textId="77777777" w:rsidR="004652F4" w:rsidRPr="00F86864" w:rsidRDefault="004652F4" w:rsidP="00C968A7">
            <w:pPr>
              <w:rPr>
                <w:sz w:val="18"/>
                <w:szCs w:val="18"/>
              </w:rPr>
            </w:pPr>
            <w:r w:rsidRPr="00F86864">
              <w:rPr>
                <w:sz w:val="18"/>
                <w:szCs w:val="18"/>
              </w:rPr>
              <w:t> </w:t>
            </w:r>
          </w:p>
        </w:tc>
      </w:tr>
      <w:tr w:rsidR="004652F4" w:rsidRPr="00F86864" w14:paraId="7599AB6C"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CB5B46" w14:textId="77777777" w:rsidR="004652F4" w:rsidRPr="00F86864" w:rsidRDefault="004652F4" w:rsidP="00C968A7">
            <w:pPr>
              <w:jc w:val="center"/>
              <w:rPr>
                <w:sz w:val="18"/>
                <w:szCs w:val="18"/>
              </w:rPr>
            </w:pPr>
            <w:r w:rsidRPr="00F86864">
              <w:rPr>
                <w:sz w:val="18"/>
                <w:szCs w:val="18"/>
              </w:rPr>
              <w:t>23:00-00:00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4797C8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3AAF05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D2A39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EDA2F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506C9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63EE1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B202E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3275A2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7BB318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3682FA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EF9268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7481BD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60677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6EE76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6AF13DC" w14:textId="77777777" w:rsidR="004652F4" w:rsidRPr="00F86864" w:rsidRDefault="004652F4" w:rsidP="00C968A7">
            <w:pPr>
              <w:rPr>
                <w:sz w:val="18"/>
                <w:szCs w:val="18"/>
              </w:rPr>
            </w:pPr>
            <w:r w:rsidRPr="00F86864">
              <w:rPr>
                <w:sz w:val="18"/>
                <w:szCs w:val="18"/>
              </w:rPr>
              <w:t> </w:t>
            </w:r>
          </w:p>
        </w:tc>
      </w:tr>
      <w:tr w:rsidR="004652F4" w:rsidRPr="00F86864" w14:paraId="52B0631F" w14:textId="77777777" w:rsidTr="00C968A7">
        <w:trPr>
          <w:gridBefore w:val="1"/>
          <w:gridAfter w:val="1"/>
          <w:wBefore w:w="284" w:type="dxa"/>
          <w:wAfter w:w="409" w:type="dxa"/>
          <w:trHeight w:val="255"/>
        </w:trPr>
        <w:tc>
          <w:tcPr>
            <w:tcW w:w="1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523989" w14:textId="77777777" w:rsidR="004652F4" w:rsidRPr="00F86864" w:rsidRDefault="004652F4" w:rsidP="00C968A7">
            <w:pPr>
              <w:rPr>
                <w:sz w:val="18"/>
                <w:szCs w:val="18"/>
              </w:rPr>
            </w:pPr>
            <w:r w:rsidRPr="00F86864">
              <w:rPr>
                <w:sz w:val="18"/>
                <w:szCs w:val="18"/>
              </w:rPr>
              <w:t>Итого:</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75F47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2F6B5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34DB3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0CAB02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D5E7C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2A461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CFB70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EAE274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A2548B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363C60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5B21A0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C9D133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F750A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DD82B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EED5A5C" w14:textId="77777777" w:rsidR="004652F4" w:rsidRPr="00F86864" w:rsidRDefault="004652F4" w:rsidP="00C968A7">
            <w:pPr>
              <w:rPr>
                <w:sz w:val="18"/>
                <w:szCs w:val="18"/>
              </w:rPr>
            </w:pPr>
            <w:r w:rsidRPr="00F86864">
              <w:rPr>
                <w:sz w:val="18"/>
                <w:szCs w:val="18"/>
              </w:rPr>
              <w:t> </w:t>
            </w:r>
          </w:p>
        </w:tc>
      </w:tr>
      <w:tr w:rsidR="004652F4" w:rsidRPr="00F86864" w14:paraId="029A336D" w14:textId="77777777" w:rsidTr="00C968A7">
        <w:trPr>
          <w:trHeight w:val="255"/>
        </w:trPr>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78516" w14:textId="77777777" w:rsidR="004652F4" w:rsidRPr="00F86864" w:rsidRDefault="004652F4" w:rsidP="00C968A7">
            <w:pPr>
              <w:jc w:val="center"/>
              <w:rPr>
                <w:sz w:val="18"/>
                <w:szCs w:val="18"/>
              </w:rPr>
            </w:pPr>
            <w:r w:rsidRPr="00F86864">
              <w:rPr>
                <w:sz w:val="18"/>
                <w:szCs w:val="18"/>
              </w:rPr>
              <w:t>Время (московское)</w:t>
            </w:r>
          </w:p>
        </w:tc>
        <w:tc>
          <w:tcPr>
            <w:tcW w:w="11349" w:type="dxa"/>
            <w:gridSpan w:val="32"/>
            <w:tcBorders>
              <w:top w:val="single" w:sz="4" w:space="0" w:color="auto"/>
              <w:left w:val="nil"/>
              <w:bottom w:val="single" w:sz="4" w:space="0" w:color="auto"/>
              <w:right w:val="single" w:sz="4" w:space="0" w:color="auto"/>
            </w:tcBorders>
            <w:shd w:val="clear" w:color="auto" w:fill="auto"/>
            <w:noWrap/>
            <w:vAlign w:val="center"/>
            <w:hideMark/>
          </w:tcPr>
          <w:p w14:paraId="0E197B41" w14:textId="77777777" w:rsidR="004652F4" w:rsidRPr="00F86864" w:rsidRDefault="004652F4" w:rsidP="00C968A7">
            <w:pPr>
              <w:jc w:val="center"/>
              <w:rPr>
                <w:sz w:val="18"/>
                <w:szCs w:val="18"/>
              </w:rPr>
            </w:pPr>
            <w:r w:rsidRPr="00F86864">
              <w:rPr>
                <w:sz w:val="18"/>
                <w:szCs w:val="18"/>
              </w:rPr>
              <w:t xml:space="preserve"> кВтч</w:t>
            </w:r>
          </w:p>
        </w:tc>
      </w:tr>
      <w:tr w:rsidR="004652F4" w:rsidRPr="00F86864" w14:paraId="4EDD8E4B" w14:textId="77777777" w:rsidTr="00C968A7">
        <w:trPr>
          <w:trHeight w:val="255"/>
        </w:trPr>
        <w:tc>
          <w:tcPr>
            <w:tcW w:w="1267" w:type="dxa"/>
            <w:gridSpan w:val="2"/>
            <w:vMerge/>
            <w:tcBorders>
              <w:top w:val="single" w:sz="4" w:space="0" w:color="auto"/>
              <w:left w:val="single" w:sz="4" w:space="0" w:color="auto"/>
              <w:bottom w:val="single" w:sz="4" w:space="0" w:color="auto"/>
              <w:right w:val="single" w:sz="4" w:space="0" w:color="auto"/>
            </w:tcBorders>
            <w:vAlign w:val="center"/>
            <w:hideMark/>
          </w:tcPr>
          <w:p w14:paraId="70B382A9" w14:textId="77777777" w:rsidR="004652F4" w:rsidRPr="00F86864" w:rsidRDefault="004652F4" w:rsidP="00C968A7">
            <w:pPr>
              <w:rPr>
                <w:sz w:val="18"/>
                <w:szCs w:val="18"/>
              </w:rPr>
            </w:pPr>
          </w:p>
        </w:tc>
        <w:tc>
          <w:tcPr>
            <w:tcW w:w="718" w:type="dxa"/>
            <w:gridSpan w:val="2"/>
            <w:tcBorders>
              <w:top w:val="nil"/>
              <w:left w:val="nil"/>
              <w:bottom w:val="single" w:sz="4" w:space="0" w:color="auto"/>
              <w:right w:val="single" w:sz="4" w:space="0" w:color="auto"/>
            </w:tcBorders>
            <w:shd w:val="clear" w:color="auto" w:fill="auto"/>
            <w:vAlign w:val="center"/>
            <w:hideMark/>
          </w:tcPr>
          <w:p w14:paraId="31A871BA"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261FBF5E"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2AFD47FA"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vAlign w:val="center"/>
            <w:hideMark/>
          </w:tcPr>
          <w:p w14:paraId="51BEF898"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2653B098"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73AA74BB"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6D4D2F01"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vAlign w:val="center"/>
            <w:hideMark/>
          </w:tcPr>
          <w:p w14:paraId="451129FB"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3E845C53"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76D6A355"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2344E326"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vAlign w:val="center"/>
            <w:hideMark/>
          </w:tcPr>
          <w:p w14:paraId="24CAF89B"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19B016F2"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136D0414" w14:textId="77777777" w:rsidR="004652F4" w:rsidRPr="00F86864" w:rsidRDefault="004652F4" w:rsidP="00C968A7">
            <w:pPr>
              <w:jc w:val="center"/>
              <w:rPr>
                <w:sz w:val="18"/>
                <w:szCs w:val="18"/>
              </w:rPr>
            </w:pPr>
            <w:r w:rsidRPr="00F86864">
              <w:rPr>
                <w:sz w:val="18"/>
                <w:szCs w:val="18"/>
              </w:rPr>
              <w:t>дд.мм.гггг</w:t>
            </w:r>
          </w:p>
        </w:tc>
        <w:tc>
          <w:tcPr>
            <w:tcW w:w="709" w:type="dxa"/>
            <w:gridSpan w:val="2"/>
            <w:tcBorders>
              <w:top w:val="nil"/>
              <w:left w:val="nil"/>
              <w:bottom w:val="single" w:sz="4" w:space="0" w:color="auto"/>
              <w:right w:val="single" w:sz="4" w:space="0" w:color="auto"/>
            </w:tcBorders>
            <w:shd w:val="clear" w:color="auto" w:fill="auto"/>
            <w:vAlign w:val="center"/>
            <w:hideMark/>
          </w:tcPr>
          <w:p w14:paraId="584235A7" w14:textId="77777777" w:rsidR="004652F4" w:rsidRPr="00F86864" w:rsidRDefault="004652F4" w:rsidP="00C968A7">
            <w:pPr>
              <w:jc w:val="center"/>
              <w:rPr>
                <w:sz w:val="18"/>
                <w:szCs w:val="18"/>
              </w:rPr>
            </w:pPr>
            <w:r w:rsidRPr="00F86864">
              <w:rPr>
                <w:sz w:val="18"/>
                <w:szCs w:val="18"/>
              </w:rPr>
              <w:t>дд.мм.гггг</w:t>
            </w:r>
          </w:p>
        </w:tc>
        <w:tc>
          <w:tcPr>
            <w:tcW w:w="708" w:type="dxa"/>
            <w:gridSpan w:val="2"/>
            <w:tcBorders>
              <w:top w:val="nil"/>
              <w:left w:val="nil"/>
              <w:bottom w:val="single" w:sz="4" w:space="0" w:color="auto"/>
              <w:right w:val="single" w:sz="4" w:space="0" w:color="auto"/>
            </w:tcBorders>
            <w:shd w:val="clear" w:color="auto" w:fill="auto"/>
            <w:vAlign w:val="center"/>
            <w:hideMark/>
          </w:tcPr>
          <w:p w14:paraId="7F111EF5" w14:textId="77777777" w:rsidR="004652F4" w:rsidRPr="00F86864" w:rsidRDefault="004652F4" w:rsidP="00C968A7">
            <w:pPr>
              <w:jc w:val="center"/>
              <w:rPr>
                <w:sz w:val="18"/>
                <w:szCs w:val="18"/>
              </w:rPr>
            </w:pPr>
            <w:r w:rsidRPr="00F86864">
              <w:rPr>
                <w:sz w:val="18"/>
                <w:szCs w:val="18"/>
              </w:rPr>
              <w:t>дд.мм.гггг</w:t>
            </w:r>
          </w:p>
        </w:tc>
      </w:tr>
      <w:tr w:rsidR="004652F4" w:rsidRPr="00F86864" w14:paraId="2570051C"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A8C5AA" w14:textId="77777777" w:rsidR="004652F4" w:rsidRPr="00F86864" w:rsidRDefault="004652F4" w:rsidP="00C968A7">
            <w:pPr>
              <w:jc w:val="center"/>
              <w:rPr>
                <w:sz w:val="18"/>
                <w:szCs w:val="18"/>
              </w:rPr>
            </w:pPr>
            <w:r w:rsidRPr="00F86864">
              <w:rPr>
                <w:sz w:val="18"/>
                <w:szCs w:val="18"/>
              </w:rPr>
              <w:t>00:00-01:00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9B3CC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AF5D4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F9A8F9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784489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E0949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AB0CA8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578CC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8C10E1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46EAD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8ACFDF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9708B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035A86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58B189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43A4AA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4E58D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7B3BD3F" w14:textId="77777777" w:rsidR="004652F4" w:rsidRPr="00F86864" w:rsidRDefault="004652F4" w:rsidP="00C968A7">
            <w:pPr>
              <w:rPr>
                <w:sz w:val="18"/>
                <w:szCs w:val="18"/>
              </w:rPr>
            </w:pPr>
            <w:r w:rsidRPr="00F86864">
              <w:rPr>
                <w:sz w:val="18"/>
                <w:szCs w:val="18"/>
              </w:rPr>
              <w:t> </w:t>
            </w:r>
          </w:p>
        </w:tc>
      </w:tr>
      <w:tr w:rsidR="004652F4" w:rsidRPr="00F86864" w14:paraId="5C90C72B"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80DA3D" w14:textId="77777777" w:rsidR="004652F4" w:rsidRPr="00F86864" w:rsidRDefault="004652F4" w:rsidP="00C968A7">
            <w:pPr>
              <w:jc w:val="center"/>
              <w:rPr>
                <w:sz w:val="18"/>
                <w:szCs w:val="18"/>
              </w:rPr>
            </w:pPr>
            <w:r w:rsidRPr="00F86864">
              <w:rPr>
                <w:sz w:val="18"/>
                <w:szCs w:val="18"/>
              </w:rPr>
              <w:t>01:00-02:00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4B41328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3CFD4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CD4D2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C15D27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C39193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58A5ED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64B5C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A9F113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64A7C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86331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64095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2C67F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418529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42522D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B5ECC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149F034" w14:textId="77777777" w:rsidR="004652F4" w:rsidRPr="00F86864" w:rsidRDefault="004652F4" w:rsidP="00C968A7">
            <w:pPr>
              <w:rPr>
                <w:sz w:val="18"/>
                <w:szCs w:val="18"/>
              </w:rPr>
            </w:pPr>
            <w:r w:rsidRPr="00F86864">
              <w:rPr>
                <w:sz w:val="18"/>
                <w:szCs w:val="18"/>
              </w:rPr>
              <w:t> </w:t>
            </w:r>
          </w:p>
        </w:tc>
      </w:tr>
      <w:tr w:rsidR="004652F4" w:rsidRPr="00F86864" w14:paraId="34DAA454"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359304" w14:textId="77777777" w:rsidR="004652F4" w:rsidRPr="00F86864" w:rsidRDefault="004652F4" w:rsidP="00C968A7">
            <w:pPr>
              <w:jc w:val="center"/>
              <w:rPr>
                <w:sz w:val="18"/>
                <w:szCs w:val="18"/>
              </w:rPr>
            </w:pPr>
            <w:r w:rsidRPr="00F86864">
              <w:rPr>
                <w:sz w:val="18"/>
                <w:szCs w:val="18"/>
              </w:rPr>
              <w:t>02:00-03:00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5755C47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05FC6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50F29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D76EC0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4AE28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E212A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8F2DCA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806A9E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B21E6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64604F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38D7C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ABC11D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063A2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F2C9F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E3A8E4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770FE5B" w14:textId="77777777" w:rsidR="004652F4" w:rsidRPr="00F86864" w:rsidRDefault="004652F4" w:rsidP="00C968A7">
            <w:pPr>
              <w:rPr>
                <w:sz w:val="18"/>
                <w:szCs w:val="18"/>
              </w:rPr>
            </w:pPr>
            <w:r w:rsidRPr="00F86864">
              <w:rPr>
                <w:sz w:val="18"/>
                <w:szCs w:val="18"/>
              </w:rPr>
              <w:t> </w:t>
            </w:r>
          </w:p>
        </w:tc>
      </w:tr>
      <w:tr w:rsidR="004652F4" w:rsidRPr="00F86864" w14:paraId="1B3BBB5D"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DEF7FE" w14:textId="77777777" w:rsidR="004652F4" w:rsidRPr="00F86864" w:rsidRDefault="004652F4" w:rsidP="00C968A7">
            <w:pPr>
              <w:jc w:val="center"/>
              <w:rPr>
                <w:sz w:val="18"/>
                <w:szCs w:val="18"/>
              </w:rPr>
            </w:pPr>
            <w:r w:rsidRPr="00F86864">
              <w:rPr>
                <w:sz w:val="18"/>
                <w:szCs w:val="18"/>
              </w:rPr>
              <w:t>03:00-04:00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EDC9E1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0A8E75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AC0B7EC"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E5CAA2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F991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51F5B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4B399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FECB80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5CFFD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D0D63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B7E64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50954B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204733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C499F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5346D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9D0683E" w14:textId="77777777" w:rsidR="004652F4" w:rsidRPr="00F86864" w:rsidRDefault="004652F4" w:rsidP="00C968A7">
            <w:pPr>
              <w:rPr>
                <w:sz w:val="18"/>
                <w:szCs w:val="18"/>
              </w:rPr>
            </w:pPr>
            <w:r w:rsidRPr="00F86864">
              <w:rPr>
                <w:sz w:val="18"/>
                <w:szCs w:val="18"/>
              </w:rPr>
              <w:t> </w:t>
            </w:r>
          </w:p>
        </w:tc>
      </w:tr>
      <w:tr w:rsidR="004652F4" w:rsidRPr="00F86864" w14:paraId="2CF004DB"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8F9209" w14:textId="77777777" w:rsidR="004652F4" w:rsidRPr="00F86864" w:rsidRDefault="004652F4" w:rsidP="00C968A7">
            <w:pPr>
              <w:jc w:val="center"/>
              <w:rPr>
                <w:sz w:val="18"/>
                <w:szCs w:val="18"/>
              </w:rPr>
            </w:pPr>
            <w:r w:rsidRPr="00F86864">
              <w:rPr>
                <w:sz w:val="18"/>
                <w:szCs w:val="18"/>
              </w:rPr>
              <w:t>04:00-05:00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7E2466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EB39CC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B937E4C"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461265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E09A84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88CA1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BD8D3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FDFBEB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A53C3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04D95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13792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E1BF27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31672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F4FAF5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068AD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908AD61" w14:textId="77777777" w:rsidR="004652F4" w:rsidRPr="00F86864" w:rsidRDefault="004652F4" w:rsidP="00C968A7">
            <w:pPr>
              <w:rPr>
                <w:sz w:val="18"/>
                <w:szCs w:val="18"/>
              </w:rPr>
            </w:pPr>
            <w:r w:rsidRPr="00F86864">
              <w:rPr>
                <w:sz w:val="18"/>
                <w:szCs w:val="18"/>
              </w:rPr>
              <w:t> </w:t>
            </w:r>
          </w:p>
        </w:tc>
      </w:tr>
      <w:tr w:rsidR="004652F4" w:rsidRPr="00F86864" w14:paraId="2608E55B"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F71C41" w14:textId="77777777" w:rsidR="004652F4" w:rsidRPr="00F86864" w:rsidRDefault="004652F4" w:rsidP="00C968A7">
            <w:pPr>
              <w:jc w:val="center"/>
              <w:rPr>
                <w:sz w:val="18"/>
                <w:szCs w:val="18"/>
              </w:rPr>
            </w:pPr>
            <w:r w:rsidRPr="00F86864">
              <w:rPr>
                <w:sz w:val="18"/>
                <w:szCs w:val="18"/>
              </w:rPr>
              <w:t>05:00-06:00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3903A32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97228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15601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F13A57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BFF45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20E72B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53DC0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F2BE01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13FAD8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F0636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22B7D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DF3A73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63E43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36108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24037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FA708C9" w14:textId="77777777" w:rsidR="004652F4" w:rsidRPr="00F86864" w:rsidRDefault="004652F4" w:rsidP="00C968A7">
            <w:pPr>
              <w:rPr>
                <w:sz w:val="18"/>
                <w:szCs w:val="18"/>
              </w:rPr>
            </w:pPr>
            <w:r w:rsidRPr="00F86864">
              <w:rPr>
                <w:sz w:val="18"/>
                <w:szCs w:val="18"/>
              </w:rPr>
              <w:t> </w:t>
            </w:r>
          </w:p>
        </w:tc>
      </w:tr>
      <w:tr w:rsidR="004652F4" w:rsidRPr="00F86864" w14:paraId="096F926A"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53A1D6" w14:textId="77777777" w:rsidR="004652F4" w:rsidRPr="00F86864" w:rsidRDefault="004652F4" w:rsidP="00C968A7">
            <w:pPr>
              <w:jc w:val="center"/>
              <w:rPr>
                <w:sz w:val="18"/>
                <w:szCs w:val="18"/>
              </w:rPr>
            </w:pPr>
            <w:r w:rsidRPr="00F86864">
              <w:rPr>
                <w:sz w:val="18"/>
                <w:szCs w:val="18"/>
              </w:rPr>
              <w:t>06:00-07:00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2974570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3C4C0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73EE07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2355F2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48FA6F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04549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2E64B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1DBD43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684FB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C6F93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954B09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1076E5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21DA0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EB5015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019AE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59FAAFD" w14:textId="77777777" w:rsidR="004652F4" w:rsidRPr="00F86864" w:rsidRDefault="004652F4" w:rsidP="00C968A7">
            <w:pPr>
              <w:rPr>
                <w:sz w:val="18"/>
                <w:szCs w:val="18"/>
              </w:rPr>
            </w:pPr>
            <w:r w:rsidRPr="00F86864">
              <w:rPr>
                <w:sz w:val="18"/>
                <w:szCs w:val="18"/>
              </w:rPr>
              <w:t> </w:t>
            </w:r>
          </w:p>
        </w:tc>
      </w:tr>
      <w:tr w:rsidR="004652F4" w:rsidRPr="00F86864" w14:paraId="335ECDD6"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50B292" w14:textId="77777777" w:rsidR="004652F4" w:rsidRPr="00F86864" w:rsidRDefault="004652F4" w:rsidP="00C968A7">
            <w:pPr>
              <w:jc w:val="center"/>
              <w:rPr>
                <w:sz w:val="18"/>
                <w:szCs w:val="18"/>
              </w:rPr>
            </w:pPr>
            <w:r w:rsidRPr="00F86864">
              <w:rPr>
                <w:sz w:val="18"/>
                <w:szCs w:val="18"/>
              </w:rPr>
              <w:t>07:00-08:00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ADF382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079CA9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5EEDE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3D8D2D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1C5BF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01DE7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BF4D3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3034C9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09D38F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A9FDB0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1A1D62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8A1B51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AD173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161378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9B407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40588D3" w14:textId="77777777" w:rsidR="004652F4" w:rsidRPr="00F86864" w:rsidRDefault="004652F4" w:rsidP="00C968A7">
            <w:pPr>
              <w:rPr>
                <w:sz w:val="18"/>
                <w:szCs w:val="18"/>
              </w:rPr>
            </w:pPr>
            <w:r w:rsidRPr="00F86864">
              <w:rPr>
                <w:sz w:val="18"/>
                <w:szCs w:val="18"/>
              </w:rPr>
              <w:t> </w:t>
            </w:r>
          </w:p>
        </w:tc>
      </w:tr>
      <w:tr w:rsidR="004652F4" w:rsidRPr="00F86864" w14:paraId="6408B1C4"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B53A5" w14:textId="77777777" w:rsidR="004652F4" w:rsidRPr="00F86864" w:rsidRDefault="004652F4" w:rsidP="00C968A7">
            <w:pPr>
              <w:jc w:val="center"/>
              <w:rPr>
                <w:sz w:val="18"/>
                <w:szCs w:val="18"/>
              </w:rPr>
            </w:pPr>
            <w:r w:rsidRPr="00F86864">
              <w:rPr>
                <w:sz w:val="18"/>
                <w:szCs w:val="18"/>
              </w:rPr>
              <w:t>08:00-09:00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894D70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10A0B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96ACCA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13B3DF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C46E1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C047E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592C00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9DCDF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8365F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0EC679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84DD23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C852AD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CA6B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7E0AA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6B897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5846AFA" w14:textId="77777777" w:rsidR="004652F4" w:rsidRPr="00F86864" w:rsidRDefault="004652F4" w:rsidP="00C968A7">
            <w:pPr>
              <w:rPr>
                <w:sz w:val="18"/>
                <w:szCs w:val="18"/>
              </w:rPr>
            </w:pPr>
            <w:r w:rsidRPr="00F86864">
              <w:rPr>
                <w:sz w:val="18"/>
                <w:szCs w:val="18"/>
              </w:rPr>
              <w:t> </w:t>
            </w:r>
          </w:p>
        </w:tc>
      </w:tr>
      <w:tr w:rsidR="004652F4" w:rsidRPr="00F86864" w14:paraId="2D4B7C12"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9887D7" w14:textId="77777777" w:rsidR="004652F4" w:rsidRPr="00F86864" w:rsidRDefault="004652F4" w:rsidP="00C968A7">
            <w:pPr>
              <w:jc w:val="center"/>
              <w:rPr>
                <w:sz w:val="18"/>
                <w:szCs w:val="18"/>
              </w:rPr>
            </w:pPr>
            <w:r w:rsidRPr="00F86864">
              <w:rPr>
                <w:sz w:val="18"/>
                <w:szCs w:val="18"/>
              </w:rPr>
              <w:t>09:00-10:00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42A0229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45AD7E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C18F6A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4BC5B8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10670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4CF2E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40F315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5E534C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2632B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573BB4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E503FC"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3D6CF4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DAFD3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30C45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E9925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69F6DFF" w14:textId="77777777" w:rsidR="004652F4" w:rsidRPr="00F86864" w:rsidRDefault="004652F4" w:rsidP="00C968A7">
            <w:pPr>
              <w:rPr>
                <w:sz w:val="18"/>
                <w:szCs w:val="18"/>
              </w:rPr>
            </w:pPr>
            <w:r w:rsidRPr="00F86864">
              <w:rPr>
                <w:sz w:val="18"/>
                <w:szCs w:val="18"/>
              </w:rPr>
              <w:t> </w:t>
            </w:r>
          </w:p>
        </w:tc>
      </w:tr>
      <w:tr w:rsidR="004652F4" w:rsidRPr="00F86864" w14:paraId="672F08F6"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E38D5D" w14:textId="77777777" w:rsidR="004652F4" w:rsidRPr="00F86864" w:rsidRDefault="004652F4" w:rsidP="00C968A7">
            <w:pPr>
              <w:jc w:val="center"/>
              <w:rPr>
                <w:sz w:val="18"/>
                <w:szCs w:val="18"/>
              </w:rPr>
            </w:pPr>
            <w:r w:rsidRPr="00F86864">
              <w:rPr>
                <w:sz w:val="18"/>
                <w:szCs w:val="18"/>
              </w:rPr>
              <w:t>10:00-11:00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0BB305E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DF7001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CBEFB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5B711B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B2FB76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09CCCE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A6DA0F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AC4347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1D76D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9643BF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55D5F3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A1B0E8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08744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E61CCF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9000AC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1AA23E0" w14:textId="77777777" w:rsidR="004652F4" w:rsidRPr="00F86864" w:rsidRDefault="004652F4" w:rsidP="00C968A7">
            <w:pPr>
              <w:rPr>
                <w:sz w:val="18"/>
                <w:szCs w:val="18"/>
              </w:rPr>
            </w:pPr>
            <w:r w:rsidRPr="00F86864">
              <w:rPr>
                <w:sz w:val="18"/>
                <w:szCs w:val="18"/>
              </w:rPr>
              <w:t> </w:t>
            </w:r>
          </w:p>
        </w:tc>
      </w:tr>
      <w:tr w:rsidR="004652F4" w:rsidRPr="00F86864" w14:paraId="5A6823A8"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77B53D" w14:textId="77777777" w:rsidR="004652F4" w:rsidRPr="00F86864" w:rsidRDefault="004652F4" w:rsidP="00C968A7">
            <w:pPr>
              <w:jc w:val="center"/>
              <w:rPr>
                <w:sz w:val="18"/>
                <w:szCs w:val="18"/>
              </w:rPr>
            </w:pPr>
            <w:r w:rsidRPr="00F86864">
              <w:rPr>
                <w:sz w:val="18"/>
                <w:szCs w:val="18"/>
              </w:rPr>
              <w:t>11:00-12:00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5709FE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CB34A5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537DB4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AE2F27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7C1B9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73A51D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3622F2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8B7857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881D1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7CFF22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89F8C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B196A4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0F991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670B2A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82FD2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8366907" w14:textId="77777777" w:rsidR="004652F4" w:rsidRPr="00F86864" w:rsidRDefault="004652F4" w:rsidP="00C968A7">
            <w:pPr>
              <w:rPr>
                <w:sz w:val="18"/>
                <w:szCs w:val="18"/>
              </w:rPr>
            </w:pPr>
            <w:r w:rsidRPr="00F86864">
              <w:rPr>
                <w:sz w:val="18"/>
                <w:szCs w:val="18"/>
              </w:rPr>
              <w:t> </w:t>
            </w:r>
          </w:p>
        </w:tc>
      </w:tr>
      <w:tr w:rsidR="004652F4" w:rsidRPr="00F86864" w14:paraId="7AD7C81D"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CD672" w14:textId="77777777" w:rsidR="004652F4" w:rsidRPr="00F86864" w:rsidRDefault="004652F4" w:rsidP="00C968A7">
            <w:pPr>
              <w:jc w:val="center"/>
              <w:rPr>
                <w:sz w:val="18"/>
                <w:szCs w:val="18"/>
              </w:rPr>
            </w:pPr>
            <w:r w:rsidRPr="00F86864">
              <w:rPr>
                <w:sz w:val="18"/>
                <w:szCs w:val="18"/>
              </w:rPr>
              <w:t>12:00-13:00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B2BBB4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7BBF01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F6EB76"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EB3FBC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9CF39D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DEAD5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0F8A5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03C138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C745D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6D0254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33B1A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C33DDE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CD4357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13F49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C9A2C7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1A82673" w14:textId="77777777" w:rsidR="004652F4" w:rsidRPr="00F86864" w:rsidRDefault="004652F4" w:rsidP="00C968A7">
            <w:pPr>
              <w:rPr>
                <w:sz w:val="18"/>
                <w:szCs w:val="18"/>
              </w:rPr>
            </w:pPr>
            <w:r w:rsidRPr="00F86864">
              <w:rPr>
                <w:sz w:val="18"/>
                <w:szCs w:val="18"/>
              </w:rPr>
              <w:t> </w:t>
            </w:r>
          </w:p>
        </w:tc>
      </w:tr>
      <w:tr w:rsidR="004652F4" w:rsidRPr="00F86864" w14:paraId="111141C6"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250588" w14:textId="77777777" w:rsidR="004652F4" w:rsidRPr="00F86864" w:rsidRDefault="004652F4" w:rsidP="00C968A7">
            <w:pPr>
              <w:jc w:val="center"/>
              <w:rPr>
                <w:sz w:val="18"/>
                <w:szCs w:val="18"/>
              </w:rPr>
            </w:pPr>
            <w:r w:rsidRPr="00F86864">
              <w:rPr>
                <w:sz w:val="18"/>
                <w:szCs w:val="18"/>
              </w:rPr>
              <w:t>13:00-14:00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E521C2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F0E032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79B5E4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E7DDB8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D5CD52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6997E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6F539E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8BA591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F86D7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8D662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3947E7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2C3AF8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832DA1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1E66A5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8B7E3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5755380" w14:textId="77777777" w:rsidR="004652F4" w:rsidRPr="00F86864" w:rsidRDefault="004652F4" w:rsidP="00C968A7">
            <w:pPr>
              <w:rPr>
                <w:sz w:val="18"/>
                <w:szCs w:val="18"/>
              </w:rPr>
            </w:pPr>
            <w:r w:rsidRPr="00F86864">
              <w:rPr>
                <w:sz w:val="18"/>
                <w:szCs w:val="18"/>
              </w:rPr>
              <w:t> </w:t>
            </w:r>
          </w:p>
        </w:tc>
      </w:tr>
      <w:tr w:rsidR="004652F4" w:rsidRPr="00F86864" w14:paraId="587A3379"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150E76" w14:textId="77777777" w:rsidR="004652F4" w:rsidRPr="00F86864" w:rsidRDefault="004652F4" w:rsidP="00C968A7">
            <w:pPr>
              <w:jc w:val="center"/>
              <w:rPr>
                <w:sz w:val="18"/>
                <w:szCs w:val="18"/>
              </w:rPr>
            </w:pPr>
            <w:r w:rsidRPr="00F86864">
              <w:rPr>
                <w:sz w:val="18"/>
                <w:szCs w:val="18"/>
              </w:rPr>
              <w:t>14:00-15:00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8D8B44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89322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56EA8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F6EF78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1AFDB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98513A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14EC48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5D756D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2BA5D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284F46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A0029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28FEF3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6D8335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F35A8A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894F78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5E8A120" w14:textId="77777777" w:rsidR="004652F4" w:rsidRPr="00F86864" w:rsidRDefault="004652F4" w:rsidP="00C968A7">
            <w:pPr>
              <w:rPr>
                <w:sz w:val="18"/>
                <w:szCs w:val="18"/>
              </w:rPr>
            </w:pPr>
            <w:r w:rsidRPr="00F86864">
              <w:rPr>
                <w:sz w:val="18"/>
                <w:szCs w:val="18"/>
              </w:rPr>
              <w:t> </w:t>
            </w:r>
          </w:p>
        </w:tc>
      </w:tr>
      <w:tr w:rsidR="004652F4" w:rsidRPr="00F86864" w14:paraId="5B3337A9"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15838B" w14:textId="77777777" w:rsidR="004652F4" w:rsidRPr="00F86864" w:rsidRDefault="004652F4" w:rsidP="00C968A7">
            <w:pPr>
              <w:jc w:val="center"/>
              <w:rPr>
                <w:sz w:val="18"/>
                <w:szCs w:val="18"/>
              </w:rPr>
            </w:pPr>
            <w:r w:rsidRPr="00F86864">
              <w:rPr>
                <w:sz w:val="18"/>
                <w:szCs w:val="18"/>
              </w:rPr>
              <w:t>15:00-16:00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4B645C7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43CFDF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E74B9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E4C94E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FA78E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5FE0FB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AD9D7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57E00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DE8B8E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40B5EC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33FA36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B6B84C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D267B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0E2B19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3C32E2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1CEF253" w14:textId="77777777" w:rsidR="004652F4" w:rsidRPr="00F86864" w:rsidRDefault="004652F4" w:rsidP="00C968A7">
            <w:pPr>
              <w:rPr>
                <w:sz w:val="18"/>
                <w:szCs w:val="18"/>
              </w:rPr>
            </w:pPr>
            <w:r w:rsidRPr="00F86864">
              <w:rPr>
                <w:sz w:val="18"/>
                <w:szCs w:val="18"/>
              </w:rPr>
              <w:t> </w:t>
            </w:r>
          </w:p>
        </w:tc>
      </w:tr>
      <w:tr w:rsidR="004652F4" w:rsidRPr="00F86864" w14:paraId="54FA4C3D"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EB429B" w14:textId="77777777" w:rsidR="004652F4" w:rsidRPr="00F86864" w:rsidRDefault="004652F4" w:rsidP="00C968A7">
            <w:pPr>
              <w:jc w:val="center"/>
              <w:rPr>
                <w:sz w:val="18"/>
                <w:szCs w:val="18"/>
              </w:rPr>
            </w:pPr>
            <w:r w:rsidRPr="00F86864">
              <w:rPr>
                <w:sz w:val="18"/>
                <w:szCs w:val="18"/>
              </w:rPr>
              <w:t>16:00-17:00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A6729F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2C1098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2962C2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6286D9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005AA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0A164C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AA3BFB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6FDD93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384079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245DE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D32971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8DC48F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5E726E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CB841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96637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D724CD4" w14:textId="77777777" w:rsidR="004652F4" w:rsidRPr="00F86864" w:rsidRDefault="004652F4" w:rsidP="00C968A7">
            <w:pPr>
              <w:rPr>
                <w:sz w:val="18"/>
                <w:szCs w:val="18"/>
              </w:rPr>
            </w:pPr>
            <w:r w:rsidRPr="00F86864">
              <w:rPr>
                <w:sz w:val="18"/>
                <w:szCs w:val="18"/>
              </w:rPr>
              <w:t> </w:t>
            </w:r>
          </w:p>
        </w:tc>
      </w:tr>
      <w:tr w:rsidR="004652F4" w:rsidRPr="00F86864" w14:paraId="611C38BB"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4B974E" w14:textId="77777777" w:rsidR="004652F4" w:rsidRPr="00F86864" w:rsidRDefault="004652F4" w:rsidP="00C968A7">
            <w:pPr>
              <w:jc w:val="center"/>
              <w:rPr>
                <w:sz w:val="18"/>
                <w:szCs w:val="18"/>
              </w:rPr>
            </w:pPr>
            <w:r w:rsidRPr="00F86864">
              <w:rPr>
                <w:sz w:val="18"/>
                <w:szCs w:val="18"/>
              </w:rPr>
              <w:t>17:00-18:00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BF8485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FB92D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3BF661"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B679F4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56884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FB65CE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216558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DDC909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A485B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AA9D8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F6A8BB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57F3B4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D1120E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528142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D9A455A"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2639372" w14:textId="77777777" w:rsidR="004652F4" w:rsidRPr="00F86864" w:rsidRDefault="004652F4" w:rsidP="00C968A7">
            <w:pPr>
              <w:rPr>
                <w:sz w:val="18"/>
                <w:szCs w:val="18"/>
              </w:rPr>
            </w:pPr>
            <w:r w:rsidRPr="00F86864">
              <w:rPr>
                <w:sz w:val="18"/>
                <w:szCs w:val="18"/>
              </w:rPr>
              <w:t> </w:t>
            </w:r>
          </w:p>
        </w:tc>
      </w:tr>
      <w:tr w:rsidR="004652F4" w:rsidRPr="00F86864" w14:paraId="319B8D5D"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B9403E" w14:textId="77777777" w:rsidR="004652F4" w:rsidRPr="00F86864" w:rsidRDefault="004652F4" w:rsidP="00C968A7">
            <w:pPr>
              <w:jc w:val="center"/>
              <w:rPr>
                <w:sz w:val="18"/>
                <w:szCs w:val="18"/>
              </w:rPr>
            </w:pPr>
            <w:r w:rsidRPr="00F86864">
              <w:rPr>
                <w:sz w:val="18"/>
                <w:szCs w:val="18"/>
              </w:rPr>
              <w:t>18:00-19:00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7E249F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3D42F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C3F696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7BA921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84679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8795E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98F7F2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10E2E7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819B07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C92F31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C85500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15B70E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C08659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92EAA8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E51A26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CCF8E87" w14:textId="77777777" w:rsidR="004652F4" w:rsidRPr="00F86864" w:rsidRDefault="004652F4" w:rsidP="00C968A7">
            <w:pPr>
              <w:rPr>
                <w:sz w:val="18"/>
                <w:szCs w:val="18"/>
              </w:rPr>
            </w:pPr>
            <w:r w:rsidRPr="00F86864">
              <w:rPr>
                <w:sz w:val="18"/>
                <w:szCs w:val="18"/>
              </w:rPr>
              <w:t> </w:t>
            </w:r>
          </w:p>
        </w:tc>
      </w:tr>
      <w:tr w:rsidR="004652F4" w:rsidRPr="00F86864" w14:paraId="4A95A4E7"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8AE4BB" w14:textId="77777777" w:rsidR="004652F4" w:rsidRPr="00F86864" w:rsidRDefault="004652F4" w:rsidP="00C968A7">
            <w:pPr>
              <w:jc w:val="center"/>
              <w:rPr>
                <w:sz w:val="18"/>
                <w:szCs w:val="18"/>
              </w:rPr>
            </w:pPr>
            <w:r w:rsidRPr="00F86864">
              <w:rPr>
                <w:sz w:val="18"/>
                <w:szCs w:val="18"/>
              </w:rPr>
              <w:t>19:00-20:00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675996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8AB220"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E047D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630271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0589B7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50CC3F"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0B8405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78A017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66BEE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4B6257D"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AC9257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1B040F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BA318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0AFF6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3F4F9D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820BA3D" w14:textId="77777777" w:rsidR="004652F4" w:rsidRPr="00F86864" w:rsidRDefault="004652F4" w:rsidP="00C968A7">
            <w:pPr>
              <w:rPr>
                <w:sz w:val="18"/>
                <w:szCs w:val="18"/>
              </w:rPr>
            </w:pPr>
            <w:r w:rsidRPr="00F86864">
              <w:rPr>
                <w:sz w:val="18"/>
                <w:szCs w:val="18"/>
              </w:rPr>
              <w:t> </w:t>
            </w:r>
          </w:p>
        </w:tc>
      </w:tr>
      <w:tr w:rsidR="004652F4" w:rsidRPr="00F86864" w14:paraId="125B0529"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E41D96" w14:textId="77777777" w:rsidR="004652F4" w:rsidRPr="00F86864" w:rsidRDefault="004652F4" w:rsidP="00C968A7">
            <w:pPr>
              <w:jc w:val="center"/>
              <w:rPr>
                <w:sz w:val="18"/>
                <w:szCs w:val="18"/>
              </w:rPr>
            </w:pPr>
            <w:r w:rsidRPr="00F86864">
              <w:rPr>
                <w:sz w:val="18"/>
                <w:szCs w:val="18"/>
              </w:rPr>
              <w:t>20:00-21:00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F50045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C474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A996B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7080FD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54CD1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F4D2D0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C5ED97"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A38979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81C5E9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66701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E7385D"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06A13F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8DA05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44CCB6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23DED3"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828052A" w14:textId="77777777" w:rsidR="004652F4" w:rsidRPr="00F86864" w:rsidRDefault="004652F4" w:rsidP="00C968A7">
            <w:pPr>
              <w:rPr>
                <w:sz w:val="18"/>
                <w:szCs w:val="18"/>
              </w:rPr>
            </w:pPr>
            <w:r w:rsidRPr="00F86864">
              <w:rPr>
                <w:sz w:val="18"/>
                <w:szCs w:val="18"/>
              </w:rPr>
              <w:t> </w:t>
            </w:r>
          </w:p>
        </w:tc>
      </w:tr>
      <w:tr w:rsidR="004652F4" w:rsidRPr="00F86864" w14:paraId="0A809466"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E1C039" w14:textId="77777777" w:rsidR="004652F4" w:rsidRPr="00F86864" w:rsidRDefault="004652F4" w:rsidP="00C968A7">
            <w:pPr>
              <w:jc w:val="center"/>
              <w:rPr>
                <w:sz w:val="18"/>
                <w:szCs w:val="18"/>
              </w:rPr>
            </w:pPr>
            <w:r w:rsidRPr="00F86864">
              <w:rPr>
                <w:sz w:val="18"/>
                <w:szCs w:val="18"/>
              </w:rPr>
              <w:t>21:00-22:00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7982BB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3D2D41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A20504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4B565C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E0F3C6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98DB1A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E468B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493399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14ECE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0D2649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268DD1F"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BF7F54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89B14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63071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14322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AD50DD5" w14:textId="77777777" w:rsidR="004652F4" w:rsidRPr="00F86864" w:rsidRDefault="004652F4" w:rsidP="00C968A7">
            <w:pPr>
              <w:rPr>
                <w:sz w:val="18"/>
                <w:szCs w:val="18"/>
              </w:rPr>
            </w:pPr>
            <w:r w:rsidRPr="00F86864">
              <w:rPr>
                <w:sz w:val="18"/>
                <w:szCs w:val="18"/>
              </w:rPr>
              <w:t> </w:t>
            </w:r>
          </w:p>
        </w:tc>
      </w:tr>
      <w:tr w:rsidR="004652F4" w:rsidRPr="00F86864" w14:paraId="12B870C2"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C9D5D0" w14:textId="77777777" w:rsidR="004652F4" w:rsidRPr="00F86864" w:rsidRDefault="004652F4" w:rsidP="00C968A7">
            <w:pPr>
              <w:jc w:val="center"/>
              <w:rPr>
                <w:sz w:val="18"/>
                <w:szCs w:val="18"/>
              </w:rPr>
            </w:pPr>
            <w:r w:rsidRPr="00F86864">
              <w:rPr>
                <w:sz w:val="18"/>
                <w:szCs w:val="18"/>
              </w:rPr>
              <w:t>22:00-23:00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371C4E5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F6989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6494ED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5629A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DA48C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26AFA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62D0D02"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958C4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D835D8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3A777C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AAA090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829D45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C41CA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8BB64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FDC1DC0"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A6E40CB" w14:textId="77777777" w:rsidR="004652F4" w:rsidRPr="00F86864" w:rsidRDefault="004652F4" w:rsidP="00C968A7">
            <w:pPr>
              <w:rPr>
                <w:sz w:val="18"/>
                <w:szCs w:val="18"/>
              </w:rPr>
            </w:pPr>
            <w:r w:rsidRPr="00F86864">
              <w:rPr>
                <w:sz w:val="18"/>
                <w:szCs w:val="18"/>
              </w:rPr>
              <w:t> </w:t>
            </w:r>
          </w:p>
        </w:tc>
      </w:tr>
      <w:tr w:rsidR="004652F4" w:rsidRPr="00F86864" w14:paraId="6729383E"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CA811E" w14:textId="77777777" w:rsidR="004652F4" w:rsidRPr="00F86864" w:rsidRDefault="004652F4" w:rsidP="00C968A7">
            <w:pPr>
              <w:jc w:val="center"/>
              <w:rPr>
                <w:sz w:val="18"/>
                <w:szCs w:val="18"/>
              </w:rPr>
            </w:pPr>
            <w:r w:rsidRPr="00F86864">
              <w:rPr>
                <w:sz w:val="18"/>
                <w:szCs w:val="18"/>
              </w:rPr>
              <w:t>23:00-00:00</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BC8300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9E7EF2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CED79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73120E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2C748F5"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46BB1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E84444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033B8F3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F0FDE7"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495C1E"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F5FA32B"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3039246"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0F3F6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3002031"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DFE679"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6996E4D" w14:textId="77777777" w:rsidR="004652F4" w:rsidRPr="00F86864" w:rsidRDefault="004652F4" w:rsidP="00C968A7">
            <w:pPr>
              <w:rPr>
                <w:sz w:val="18"/>
                <w:szCs w:val="18"/>
              </w:rPr>
            </w:pPr>
            <w:r w:rsidRPr="00F86864">
              <w:rPr>
                <w:sz w:val="18"/>
                <w:szCs w:val="18"/>
              </w:rPr>
              <w:t> </w:t>
            </w:r>
          </w:p>
        </w:tc>
      </w:tr>
      <w:tr w:rsidR="004652F4" w:rsidRPr="00F86864" w14:paraId="0EA04750" w14:textId="77777777" w:rsidTr="00C968A7">
        <w:trPr>
          <w:trHeight w:val="255"/>
        </w:trPr>
        <w:tc>
          <w:tcPr>
            <w:tcW w:w="12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5F8C2C" w14:textId="77777777" w:rsidR="004652F4" w:rsidRPr="00F86864" w:rsidRDefault="004652F4" w:rsidP="00C968A7">
            <w:pPr>
              <w:rPr>
                <w:sz w:val="18"/>
                <w:szCs w:val="18"/>
              </w:rPr>
            </w:pPr>
            <w:r w:rsidRPr="00F86864">
              <w:rPr>
                <w:sz w:val="18"/>
                <w:szCs w:val="18"/>
              </w:rPr>
              <w:t>Итого:</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391522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90A21D3"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4C06C34"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503C47B"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95885C"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9D1DE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9919ACE"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1ECDA54"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680AE5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1AD3A0A"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D9863D5"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A3A9FD2"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6121308"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70E849" w14:textId="77777777" w:rsidR="004652F4" w:rsidRPr="00F86864" w:rsidRDefault="004652F4" w:rsidP="00C968A7">
            <w:pPr>
              <w:rPr>
                <w:sz w:val="18"/>
                <w:szCs w:val="18"/>
              </w:rPr>
            </w:pPr>
            <w:r w:rsidRPr="00F86864">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C8BEBD8" w14:textId="77777777" w:rsidR="004652F4" w:rsidRPr="00F86864" w:rsidRDefault="004652F4" w:rsidP="00C968A7">
            <w:pPr>
              <w:rPr>
                <w:sz w:val="18"/>
                <w:szCs w:val="18"/>
              </w:rPr>
            </w:pPr>
            <w:r w:rsidRPr="00F86864">
              <w:rPr>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4EE3A791" w14:textId="77777777" w:rsidR="004652F4" w:rsidRPr="00F86864" w:rsidRDefault="004652F4" w:rsidP="00C968A7">
            <w:pPr>
              <w:rPr>
                <w:sz w:val="18"/>
                <w:szCs w:val="18"/>
              </w:rPr>
            </w:pPr>
            <w:r w:rsidRPr="00F86864">
              <w:rPr>
                <w:sz w:val="18"/>
                <w:szCs w:val="18"/>
              </w:rPr>
              <w:t> </w:t>
            </w:r>
          </w:p>
        </w:tc>
      </w:tr>
    </w:tbl>
    <w:p w14:paraId="35DC6F2D" w14:textId="77777777" w:rsidR="004652F4" w:rsidRPr="00F86864" w:rsidRDefault="004652F4" w:rsidP="004652F4">
      <w:pPr>
        <w:pStyle w:val="a3"/>
        <w:widowControl/>
        <w:autoSpaceDE/>
        <w:autoSpaceDN/>
        <w:jc w:val="left"/>
      </w:pPr>
    </w:p>
    <w:p w14:paraId="64A1E424" w14:textId="77777777" w:rsidR="004652F4" w:rsidRPr="00F86864" w:rsidRDefault="004652F4" w:rsidP="004652F4">
      <w:pPr>
        <w:pStyle w:val="a3"/>
        <w:widowControl/>
        <w:autoSpaceDE/>
        <w:autoSpaceDN/>
        <w:ind w:firstLine="1134"/>
        <w:jc w:val="left"/>
        <w:rPr>
          <w:b/>
        </w:rPr>
      </w:pPr>
      <w:r w:rsidRPr="00F86864">
        <w:rPr>
          <w:b/>
        </w:rPr>
        <w:t>Итого за расчетный период_________кВт</w:t>
      </w:r>
    </w:p>
    <w:p w14:paraId="31BA2E44" w14:textId="77777777" w:rsidR="004652F4" w:rsidRPr="00F86864" w:rsidRDefault="004652F4" w:rsidP="004652F4">
      <w:pPr>
        <w:pStyle w:val="a3"/>
        <w:widowControl/>
        <w:autoSpaceDE/>
        <w:autoSpaceDN/>
        <w:jc w:val="right"/>
      </w:pPr>
    </w:p>
    <w:tbl>
      <w:tblPr>
        <w:tblW w:w="4945" w:type="pct"/>
        <w:tblInd w:w="959" w:type="dxa"/>
        <w:tblLayout w:type="fixed"/>
        <w:tblLook w:val="04A0" w:firstRow="1" w:lastRow="0" w:firstColumn="1" w:lastColumn="0" w:noHBand="0" w:noVBand="1"/>
      </w:tblPr>
      <w:tblGrid>
        <w:gridCol w:w="10260"/>
        <w:gridCol w:w="4710"/>
      </w:tblGrid>
      <w:tr w:rsidR="004652F4" w:rsidRPr="00F86864" w14:paraId="64F0A2F2" w14:textId="77777777" w:rsidTr="00C968A7">
        <w:trPr>
          <w:trHeight w:val="1275"/>
        </w:trPr>
        <w:tc>
          <w:tcPr>
            <w:tcW w:w="3427" w:type="pct"/>
            <w:tcBorders>
              <w:top w:val="nil"/>
              <w:left w:val="nil"/>
              <w:right w:val="nil"/>
            </w:tcBorders>
            <w:shd w:val="clear" w:color="auto" w:fill="auto"/>
            <w:vAlign w:val="center"/>
            <w:hideMark/>
          </w:tcPr>
          <w:p w14:paraId="4E8DC3D7" w14:textId="77777777" w:rsidR="004652F4" w:rsidRPr="00F86864" w:rsidRDefault="004652F4" w:rsidP="00C968A7">
            <w:pPr>
              <w:rPr>
                <w:color w:val="000000"/>
                <w:sz w:val="22"/>
                <w:szCs w:val="22"/>
              </w:rPr>
            </w:pPr>
            <w:r w:rsidRPr="00F86864">
              <w:rPr>
                <w:color w:val="000000"/>
                <w:sz w:val="22"/>
                <w:szCs w:val="22"/>
              </w:rPr>
              <w:t>Представитель сетевой организации</w:t>
            </w:r>
          </w:p>
          <w:p w14:paraId="2F9EE07B"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7D168C32" w14:textId="77777777" w:rsidR="004652F4" w:rsidRPr="00F86864" w:rsidRDefault="004652F4" w:rsidP="00C968A7">
            <w:pPr>
              <w:rPr>
                <w:color w:val="000000"/>
                <w:sz w:val="14"/>
                <w:szCs w:val="14"/>
              </w:rPr>
            </w:pPr>
            <w:r w:rsidRPr="00F86864">
              <w:rPr>
                <w:color w:val="000000"/>
                <w:sz w:val="14"/>
                <w:szCs w:val="14"/>
              </w:rPr>
              <w:t xml:space="preserve">                                    (подпись)</w:t>
            </w:r>
          </w:p>
          <w:p w14:paraId="650D5F3C" w14:textId="77777777" w:rsidR="004652F4" w:rsidRPr="00F86864" w:rsidRDefault="004652F4" w:rsidP="00C968A7">
            <w:pPr>
              <w:rPr>
                <w:color w:val="000000"/>
                <w:sz w:val="22"/>
                <w:szCs w:val="22"/>
              </w:rPr>
            </w:pPr>
            <w:r w:rsidRPr="00F86864">
              <w:rPr>
                <w:color w:val="000000"/>
                <w:sz w:val="22"/>
                <w:szCs w:val="22"/>
              </w:rPr>
              <w:t>«___»_____________20__г.</w:t>
            </w:r>
          </w:p>
        </w:tc>
        <w:tc>
          <w:tcPr>
            <w:tcW w:w="1573" w:type="pct"/>
            <w:tcBorders>
              <w:top w:val="nil"/>
              <w:left w:val="nil"/>
              <w:right w:val="nil"/>
            </w:tcBorders>
            <w:shd w:val="clear" w:color="auto" w:fill="auto"/>
            <w:vAlign w:val="center"/>
            <w:hideMark/>
          </w:tcPr>
          <w:p w14:paraId="4D0B716A"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4B0AC992"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77E3CC9D" w14:textId="77777777" w:rsidR="004652F4" w:rsidRPr="00F86864" w:rsidRDefault="004652F4" w:rsidP="00C968A7">
            <w:pPr>
              <w:rPr>
                <w:color w:val="000000"/>
                <w:sz w:val="14"/>
                <w:szCs w:val="14"/>
              </w:rPr>
            </w:pPr>
            <w:r w:rsidRPr="00F86864">
              <w:rPr>
                <w:color w:val="000000"/>
                <w:sz w:val="14"/>
                <w:szCs w:val="14"/>
              </w:rPr>
              <w:t xml:space="preserve">                                      (подпись)</w:t>
            </w:r>
          </w:p>
          <w:p w14:paraId="792D966C" w14:textId="77777777" w:rsidR="004652F4" w:rsidRPr="00F86864" w:rsidRDefault="004652F4" w:rsidP="00C968A7">
            <w:pPr>
              <w:rPr>
                <w:color w:val="000000"/>
                <w:sz w:val="22"/>
                <w:szCs w:val="22"/>
              </w:rPr>
            </w:pPr>
            <w:r w:rsidRPr="00F86864">
              <w:rPr>
                <w:color w:val="000000"/>
                <w:sz w:val="22"/>
                <w:szCs w:val="22"/>
              </w:rPr>
              <w:t>«___»_____________20__г.</w:t>
            </w:r>
          </w:p>
        </w:tc>
      </w:tr>
    </w:tbl>
    <w:p w14:paraId="7EA80589" w14:textId="77777777" w:rsidR="004652F4" w:rsidRPr="00F86864" w:rsidRDefault="004652F4" w:rsidP="004652F4">
      <w:pPr>
        <w:pStyle w:val="a3"/>
        <w:widowControl/>
        <w:autoSpaceDE/>
        <w:autoSpaceDN/>
        <w:jc w:val="right"/>
      </w:pPr>
    </w:p>
    <w:p w14:paraId="0EE960FE" w14:textId="77777777" w:rsidR="004652F4" w:rsidRPr="00F86864" w:rsidRDefault="004652F4" w:rsidP="004652F4">
      <w:pPr>
        <w:pStyle w:val="a3"/>
        <w:widowControl/>
        <w:autoSpaceDE/>
        <w:autoSpaceDN/>
        <w:jc w:val="right"/>
      </w:pPr>
    </w:p>
    <w:p w14:paraId="2A3AAC71" w14:textId="77777777" w:rsidR="004652F4" w:rsidRPr="00F86864" w:rsidRDefault="004652F4" w:rsidP="004652F4">
      <w:pPr>
        <w:pStyle w:val="a3"/>
        <w:widowControl/>
        <w:autoSpaceDE/>
        <w:autoSpaceDN/>
        <w:jc w:val="right"/>
        <w:rPr>
          <w:sz w:val="22"/>
          <w:szCs w:val="22"/>
        </w:rPr>
        <w:sectPr w:rsidR="004652F4" w:rsidRPr="00F86864" w:rsidSect="00C968A7">
          <w:pgSz w:w="16838" w:h="11906" w:orient="landscape" w:code="9"/>
          <w:pgMar w:top="1135" w:right="851" w:bottom="851" w:left="851" w:header="567" w:footer="567" w:gutter="0"/>
          <w:cols w:space="708"/>
          <w:docGrid w:linePitch="360"/>
        </w:sectPr>
      </w:pPr>
    </w:p>
    <w:p w14:paraId="27F63F6C" w14:textId="77777777" w:rsidR="004652F4" w:rsidRPr="00F86864" w:rsidRDefault="004652F4" w:rsidP="004652F4">
      <w:pPr>
        <w:pStyle w:val="a3"/>
        <w:jc w:val="right"/>
        <w:rPr>
          <w:bCs/>
        </w:rPr>
      </w:pPr>
    </w:p>
    <w:p w14:paraId="2CEBD9F1" w14:textId="77777777" w:rsidR="004652F4" w:rsidRPr="00F86864" w:rsidRDefault="004652F4" w:rsidP="004652F4">
      <w:pPr>
        <w:pStyle w:val="a3"/>
        <w:jc w:val="right"/>
        <w:rPr>
          <w:bCs/>
        </w:rPr>
      </w:pPr>
    </w:p>
    <w:p w14:paraId="6F14C5DE" w14:textId="77777777" w:rsidR="004652F4" w:rsidRDefault="004652F4" w:rsidP="004652F4">
      <w:pPr>
        <w:pStyle w:val="a3"/>
        <w:jc w:val="right"/>
      </w:pPr>
      <w:r w:rsidRPr="00F86864">
        <w:rPr>
          <w:bCs/>
        </w:rPr>
        <w:t xml:space="preserve">Приложение № 4 </w:t>
      </w:r>
      <w:r w:rsidRPr="00F86864">
        <w:t xml:space="preserve">к </w:t>
      </w:r>
      <w:r>
        <w:t>Регламенту</w:t>
      </w:r>
    </w:p>
    <w:p w14:paraId="0AF7D541" w14:textId="77777777" w:rsidR="004652F4" w:rsidRDefault="004652F4" w:rsidP="004652F4">
      <w:pPr>
        <w:jc w:val="center"/>
        <w:rPr>
          <w:b/>
          <w:bCs/>
        </w:rPr>
      </w:pPr>
    </w:p>
    <w:p w14:paraId="60BCDEFA" w14:textId="77777777" w:rsidR="004652F4" w:rsidRPr="00F86864" w:rsidRDefault="004652F4" w:rsidP="004652F4">
      <w:pPr>
        <w:jc w:val="center"/>
        <w:rPr>
          <w:b/>
          <w:bCs/>
        </w:rPr>
      </w:pPr>
      <w:r w:rsidRPr="00F86864">
        <w:rPr>
          <w:b/>
          <w:bCs/>
        </w:rPr>
        <w:t>Акт снятия показаний приборов учета электрической энергии</w:t>
      </w:r>
    </w:p>
    <w:p w14:paraId="48C2F7C8" w14:textId="77777777" w:rsidR="004652F4" w:rsidRPr="00F86864" w:rsidRDefault="004652F4" w:rsidP="004652F4">
      <w:pPr>
        <w:jc w:val="center"/>
        <w:rPr>
          <w:bCs/>
          <w:sz w:val="22"/>
          <w:szCs w:val="22"/>
        </w:rPr>
      </w:pPr>
      <w:r w:rsidRPr="00F86864">
        <w:rPr>
          <w:bCs/>
          <w:sz w:val="22"/>
          <w:szCs w:val="22"/>
        </w:rPr>
        <w:t>от «__»________20__г.</w:t>
      </w:r>
    </w:p>
    <w:p w14:paraId="7AA8A120" w14:textId="77777777" w:rsidR="004652F4" w:rsidRPr="00F86864" w:rsidRDefault="004652F4" w:rsidP="004652F4">
      <w:pPr>
        <w:jc w:val="center"/>
        <w:rPr>
          <w:bCs/>
          <w:sz w:val="22"/>
          <w:szCs w:val="22"/>
        </w:rPr>
      </w:pPr>
      <w:r w:rsidRPr="00F86864">
        <w:rPr>
          <w:bCs/>
          <w:sz w:val="22"/>
          <w:szCs w:val="22"/>
        </w:rPr>
        <w:t>Наименование Потребителя ________________________ Код Потребителя в системе учета Заказчика _______________</w:t>
      </w:r>
    </w:p>
    <w:p w14:paraId="323A30ED" w14:textId="77777777" w:rsidR="004652F4" w:rsidRPr="00F86864" w:rsidRDefault="004652F4" w:rsidP="004652F4">
      <w:pPr>
        <w:jc w:val="center"/>
        <w:rPr>
          <w:b/>
          <w:bCs/>
        </w:rPr>
      </w:pPr>
    </w:p>
    <w:tbl>
      <w:tblPr>
        <w:tblW w:w="5000" w:type="pct"/>
        <w:tblLook w:val="04A0" w:firstRow="1" w:lastRow="0" w:firstColumn="1" w:lastColumn="0" w:noHBand="0" w:noVBand="1"/>
      </w:tblPr>
      <w:tblGrid>
        <w:gridCol w:w="436"/>
        <w:gridCol w:w="902"/>
        <w:gridCol w:w="863"/>
        <w:gridCol w:w="615"/>
        <w:gridCol w:w="436"/>
        <w:gridCol w:w="556"/>
        <w:gridCol w:w="435"/>
        <w:gridCol w:w="435"/>
        <w:gridCol w:w="435"/>
        <w:gridCol w:w="435"/>
        <w:gridCol w:w="435"/>
        <w:gridCol w:w="435"/>
        <w:gridCol w:w="435"/>
        <w:gridCol w:w="574"/>
        <w:gridCol w:w="435"/>
        <w:gridCol w:w="435"/>
        <w:gridCol w:w="435"/>
        <w:gridCol w:w="435"/>
        <w:gridCol w:w="435"/>
        <w:gridCol w:w="574"/>
        <w:gridCol w:w="1031"/>
        <w:gridCol w:w="1013"/>
        <w:gridCol w:w="1013"/>
        <w:gridCol w:w="1013"/>
        <w:gridCol w:w="435"/>
        <w:gridCol w:w="435"/>
      </w:tblGrid>
      <w:tr w:rsidR="004652F4" w:rsidRPr="00F86864" w14:paraId="1370283B" w14:textId="77777777" w:rsidTr="00C968A7">
        <w:trPr>
          <w:trHeight w:val="1800"/>
        </w:trPr>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D73C7F0" w14:textId="77777777" w:rsidR="004652F4" w:rsidRPr="00F86864" w:rsidRDefault="004652F4" w:rsidP="00C968A7">
            <w:pPr>
              <w:jc w:val="center"/>
              <w:rPr>
                <w:color w:val="000000"/>
                <w:sz w:val="18"/>
                <w:szCs w:val="18"/>
              </w:rPr>
            </w:pPr>
            <w:r w:rsidRPr="00F86864">
              <w:rPr>
                <w:color w:val="000000"/>
                <w:sz w:val="18"/>
                <w:szCs w:val="18"/>
              </w:rPr>
              <w:t>№ п/п</w:t>
            </w:r>
          </w:p>
        </w:tc>
        <w:tc>
          <w:tcPr>
            <w:tcW w:w="29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DCA4C34" w14:textId="77777777" w:rsidR="004652F4" w:rsidRPr="00F86864" w:rsidRDefault="004652F4" w:rsidP="00C968A7">
            <w:pPr>
              <w:jc w:val="center"/>
              <w:rPr>
                <w:color w:val="000000"/>
                <w:sz w:val="18"/>
                <w:szCs w:val="18"/>
              </w:rPr>
            </w:pPr>
            <w:r w:rsidRPr="00F86864">
              <w:rPr>
                <w:color w:val="000000"/>
                <w:sz w:val="18"/>
                <w:szCs w:val="18"/>
              </w:rPr>
              <w:t>Код потребителя (в системе учета Исполнителя (ТСО))</w:t>
            </w:r>
          </w:p>
        </w:tc>
        <w:tc>
          <w:tcPr>
            <w:tcW w:w="28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4DA5736" w14:textId="77777777" w:rsidR="004652F4" w:rsidRPr="00F86864" w:rsidRDefault="004652F4" w:rsidP="00C968A7">
            <w:pPr>
              <w:jc w:val="center"/>
              <w:rPr>
                <w:color w:val="000000"/>
                <w:sz w:val="18"/>
                <w:szCs w:val="18"/>
              </w:rPr>
            </w:pPr>
            <w:r w:rsidRPr="00F86864">
              <w:rPr>
                <w:color w:val="000000"/>
                <w:sz w:val="18"/>
                <w:szCs w:val="18"/>
              </w:rPr>
              <w:t>Код точки учета (в системе учета Исполнителя (ТСО))</w:t>
            </w:r>
          </w:p>
        </w:tc>
        <w:tc>
          <w:tcPr>
            <w:tcW w:w="20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75070CF" w14:textId="77777777" w:rsidR="004652F4" w:rsidRPr="00F86864" w:rsidRDefault="004652F4" w:rsidP="00C968A7">
            <w:pPr>
              <w:jc w:val="center"/>
              <w:rPr>
                <w:color w:val="000000"/>
                <w:sz w:val="18"/>
                <w:szCs w:val="18"/>
              </w:rPr>
            </w:pPr>
            <w:r w:rsidRPr="00F86864">
              <w:rPr>
                <w:color w:val="000000"/>
                <w:sz w:val="18"/>
                <w:szCs w:val="18"/>
              </w:rPr>
              <w:t>Наименование  объекта потребителя</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40485E6" w14:textId="77777777" w:rsidR="004652F4" w:rsidRPr="00F86864" w:rsidRDefault="004652F4" w:rsidP="00C968A7">
            <w:pPr>
              <w:jc w:val="center"/>
              <w:rPr>
                <w:color w:val="000000"/>
                <w:sz w:val="18"/>
                <w:szCs w:val="18"/>
              </w:rPr>
            </w:pPr>
            <w:r w:rsidRPr="00F86864">
              <w:rPr>
                <w:color w:val="000000"/>
                <w:sz w:val="18"/>
                <w:szCs w:val="18"/>
              </w:rPr>
              <w:t>Адрес точки учета</w:t>
            </w:r>
          </w:p>
        </w:tc>
        <w:tc>
          <w:tcPr>
            <w:tcW w:w="18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C919415" w14:textId="77777777" w:rsidR="004652F4" w:rsidRPr="00F86864" w:rsidRDefault="004652F4" w:rsidP="00C968A7">
            <w:pPr>
              <w:jc w:val="center"/>
              <w:rPr>
                <w:color w:val="000000"/>
                <w:sz w:val="18"/>
                <w:szCs w:val="18"/>
              </w:rPr>
            </w:pPr>
            <w:r w:rsidRPr="00F86864">
              <w:rPr>
                <w:color w:val="000000"/>
                <w:sz w:val="18"/>
                <w:szCs w:val="18"/>
              </w:rPr>
              <w:t>Заводской(серийный) № счетчика</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7EAC710" w14:textId="77777777" w:rsidR="004652F4" w:rsidRPr="00F86864" w:rsidRDefault="004652F4" w:rsidP="00C968A7">
            <w:pPr>
              <w:jc w:val="center"/>
              <w:rPr>
                <w:color w:val="000000"/>
                <w:sz w:val="18"/>
                <w:szCs w:val="18"/>
              </w:rPr>
            </w:pPr>
            <w:r w:rsidRPr="00F86864">
              <w:rPr>
                <w:color w:val="000000"/>
                <w:sz w:val="18"/>
                <w:szCs w:val="18"/>
              </w:rPr>
              <w:t>Тип счетчика</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4E39E0E" w14:textId="77777777" w:rsidR="004652F4" w:rsidRPr="00F86864" w:rsidRDefault="004652F4" w:rsidP="00C968A7">
            <w:pPr>
              <w:jc w:val="center"/>
              <w:rPr>
                <w:color w:val="000000"/>
                <w:sz w:val="18"/>
                <w:szCs w:val="18"/>
              </w:rPr>
            </w:pPr>
            <w:r w:rsidRPr="00F86864">
              <w:rPr>
                <w:color w:val="000000"/>
                <w:sz w:val="18"/>
                <w:szCs w:val="18"/>
              </w:rPr>
              <w:t>Разрядность счетчика</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B3378D9" w14:textId="77777777" w:rsidR="004652F4" w:rsidRPr="00F86864" w:rsidRDefault="004652F4" w:rsidP="00C968A7">
            <w:pPr>
              <w:jc w:val="center"/>
              <w:rPr>
                <w:color w:val="000000"/>
                <w:sz w:val="18"/>
                <w:szCs w:val="18"/>
              </w:rPr>
            </w:pPr>
            <w:r w:rsidRPr="00F86864">
              <w:rPr>
                <w:color w:val="000000"/>
                <w:sz w:val="18"/>
                <w:szCs w:val="18"/>
              </w:rPr>
              <w:t>Год выпуска счетчика</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0AFD6AD" w14:textId="77777777" w:rsidR="004652F4" w:rsidRPr="00F86864" w:rsidRDefault="004652F4" w:rsidP="00C968A7">
            <w:pPr>
              <w:jc w:val="center"/>
              <w:rPr>
                <w:color w:val="000000"/>
                <w:sz w:val="18"/>
                <w:szCs w:val="18"/>
              </w:rPr>
            </w:pPr>
            <w:r w:rsidRPr="00F86864">
              <w:rPr>
                <w:color w:val="000000"/>
                <w:sz w:val="18"/>
                <w:szCs w:val="18"/>
              </w:rPr>
              <w:t>Год поверки счетчика</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4CB8D62" w14:textId="77777777" w:rsidR="004652F4" w:rsidRPr="00F86864" w:rsidRDefault="004652F4" w:rsidP="00C968A7">
            <w:pPr>
              <w:jc w:val="center"/>
              <w:rPr>
                <w:color w:val="000000"/>
                <w:sz w:val="18"/>
                <w:szCs w:val="18"/>
              </w:rPr>
            </w:pPr>
            <w:r w:rsidRPr="00F86864">
              <w:rPr>
                <w:color w:val="000000"/>
                <w:sz w:val="18"/>
                <w:szCs w:val="18"/>
              </w:rPr>
              <w:t>Класс точности</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FFB969C" w14:textId="77777777" w:rsidR="004652F4" w:rsidRPr="00F86864" w:rsidRDefault="004652F4" w:rsidP="00C968A7">
            <w:pPr>
              <w:jc w:val="center"/>
              <w:rPr>
                <w:color w:val="000000"/>
                <w:sz w:val="18"/>
                <w:szCs w:val="18"/>
              </w:rPr>
            </w:pPr>
            <w:r w:rsidRPr="00F86864">
              <w:rPr>
                <w:color w:val="000000"/>
                <w:sz w:val="18"/>
                <w:szCs w:val="18"/>
              </w:rPr>
              <w:t>№ пломбы</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1CDA661" w14:textId="77777777" w:rsidR="004652F4" w:rsidRPr="00F86864" w:rsidRDefault="004652F4" w:rsidP="00C968A7">
            <w:pPr>
              <w:jc w:val="center"/>
              <w:rPr>
                <w:color w:val="000000"/>
                <w:sz w:val="18"/>
                <w:szCs w:val="18"/>
              </w:rPr>
            </w:pPr>
            <w:r w:rsidRPr="00F86864">
              <w:rPr>
                <w:color w:val="000000"/>
                <w:sz w:val="18"/>
                <w:szCs w:val="18"/>
              </w:rPr>
              <w:t>Вид пломбы</w:t>
            </w:r>
          </w:p>
        </w:tc>
        <w:tc>
          <w:tcPr>
            <w:tcW w:w="190"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974AA90" w14:textId="77777777" w:rsidR="004652F4" w:rsidRPr="00F86864" w:rsidRDefault="004652F4" w:rsidP="00C968A7">
            <w:pPr>
              <w:jc w:val="center"/>
              <w:rPr>
                <w:color w:val="000000"/>
                <w:sz w:val="18"/>
                <w:szCs w:val="18"/>
              </w:rPr>
            </w:pPr>
            <w:r w:rsidRPr="00F86864">
              <w:rPr>
                <w:color w:val="000000"/>
                <w:sz w:val="18"/>
                <w:szCs w:val="18"/>
              </w:rPr>
              <w:t>Место установки пломбы</w:t>
            </w:r>
          </w:p>
        </w:tc>
        <w:tc>
          <w:tcPr>
            <w:tcW w:w="720" w:type="pct"/>
            <w:gridSpan w:val="5"/>
            <w:tcBorders>
              <w:top w:val="single" w:sz="8" w:space="0" w:color="auto"/>
              <w:left w:val="nil"/>
              <w:bottom w:val="single" w:sz="8" w:space="0" w:color="auto"/>
              <w:right w:val="single" w:sz="8" w:space="0" w:color="000000"/>
            </w:tcBorders>
            <w:shd w:val="clear" w:color="auto" w:fill="auto"/>
            <w:vAlign w:val="center"/>
            <w:hideMark/>
          </w:tcPr>
          <w:p w14:paraId="5BC00930" w14:textId="77777777" w:rsidR="004652F4" w:rsidRPr="00F86864" w:rsidRDefault="004652F4" w:rsidP="00C968A7">
            <w:pPr>
              <w:jc w:val="center"/>
              <w:rPr>
                <w:color w:val="000000"/>
                <w:sz w:val="18"/>
                <w:szCs w:val="18"/>
              </w:rPr>
            </w:pPr>
            <w:r w:rsidRPr="00F86864">
              <w:rPr>
                <w:color w:val="000000"/>
                <w:sz w:val="18"/>
                <w:szCs w:val="18"/>
              </w:rPr>
              <w:t>Основной источник питания</w:t>
            </w:r>
          </w:p>
        </w:tc>
        <w:tc>
          <w:tcPr>
            <w:tcW w:w="190" w:type="pct"/>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712D5D16" w14:textId="77777777" w:rsidR="004652F4" w:rsidRPr="00F86864" w:rsidRDefault="004652F4" w:rsidP="00C968A7">
            <w:pPr>
              <w:jc w:val="center"/>
              <w:rPr>
                <w:color w:val="000000"/>
                <w:sz w:val="18"/>
                <w:szCs w:val="18"/>
              </w:rPr>
            </w:pPr>
            <w:r w:rsidRPr="00F86864">
              <w:rPr>
                <w:color w:val="000000"/>
                <w:sz w:val="18"/>
                <w:szCs w:val="18"/>
              </w:rPr>
              <w:t>Расчетный коэффициент</w:t>
            </w:r>
          </w:p>
        </w:tc>
        <w:tc>
          <w:tcPr>
            <w:tcW w:w="341"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4590F59" w14:textId="77777777" w:rsidR="004652F4" w:rsidRPr="00F86864" w:rsidRDefault="004652F4" w:rsidP="00C968A7">
            <w:pPr>
              <w:jc w:val="center"/>
              <w:rPr>
                <w:color w:val="000000"/>
                <w:sz w:val="18"/>
                <w:szCs w:val="18"/>
              </w:rPr>
            </w:pPr>
            <w:r w:rsidRPr="00F86864">
              <w:rPr>
                <w:color w:val="000000"/>
                <w:sz w:val="18"/>
                <w:szCs w:val="18"/>
              </w:rPr>
              <w:t>Предыдущие показания прибора учета электрической энергии</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AEBB00" w14:textId="77777777" w:rsidR="004652F4" w:rsidRPr="00F86864" w:rsidRDefault="004652F4" w:rsidP="00C968A7">
            <w:pPr>
              <w:jc w:val="center"/>
              <w:rPr>
                <w:color w:val="000000"/>
                <w:sz w:val="18"/>
                <w:szCs w:val="18"/>
              </w:rPr>
            </w:pPr>
            <w:r w:rsidRPr="00F86864">
              <w:rPr>
                <w:color w:val="000000"/>
                <w:sz w:val="18"/>
                <w:szCs w:val="18"/>
              </w:rPr>
              <w:t>Контрольные показания прибора учета электрической энергии</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548B79C" w14:textId="77777777" w:rsidR="004652F4" w:rsidRPr="00F86864" w:rsidRDefault="004652F4" w:rsidP="00C968A7">
            <w:pPr>
              <w:jc w:val="center"/>
              <w:rPr>
                <w:color w:val="000000"/>
                <w:sz w:val="18"/>
                <w:szCs w:val="18"/>
              </w:rPr>
            </w:pPr>
            <w:r w:rsidRPr="00F86864">
              <w:rPr>
                <w:color w:val="000000"/>
                <w:sz w:val="18"/>
                <w:szCs w:val="18"/>
              </w:rPr>
              <w:t>Произведенные отключения</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1B88F85" w14:textId="77777777" w:rsidR="004652F4" w:rsidRPr="00F86864" w:rsidRDefault="004652F4" w:rsidP="00C968A7">
            <w:pPr>
              <w:jc w:val="center"/>
              <w:rPr>
                <w:color w:val="000000"/>
                <w:sz w:val="18"/>
                <w:szCs w:val="18"/>
              </w:rPr>
            </w:pPr>
            <w:r w:rsidRPr="00F86864">
              <w:rPr>
                <w:color w:val="000000"/>
                <w:sz w:val="18"/>
                <w:szCs w:val="18"/>
              </w:rPr>
              <w:t>Установленные пломбы</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066D5D4" w14:textId="77777777" w:rsidR="004652F4" w:rsidRPr="00F86864" w:rsidRDefault="004652F4" w:rsidP="00C968A7">
            <w:pPr>
              <w:jc w:val="center"/>
              <w:rPr>
                <w:color w:val="000000"/>
                <w:sz w:val="18"/>
                <w:szCs w:val="18"/>
              </w:rPr>
            </w:pPr>
            <w:r w:rsidRPr="00F86864">
              <w:rPr>
                <w:color w:val="000000"/>
                <w:sz w:val="18"/>
                <w:szCs w:val="18"/>
              </w:rPr>
              <w:t>Примечание</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426113E" w14:textId="77777777" w:rsidR="004652F4" w:rsidRPr="00F86864" w:rsidRDefault="004652F4" w:rsidP="00C968A7">
            <w:pPr>
              <w:jc w:val="center"/>
              <w:rPr>
                <w:color w:val="000000"/>
                <w:sz w:val="18"/>
                <w:szCs w:val="18"/>
              </w:rPr>
            </w:pPr>
            <w:r w:rsidRPr="00F86864">
              <w:rPr>
                <w:color w:val="000000"/>
                <w:sz w:val="18"/>
                <w:szCs w:val="18"/>
              </w:rPr>
              <w:t>Подпись потребителя</w:t>
            </w:r>
          </w:p>
        </w:tc>
      </w:tr>
      <w:tr w:rsidR="004652F4" w:rsidRPr="00F86864" w14:paraId="0955DDAC" w14:textId="77777777" w:rsidTr="00C968A7">
        <w:trPr>
          <w:trHeight w:val="2055"/>
        </w:trPr>
        <w:tc>
          <w:tcPr>
            <w:tcW w:w="144" w:type="pct"/>
            <w:vMerge/>
            <w:tcBorders>
              <w:top w:val="single" w:sz="8" w:space="0" w:color="auto"/>
              <w:left w:val="single" w:sz="8" w:space="0" w:color="auto"/>
              <w:bottom w:val="single" w:sz="8" w:space="0" w:color="000000"/>
              <w:right w:val="single" w:sz="8" w:space="0" w:color="auto"/>
            </w:tcBorders>
            <w:vAlign w:val="center"/>
            <w:hideMark/>
          </w:tcPr>
          <w:p w14:paraId="50C41575" w14:textId="77777777" w:rsidR="004652F4" w:rsidRPr="00F86864" w:rsidRDefault="004652F4" w:rsidP="00C968A7">
            <w:pPr>
              <w:rPr>
                <w:color w:val="000000"/>
                <w:sz w:val="18"/>
                <w:szCs w:val="18"/>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14:paraId="0D7801EC" w14:textId="77777777" w:rsidR="004652F4" w:rsidRPr="00F86864" w:rsidRDefault="004652F4" w:rsidP="00C968A7">
            <w:pPr>
              <w:rPr>
                <w:color w:val="000000"/>
                <w:sz w:val="18"/>
                <w:szCs w:val="18"/>
              </w:rPr>
            </w:pPr>
          </w:p>
        </w:tc>
        <w:tc>
          <w:tcPr>
            <w:tcW w:w="285" w:type="pct"/>
            <w:vMerge/>
            <w:tcBorders>
              <w:top w:val="single" w:sz="8" w:space="0" w:color="auto"/>
              <w:left w:val="single" w:sz="8" w:space="0" w:color="auto"/>
              <w:bottom w:val="single" w:sz="8" w:space="0" w:color="000000"/>
              <w:right w:val="single" w:sz="8" w:space="0" w:color="auto"/>
            </w:tcBorders>
            <w:vAlign w:val="center"/>
            <w:hideMark/>
          </w:tcPr>
          <w:p w14:paraId="4FEE7B19" w14:textId="77777777" w:rsidR="004652F4" w:rsidRPr="00F86864" w:rsidRDefault="004652F4" w:rsidP="00C968A7">
            <w:pPr>
              <w:rPr>
                <w:color w:val="000000"/>
                <w:sz w:val="18"/>
                <w:szCs w:val="18"/>
              </w:rPr>
            </w:pPr>
          </w:p>
        </w:tc>
        <w:tc>
          <w:tcPr>
            <w:tcW w:w="203" w:type="pct"/>
            <w:vMerge/>
            <w:tcBorders>
              <w:top w:val="single" w:sz="8" w:space="0" w:color="auto"/>
              <w:left w:val="single" w:sz="8" w:space="0" w:color="auto"/>
              <w:bottom w:val="single" w:sz="8" w:space="0" w:color="000000"/>
              <w:right w:val="single" w:sz="8" w:space="0" w:color="auto"/>
            </w:tcBorders>
            <w:vAlign w:val="center"/>
            <w:hideMark/>
          </w:tcPr>
          <w:p w14:paraId="0AF5490C"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7F001876" w14:textId="77777777" w:rsidR="004652F4" w:rsidRPr="00F86864" w:rsidRDefault="004652F4" w:rsidP="00C968A7">
            <w:pPr>
              <w:rPr>
                <w:color w:val="000000"/>
                <w:sz w:val="18"/>
                <w:szCs w:val="18"/>
              </w:rPr>
            </w:pPr>
          </w:p>
        </w:tc>
        <w:tc>
          <w:tcPr>
            <w:tcW w:w="184" w:type="pct"/>
            <w:vMerge/>
            <w:tcBorders>
              <w:top w:val="single" w:sz="8" w:space="0" w:color="auto"/>
              <w:left w:val="single" w:sz="8" w:space="0" w:color="auto"/>
              <w:bottom w:val="single" w:sz="8" w:space="0" w:color="000000"/>
              <w:right w:val="single" w:sz="8" w:space="0" w:color="auto"/>
            </w:tcBorders>
            <w:vAlign w:val="center"/>
            <w:hideMark/>
          </w:tcPr>
          <w:p w14:paraId="41B77588"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3624B640"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397098E8"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2FA6C616"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2C0A109C"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192C099D"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497996D0"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589B8E0A" w14:textId="77777777" w:rsidR="004652F4" w:rsidRPr="00F86864" w:rsidRDefault="004652F4" w:rsidP="00C968A7">
            <w:pPr>
              <w:rPr>
                <w:color w:val="000000"/>
                <w:sz w:val="18"/>
                <w:szCs w:val="18"/>
              </w:rPr>
            </w:pPr>
          </w:p>
        </w:tc>
        <w:tc>
          <w:tcPr>
            <w:tcW w:w="190" w:type="pct"/>
            <w:vMerge/>
            <w:tcBorders>
              <w:top w:val="single" w:sz="8" w:space="0" w:color="auto"/>
              <w:left w:val="single" w:sz="8" w:space="0" w:color="auto"/>
              <w:bottom w:val="single" w:sz="8" w:space="0" w:color="000000"/>
              <w:right w:val="single" w:sz="8" w:space="0" w:color="auto"/>
            </w:tcBorders>
            <w:vAlign w:val="center"/>
            <w:hideMark/>
          </w:tcPr>
          <w:p w14:paraId="62A505B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textDirection w:val="btLr"/>
            <w:vAlign w:val="center"/>
            <w:hideMark/>
          </w:tcPr>
          <w:p w14:paraId="6FD98037" w14:textId="77777777" w:rsidR="004652F4" w:rsidRPr="00F86864" w:rsidRDefault="004652F4" w:rsidP="00C968A7">
            <w:pPr>
              <w:jc w:val="center"/>
              <w:rPr>
                <w:color w:val="000000"/>
                <w:sz w:val="18"/>
                <w:szCs w:val="18"/>
              </w:rPr>
            </w:pPr>
            <w:r w:rsidRPr="00F86864">
              <w:rPr>
                <w:color w:val="000000"/>
                <w:sz w:val="18"/>
                <w:szCs w:val="18"/>
              </w:rPr>
              <w:t>ПС</w:t>
            </w:r>
          </w:p>
        </w:tc>
        <w:tc>
          <w:tcPr>
            <w:tcW w:w="144" w:type="pct"/>
            <w:tcBorders>
              <w:top w:val="nil"/>
              <w:left w:val="nil"/>
              <w:bottom w:val="single" w:sz="8" w:space="0" w:color="auto"/>
              <w:right w:val="single" w:sz="8" w:space="0" w:color="auto"/>
            </w:tcBorders>
            <w:shd w:val="clear" w:color="auto" w:fill="auto"/>
            <w:textDirection w:val="btLr"/>
            <w:vAlign w:val="center"/>
            <w:hideMark/>
          </w:tcPr>
          <w:p w14:paraId="0618C169" w14:textId="77777777" w:rsidR="004652F4" w:rsidRPr="00F86864" w:rsidRDefault="004652F4" w:rsidP="00C968A7">
            <w:pPr>
              <w:jc w:val="center"/>
              <w:rPr>
                <w:color w:val="000000"/>
                <w:sz w:val="18"/>
                <w:szCs w:val="18"/>
              </w:rPr>
            </w:pPr>
            <w:r w:rsidRPr="00F86864">
              <w:rPr>
                <w:color w:val="000000"/>
                <w:sz w:val="18"/>
                <w:szCs w:val="18"/>
              </w:rPr>
              <w:t>Фидер</w:t>
            </w:r>
          </w:p>
        </w:tc>
        <w:tc>
          <w:tcPr>
            <w:tcW w:w="144" w:type="pct"/>
            <w:tcBorders>
              <w:top w:val="nil"/>
              <w:left w:val="nil"/>
              <w:bottom w:val="single" w:sz="8" w:space="0" w:color="auto"/>
              <w:right w:val="single" w:sz="8" w:space="0" w:color="auto"/>
            </w:tcBorders>
            <w:shd w:val="clear" w:color="auto" w:fill="auto"/>
            <w:textDirection w:val="btLr"/>
            <w:vAlign w:val="center"/>
            <w:hideMark/>
          </w:tcPr>
          <w:p w14:paraId="7EC07D55" w14:textId="77777777" w:rsidR="004652F4" w:rsidRPr="00F86864" w:rsidRDefault="004652F4" w:rsidP="00C968A7">
            <w:pPr>
              <w:jc w:val="center"/>
              <w:rPr>
                <w:color w:val="000000"/>
                <w:sz w:val="18"/>
                <w:szCs w:val="18"/>
              </w:rPr>
            </w:pPr>
            <w:r w:rsidRPr="00F86864">
              <w:rPr>
                <w:color w:val="000000"/>
                <w:sz w:val="18"/>
                <w:szCs w:val="18"/>
              </w:rPr>
              <w:t>ТП</w:t>
            </w:r>
          </w:p>
        </w:tc>
        <w:tc>
          <w:tcPr>
            <w:tcW w:w="144" w:type="pct"/>
            <w:tcBorders>
              <w:top w:val="nil"/>
              <w:left w:val="nil"/>
              <w:bottom w:val="single" w:sz="8" w:space="0" w:color="auto"/>
              <w:right w:val="single" w:sz="8" w:space="0" w:color="auto"/>
            </w:tcBorders>
            <w:shd w:val="clear" w:color="auto" w:fill="auto"/>
            <w:textDirection w:val="btLr"/>
            <w:vAlign w:val="center"/>
            <w:hideMark/>
          </w:tcPr>
          <w:p w14:paraId="39951BD1" w14:textId="77777777" w:rsidR="004652F4" w:rsidRPr="00F86864" w:rsidRDefault="004652F4" w:rsidP="00C968A7">
            <w:pPr>
              <w:jc w:val="center"/>
              <w:rPr>
                <w:color w:val="000000"/>
                <w:sz w:val="18"/>
                <w:szCs w:val="18"/>
              </w:rPr>
            </w:pPr>
            <w:r w:rsidRPr="00F86864">
              <w:rPr>
                <w:color w:val="000000"/>
                <w:sz w:val="18"/>
                <w:szCs w:val="18"/>
              </w:rPr>
              <w:t>ВЛ 0,4 кВ</w:t>
            </w:r>
          </w:p>
        </w:tc>
        <w:tc>
          <w:tcPr>
            <w:tcW w:w="144" w:type="pct"/>
            <w:tcBorders>
              <w:top w:val="nil"/>
              <w:left w:val="nil"/>
              <w:bottom w:val="single" w:sz="8" w:space="0" w:color="auto"/>
              <w:right w:val="single" w:sz="8" w:space="0" w:color="auto"/>
            </w:tcBorders>
            <w:shd w:val="clear" w:color="auto" w:fill="auto"/>
            <w:textDirection w:val="btLr"/>
            <w:vAlign w:val="center"/>
            <w:hideMark/>
          </w:tcPr>
          <w:p w14:paraId="2858F72C" w14:textId="77777777" w:rsidR="004652F4" w:rsidRPr="00F86864" w:rsidRDefault="004652F4" w:rsidP="00C968A7">
            <w:pPr>
              <w:jc w:val="center"/>
              <w:rPr>
                <w:color w:val="000000"/>
                <w:sz w:val="18"/>
                <w:szCs w:val="18"/>
              </w:rPr>
            </w:pPr>
            <w:r w:rsidRPr="00F86864">
              <w:rPr>
                <w:color w:val="000000"/>
                <w:sz w:val="18"/>
                <w:szCs w:val="18"/>
              </w:rPr>
              <w:t>№ опоры</w:t>
            </w:r>
          </w:p>
        </w:tc>
        <w:tc>
          <w:tcPr>
            <w:tcW w:w="190" w:type="pct"/>
            <w:vMerge/>
            <w:tcBorders>
              <w:top w:val="single" w:sz="8" w:space="0" w:color="auto"/>
              <w:left w:val="nil"/>
              <w:bottom w:val="single" w:sz="8" w:space="0" w:color="000000"/>
              <w:right w:val="single" w:sz="8" w:space="0" w:color="auto"/>
            </w:tcBorders>
            <w:vAlign w:val="center"/>
            <w:hideMark/>
          </w:tcPr>
          <w:p w14:paraId="780F0914" w14:textId="77777777" w:rsidR="004652F4" w:rsidRPr="00F86864" w:rsidRDefault="004652F4" w:rsidP="00C968A7">
            <w:pPr>
              <w:rPr>
                <w:color w:val="000000"/>
                <w:sz w:val="18"/>
                <w:szCs w:val="18"/>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14:paraId="73DC4A03" w14:textId="77777777" w:rsidR="004652F4" w:rsidRPr="00F86864" w:rsidRDefault="004652F4" w:rsidP="00C968A7">
            <w:pPr>
              <w:rPr>
                <w:color w:val="000000"/>
                <w:sz w:val="18"/>
                <w:szCs w:val="18"/>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651037C5" w14:textId="77777777" w:rsidR="004652F4" w:rsidRPr="00F86864" w:rsidRDefault="004652F4" w:rsidP="00C968A7">
            <w:pPr>
              <w:rPr>
                <w:color w:val="000000"/>
                <w:sz w:val="18"/>
                <w:szCs w:val="18"/>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3A3862F3" w14:textId="77777777" w:rsidR="004652F4" w:rsidRPr="00F86864" w:rsidRDefault="004652F4" w:rsidP="00C968A7">
            <w:pPr>
              <w:rPr>
                <w:color w:val="000000"/>
                <w:sz w:val="18"/>
                <w:szCs w:val="18"/>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2038CAB6"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3DC57811" w14:textId="77777777" w:rsidR="004652F4" w:rsidRPr="00F86864" w:rsidRDefault="004652F4" w:rsidP="00C968A7">
            <w:pPr>
              <w:rPr>
                <w:color w:val="000000"/>
                <w:sz w:val="18"/>
                <w:szCs w:val="18"/>
              </w:rPr>
            </w:pPr>
          </w:p>
        </w:tc>
        <w:tc>
          <w:tcPr>
            <w:tcW w:w="144" w:type="pct"/>
            <w:vMerge/>
            <w:tcBorders>
              <w:top w:val="single" w:sz="8" w:space="0" w:color="auto"/>
              <w:left w:val="single" w:sz="8" w:space="0" w:color="auto"/>
              <w:bottom w:val="single" w:sz="8" w:space="0" w:color="000000"/>
              <w:right w:val="single" w:sz="8" w:space="0" w:color="auto"/>
            </w:tcBorders>
            <w:vAlign w:val="center"/>
            <w:hideMark/>
          </w:tcPr>
          <w:p w14:paraId="5B9BF6BF" w14:textId="77777777" w:rsidR="004652F4" w:rsidRPr="00F86864" w:rsidRDefault="004652F4" w:rsidP="00C968A7">
            <w:pPr>
              <w:rPr>
                <w:color w:val="000000"/>
                <w:sz w:val="18"/>
                <w:szCs w:val="18"/>
              </w:rPr>
            </w:pPr>
          </w:p>
        </w:tc>
      </w:tr>
      <w:tr w:rsidR="004652F4" w:rsidRPr="00F86864" w14:paraId="68107A4E" w14:textId="77777777" w:rsidTr="00C968A7">
        <w:trPr>
          <w:trHeight w:val="315"/>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14:paraId="3E25D29F" w14:textId="77777777" w:rsidR="004652F4" w:rsidRPr="00F86864" w:rsidRDefault="004652F4" w:rsidP="00C968A7">
            <w:pPr>
              <w:jc w:val="center"/>
              <w:rPr>
                <w:color w:val="000000"/>
                <w:sz w:val="18"/>
                <w:szCs w:val="18"/>
              </w:rPr>
            </w:pPr>
            <w:r w:rsidRPr="00F86864">
              <w:rPr>
                <w:color w:val="000000"/>
                <w:sz w:val="18"/>
                <w:szCs w:val="18"/>
              </w:rPr>
              <w:t>1</w:t>
            </w:r>
          </w:p>
        </w:tc>
        <w:tc>
          <w:tcPr>
            <w:tcW w:w="298" w:type="pct"/>
            <w:tcBorders>
              <w:top w:val="nil"/>
              <w:left w:val="nil"/>
              <w:bottom w:val="single" w:sz="8" w:space="0" w:color="auto"/>
              <w:right w:val="single" w:sz="8" w:space="0" w:color="auto"/>
            </w:tcBorders>
            <w:shd w:val="clear" w:color="auto" w:fill="auto"/>
            <w:noWrap/>
            <w:vAlign w:val="bottom"/>
            <w:hideMark/>
          </w:tcPr>
          <w:p w14:paraId="4C0DEE02" w14:textId="77777777" w:rsidR="004652F4" w:rsidRPr="00F86864" w:rsidRDefault="004652F4" w:rsidP="00C968A7">
            <w:pPr>
              <w:jc w:val="center"/>
              <w:rPr>
                <w:color w:val="000000"/>
                <w:sz w:val="18"/>
                <w:szCs w:val="18"/>
              </w:rPr>
            </w:pPr>
            <w:r w:rsidRPr="00F86864">
              <w:rPr>
                <w:color w:val="000000"/>
                <w:sz w:val="18"/>
                <w:szCs w:val="18"/>
              </w:rPr>
              <w:t>2</w:t>
            </w:r>
          </w:p>
        </w:tc>
        <w:tc>
          <w:tcPr>
            <w:tcW w:w="285" w:type="pct"/>
            <w:tcBorders>
              <w:top w:val="nil"/>
              <w:left w:val="nil"/>
              <w:bottom w:val="single" w:sz="8" w:space="0" w:color="auto"/>
              <w:right w:val="single" w:sz="8" w:space="0" w:color="auto"/>
            </w:tcBorders>
            <w:shd w:val="clear" w:color="auto" w:fill="auto"/>
            <w:noWrap/>
            <w:vAlign w:val="bottom"/>
            <w:hideMark/>
          </w:tcPr>
          <w:p w14:paraId="4D70B12C" w14:textId="77777777" w:rsidR="004652F4" w:rsidRPr="00F86864" w:rsidRDefault="004652F4" w:rsidP="00C968A7">
            <w:pPr>
              <w:jc w:val="center"/>
              <w:rPr>
                <w:color w:val="000000"/>
                <w:sz w:val="18"/>
                <w:szCs w:val="18"/>
              </w:rPr>
            </w:pPr>
            <w:r w:rsidRPr="00F86864">
              <w:rPr>
                <w:color w:val="000000"/>
                <w:sz w:val="18"/>
                <w:szCs w:val="18"/>
              </w:rPr>
              <w:t>3</w:t>
            </w:r>
          </w:p>
        </w:tc>
        <w:tc>
          <w:tcPr>
            <w:tcW w:w="203" w:type="pct"/>
            <w:tcBorders>
              <w:top w:val="nil"/>
              <w:left w:val="nil"/>
              <w:bottom w:val="single" w:sz="8" w:space="0" w:color="auto"/>
              <w:right w:val="single" w:sz="8" w:space="0" w:color="auto"/>
            </w:tcBorders>
            <w:shd w:val="clear" w:color="auto" w:fill="auto"/>
            <w:noWrap/>
            <w:vAlign w:val="bottom"/>
            <w:hideMark/>
          </w:tcPr>
          <w:p w14:paraId="7749B4C8" w14:textId="77777777" w:rsidR="004652F4" w:rsidRPr="00F86864" w:rsidRDefault="004652F4" w:rsidP="00C968A7">
            <w:pPr>
              <w:jc w:val="center"/>
              <w:rPr>
                <w:color w:val="000000"/>
                <w:sz w:val="18"/>
                <w:szCs w:val="18"/>
              </w:rPr>
            </w:pPr>
            <w:r w:rsidRPr="00F86864">
              <w:rPr>
                <w:color w:val="000000"/>
                <w:sz w:val="18"/>
                <w:szCs w:val="18"/>
              </w:rPr>
              <w:t>4</w:t>
            </w:r>
          </w:p>
        </w:tc>
        <w:tc>
          <w:tcPr>
            <w:tcW w:w="144" w:type="pct"/>
            <w:tcBorders>
              <w:top w:val="nil"/>
              <w:left w:val="nil"/>
              <w:bottom w:val="single" w:sz="8" w:space="0" w:color="auto"/>
              <w:right w:val="single" w:sz="8" w:space="0" w:color="auto"/>
            </w:tcBorders>
            <w:shd w:val="clear" w:color="auto" w:fill="auto"/>
            <w:noWrap/>
            <w:vAlign w:val="bottom"/>
            <w:hideMark/>
          </w:tcPr>
          <w:p w14:paraId="61A947A7" w14:textId="77777777" w:rsidR="004652F4" w:rsidRPr="00F86864" w:rsidRDefault="004652F4" w:rsidP="00C968A7">
            <w:pPr>
              <w:jc w:val="center"/>
              <w:rPr>
                <w:color w:val="000000"/>
                <w:sz w:val="18"/>
                <w:szCs w:val="18"/>
              </w:rPr>
            </w:pPr>
            <w:r w:rsidRPr="00F86864">
              <w:rPr>
                <w:color w:val="000000"/>
                <w:sz w:val="18"/>
                <w:szCs w:val="18"/>
              </w:rPr>
              <w:t>5</w:t>
            </w:r>
          </w:p>
        </w:tc>
        <w:tc>
          <w:tcPr>
            <w:tcW w:w="184" w:type="pct"/>
            <w:tcBorders>
              <w:top w:val="nil"/>
              <w:left w:val="nil"/>
              <w:bottom w:val="single" w:sz="8" w:space="0" w:color="auto"/>
              <w:right w:val="single" w:sz="8" w:space="0" w:color="auto"/>
            </w:tcBorders>
            <w:shd w:val="clear" w:color="auto" w:fill="auto"/>
            <w:noWrap/>
            <w:vAlign w:val="bottom"/>
            <w:hideMark/>
          </w:tcPr>
          <w:p w14:paraId="362EBA32" w14:textId="77777777" w:rsidR="004652F4" w:rsidRPr="00F86864" w:rsidRDefault="004652F4" w:rsidP="00C968A7">
            <w:pPr>
              <w:jc w:val="center"/>
              <w:rPr>
                <w:color w:val="000000"/>
                <w:sz w:val="18"/>
                <w:szCs w:val="18"/>
              </w:rPr>
            </w:pPr>
            <w:r w:rsidRPr="00F86864">
              <w:rPr>
                <w:color w:val="000000"/>
                <w:sz w:val="18"/>
                <w:szCs w:val="18"/>
              </w:rPr>
              <w:t>6</w:t>
            </w:r>
          </w:p>
        </w:tc>
        <w:tc>
          <w:tcPr>
            <w:tcW w:w="144" w:type="pct"/>
            <w:tcBorders>
              <w:top w:val="nil"/>
              <w:left w:val="nil"/>
              <w:bottom w:val="single" w:sz="8" w:space="0" w:color="auto"/>
              <w:right w:val="single" w:sz="8" w:space="0" w:color="auto"/>
            </w:tcBorders>
            <w:shd w:val="clear" w:color="auto" w:fill="auto"/>
            <w:noWrap/>
            <w:vAlign w:val="bottom"/>
            <w:hideMark/>
          </w:tcPr>
          <w:p w14:paraId="39A9D28D" w14:textId="77777777" w:rsidR="004652F4" w:rsidRPr="00F86864" w:rsidRDefault="004652F4" w:rsidP="00C968A7">
            <w:pPr>
              <w:jc w:val="center"/>
              <w:rPr>
                <w:color w:val="000000"/>
                <w:sz w:val="18"/>
                <w:szCs w:val="18"/>
              </w:rPr>
            </w:pPr>
            <w:r w:rsidRPr="00F86864">
              <w:rPr>
                <w:color w:val="000000"/>
                <w:sz w:val="18"/>
                <w:szCs w:val="18"/>
              </w:rPr>
              <w:t>7</w:t>
            </w:r>
          </w:p>
        </w:tc>
        <w:tc>
          <w:tcPr>
            <w:tcW w:w="144" w:type="pct"/>
            <w:tcBorders>
              <w:top w:val="nil"/>
              <w:left w:val="nil"/>
              <w:bottom w:val="single" w:sz="8" w:space="0" w:color="auto"/>
              <w:right w:val="single" w:sz="8" w:space="0" w:color="auto"/>
            </w:tcBorders>
            <w:shd w:val="clear" w:color="auto" w:fill="auto"/>
            <w:noWrap/>
            <w:vAlign w:val="bottom"/>
            <w:hideMark/>
          </w:tcPr>
          <w:p w14:paraId="42FF4284" w14:textId="77777777" w:rsidR="004652F4" w:rsidRPr="00F86864" w:rsidRDefault="004652F4" w:rsidP="00C968A7">
            <w:pPr>
              <w:jc w:val="center"/>
              <w:rPr>
                <w:color w:val="000000"/>
                <w:sz w:val="18"/>
                <w:szCs w:val="18"/>
              </w:rPr>
            </w:pPr>
            <w:r w:rsidRPr="00F86864">
              <w:rPr>
                <w:color w:val="000000"/>
                <w:sz w:val="18"/>
                <w:szCs w:val="18"/>
              </w:rPr>
              <w:t>8</w:t>
            </w:r>
          </w:p>
        </w:tc>
        <w:tc>
          <w:tcPr>
            <w:tcW w:w="144" w:type="pct"/>
            <w:tcBorders>
              <w:top w:val="nil"/>
              <w:left w:val="nil"/>
              <w:bottom w:val="single" w:sz="8" w:space="0" w:color="auto"/>
              <w:right w:val="single" w:sz="8" w:space="0" w:color="auto"/>
            </w:tcBorders>
            <w:shd w:val="clear" w:color="auto" w:fill="auto"/>
            <w:noWrap/>
            <w:vAlign w:val="bottom"/>
            <w:hideMark/>
          </w:tcPr>
          <w:p w14:paraId="55A78CE1" w14:textId="77777777" w:rsidR="004652F4" w:rsidRPr="00F86864" w:rsidRDefault="004652F4" w:rsidP="00C968A7">
            <w:pPr>
              <w:jc w:val="center"/>
              <w:rPr>
                <w:color w:val="000000"/>
                <w:sz w:val="18"/>
                <w:szCs w:val="18"/>
              </w:rPr>
            </w:pPr>
            <w:r w:rsidRPr="00F86864">
              <w:rPr>
                <w:color w:val="000000"/>
                <w:sz w:val="18"/>
                <w:szCs w:val="18"/>
              </w:rPr>
              <w:t>9</w:t>
            </w:r>
          </w:p>
        </w:tc>
        <w:tc>
          <w:tcPr>
            <w:tcW w:w="144" w:type="pct"/>
            <w:tcBorders>
              <w:top w:val="nil"/>
              <w:left w:val="nil"/>
              <w:bottom w:val="single" w:sz="8" w:space="0" w:color="auto"/>
              <w:right w:val="single" w:sz="8" w:space="0" w:color="auto"/>
            </w:tcBorders>
            <w:shd w:val="clear" w:color="auto" w:fill="auto"/>
            <w:noWrap/>
            <w:vAlign w:val="bottom"/>
            <w:hideMark/>
          </w:tcPr>
          <w:p w14:paraId="17D48628" w14:textId="77777777" w:rsidR="004652F4" w:rsidRPr="00F86864" w:rsidRDefault="004652F4" w:rsidP="00C968A7">
            <w:pPr>
              <w:jc w:val="center"/>
              <w:rPr>
                <w:color w:val="000000"/>
                <w:sz w:val="18"/>
                <w:szCs w:val="18"/>
              </w:rPr>
            </w:pPr>
            <w:r w:rsidRPr="00F86864">
              <w:rPr>
                <w:color w:val="000000"/>
                <w:sz w:val="18"/>
                <w:szCs w:val="18"/>
              </w:rPr>
              <w:t>10</w:t>
            </w:r>
          </w:p>
        </w:tc>
        <w:tc>
          <w:tcPr>
            <w:tcW w:w="144" w:type="pct"/>
            <w:tcBorders>
              <w:top w:val="nil"/>
              <w:left w:val="nil"/>
              <w:bottom w:val="single" w:sz="8" w:space="0" w:color="auto"/>
              <w:right w:val="single" w:sz="8" w:space="0" w:color="auto"/>
            </w:tcBorders>
            <w:shd w:val="clear" w:color="auto" w:fill="auto"/>
            <w:noWrap/>
            <w:vAlign w:val="bottom"/>
            <w:hideMark/>
          </w:tcPr>
          <w:p w14:paraId="4F2B6E05" w14:textId="77777777" w:rsidR="004652F4" w:rsidRPr="00F86864" w:rsidRDefault="004652F4" w:rsidP="00C968A7">
            <w:pPr>
              <w:jc w:val="center"/>
              <w:rPr>
                <w:color w:val="000000"/>
                <w:sz w:val="18"/>
                <w:szCs w:val="18"/>
              </w:rPr>
            </w:pPr>
            <w:r w:rsidRPr="00F86864">
              <w:rPr>
                <w:color w:val="000000"/>
                <w:sz w:val="18"/>
                <w:szCs w:val="18"/>
              </w:rPr>
              <w:t>11</w:t>
            </w:r>
          </w:p>
        </w:tc>
        <w:tc>
          <w:tcPr>
            <w:tcW w:w="144" w:type="pct"/>
            <w:tcBorders>
              <w:top w:val="nil"/>
              <w:left w:val="nil"/>
              <w:bottom w:val="single" w:sz="8" w:space="0" w:color="auto"/>
              <w:right w:val="single" w:sz="8" w:space="0" w:color="auto"/>
            </w:tcBorders>
            <w:shd w:val="clear" w:color="auto" w:fill="auto"/>
            <w:noWrap/>
            <w:vAlign w:val="bottom"/>
            <w:hideMark/>
          </w:tcPr>
          <w:p w14:paraId="50288637" w14:textId="77777777" w:rsidR="004652F4" w:rsidRPr="00F86864" w:rsidRDefault="004652F4" w:rsidP="00C968A7">
            <w:pPr>
              <w:jc w:val="center"/>
              <w:rPr>
                <w:color w:val="000000"/>
                <w:sz w:val="18"/>
                <w:szCs w:val="18"/>
              </w:rPr>
            </w:pPr>
            <w:r w:rsidRPr="00F86864">
              <w:rPr>
                <w:color w:val="000000"/>
                <w:sz w:val="18"/>
                <w:szCs w:val="18"/>
              </w:rPr>
              <w:t>12</w:t>
            </w:r>
          </w:p>
        </w:tc>
        <w:tc>
          <w:tcPr>
            <w:tcW w:w="144" w:type="pct"/>
            <w:tcBorders>
              <w:top w:val="nil"/>
              <w:left w:val="nil"/>
              <w:bottom w:val="single" w:sz="8" w:space="0" w:color="auto"/>
              <w:right w:val="single" w:sz="8" w:space="0" w:color="auto"/>
            </w:tcBorders>
            <w:shd w:val="clear" w:color="auto" w:fill="auto"/>
            <w:noWrap/>
            <w:vAlign w:val="bottom"/>
            <w:hideMark/>
          </w:tcPr>
          <w:p w14:paraId="3DB1C200" w14:textId="77777777" w:rsidR="004652F4" w:rsidRPr="00F86864" w:rsidRDefault="004652F4" w:rsidP="00C968A7">
            <w:pPr>
              <w:jc w:val="center"/>
              <w:rPr>
                <w:color w:val="000000"/>
                <w:sz w:val="18"/>
                <w:szCs w:val="18"/>
              </w:rPr>
            </w:pPr>
            <w:r w:rsidRPr="00F86864">
              <w:rPr>
                <w:color w:val="000000"/>
                <w:sz w:val="18"/>
                <w:szCs w:val="18"/>
              </w:rPr>
              <w:t>13</w:t>
            </w:r>
          </w:p>
        </w:tc>
        <w:tc>
          <w:tcPr>
            <w:tcW w:w="190" w:type="pct"/>
            <w:tcBorders>
              <w:top w:val="nil"/>
              <w:left w:val="nil"/>
              <w:bottom w:val="single" w:sz="8" w:space="0" w:color="auto"/>
              <w:right w:val="single" w:sz="8" w:space="0" w:color="auto"/>
            </w:tcBorders>
            <w:shd w:val="clear" w:color="auto" w:fill="auto"/>
            <w:noWrap/>
            <w:vAlign w:val="bottom"/>
            <w:hideMark/>
          </w:tcPr>
          <w:p w14:paraId="676C418E" w14:textId="77777777" w:rsidR="004652F4" w:rsidRPr="00F86864" w:rsidRDefault="004652F4" w:rsidP="00C968A7">
            <w:pPr>
              <w:jc w:val="center"/>
              <w:rPr>
                <w:color w:val="000000"/>
                <w:sz w:val="18"/>
                <w:szCs w:val="18"/>
              </w:rPr>
            </w:pPr>
            <w:r w:rsidRPr="00F86864">
              <w:rPr>
                <w:color w:val="000000"/>
                <w:sz w:val="18"/>
                <w:szCs w:val="18"/>
              </w:rPr>
              <w:t>14</w:t>
            </w:r>
          </w:p>
        </w:tc>
        <w:tc>
          <w:tcPr>
            <w:tcW w:w="144" w:type="pct"/>
            <w:tcBorders>
              <w:top w:val="nil"/>
              <w:left w:val="nil"/>
              <w:bottom w:val="single" w:sz="8" w:space="0" w:color="auto"/>
              <w:right w:val="single" w:sz="8" w:space="0" w:color="auto"/>
            </w:tcBorders>
            <w:shd w:val="clear" w:color="auto" w:fill="auto"/>
            <w:noWrap/>
            <w:vAlign w:val="bottom"/>
            <w:hideMark/>
          </w:tcPr>
          <w:p w14:paraId="3F1BD055" w14:textId="77777777" w:rsidR="004652F4" w:rsidRPr="00F86864" w:rsidRDefault="004652F4" w:rsidP="00C968A7">
            <w:pPr>
              <w:jc w:val="center"/>
              <w:rPr>
                <w:color w:val="000000"/>
                <w:sz w:val="18"/>
                <w:szCs w:val="18"/>
              </w:rPr>
            </w:pPr>
            <w:r w:rsidRPr="00F86864">
              <w:rPr>
                <w:color w:val="000000"/>
                <w:sz w:val="18"/>
                <w:szCs w:val="18"/>
              </w:rPr>
              <w:t>15</w:t>
            </w:r>
          </w:p>
        </w:tc>
        <w:tc>
          <w:tcPr>
            <w:tcW w:w="144" w:type="pct"/>
            <w:tcBorders>
              <w:top w:val="nil"/>
              <w:left w:val="nil"/>
              <w:bottom w:val="single" w:sz="8" w:space="0" w:color="auto"/>
              <w:right w:val="single" w:sz="8" w:space="0" w:color="auto"/>
            </w:tcBorders>
            <w:shd w:val="clear" w:color="auto" w:fill="auto"/>
            <w:noWrap/>
            <w:vAlign w:val="bottom"/>
            <w:hideMark/>
          </w:tcPr>
          <w:p w14:paraId="29142E5D" w14:textId="77777777" w:rsidR="004652F4" w:rsidRPr="00F86864" w:rsidRDefault="004652F4" w:rsidP="00C968A7">
            <w:pPr>
              <w:jc w:val="center"/>
              <w:rPr>
                <w:color w:val="000000"/>
                <w:sz w:val="18"/>
                <w:szCs w:val="18"/>
              </w:rPr>
            </w:pPr>
            <w:r w:rsidRPr="00F86864">
              <w:rPr>
                <w:color w:val="000000"/>
                <w:sz w:val="18"/>
                <w:szCs w:val="18"/>
              </w:rPr>
              <w:t>16</w:t>
            </w:r>
          </w:p>
        </w:tc>
        <w:tc>
          <w:tcPr>
            <w:tcW w:w="144" w:type="pct"/>
            <w:tcBorders>
              <w:top w:val="nil"/>
              <w:left w:val="nil"/>
              <w:bottom w:val="single" w:sz="8" w:space="0" w:color="auto"/>
              <w:right w:val="single" w:sz="8" w:space="0" w:color="auto"/>
            </w:tcBorders>
            <w:shd w:val="clear" w:color="auto" w:fill="auto"/>
            <w:noWrap/>
            <w:vAlign w:val="bottom"/>
            <w:hideMark/>
          </w:tcPr>
          <w:p w14:paraId="06436554" w14:textId="77777777" w:rsidR="004652F4" w:rsidRPr="00F86864" w:rsidRDefault="004652F4" w:rsidP="00C968A7">
            <w:pPr>
              <w:jc w:val="center"/>
              <w:rPr>
                <w:color w:val="000000"/>
                <w:sz w:val="18"/>
                <w:szCs w:val="18"/>
              </w:rPr>
            </w:pPr>
            <w:r w:rsidRPr="00F86864">
              <w:rPr>
                <w:color w:val="000000"/>
                <w:sz w:val="18"/>
                <w:szCs w:val="18"/>
              </w:rPr>
              <w:t>17</w:t>
            </w:r>
          </w:p>
        </w:tc>
        <w:tc>
          <w:tcPr>
            <w:tcW w:w="144" w:type="pct"/>
            <w:tcBorders>
              <w:top w:val="nil"/>
              <w:left w:val="nil"/>
              <w:bottom w:val="single" w:sz="8" w:space="0" w:color="auto"/>
              <w:right w:val="single" w:sz="8" w:space="0" w:color="auto"/>
            </w:tcBorders>
            <w:shd w:val="clear" w:color="auto" w:fill="auto"/>
            <w:noWrap/>
            <w:vAlign w:val="bottom"/>
            <w:hideMark/>
          </w:tcPr>
          <w:p w14:paraId="6292FC30" w14:textId="77777777" w:rsidR="004652F4" w:rsidRPr="00F86864" w:rsidRDefault="004652F4" w:rsidP="00C968A7">
            <w:pPr>
              <w:jc w:val="center"/>
              <w:rPr>
                <w:color w:val="000000"/>
                <w:sz w:val="18"/>
                <w:szCs w:val="18"/>
              </w:rPr>
            </w:pPr>
            <w:r w:rsidRPr="00F86864">
              <w:rPr>
                <w:color w:val="000000"/>
                <w:sz w:val="18"/>
                <w:szCs w:val="18"/>
              </w:rPr>
              <w:t>18</w:t>
            </w:r>
          </w:p>
        </w:tc>
        <w:tc>
          <w:tcPr>
            <w:tcW w:w="144" w:type="pct"/>
            <w:tcBorders>
              <w:top w:val="nil"/>
              <w:left w:val="nil"/>
              <w:bottom w:val="single" w:sz="8" w:space="0" w:color="auto"/>
              <w:right w:val="single" w:sz="8" w:space="0" w:color="auto"/>
            </w:tcBorders>
            <w:shd w:val="clear" w:color="auto" w:fill="auto"/>
            <w:noWrap/>
            <w:vAlign w:val="bottom"/>
            <w:hideMark/>
          </w:tcPr>
          <w:p w14:paraId="3BE1B1E0" w14:textId="77777777" w:rsidR="004652F4" w:rsidRPr="00F86864" w:rsidRDefault="004652F4" w:rsidP="00C968A7">
            <w:pPr>
              <w:jc w:val="center"/>
              <w:rPr>
                <w:color w:val="000000"/>
                <w:sz w:val="18"/>
                <w:szCs w:val="18"/>
              </w:rPr>
            </w:pPr>
            <w:r w:rsidRPr="00F86864">
              <w:rPr>
                <w:color w:val="000000"/>
                <w:sz w:val="18"/>
                <w:szCs w:val="18"/>
              </w:rPr>
              <w:t>19</w:t>
            </w:r>
          </w:p>
        </w:tc>
        <w:tc>
          <w:tcPr>
            <w:tcW w:w="190" w:type="pct"/>
            <w:tcBorders>
              <w:top w:val="nil"/>
              <w:left w:val="nil"/>
              <w:bottom w:val="single" w:sz="8" w:space="0" w:color="auto"/>
              <w:right w:val="single" w:sz="8" w:space="0" w:color="auto"/>
            </w:tcBorders>
            <w:shd w:val="clear" w:color="auto" w:fill="auto"/>
            <w:noWrap/>
            <w:vAlign w:val="bottom"/>
            <w:hideMark/>
          </w:tcPr>
          <w:p w14:paraId="5C71C28D" w14:textId="77777777" w:rsidR="004652F4" w:rsidRPr="00F86864" w:rsidRDefault="004652F4" w:rsidP="00C968A7">
            <w:pPr>
              <w:jc w:val="center"/>
              <w:rPr>
                <w:color w:val="000000"/>
                <w:sz w:val="18"/>
                <w:szCs w:val="18"/>
              </w:rPr>
            </w:pPr>
            <w:r w:rsidRPr="00F86864">
              <w:rPr>
                <w:color w:val="000000"/>
                <w:sz w:val="18"/>
                <w:szCs w:val="18"/>
              </w:rPr>
              <w:t>20</w:t>
            </w:r>
          </w:p>
        </w:tc>
        <w:tc>
          <w:tcPr>
            <w:tcW w:w="341" w:type="pct"/>
            <w:tcBorders>
              <w:top w:val="nil"/>
              <w:left w:val="nil"/>
              <w:bottom w:val="single" w:sz="8" w:space="0" w:color="auto"/>
              <w:right w:val="single" w:sz="8" w:space="0" w:color="auto"/>
            </w:tcBorders>
            <w:shd w:val="clear" w:color="auto" w:fill="auto"/>
            <w:noWrap/>
            <w:vAlign w:val="bottom"/>
            <w:hideMark/>
          </w:tcPr>
          <w:p w14:paraId="134195CF" w14:textId="77777777" w:rsidR="004652F4" w:rsidRPr="00F86864" w:rsidRDefault="004652F4" w:rsidP="00C968A7">
            <w:pPr>
              <w:jc w:val="center"/>
              <w:rPr>
                <w:color w:val="000000"/>
                <w:sz w:val="18"/>
                <w:szCs w:val="18"/>
              </w:rPr>
            </w:pPr>
            <w:r w:rsidRPr="00F86864">
              <w:rPr>
                <w:color w:val="000000"/>
                <w:sz w:val="18"/>
                <w:szCs w:val="18"/>
              </w:rPr>
              <w:t>21</w:t>
            </w:r>
          </w:p>
        </w:tc>
        <w:tc>
          <w:tcPr>
            <w:tcW w:w="335" w:type="pct"/>
            <w:tcBorders>
              <w:top w:val="nil"/>
              <w:left w:val="nil"/>
              <w:bottom w:val="single" w:sz="8" w:space="0" w:color="auto"/>
              <w:right w:val="single" w:sz="8" w:space="0" w:color="auto"/>
            </w:tcBorders>
            <w:shd w:val="clear" w:color="auto" w:fill="auto"/>
            <w:noWrap/>
            <w:vAlign w:val="bottom"/>
            <w:hideMark/>
          </w:tcPr>
          <w:p w14:paraId="561CDFF8" w14:textId="77777777" w:rsidR="004652F4" w:rsidRPr="00F86864" w:rsidRDefault="004652F4" w:rsidP="00C968A7">
            <w:pPr>
              <w:jc w:val="center"/>
              <w:rPr>
                <w:color w:val="000000"/>
                <w:sz w:val="18"/>
                <w:szCs w:val="18"/>
              </w:rPr>
            </w:pPr>
            <w:r w:rsidRPr="00F86864">
              <w:rPr>
                <w:color w:val="000000"/>
                <w:sz w:val="18"/>
                <w:szCs w:val="18"/>
              </w:rPr>
              <w:t>22</w:t>
            </w:r>
          </w:p>
        </w:tc>
        <w:tc>
          <w:tcPr>
            <w:tcW w:w="335" w:type="pct"/>
            <w:tcBorders>
              <w:top w:val="nil"/>
              <w:left w:val="nil"/>
              <w:bottom w:val="single" w:sz="8" w:space="0" w:color="auto"/>
              <w:right w:val="single" w:sz="8" w:space="0" w:color="auto"/>
            </w:tcBorders>
            <w:shd w:val="clear" w:color="auto" w:fill="auto"/>
            <w:noWrap/>
            <w:vAlign w:val="bottom"/>
            <w:hideMark/>
          </w:tcPr>
          <w:p w14:paraId="2CC908A8" w14:textId="77777777" w:rsidR="004652F4" w:rsidRPr="00F86864" w:rsidRDefault="004652F4" w:rsidP="00C968A7">
            <w:pPr>
              <w:jc w:val="center"/>
              <w:rPr>
                <w:color w:val="000000"/>
                <w:sz w:val="18"/>
                <w:szCs w:val="18"/>
              </w:rPr>
            </w:pPr>
            <w:r w:rsidRPr="00F86864">
              <w:rPr>
                <w:color w:val="000000"/>
                <w:sz w:val="18"/>
                <w:szCs w:val="18"/>
              </w:rPr>
              <w:t>23</w:t>
            </w:r>
          </w:p>
        </w:tc>
        <w:tc>
          <w:tcPr>
            <w:tcW w:w="335" w:type="pct"/>
            <w:tcBorders>
              <w:top w:val="nil"/>
              <w:left w:val="nil"/>
              <w:bottom w:val="single" w:sz="8" w:space="0" w:color="auto"/>
              <w:right w:val="single" w:sz="8" w:space="0" w:color="auto"/>
            </w:tcBorders>
            <w:shd w:val="clear" w:color="auto" w:fill="auto"/>
            <w:noWrap/>
            <w:vAlign w:val="bottom"/>
            <w:hideMark/>
          </w:tcPr>
          <w:p w14:paraId="375DED86" w14:textId="77777777" w:rsidR="004652F4" w:rsidRPr="00F86864" w:rsidRDefault="004652F4" w:rsidP="00C968A7">
            <w:pPr>
              <w:jc w:val="center"/>
              <w:rPr>
                <w:color w:val="000000"/>
                <w:sz w:val="18"/>
                <w:szCs w:val="18"/>
              </w:rPr>
            </w:pPr>
            <w:r w:rsidRPr="00F86864">
              <w:rPr>
                <w:color w:val="000000"/>
                <w:sz w:val="18"/>
                <w:szCs w:val="18"/>
              </w:rPr>
              <w:t>24</w:t>
            </w:r>
          </w:p>
        </w:tc>
        <w:tc>
          <w:tcPr>
            <w:tcW w:w="144" w:type="pct"/>
            <w:tcBorders>
              <w:top w:val="nil"/>
              <w:left w:val="nil"/>
              <w:bottom w:val="single" w:sz="8" w:space="0" w:color="auto"/>
              <w:right w:val="single" w:sz="8" w:space="0" w:color="auto"/>
            </w:tcBorders>
            <w:shd w:val="clear" w:color="auto" w:fill="auto"/>
            <w:noWrap/>
            <w:vAlign w:val="bottom"/>
            <w:hideMark/>
          </w:tcPr>
          <w:p w14:paraId="296DF503" w14:textId="77777777" w:rsidR="004652F4" w:rsidRPr="00F86864" w:rsidRDefault="004652F4" w:rsidP="00C968A7">
            <w:pPr>
              <w:jc w:val="center"/>
              <w:rPr>
                <w:color w:val="000000"/>
                <w:sz w:val="18"/>
                <w:szCs w:val="18"/>
              </w:rPr>
            </w:pPr>
            <w:r w:rsidRPr="00F86864">
              <w:rPr>
                <w:color w:val="000000"/>
                <w:sz w:val="18"/>
                <w:szCs w:val="18"/>
              </w:rPr>
              <w:t>25</w:t>
            </w:r>
          </w:p>
        </w:tc>
        <w:tc>
          <w:tcPr>
            <w:tcW w:w="144" w:type="pct"/>
            <w:tcBorders>
              <w:top w:val="nil"/>
              <w:left w:val="nil"/>
              <w:bottom w:val="single" w:sz="8" w:space="0" w:color="auto"/>
              <w:right w:val="single" w:sz="8" w:space="0" w:color="auto"/>
            </w:tcBorders>
            <w:shd w:val="clear" w:color="auto" w:fill="auto"/>
            <w:noWrap/>
            <w:vAlign w:val="bottom"/>
            <w:hideMark/>
          </w:tcPr>
          <w:p w14:paraId="7A5D4AEE" w14:textId="77777777" w:rsidR="004652F4" w:rsidRPr="00F86864" w:rsidRDefault="004652F4" w:rsidP="00C968A7">
            <w:pPr>
              <w:jc w:val="center"/>
              <w:rPr>
                <w:color w:val="000000"/>
                <w:sz w:val="18"/>
                <w:szCs w:val="18"/>
              </w:rPr>
            </w:pPr>
            <w:r w:rsidRPr="00F86864">
              <w:rPr>
                <w:color w:val="000000"/>
                <w:sz w:val="18"/>
                <w:szCs w:val="18"/>
              </w:rPr>
              <w:t>26</w:t>
            </w:r>
          </w:p>
        </w:tc>
      </w:tr>
      <w:tr w:rsidR="004652F4" w:rsidRPr="00F86864" w14:paraId="37AB7106" w14:textId="77777777" w:rsidTr="00C968A7">
        <w:trPr>
          <w:trHeight w:val="315"/>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14:paraId="5B30E743" w14:textId="77777777" w:rsidR="004652F4" w:rsidRPr="00F86864" w:rsidRDefault="004652F4" w:rsidP="00C968A7">
            <w:pPr>
              <w:rPr>
                <w:color w:val="000000"/>
                <w:sz w:val="18"/>
                <w:szCs w:val="18"/>
              </w:rPr>
            </w:pPr>
          </w:p>
        </w:tc>
        <w:tc>
          <w:tcPr>
            <w:tcW w:w="298" w:type="pct"/>
            <w:tcBorders>
              <w:top w:val="nil"/>
              <w:left w:val="nil"/>
              <w:bottom w:val="single" w:sz="8" w:space="0" w:color="auto"/>
              <w:right w:val="single" w:sz="8" w:space="0" w:color="auto"/>
            </w:tcBorders>
            <w:shd w:val="clear" w:color="auto" w:fill="auto"/>
            <w:noWrap/>
            <w:vAlign w:val="bottom"/>
            <w:hideMark/>
          </w:tcPr>
          <w:p w14:paraId="7E24E8E0" w14:textId="77777777" w:rsidR="004652F4" w:rsidRPr="00F86864" w:rsidRDefault="004652F4" w:rsidP="00C968A7">
            <w:pPr>
              <w:rPr>
                <w:color w:val="000000"/>
                <w:sz w:val="18"/>
                <w:szCs w:val="18"/>
              </w:rPr>
            </w:pPr>
          </w:p>
        </w:tc>
        <w:tc>
          <w:tcPr>
            <w:tcW w:w="285" w:type="pct"/>
            <w:tcBorders>
              <w:top w:val="nil"/>
              <w:left w:val="nil"/>
              <w:bottom w:val="single" w:sz="8" w:space="0" w:color="auto"/>
              <w:right w:val="single" w:sz="8" w:space="0" w:color="auto"/>
            </w:tcBorders>
            <w:shd w:val="clear" w:color="auto" w:fill="auto"/>
            <w:noWrap/>
            <w:vAlign w:val="bottom"/>
            <w:hideMark/>
          </w:tcPr>
          <w:p w14:paraId="6906DD06"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noWrap/>
            <w:vAlign w:val="bottom"/>
            <w:hideMark/>
          </w:tcPr>
          <w:p w14:paraId="475A0E9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4ED8CEB" w14:textId="77777777" w:rsidR="004652F4" w:rsidRPr="00F86864" w:rsidRDefault="004652F4" w:rsidP="00C968A7">
            <w:pPr>
              <w:rPr>
                <w:color w:val="000000"/>
                <w:sz w:val="18"/>
                <w:szCs w:val="18"/>
              </w:rPr>
            </w:pPr>
          </w:p>
        </w:tc>
        <w:tc>
          <w:tcPr>
            <w:tcW w:w="184" w:type="pct"/>
            <w:tcBorders>
              <w:top w:val="nil"/>
              <w:left w:val="nil"/>
              <w:bottom w:val="single" w:sz="8" w:space="0" w:color="auto"/>
              <w:right w:val="single" w:sz="8" w:space="0" w:color="auto"/>
            </w:tcBorders>
            <w:shd w:val="clear" w:color="auto" w:fill="auto"/>
            <w:noWrap/>
            <w:vAlign w:val="bottom"/>
            <w:hideMark/>
          </w:tcPr>
          <w:p w14:paraId="0843EEB6"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1297FB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014F016"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E4B51B5"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A8A852B"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F23721F"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DDE159D"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BEFCF60"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59F35736"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7659B71"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0091C5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88FEFDF"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4F20A71"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4874F04"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65EF2E9B" w14:textId="77777777" w:rsidR="004652F4" w:rsidRPr="00F86864" w:rsidRDefault="004652F4" w:rsidP="00C968A7">
            <w:pPr>
              <w:rPr>
                <w:color w:val="000000"/>
                <w:sz w:val="18"/>
                <w:szCs w:val="18"/>
              </w:rPr>
            </w:pPr>
          </w:p>
        </w:tc>
        <w:tc>
          <w:tcPr>
            <w:tcW w:w="341" w:type="pct"/>
            <w:tcBorders>
              <w:top w:val="nil"/>
              <w:left w:val="nil"/>
              <w:bottom w:val="single" w:sz="8" w:space="0" w:color="auto"/>
              <w:right w:val="single" w:sz="8" w:space="0" w:color="auto"/>
            </w:tcBorders>
            <w:shd w:val="clear" w:color="auto" w:fill="auto"/>
            <w:noWrap/>
            <w:vAlign w:val="bottom"/>
            <w:hideMark/>
          </w:tcPr>
          <w:p w14:paraId="23DBEE91"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475BE6A0"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2BAB5993"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679820E2"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2327F0D"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64106B6" w14:textId="77777777" w:rsidR="004652F4" w:rsidRPr="00F86864" w:rsidRDefault="004652F4" w:rsidP="00C968A7">
            <w:pPr>
              <w:rPr>
                <w:color w:val="000000"/>
                <w:sz w:val="18"/>
                <w:szCs w:val="18"/>
              </w:rPr>
            </w:pPr>
          </w:p>
        </w:tc>
      </w:tr>
      <w:tr w:rsidR="004652F4" w:rsidRPr="00F86864" w14:paraId="30BE6E6A" w14:textId="77777777" w:rsidTr="00C968A7">
        <w:trPr>
          <w:trHeight w:val="315"/>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14:paraId="471BC53A" w14:textId="77777777" w:rsidR="004652F4" w:rsidRPr="00F86864" w:rsidRDefault="004652F4" w:rsidP="00C968A7">
            <w:pPr>
              <w:rPr>
                <w:color w:val="000000"/>
                <w:sz w:val="18"/>
                <w:szCs w:val="18"/>
              </w:rPr>
            </w:pPr>
          </w:p>
        </w:tc>
        <w:tc>
          <w:tcPr>
            <w:tcW w:w="298" w:type="pct"/>
            <w:tcBorders>
              <w:top w:val="nil"/>
              <w:left w:val="nil"/>
              <w:bottom w:val="single" w:sz="8" w:space="0" w:color="auto"/>
              <w:right w:val="single" w:sz="8" w:space="0" w:color="auto"/>
            </w:tcBorders>
            <w:shd w:val="clear" w:color="auto" w:fill="auto"/>
            <w:noWrap/>
            <w:vAlign w:val="bottom"/>
            <w:hideMark/>
          </w:tcPr>
          <w:p w14:paraId="0F6A17F1" w14:textId="77777777" w:rsidR="004652F4" w:rsidRPr="00F86864" w:rsidRDefault="004652F4" w:rsidP="00C968A7">
            <w:pPr>
              <w:rPr>
                <w:color w:val="000000"/>
                <w:sz w:val="18"/>
                <w:szCs w:val="18"/>
              </w:rPr>
            </w:pPr>
          </w:p>
        </w:tc>
        <w:tc>
          <w:tcPr>
            <w:tcW w:w="285" w:type="pct"/>
            <w:tcBorders>
              <w:top w:val="nil"/>
              <w:left w:val="nil"/>
              <w:bottom w:val="single" w:sz="8" w:space="0" w:color="auto"/>
              <w:right w:val="single" w:sz="8" w:space="0" w:color="auto"/>
            </w:tcBorders>
            <w:shd w:val="clear" w:color="auto" w:fill="auto"/>
            <w:noWrap/>
            <w:vAlign w:val="bottom"/>
            <w:hideMark/>
          </w:tcPr>
          <w:p w14:paraId="7425322B"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noWrap/>
            <w:vAlign w:val="bottom"/>
            <w:hideMark/>
          </w:tcPr>
          <w:p w14:paraId="52028F9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74C3467" w14:textId="77777777" w:rsidR="004652F4" w:rsidRPr="00F86864" w:rsidRDefault="004652F4" w:rsidP="00C968A7">
            <w:pPr>
              <w:rPr>
                <w:color w:val="000000"/>
                <w:sz w:val="18"/>
                <w:szCs w:val="18"/>
              </w:rPr>
            </w:pPr>
          </w:p>
        </w:tc>
        <w:tc>
          <w:tcPr>
            <w:tcW w:w="184" w:type="pct"/>
            <w:tcBorders>
              <w:top w:val="nil"/>
              <w:left w:val="nil"/>
              <w:bottom w:val="single" w:sz="8" w:space="0" w:color="auto"/>
              <w:right w:val="single" w:sz="8" w:space="0" w:color="auto"/>
            </w:tcBorders>
            <w:shd w:val="clear" w:color="auto" w:fill="auto"/>
            <w:noWrap/>
            <w:vAlign w:val="bottom"/>
            <w:hideMark/>
          </w:tcPr>
          <w:p w14:paraId="5183405D"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3490DA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49E49D1"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782919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71856AE"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BC1F84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B5D7B13"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C478135"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5E34D17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B542B1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705733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7229DE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60FE62E"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AFE4EF3"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49278AC1" w14:textId="77777777" w:rsidR="004652F4" w:rsidRPr="00F86864" w:rsidRDefault="004652F4" w:rsidP="00C968A7">
            <w:pPr>
              <w:rPr>
                <w:color w:val="000000"/>
                <w:sz w:val="18"/>
                <w:szCs w:val="18"/>
              </w:rPr>
            </w:pPr>
          </w:p>
        </w:tc>
        <w:tc>
          <w:tcPr>
            <w:tcW w:w="341" w:type="pct"/>
            <w:tcBorders>
              <w:top w:val="nil"/>
              <w:left w:val="nil"/>
              <w:bottom w:val="single" w:sz="8" w:space="0" w:color="auto"/>
              <w:right w:val="single" w:sz="8" w:space="0" w:color="auto"/>
            </w:tcBorders>
            <w:shd w:val="clear" w:color="auto" w:fill="auto"/>
            <w:noWrap/>
            <w:vAlign w:val="bottom"/>
            <w:hideMark/>
          </w:tcPr>
          <w:p w14:paraId="0D02FD16"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46B3E8D8"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7EF8749E"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1C9EBC8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0B4171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7E75540" w14:textId="77777777" w:rsidR="004652F4" w:rsidRPr="00F86864" w:rsidRDefault="004652F4" w:rsidP="00C968A7">
            <w:pPr>
              <w:rPr>
                <w:color w:val="000000"/>
                <w:sz w:val="18"/>
                <w:szCs w:val="18"/>
              </w:rPr>
            </w:pPr>
          </w:p>
        </w:tc>
      </w:tr>
      <w:tr w:rsidR="004652F4" w:rsidRPr="00F86864" w14:paraId="0B790A62" w14:textId="77777777" w:rsidTr="00C968A7">
        <w:trPr>
          <w:trHeight w:val="315"/>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14:paraId="149E9D25" w14:textId="77777777" w:rsidR="004652F4" w:rsidRPr="00F86864" w:rsidRDefault="004652F4" w:rsidP="00C968A7">
            <w:pPr>
              <w:rPr>
                <w:color w:val="000000"/>
                <w:sz w:val="18"/>
                <w:szCs w:val="18"/>
              </w:rPr>
            </w:pPr>
          </w:p>
        </w:tc>
        <w:tc>
          <w:tcPr>
            <w:tcW w:w="298" w:type="pct"/>
            <w:tcBorders>
              <w:top w:val="nil"/>
              <w:left w:val="nil"/>
              <w:bottom w:val="single" w:sz="8" w:space="0" w:color="auto"/>
              <w:right w:val="single" w:sz="8" w:space="0" w:color="auto"/>
            </w:tcBorders>
            <w:shd w:val="clear" w:color="auto" w:fill="auto"/>
            <w:noWrap/>
            <w:vAlign w:val="bottom"/>
            <w:hideMark/>
          </w:tcPr>
          <w:p w14:paraId="23FF569B" w14:textId="77777777" w:rsidR="004652F4" w:rsidRPr="00F86864" w:rsidRDefault="004652F4" w:rsidP="00C968A7">
            <w:pPr>
              <w:rPr>
                <w:color w:val="000000"/>
                <w:sz w:val="18"/>
                <w:szCs w:val="18"/>
              </w:rPr>
            </w:pPr>
          </w:p>
        </w:tc>
        <w:tc>
          <w:tcPr>
            <w:tcW w:w="285" w:type="pct"/>
            <w:tcBorders>
              <w:top w:val="nil"/>
              <w:left w:val="nil"/>
              <w:bottom w:val="single" w:sz="8" w:space="0" w:color="auto"/>
              <w:right w:val="single" w:sz="8" w:space="0" w:color="auto"/>
            </w:tcBorders>
            <w:shd w:val="clear" w:color="auto" w:fill="auto"/>
            <w:noWrap/>
            <w:vAlign w:val="bottom"/>
            <w:hideMark/>
          </w:tcPr>
          <w:p w14:paraId="15AA3AB3"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noWrap/>
            <w:vAlign w:val="bottom"/>
            <w:hideMark/>
          </w:tcPr>
          <w:p w14:paraId="3E9A95F5"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B77A2EF" w14:textId="77777777" w:rsidR="004652F4" w:rsidRPr="00F86864" w:rsidRDefault="004652F4" w:rsidP="00C968A7">
            <w:pPr>
              <w:rPr>
                <w:color w:val="000000"/>
                <w:sz w:val="18"/>
                <w:szCs w:val="18"/>
              </w:rPr>
            </w:pPr>
          </w:p>
        </w:tc>
        <w:tc>
          <w:tcPr>
            <w:tcW w:w="184" w:type="pct"/>
            <w:tcBorders>
              <w:top w:val="nil"/>
              <w:left w:val="nil"/>
              <w:bottom w:val="single" w:sz="8" w:space="0" w:color="auto"/>
              <w:right w:val="single" w:sz="8" w:space="0" w:color="auto"/>
            </w:tcBorders>
            <w:shd w:val="clear" w:color="auto" w:fill="auto"/>
            <w:noWrap/>
            <w:vAlign w:val="bottom"/>
            <w:hideMark/>
          </w:tcPr>
          <w:p w14:paraId="47B276E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487573A"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72A1C77"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592FD9D"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3183798"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319879B"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574006E"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E413B7F"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5794788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5E11448"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6D3F94D"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D0FF596"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84D439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17262E34"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2EC74587" w14:textId="77777777" w:rsidR="004652F4" w:rsidRPr="00F86864" w:rsidRDefault="004652F4" w:rsidP="00C968A7">
            <w:pPr>
              <w:rPr>
                <w:color w:val="000000"/>
                <w:sz w:val="18"/>
                <w:szCs w:val="18"/>
              </w:rPr>
            </w:pPr>
          </w:p>
        </w:tc>
        <w:tc>
          <w:tcPr>
            <w:tcW w:w="341" w:type="pct"/>
            <w:tcBorders>
              <w:top w:val="nil"/>
              <w:left w:val="nil"/>
              <w:bottom w:val="single" w:sz="8" w:space="0" w:color="auto"/>
              <w:right w:val="single" w:sz="8" w:space="0" w:color="auto"/>
            </w:tcBorders>
            <w:shd w:val="clear" w:color="auto" w:fill="auto"/>
            <w:noWrap/>
            <w:vAlign w:val="bottom"/>
            <w:hideMark/>
          </w:tcPr>
          <w:p w14:paraId="2DC30E35"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2F04C9A4"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65B86FDE"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6FA888F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F9A519B"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E3968DF" w14:textId="77777777" w:rsidR="004652F4" w:rsidRPr="00F86864" w:rsidRDefault="004652F4" w:rsidP="00C968A7">
            <w:pPr>
              <w:rPr>
                <w:color w:val="000000"/>
                <w:sz w:val="18"/>
                <w:szCs w:val="18"/>
              </w:rPr>
            </w:pPr>
          </w:p>
        </w:tc>
      </w:tr>
      <w:tr w:rsidR="004652F4" w:rsidRPr="00F86864" w14:paraId="219D0EE8" w14:textId="77777777" w:rsidTr="00C968A7">
        <w:trPr>
          <w:trHeight w:val="315"/>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14:paraId="3D8FFD23" w14:textId="77777777" w:rsidR="004652F4" w:rsidRPr="00F86864" w:rsidRDefault="004652F4" w:rsidP="00C968A7">
            <w:pPr>
              <w:rPr>
                <w:color w:val="000000"/>
                <w:sz w:val="18"/>
                <w:szCs w:val="18"/>
              </w:rPr>
            </w:pPr>
          </w:p>
        </w:tc>
        <w:tc>
          <w:tcPr>
            <w:tcW w:w="298" w:type="pct"/>
            <w:tcBorders>
              <w:top w:val="nil"/>
              <w:left w:val="nil"/>
              <w:bottom w:val="single" w:sz="8" w:space="0" w:color="auto"/>
              <w:right w:val="single" w:sz="8" w:space="0" w:color="auto"/>
            </w:tcBorders>
            <w:shd w:val="clear" w:color="auto" w:fill="auto"/>
            <w:noWrap/>
            <w:vAlign w:val="bottom"/>
            <w:hideMark/>
          </w:tcPr>
          <w:p w14:paraId="57EEEFA5" w14:textId="77777777" w:rsidR="004652F4" w:rsidRPr="00F86864" w:rsidRDefault="004652F4" w:rsidP="00C968A7">
            <w:pPr>
              <w:rPr>
                <w:color w:val="000000"/>
                <w:sz w:val="18"/>
                <w:szCs w:val="18"/>
              </w:rPr>
            </w:pPr>
          </w:p>
        </w:tc>
        <w:tc>
          <w:tcPr>
            <w:tcW w:w="285" w:type="pct"/>
            <w:tcBorders>
              <w:top w:val="nil"/>
              <w:left w:val="nil"/>
              <w:bottom w:val="single" w:sz="8" w:space="0" w:color="auto"/>
              <w:right w:val="single" w:sz="8" w:space="0" w:color="auto"/>
            </w:tcBorders>
            <w:shd w:val="clear" w:color="auto" w:fill="auto"/>
            <w:noWrap/>
            <w:vAlign w:val="bottom"/>
            <w:hideMark/>
          </w:tcPr>
          <w:p w14:paraId="046C752C"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noWrap/>
            <w:vAlign w:val="bottom"/>
            <w:hideMark/>
          </w:tcPr>
          <w:p w14:paraId="4FD7BF7F"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2DA52EA" w14:textId="77777777" w:rsidR="004652F4" w:rsidRPr="00F86864" w:rsidRDefault="004652F4" w:rsidP="00C968A7">
            <w:pPr>
              <w:rPr>
                <w:color w:val="000000"/>
                <w:sz w:val="18"/>
                <w:szCs w:val="18"/>
              </w:rPr>
            </w:pPr>
          </w:p>
        </w:tc>
        <w:tc>
          <w:tcPr>
            <w:tcW w:w="184" w:type="pct"/>
            <w:tcBorders>
              <w:top w:val="nil"/>
              <w:left w:val="nil"/>
              <w:bottom w:val="single" w:sz="8" w:space="0" w:color="auto"/>
              <w:right w:val="single" w:sz="8" w:space="0" w:color="auto"/>
            </w:tcBorders>
            <w:shd w:val="clear" w:color="auto" w:fill="auto"/>
            <w:noWrap/>
            <w:vAlign w:val="bottom"/>
            <w:hideMark/>
          </w:tcPr>
          <w:p w14:paraId="2CABA470"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FD036D3"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1D42A3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4363AF6F"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24E050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66249864"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4F717E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65D087B"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2A1B316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043D4CC"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75478AC5"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54A3A0B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459CE79"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2452B5B3" w14:textId="77777777" w:rsidR="004652F4" w:rsidRPr="00F86864" w:rsidRDefault="004652F4" w:rsidP="00C968A7">
            <w:pPr>
              <w:rPr>
                <w:color w:val="000000"/>
                <w:sz w:val="18"/>
                <w:szCs w:val="18"/>
              </w:rPr>
            </w:pPr>
          </w:p>
        </w:tc>
        <w:tc>
          <w:tcPr>
            <w:tcW w:w="190" w:type="pct"/>
            <w:tcBorders>
              <w:top w:val="nil"/>
              <w:left w:val="nil"/>
              <w:bottom w:val="single" w:sz="8" w:space="0" w:color="auto"/>
              <w:right w:val="single" w:sz="8" w:space="0" w:color="auto"/>
            </w:tcBorders>
            <w:shd w:val="clear" w:color="auto" w:fill="auto"/>
            <w:noWrap/>
            <w:vAlign w:val="bottom"/>
            <w:hideMark/>
          </w:tcPr>
          <w:p w14:paraId="14116148" w14:textId="77777777" w:rsidR="004652F4" w:rsidRPr="00F86864" w:rsidRDefault="004652F4" w:rsidP="00C968A7">
            <w:pPr>
              <w:rPr>
                <w:color w:val="000000"/>
                <w:sz w:val="18"/>
                <w:szCs w:val="18"/>
              </w:rPr>
            </w:pPr>
          </w:p>
        </w:tc>
        <w:tc>
          <w:tcPr>
            <w:tcW w:w="341" w:type="pct"/>
            <w:tcBorders>
              <w:top w:val="nil"/>
              <w:left w:val="nil"/>
              <w:bottom w:val="single" w:sz="8" w:space="0" w:color="auto"/>
              <w:right w:val="single" w:sz="8" w:space="0" w:color="auto"/>
            </w:tcBorders>
            <w:shd w:val="clear" w:color="auto" w:fill="auto"/>
            <w:noWrap/>
            <w:vAlign w:val="bottom"/>
            <w:hideMark/>
          </w:tcPr>
          <w:p w14:paraId="79CDC50B"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660D388C"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243F2EF3" w14:textId="77777777" w:rsidR="004652F4" w:rsidRPr="00F86864" w:rsidRDefault="004652F4" w:rsidP="00C968A7">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bottom"/>
            <w:hideMark/>
          </w:tcPr>
          <w:p w14:paraId="26F8DCD2"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343C3523" w14:textId="77777777" w:rsidR="004652F4" w:rsidRPr="00F86864" w:rsidRDefault="004652F4" w:rsidP="00C968A7">
            <w:pPr>
              <w:rPr>
                <w:color w:val="000000"/>
                <w:sz w:val="18"/>
                <w:szCs w:val="18"/>
              </w:rPr>
            </w:pPr>
          </w:p>
        </w:tc>
        <w:tc>
          <w:tcPr>
            <w:tcW w:w="144" w:type="pct"/>
            <w:tcBorders>
              <w:top w:val="nil"/>
              <w:left w:val="nil"/>
              <w:bottom w:val="single" w:sz="8" w:space="0" w:color="auto"/>
              <w:right w:val="single" w:sz="8" w:space="0" w:color="auto"/>
            </w:tcBorders>
            <w:shd w:val="clear" w:color="auto" w:fill="auto"/>
            <w:noWrap/>
            <w:vAlign w:val="bottom"/>
            <w:hideMark/>
          </w:tcPr>
          <w:p w14:paraId="04CF592F" w14:textId="77777777" w:rsidR="004652F4" w:rsidRPr="00F86864" w:rsidRDefault="004652F4" w:rsidP="00C968A7">
            <w:pPr>
              <w:rPr>
                <w:color w:val="000000"/>
                <w:sz w:val="18"/>
                <w:szCs w:val="18"/>
              </w:rPr>
            </w:pPr>
          </w:p>
        </w:tc>
      </w:tr>
    </w:tbl>
    <w:p w14:paraId="2151A1EA" w14:textId="77777777" w:rsidR="004652F4" w:rsidRPr="00F86864" w:rsidRDefault="004652F4" w:rsidP="004652F4">
      <w:pPr>
        <w:rPr>
          <w:b/>
          <w:bCs/>
        </w:rPr>
      </w:pPr>
    </w:p>
    <w:p w14:paraId="53BD5A5C" w14:textId="77777777" w:rsidR="004652F4" w:rsidRPr="00F86864" w:rsidRDefault="004652F4" w:rsidP="004652F4">
      <w:pPr>
        <w:rPr>
          <w:b/>
          <w:bCs/>
        </w:rPr>
      </w:pPr>
    </w:p>
    <w:tbl>
      <w:tblPr>
        <w:tblW w:w="9776" w:type="pct"/>
        <w:tblLook w:val="04A0" w:firstRow="1" w:lastRow="0" w:firstColumn="1" w:lastColumn="0" w:noHBand="0" w:noVBand="1"/>
      </w:tblPr>
      <w:tblGrid>
        <w:gridCol w:w="11210"/>
        <w:gridCol w:w="3255"/>
        <w:gridCol w:w="10234"/>
        <w:gridCol w:w="4895"/>
      </w:tblGrid>
      <w:tr w:rsidR="004652F4" w:rsidRPr="00F86864" w14:paraId="7ACA1C0E" w14:textId="77777777" w:rsidTr="00C968A7">
        <w:trPr>
          <w:trHeight w:val="1275"/>
        </w:trPr>
        <w:tc>
          <w:tcPr>
            <w:tcW w:w="1894" w:type="pct"/>
            <w:tcBorders>
              <w:top w:val="nil"/>
              <w:left w:val="nil"/>
              <w:right w:val="nil"/>
            </w:tcBorders>
            <w:vAlign w:val="center"/>
          </w:tcPr>
          <w:p w14:paraId="224058C9" w14:textId="77777777" w:rsidR="004652F4" w:rsidRPr="00F86864" w:rsidRDefault="004652F4" w:rsidP="00C968A7">
            <w:pPr>
              <w:rPr>
                <w:color w:val="000000"/>
                <w:sz w:val="22"/>
                <w:szCs w:val="22"/>
              </w:rPr>
            </w:pPr>
            <w:r w:rsidRPr="00F86864">
              <w:rPr>
                <w:color w:val="000000"/>
                <w:sz w:val="22"/>
                <w:szCs w:val="22"/>
              </w:rPr>
              <w:t>Представитель сетевой организации</w:t>
            </w:r>
          </w:p>
          <w:p w14:paraId="199AD6F0"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64346657" w14:textId="77777777" w:rsidR="004652F4" w:rsidRPr="00F86864" w:rsidDel="00AA2AED" w:rsidRDefault="004652F4" w:rsidP="00C968A7">
            <w:pPr>
              <w:rPr>
                <w:color w:val="000000"/>
                <w:sz w:val="22"/>
                <w:szCs w:val="22"/>
              </w:rPr>
            </w:pPr>
            <w:r w:rsidRPr="00F86864">
              <w:rPr>
                <w:color w:val="000000"/>
                <w:sz w:val="14"/>
                <w:szCs w:val="14"/>
              </w:rPr>
              <w:t xml:space="preserve">                                    (подпись)</w:t>
            </w:r>
          </w:p>
        </w:tc>
        <w:tc>
          <w:tcPr>
            <w:tcW w:w="550" w:type="pct"/>
            <w:tcBorders>
              <w:top w:val="nil"/>
              <w:left w:val="nil"/>
              <w:right w:val="nil"/>
            </w:tcBorders>
            <w:vAlign w:val="center"/>
          </w:tcPr>
          <w:p w14:paraId="4946F770" w14:textId="77777777" w:rsidR="004652F4" w:rsidRPr="00F86864" w:rsidRDefault="004652F4" w:rsidP="00C968A7">
            <w:pPr>
              <w:rPr>
                <w:color w:val="000000"/>
                <w:sz w:val="22"/>
                <w:szCs w:val="22"/>
              </w:rPr>
            </w:pPr>
            <w:r w:rsidRPr="00F86864">
              <w:rPr>
                <w:color w:val="000000"/>
                <w:sz w:val="22"/>
                <w:szCs w:val="22"/>
              </w:rPr>
              <w:t>Представитель Потребителя</w:t>
            </w:r>
          </w:p>
          <w:p w14:paraId="428F69BD"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12D860A3" w14:textId="77777777" w:rsidR="004652F4" w:rsidRPr="00F86864" w:rsidDel="00AA2AED" w:rsidRDefault="004652F4" w:rsidP="00C968A7">
            <w:pPr>
              <w:rPr>
                <w:color w:val="000000"/>
                <w:sz w:val="22"/>
                <w:szCs w:val="22"/>
              </w:rPr>
            </w:pPr>
            <w:r w:rsidRPr="00F86864">
              <w:rPr>
                <w:color w:val="000000"/>
                <w:sz w:val="14"/>
                <w:szCs w:val="14"/>
              </w:rPr>
              <w:t xml:space="preserve">                                      (подпись)</w:t>
            </w:r>
          </w:p>
        </w:tc>
        <w:tc>
          <w:tcPr>
            <w:tcW w:w="1729" w:type="pct"/>
            <w:tcBorders>
              <w:top w:val="nil"/>
              <w:left w:val="nil"/>
              <w:right w:val="nil"/>
            </w:tcBorders>
            <w:shd w:val="clear" w:color="auto" w:fill="auto"/>
            <w:vAlign w:val="center"/>
          </w:tcPr>
          <w:p w14:paraId="1200130D" w14:textId="77777777" w:rsidR="004652F4" w:rsidRPr="00F86864" w:rsidRDefault="004652F4" w:rsidP="00C968A7">
            <w:pPr>
              <w:rPr>
                <w:color w:val="000000"/>
                <w:sz w:val="22"/>
                <w:szCs w:val="22"/>
              </w:rPr>
            </w:pPr>
          </w:p>
        </w:tc>
        <w:tc>
          <w:tcPr>
            <w:tcW w:w="827" w:type="pct"/>
            <w:tcBorders>
              <w:top w:val="nil"/>
              <w:left w:val="nil"/>
              <w:right w:val="nil"/>
            </w:tcBorders>
            <w:shd w:val="clear" w:color="auto" w:fill="auto"/>
            <w:vAlign w:val="center"/>
          </w:tcPr>
          <w:p w14:paraId="27E7984A" w14:textId="77777777" w:rsidR="004652F4" w:rsidRPr="00F86864" w:rsidRDefault="004652F4" w:rsidP="00C968A7">
            <w:pPr>
              <w:rPr>
                <w:color w:val="000000"/>
                <w:sz w:val="22"/>
                <w:szCs w:val="22"/>
              </w:rPr>
            </w:pPr>
          </w:p>
        </w:tc>
      </w:tr>
    </w:tbl>
    <w:p w14:paraId="36A348BC" w14:textId="77777777" w:rsidR="004652F4" w:rsidRPr="00F86864" w:rsidRDefault="004652F4" w:rsidP="004652F4">
      <w:pPr>
        <w:rPr>
          <w:sz w:val="22"/>
          <w:szCs w:val="22"/>
        </w:rPr>
      </w:pPr>
      <w:r w:rsidRPr="00F86864">
        <w:rPr>
          <w:sz w:val="22"/>
          <w:szCs w:val="22"/>
        </w:rPr>
        <w:br w:type="page"/>
      </w:r>
    </w:p>
    <w:p w14:paraId="312A33AF" w14:textId="77777777" w:rsidR="004652F4" w:rsidRPr="00F86864" w:rsidRDefault="004652F4" w:rsidP="004652F4">
      <w:pPr>
        <w:pStyle w:val="a3"/>
        <w:jc w:val="right"/>
        <w:rPr>
          <w:bCs/>
        </w:rPr>
      </w:pPr>
    </w:p>
    <w:p w14:paraId="3B0D7CD1" w14:textId="77777777" w:rsidR="004652F4" w:rsidRPr="00F86864" w:rsidRDefault="004652F4" w:rsidP="004652F4">
      <w:pPr>
        <w:pStyle w:val="a3"/>
        <w:jc w:val="right"/>
        <w:rPr>
          <w:bCs/>
        </w:rPr>
      </w:pPr>
    </w:p>
    <w:p w14:paraId="0F7A3944" w14:textId="77777777" w:rsidR="004652F4" w:rsidRPr="00F86864" w:rsidRDefault="004652F4" w:rsidP="004652F4">
      <w:pPr>
        <w:pStyle w:val="a3"/>
        <w:jc w:val="right"/>
        <w:rPr>
          <w:bCs/>
        </w:rPr>
      </w:pPr>
    </w:p>
    <w:p w14:paraId="5EF3A949" w14:textId="77777777" w:rsidR="004652F4" w:rsidRDefault="004652F4" w:rsidP="004652F4">
      <w:pPr>
        <w:pStyle w:val="a3"/>
        <w:jc w:val="right"/>
      </w:pPr>
      <w:r w:rsidRPr="00F86864">
        <w:rPr>
          <w:bCs/>
        </w:rPr>
        <w:t xml:space="preserve">Приложение № 5 </w:t>
      </w:r>
      <w:r w:rsidRPr="00F86864">
        <w:t xml:space="preserve">к </w:t>
      </w:r>
      <w:r>
        <w:t>Регламенту</w:t>
      </w:r>
    </w:p>
    <w:p w14:paraId="44B24F94" w14:textId="77777777" w:rsidR="004652F4" w:rsidRPr="00F86864" w:rsidRDefault="004652F4" w:rsidP="004652F4">
      <w:pPr>
        <w:pStyle w:val="a3"/>
        <w:jc w:val="right"/>
      </w:pPr>
    </w:p>
    <w:p w14:paraId="07A3B67D" w14:textId="77777777" w:rsidR="004652F4" w:rsidRPr="00F86864" w:rsidRDefault="004652F4" w:rsidP="004652F4">
      <w:pPr>
        <w:jc w:val="center"/>
        <w:rPr>
          <w:b/>
        </w:rPr>
      </w:pPr>
      <w:r w:rsidRPr="00F86864">
        <w:rPr>
          <w:b/>
        </w:rPr>
        <w:t>План-график проведения технической проверки состояния схем измерения и работы средств измерения электрической энергии, используемых для определения объемов оказанных услуг по передаче электрической энергии</w:t>
      </w:r>
    </w:p>
    <w:p w14:paraId="2E9C8518" w14:textId="77777777" w:rsidR="004652F4" w:rsidRPr="00F86864" w:rsidRDefault="004652F4" w:rsidP="004652F4">
      <w:pPr>
        <w:pStyle w:val="a3"/>
        <w:widowControl/>
        <w:autoSpaceDE/>
        <w:autoSpaceDN/>
        <w:ind w:right="-58"/>
        <w:jc w:val="center"/>
        <w:rPr>
          <w:bCs/>
          <w:caps/>
          <w:sz w:val="24"/>
          <w:szCs w:val="24"/>
        </w:rPr>
      </w:pPr>
    </w:p>
    <w:tbl>
      <w:tblPr>
        <w:tblW w:w="4920" w:type="pct"/>
        <w:tblLook w:val="04A0" w:firstRow="1" w:lastRow="0" w:firstColumn="1" w:lastColumn="0" w:noHBand="0" w:noVBand="1"/>
      </w:tblPr>
      <w:tblGrid>
        <w:gridCol w:w="461"/>
        <w:gridCol w:w="1425"/>
        <w:gridCol w:w="607"/>
        <w:gridCol w:w="1098"/>
        <w:gridCol w:w="455"/>
        <w:gridCol w:w="2082"/>
        <w:gridCol w:w="1487"/>
        <w:gridCol w:w="854"/>
        <w:gridCol w:w="604"/>
        <w:gridCol w:w="1612"/>
        <w:gridCol w:w="1098"/>
        <w:gridCol w:w="854"/>
        <w:gridCol w:w="1098"/>
        <w:gridCol w:w="1139"/>
      </w:tblGrid>
      <w:tr w:rsidR="004652F4" w:rsidRPr="00F86864" w14:paraId="29A8B3B9" w14:textId="77777777" w:rsidTr="00C968A7">
        <w:trPr>
          <w:cantSplit/>
          <w:trHeight w:val="2048"/>
        </w:trPr>
        <w:tc>
          <w:tcPr>
            <w:tcW w:w="15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5AABF96" w14:textId="77777777" w:rsidR="004652F4" w:rsidRPr="00F86864" w:rsidRDefault="004652F4" w:rsidP="00C968A7">
            <w:pPr>
              <w:jc w:val="center"/>
              <w:rPr>
                <w:color w:val="000000"/>
                <w:sz w:val="18"/>
                <w:szCs w:val="18"/>
              </w:rPr>
            </w:pPr>
            <w:r w:rsidRPr="00F86864">
              <w:rPr>
                <w:color w:val="000000"/>
                <w:sz w:val="18"/>
                <w:szCs w:val="18"/>
              </w:rPr>
              <w:t>№ п/п</w:t>
            </w:r>
          </w:p>
        </w:tc>
        <w:tc>
          <w:tcPr>
            <w:tcW w:w="479" w:type="pct"/>
            <w:tcBorders>
              <w:top w:val="single" w:sz="8" w:space="0" w:color="auto"/>
              <w:left w:val="nil"/>
              <w:bottom w:val="single" w:sz="8" w:space="0" w:color="auto"/>
              <w:right w:val="single" w:sz="8" w:space="0" w:color="000000"/>
            </w:tcBorders>
            <w:shd w:val="clear" w:color="auto" w:fill="auto"/>
            <w:textDirection w:val="btLr"/>
            <w:vAlign w:val="center"/>
            <w:hideMark/>
          </w:tcPr>
          <w:p w14:paraId="4284BD7A" w14:textId="77777777" w:rsidR="004652F4" w:rsidRPr="00F86864" w:rsidRDefault="004652F4" w:rsidP="00C968A7">
            <w:pPr>
              <w:ind w:left="113" w:right="113"/>
              <w:jc w:val="center"/>
              <w:rPr>
                <w:color w:val="000000"/>
                <w:sz w:val="18"/>
                <w:szCs w:val="18"/>
              </w:rPr>
            </w:pPr>
            <w:r w:rsidRPr="00F86864">
              <w:rPr>
                <w:color w:val="000000"/>
                <w:sz w:val="18"/>
                <w:szCs w:val="18"/>
              </w:rPr>
              <w:t>Наименование структурного подразделения сетевой организации</w:t>
            </w:r>
          </w:p>
        </w:tc>
        <w:tc>
          <w:tcPr>
            <w:tcW w:w="2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965BEF1" w14:textId="77777777" w:rsidR="004652F4" w:rsidRPr="00F86864" w:rsidRDefault="004652F4" w:rsidP="00C968A7">
            <w:pPr>
              <w:jc w:val="center"/>
              <w:rPr>
                <w:color w:val="000000"/>
                <w:sz w:val="18"/>
                <w:szCs w:val="18"/>
              </w:rPr>
            </w:pPr>
            <w:r w:rsidRPr="00F86864">
              <w:rPr>
                <w:color w:val="000000"/>
                <w:sz w:val="18"/>
                <w:szCs w:val="18"/>
              </w:rPr>
              <w:t>Наименование потребителя</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F5B2AA5" w14:textId="77777777" w:rsidR="004652F4" w:rsidRPr="00F86864" w:rsidRDefault="004652F4" w:rsidP="00C968A7">
            <w:pPr>
              <w:jc w:val="center"/>
              <w:rPr>
                <w:color w:val="000000"/>
                <w:sz w:val="18"/>
                <w:szCs w:val="18"/>
              </w:rPr>
            </w:pPr>
            <w:r w:rsidRPr="00F86864">
              <w:rPr>
                <w:color w:val="000000"/>
                <w:sz w:val="18"/>
                <w:szCs w:val="18"/>
              </w:rPr>
              <w:t>Наименование объекта энергоснабжения (потребления)</w:t>
            </w:r>
          </w:p>
        </w:tc>
        <w:tc>
          <w:tcPr>
            <w:tcW w:w="15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77FE8F6" w14:textId="77777777" w:rsidR="004652F4" w:rsidRPr="00F86864" w:rsidRDefault="004652F4" w:rsidP="00C968A7">
            <w:pPr>
              <w:jc w:val="center"/>
              <w:rPr>
                <w:color w:val="000000"/>
                <w:sz w:val="18"/>
                <w:szCs w:val="18"/>
              </w:rPr>
            </w:pPr>
            <w:r w:rsidRPr="00F86864">
              <w:rPr>
                <w:color w:val="000000"/>
                <w:sz w:val="18"/>
                <w:szCs w:val="18"/>
              </w:rPr>
              <w:t xml:space="preserve">Адрес объекта </w:t>
            </w:r>
          </w:p>
        </w:tc>
        <w:tc>
          <w:tcPr>
            <w:tcW w:w="700"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1190A3A" w14:textId="77777777" w:rsidR="004652F4" w:rsidRPr="00F86864" w:rsidRDefault="004652F4" w:rsidP="00C968A7">
            <w:pPr>
              <w:jc w:val="center"/>
              <w:rPr>
                <w:color w:val="000000"/>
                <w:sz w:val="18"/>
                <w:szCs w:val="18"/>
              </w:rPr>
            </w:pPr>
            <w:r w:rsidRPr="00F86864">
              <w:rPr>
                <w:color w:val="000000"/>
                <w:sz w:val="18"/>
                <w:szCs w:val="18"/>
              </w:rPr>
              <w:t>Точка поставки (точка подключения) в соответствии с диспетчерскими наименованиями (ПС, фидер, ТП, ВЛ (КЛ), опора)</w:t>
            </w:r>
          </w:p>
        </w:tc>
        <w:tc>
          <w:tcPr>
            <w:tcW w:w="500"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8A9F311" w14:textId="77777777" w:rsidR="004652F4" w:rsidRPr="00F86864" w:rsidRDefault="004652F4" w:rsidP="00C968A7">
            <w:pPr>
              <w:jc w:val="center"/>
              <w:rPr>
                <w:color w:val="000000"/>
                <w:sz w:val="18"/>
                <w:szCs w:val="18"/>
              </w:rPr>
            </w:pPr>
            <w:r w:rsidRPr="00F86864">
              <w:rPr>
                <w:color w:val="000000"/>
                <w:sz w:val="18"/>
                <w:szCs w:val="18"/>
              </w:rPr>
              <w:t>Место установки прибора учета электрической энергии (наименование место прибора)</w:t>
            </w:r>
          </w:p>
        </w:tc>
        <w:tc>
          <w:tcPr>
            <w:tcW w:w="28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ADE9C28" w14:textId="77777777" w:rsidR="004652F4" w:rsidRPr="00F86864" w:rsidRDefault="004652F4" w:rsidP="00C968A7">
            <w:pPr>
              <w:jc w:val="center"/>
              <w:rPr>
                <w:color w:val="000000"/>
                <w:sz w:val="18"/>
                <w:szCs w:val="18"/>
              </w:rPr>
            </w:pPr>
            <w:r w:rsidRPr="00F86864">
              <w:rPr>
                <w:color w:val="000000"/>
                <w:sz w:val="18"/>
                <w:szCs w:val="18"/>
              </w:rPr>
              <w:t>Тип прибора учета электрической энергии</w:t>
            </w:r>
          </w:p>
        </w:tc>
        <w:tc>
          <w:tcPr>
            <w:tcW w:w="20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9198CAF" w14:textId="77777777" w:rsidR="004652F4" w:rsidRPr="00F86864" w:rsidRDefault="004652F4" w:rsidP="00C968A7">
            <w:pPr>
              <w:jc w:val="center"/>
              <w:rPr>
                <w:color w:val="000000"/>
                <w:sz w:val="18"/>
                <w:szCs w:val="18"/>
              </w:rPr>
            </w:pPr>
            <w:r w:rsidRPr="00F86864">
              <w:rPr>
                <w:color w:val="000000"/>
                <w:sz w:val="18"/>
                <w:szCs w:val="18"/>
              </w:rPr>
              <w:t>Заводской (серийный) №  прибора учета электрической энергии</w:t>
            </w:r>
          </w:p>
        </w:tc>
        <w:tc>
          <w:tcPr>
            <w:tcW w:w="54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43713FA" w14:textId="77777777" w:rsidR="004652F4" w:rsidRPr="00F86864" w:rsidRDefault="004652F4" w:rsidP="00C968A7">
            <w:pPr>
              <w:jc w:val="center"/>
              <w:rPr>
                <w:color w:val="000000"/>
                <w:sz w:val="18"/>
                <w:szCs w:val="18"/>
              </w:rPr>
            </w:pPr>
            <w:r w:rsidRPr="00F86864">
              <w:rPr>
                <w:color w:val="000000"/>
                <w:sz w:val="18"/>
                <w:szCs w:val="18"/>
              </w:rPr>
              <w:t>Принадлежность прибора учета электрической энергии (Исполнитель (ТСО), Потребитель)</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0064825" w14:textId="77777777" w:rsidR="004652F4" w:rsidRPr="00F86864" w:rsidRDefault="004652F4" w:rsidP="00C968A7">
            <w:pPr>
              <w:jc w:val="center"/>
              <w:rPr>
                <w:color w:val="000000"/>
                <w:sz w:val="18"/>
                <w:szCs w:val="18"/>
              </w:rPr>
            </w:pPr>
            <w:r w:rsidRPr="00F86864">
              <w:rPr>
                <w:color w:val="000000"/>
                <w:sz w:val="18"/>
                <w:szCs w:val="18"/>
              </w:rPr>
              <w:t>Статус учета (расчетный, контрольный, технический)</w:t>
            </w:r>
          </w:p>
        </w:tc>
        <w:tc>
          <w:tcPr>
            <w:tcW w:w="28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C0A839D" w14:textId="77777777" w:rsidR="004652F4" w:rsidRPr="00F86864" w:rsidRDefault="004652F4" w:rsidP="00C968A7">
            <w:pPr>
              <w:jc w:val="center"/>
              <w:rPr>
                <w:color w:val="000000"/>
                <w:sz w:val="18"/>
                <w:szCs w:val="18"/>
              </w:rPr>
            </w:pPr>
            <w:r w:rsidRPr="00F86864">
              <w:rPr>
                <w:color w:val="000000"/>
                <w:sz w:val="18"/>
                <w:szCs w:val="18"/>
              </w:rPr>
              <w:t>Дата акта (последней инструментальной проверки)</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A680583" w14:textId="77777777" w:rsidR="004652F4" w:rsidRPr="00F86864" w:rsidRDefault="004652F4" w:rsidP="00C968A7">
            <w:pPr>
              <w:jc w:val="center"/>
              <w:rPr>
                <w:color w:val="000000"/>
                <w:sz w:val="18"/>
                <w:szCs w:val="18"/>
              </w:rPr>
            </w:pPr>
            <w:r w:rsidRPr="00F86864">
              <w:rPr>
                <w:color w:val="000000"/>
                <w:sz w:val="18"/>
                <w:szCs w:val="18"/>
              </w:rPr>
              <w:t>Дата планируемой проверки прибора учета электрической энергии</w:t>
            </w:r>
          </w:p>
        </w:tc>
        <w:tc>
          <w:tcPr>
            <w:tcW w:w="38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3A84696" w14:textId="77777777" w:rsidR="004652F4" w:rsidRPr="00F86864" w:rsidRDefault="004652F4" w:rsidP="00C968A7">
            <w:pPr>
              <w:jc w:val="center"/>
              <w:rPr>
                <w:color w:val="000000"/>
                <w:sz w:val="18"/>
                <w:szCs w:val="18"/>
              </w:rPr>
            </w:pPr>
            <w:r w:rsidRPr="00F86864">
              <w:rPr>
                <w:color w:val="000000"/>
                <w:sz w:val="18"/>
                <w:szCs w:val="18"/>
              </w:rPr>
              <w:t>Примечание</w:t>
            </w:r>
          </w:p>
        </w:tc>
      </w:tr>
      <w:tr w:rsidR="004652F4" w:rsidRPr="00F86864" w14:paraId="2D79F333" w14:textId="77777777" w:rsidTr="00C968A7">
        <w:trPr>
          <w:trHeight w:val="896"/>
        </w:trPr>
        <w:tc>
          <w:tcPr>
            <w:tcW w:w="155" w:type="pct"/>
            <w:vMerge/>
            <w:tcBorders>
              <w:top w:val="single" w:sz="8" w:space="0" w:color="auto"/>
              <w:left w:val="single" w:sz="8" w:space="0" w:color="auto"/>
              <w:bottom w:val="single" w:sz="8" w:space="0" w:color="000000"/>
              <w:right w:val="single" w:sz="8" w:space="0" w:color="auto"/>
            </w:tcBorders>
            <w:vAlign w:val="center"/>
            <w:hideMark/>
          </w:tcPr>
          <w:p w14:paraId="480381C5" w14:textId="77777777" w:rsidR="004652F4" w:rsidRPr="00F86864" w:rsidRDefault="004652F4" w:rsidP="00C968A7">
            <w:pPr>
              <w:rPr>
                <w:color w:val="000000"/>
                <w:sz w:val="18"/>
                <w:szCs w:val="18"/>
              </w:rPr>
            </w:pPr>
          </w:p>
        </w:tc>
        <w:tc>
          <w:tcPr>
            <w:tcW w:w="479" w:type="pct"/>
            <w:tcBorders>
              <w:top w:val="nil"/>
              <w:left w:val="nil"/>
              <w:bottom w:val="nil"/>
              <w:right w:val="single" w:sz="8" w:space="0" w:color="auto"/>
            </w:tcBorders>
            <w:shd w:val="clear" w:color="auto" w:fill="auto"/>
            <w:textDirection w:val="btLr"/>
            <w:vAlign w:val="center"/>
          </w:tcPr>
          <w:p w14:paraId="499639EF" w14:textId="77777777" w:rsidR="004652F4" w:rsidRPr="00F86864" w:rsidRDefault="004652F4" w:rsidP="00C968A7">
            <w:pPr>
              <w:jc w:val="center"/>
              <w:rPr>
                <w:color w:val="000000"/>
                <w:sz w:val="18"/>
                <w:szCs w:val="18"/>
              </w:rPr>
            </w:pPr>
            <w:r w:rsidRPr="00F86864">
              <w:rPr>
                <w:color w:val="000000"/>
                <w:sz w:val="18"/>
                <w:szCs w:val="18"/>
              </w:rPr>
              <w:t>РЭС</w:t>
            </w:r>
          </w:p>
        </w:tc>
        <w:tc>
          <w:tcPr>
            <w:tcW w:w="204" w:type="pct"/>
            <w:vMerge/>
            <w:tcBorders>
              <w:top w:val="single" w:sz="8" w:space="0" w:color="auto"/>
              <w:left w:val="single" w:sz="8" w:space="0" w:color="auto"/>
              <w:bottom w:val="single" w:sz="8" w:space="0" w:color="000000"/>
              <w:right w:val="single" w:sz="8" w:space="0" w:color="auto"/>
            </w:tcBorders>
            <w:vAlign w:val="center"/>
            <w:hideMark/>
          </w:tcPr>
          <w:p w14:paraId="233957B9" w14:textId="77777777" w:rsidR="004652F4" w:rsidRPr="00F86864" w:rsidRDefault="004652F4" w:rsidP="00C968A7">
            <w:pPr>
              <w:rPr>
                <w:color w:val="000000"/>
                <w:sz w:val="18"/>
                <w:szCs w:val="18"/>
              </w:rPr>
            </w:pPr>
          </w:p>
        </w:tc>
        <w:tc>
          <w:tcPr>
            <w:tcW w:w="369" w:type="pct"/>
            <w:vMerge/>
            <w:tcBorders>
              <w:top w:val="single" w:sz="8" w:space="0" w:color="auto"/>
              <w:left w:val="single" w:sz="8" w:space="0" w:color="auto"/>
              <w:bottom w:val="single" w:sz="8" w:space="0" w:color="000000"/>
              <w:right w:val="single" w:sz="8" w:space="0" w:color="auto"/>
            </w:tcBorders>
            <w:vAlign w:val="center"/>
            <w:hideMark/>
          </w:tcPr>
          <w:p w14:paraId="69E71C23" w14:textId="77777777" w:rsidR="004652F4" w:rsidRPr="00F86864" w:rsidRDefault="004652F4" w:rsidP="00C968A7">
            <w:pPr>
              <w:rPr>
                <w:color w:val="000000"/>
                <w:sz w:val="18"/>
                <w:szCs w:val="18"/>
              </w:rPr>
            </w:pPr>
          </w:p>
        </w:tc>
        <w:tc>
          <w:tcPr>
            <w:tcW w:w="153" w:type="pct"/>
            <w:vMerge/>
            <w:tcBorders>
              <w:top w:val="single" w:sz="8" w:space="0" w:color="auto"/>
              <w:left w:val="single" w:sz="8" w:space="0" w:color="auto"/>
              <w:bottom w:val="single" w:sz="8" w:space="0" w:color="000000"/>
              <w:right w:val="single" w:sz="8" w:space="0" w:color="auto"/>
            </w:tcBorders>
            <w:vAlign w:val="center"/>
            <w:hideMark/>
          </w:tcPr>
          <w:p w14:paraId="622F52F0" w14:textId="77777777" w:rsidR="004652F4" w:rsidRPr="00F86864" w:rsidRDefault="004652F4" w:rsidP="00C968A7">
            <w:pPr>
              <w:rPr>
                <w:color w:val="000000"/>
                <w:sz w:val="18"/>
                <w:szCs w:val="18"/>
              </w:rPr>
            </w:pPr>
          </w:p>
        </w:tc>
        <w:tc>
          <w:tcPr>
            <w:tcW w:w="700" w:type="pct"/>
            <w:vMerge/>
            <w:tcBorders>
              <w:top w:val="single" w:sz="8" w:space="0" w:color="auto"/>
              <w:left w:val="single" w:sz="8" w:space="0" w:color="auto"/>
              <w:bottom w:val="single" w:sz="8" w:space="0" w:color="000000"/>
              <w:right w:val="single" w:sz="8" w:space="0" w:color="auto"/>
            </w:tcBorders>
            <w:vAlign w:val="center"/>
            <w:hideMark/>
          </w:tcPr>
          <w:p w14:paraId="4C8DB46D" w14:textId="77777777" w:rsidR="004652F4" w:rsidRPr="00F86864" w:rsidRDefault="004652F4" w:rsidP="00C968A7">
            <w:pPr>
              <w:rPr>
                <w:color w:val="000000"/>
                <w:sz w:val="18"/>
                <w:szCs w:val="18"/>
              </w:rPr>
            </w:pPr>
          </w:p>
        </w:tc>
        <w:tc>
          <w:tcPr>
            <w:tcW w:w="500" w:type="pct"/>
            <w:vMerge/>
            <w:tcBorders>
              <w:top w:val="single" w:sz="8" w:space="0" w:color="auto"/>
              <w:left w:val="single" w:sz="8" w:space="0" w:color="auto"/>
              <w:bottom w:val="single" w:sz="8" w:space="0" w:color="000000"/>
              <w:right w:val="single" w:sz="8" w:space="0" w:color="auto"/>
            </w:tcBorders>
            <w:vAlign w:val="center"/>
            <w:hideMark/>
          </w:tcPr>
          <w:p w14:paraId="734FA15F" w14:textId="77777777" w:rsidR="004652F4" w:rsidRPr="00F86864" w:rsidRDefault="004652F4" w:rsidP="00C968A7">
            <w:pPr>
              <w:rPr>
                <w:color w:val="000000"/>
                <w:sz w:val="18"/>
                <w:szCs w:val="18"/>
              </w:rPr>
            </w:pPr>
          </w:p>
        </w:tc>
        <w:tc>
          <w:tcPr>
            <w:tcW w:w="287" w:type="pct"/>
            <w:vMerge/>
            <w:tcBorders>
              <w:top w:val="single" w:sz="8" w:space="0" w:color="auto"/>
              <w:left w:val="single" w:sz="8" w:space="0" w:color="auto"/>
              <w:bottom w:val="single" w:sz="8" w:space="0" w:color="000000"/>
              <w:right w:val="single" w:sz="8" w:space="0" w:color="auto"/>
            </w:tcBorders>
            <w:vAlign w:val="center"/>
            <w:hideMark/>
          </w:tcPr>
          <w:p w14:paraId="50EEA94E" w14:textId="77777777" w:rsidR="004652F4" w:rsidRPr="00F86864" w:rsidRDefault="004652F4" w:rsidP="00C968A7">
            <w:pPr>
              <w:rPr>
                <w:color w:val="000000"/>
                <w:sz w:val="18"/>
                <w:szCs w:val="18"/>
              </w:rPr>
            </w:pPr>
          </w:p>
        </w:tc>
        <w:tc>
          <w:tcPr>
            <w:tcW w:w="203" w:type="pct"/>
            <w:vMerge/>
            <w:tcBorders>
              <w:top w:val="single" w:sz="8" w:space="0" w:color="auto"/>
              <w:left w:val="single" w:sz="8" w:space="0" w:color="auto"/>
              <w:bottom w:val="single" w:sz="8" w:space="0" w:color="000000"/>
              <w:right w:val="single" w:sz="8" w:space="0" w:color="auto"/>
            </w:tcBorders>
            <w:vAlign w:val="center"/>
            <w:hideMark/>
          </w:tcPr>
          <w:p w14:paraId="6EE1EF79" w14:textId="77777777" w:rsidR="004652F4" w:rsidRPr="00F86864" w:rsidRDefault="004652F4" w:rsidP="00C968A7">
            <w:pPr>
              <w:rPr>
                <w:color w:val="000000"/>
                <w:sz w:val="18"/>
                <w:szCs w:val="18"/>
              </w:rPr>
            </w:pPr>
          </w:p>
        </w:tc>
        <w:tc>
          <w:tcPr>
            <w:tcW w:w="542" w:type="pct"/>
            <w:vMerge/>
            <w:tcBorders>
              <w:top w:val="single" w:sz="8" w:space="0" w:color="auto"/>
              <w:left w:val="single" w:sz="8" w:space="0" w:color="auto"/>
              <w:bottom w:val="single" w:sz="8" w:space="0" w:color="000000"/>
              <w:right w:val="single" w:sz="8" w:space="0" w:color="auto"/>
            </w:tcBorders>
            <w:vAlign w:val="center"/>
            <w:hideMark/>
          </w:tcPr>
          <w:p w14:paraId="6CACE280" w14:textId="77777777" w:rsidR="004652F4" w:rsidRPr="00F86864" w:rsidRDefault="004652F4" w:rsidP="00C968A7">
            <w:pPr>
              <w:rPr>
                <w:color w:val="000000"/>
                <w:sz w:val="18"/>
                <w:szCs w:val="18"/>
              </w:rPr>
            </w:pPr>
          </w:p>
        </w:tc>
        <w:tc>
          <w:tcPr>
            <w:tcW w:w="369" w:type="pct"/>
            <w:vMerge/>
            <w:tcBorders>
              <w:top w:val="single" w:sz="8" w:space="0" w:color="auto"/>
              <w:left w:val="single" w:sz="8" w:space="0" w:color="auto"/>
              <w:bottom w:val="single" w:sz="8" w:space="0" w:color="000000"/>
              <w:right w:val="single" w:sz="8" w:space="0" w:color="auto"/>
            </w:tcBorders>
            <w:vAlign w:val="center"/>
            <w:hideMark/>
          </w:tcPr>
          <w:p w14:paraId="3F7A37EB" w14:textId="77777777" w:rsidR="004652F4" w:rsidRPr="00F86864" w:rsidRDefault="004652F4" w:rsidP="00C968A7">
            <w:pPr>
              <w:rPr>
                <w:color w:val="000000"/>
                <w:sz w:val="18"/>
                <w:szCs w:val="18"/>
              </w:rPr>
            </w:pPr>
          </w:p>
        </w:tc>
        <w:tc>
          <w:tcPr>
            <w:tcW w:w="287" w:type="pct"/>
            <w:vMerge/>
            <w:tcBorders>
              <w:top w:val="single" w:sz="8" w:space="0" w:color="auto"/>
              <w:left w:val="single" w:sz="8" w:space="0" w:color="auto"/>
              <w:bottom w:val="single" w:sz="8" w:space="0" w:color="000000"/>
              <w:right w:val="single" w:sz="8" w:space="0" w:color="auto"/>
            </w:tcBorders>
            <w:vAlign w:val="center"/>
            <w:hideMark/>
          </w:tcPr>
          <w:p w14:paraId="4EC0101B" w14:textId="77777777" w:rsidR="004652F4" w:rsidRPr="00F86864" w:rsidRDefault="004652F4" w:rsidP="00C968A7">
            <w:pPr>
              <w:rPr>
                <w:color w:val="000000"/>
                <w:sz w:val="18"/>
                <w:szCs w:val="18"/>
              </w:rPr>
            </w:pPr>
          </w:p>
        </w:tc>
        <w:tc>
          <w:tcPr>
            <w:tcW w:w="369" w:type="pct"/>
            <w:vMerge/>
            <w:tcBorders>
              <w:top w:val="single" w:sz="8" w:space="0" w:color="auto"/>
              <w:left w:val="single" w:sz="8" w:space="0" w:color="auto"/>
              <w:bottom w:val="single" w:sz="8" w:space="0" w:color="000000"/>
              <w:right w:val="single" w:sz="8" w:space="0" w:color="auto"/>
            </w:tcBorders>
            <w:vAlign w:val="center"/>
            <w:hideMark/>
          </w:tcPr>
          <w:p w14:paraId="3936BE91" w14:textId="77777777" w:rsidR="004652F4" w:rsidRPr="00F86864" w:rsidRDefault="004652F4" w:rsidP="00C968A7">
            <w:pPr>
              <w:rPr>
                <w:color w:val="000000"/>
                <w:sz w:val="18"/>
                <w:szCs w:val="18"/>
              </w:rPr>
            </w:pPr>
          </w:p>
        </w:tc>
        <w:tc>
          <w:tcPr>
            <w:tcW w:w="383" w:type="pct"/>
            <w:vMerge/>
            <w:tcBorders>
              <w:top w:val="single" w:sz="8" w:space="0" w:color="auto"/>
              <w:left w:val="single" w:sz="8" w:space="0" w:color="auto"/>
              <w:bottom w:val="single" w:sz="8" w:space="0" w:color="000000"/>
              <w:right w:val="single" w:sz="8" w:space="0" w:color="auto"/>
            </w:tcBorders>
            <w:vAlign w:val="center"/>
            <w:hideMark/>
          </w:tcPr>
          <w:p w14:paraId="04398397" w14:textId="77777777" w:rsidR="004652F4" w:rsidRPr="00F86864" w:rsidRDefault="004652F4" w:rsidP="00C968A7">
            <w:pPr>
              <w:rPr>
                <w:color w:val="000000"/>
                <w:sz w:val="18"/>
                <w:szCs w:val="18"/>
              </w:rPr>
            </w:pPr>
          </w:p>
        </w:tc>
      </w:tr>
      <w:tr w:rsidR="004652F4" w:rsidRPr="00F86864" w14:paraId="52286C9E"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vAlign w:val="bottom"/>
            <w:hideMark/>
          </w:tcPr>
          <w:p w14:paraId="3A73BFF9" w14:textId="77777777" w:rsidR="004652F4" w:rsidRPr="00F86864" w:rsidRDefault="004652F4" w:rsidP="00C968A7">
            <w:pPr>
              <w:jc w:val="center"/>
              <w:rPr>
                <w:color w:val="000000"/>
                <w:sz w:val="18"/>
                <w:szCs w:val="18"/>
              </w:rPr>
            </w:pPr>
            <w:r w:rsidRPr="00F86864">
              <w:rPr>
                <w:color w:val="000000"/>
                <w:sz w:val="18"/>
                <w:szCs w:val="18"/>
              </w:rPr>
              <w:t>1</w:t>
            </w:r>
          </w:p>
        </w:tc>
        <w:tc>
          <w:tcPr>
            <w:tcW w:w="479" w:type="pct"/>
            <w:tcBorders>
              <w:top w:val="single" w:sz="8" w:space="0" w:color="auto"/>
              <w:left w:val="nil"/>
              <w:bottom w:val="single" w:sz="8" w:space="0" w:color="auto"/>
              <w:right w:val="single" w:sz="8" w:space="0" w:color="auto"/>
            </w:tcBorders>
            <w:shd w:val="clear" w:color="auto" w:fill="auto"/>
            <w:vAlign w:val="bottom"/>
          </w:tcPr>
          <w:p w14:paraId="05988223" w14:textId="77777777" w:rsidR="004652F4" w:rsidRPr="00F86864" w:rsidRDefault="004652F4" w:rsidP="00C968A7">
            <w:pPr>
              <w:jc w:val="center"/>
              <w:rPr>
                <w:color w:val="000000"/>
                <w:sz w:val="18"/>
                <w:szCs w:val="18"/>
              </w:rPr>
            </w:pPr>
            <w:r w:rsidRPr="00F86864">
              <w:rPr>
                <w:color w:val="000000"/>
                <w:sz w:val="18"/>
                <w:szCs w:val="18"/>
              </w:rPr>
              <w:t>2</w:t>
            </w:r>
          </w:p>
        </w:tc>
        <w:tc>
          <w:tcPr>
            <w:tcW w:w="204" w:type="pct"/>
            <w:tcBorders>
              <w:top w:val="nil"/>
              <w:left w:val="nil"/>
              <w:bottom w:val="single" w:sz="8" w:space="0" w:color="auto"/>
              <w:right w:val="single" w:sz="8" w:space="0" w:color="auto"/>
            </w:tcBorders>
            <w:shd w:val="clear" w:color="auto" w:fill="auto"/>
            <w:vAlign w:val="bottom"/>
            <w:hideMark/>
          </w:tcPr>
          <w:p w14:paraId="46C5218D" w14:textId="77777777" w:rsidR="004652F4" w:rsidRPr="00F86864" w:rsidRDefault="004652F4" w:rsidP="00C968A7">
            <w:pPr>
              <w:jc w:val="center"/>
              <w:rPr>
                <w:color w:val="000000"/>
                <w:sz w:val="18"/>
                <w:szCs w:val="18"/>
              </w:rPr>
            </w:pPr>
            <w:r w:rsidRPr="00F86864">
              <w:rPr>
                <w:color w:val="000000"/>
                <w:sz w:val="18"/>
                <w:szCs w:val="18"/>
              </w:rPr>
              <w:t>3</w:t>
            </w:r>
          </w:p>
        </w:tc>
        <w:tc>
          <w:tcPr>
            <w:tcW w:w="369" w:type="pct"/>
            <w:tcBorders>
              <w:top w:val="nil"/>
              <w:left w:val="nil"/>
              <w:bottom w:val="single" w:sz="8" w:space="0" w:color="auto"/>
              <w:right w:val="single" w:sz="8" w:space="0" w:color="auto"/>
            </w:tcBorders>
            <w:shd w:val="clear" w:color="auto" w:fill="auto"/>
            <w:vAlign w:val="bottom"/>
            <w:hideMark/>
          </w:tcPr>
          <w:p w14:paraId="13A4F7D7" w14:textId="77777777" w:rsidR="004652F4" w:rsidRPr="00F86864" w:rsidRDefault="004652F4" w:rsidP="00C968A7">
            <w:pPr>
              <w:jc w:val="center"/>
              <w:rPr>
                <w:color w:val="000000"/>
                <w:sz w:val="18"/>
                <w:szCs w:val="18"/>
              </w:rPr>
            </w:pPr>
            <w:r w:rsidRPr="00F86864">
              <w:rPr>
                <w:color w:val="000000"/>
                <w:sz w:val="18"/>
                <w:szCs w:val="18"/>
              </w:rPr>
              <w:t>4</w:t>
            </w:r>
          </w:p>
        </w:tc>
        <w:tc>
          <w:tcPr>
            <w:tcW w:w="153" w:type="pct"/>
            <w:tcBorders>
              <w:top w:val="nil"/>
              <w:left w:val="nil"/>
              <w:bottom w:val="single" w:sz="8" w:space="0" w:color="auto"/>
              <w:right w:val="single" w:sz="8" w:space="0" w:color="auto"/>
            </w:tcBorders>
            <w:shd w:val="clear" w:color="auto" w:fill="auto"/>
            <w:vAlign w:val="bottom"/>
            <w:hideMark/>
          </w:tcPr>
          <w:p w14:paraId="3AC4AFDF" w14:textId="77777777" w:rsidR="004652F4" w:rsidRPr="00F86864" w:rsidRDefault="004652F4" w:rsidP="00C968A7">
            <w:pPr>
              <w:jc w:val="center"/>
              <w:rPr>
                <w:color w:val="000000"/>
                <w:sz w:val="18"/>
                <w:szCs w:val="18"/>
              </w:rPr>
            </w:pPr>
            <w:r w:rsidRPr="00F86864">
              <w:rPr>
                <w:color w:val="000000"/>
                <w:sz w:val="18"/>
                <w:szCs w:val="18"/>
              </w:rPr>
              <w:t>5</w:t>
            </w:r>
          </w:p>
        </w:tc>
        <w:tc>
          <w:tcPr>
            <w:tcW w:w="700" w:type="pct"/>
            <w:tcBorders>
              <w:top w:val="nil"/>
              <w:left w:val="nil"/>
              <w:bottom w:val="single" w:sz="8" w:space="0" w:color="auto"/>
              <w:right w:val="single" w:sz="8" w:space="0" w:color="auto"/>
            </w:tcBorders>
            <w:shd w:val="clear" w:color="auto" w:fill="auto"/>
            <w:vAlign w:val="bottom"/>
            <w:hideMark/>
          </w:tcPr>
          <w:p w14:paraId="269BE3C4" w14:textId="77777777" w:rsidR="004652F4" w:rsidRPr="00F86864" w:rsidRDefault="004652F4" w:rsidP="00C968A7">
            <w:pPr>
              <w:jc w:val="center"/>
              <w:rPr>
                <w:color w:val="000000"/>
                <w:sz w:val="18"/>
                <w:szCs w:val="18"/>
              </w:rPr>
            </w:pPr>
            <w:r w:rsidRPr="00F86864">
              <w:rPr>
                <w:color w:val="000000"/>
                <w:sz w:val="18"/>
                <w:szCs w:val="18"/>
              </w:rPr>
              <w:t>6</w:t>
            </w:r>
          </w:p>
        </w:tc>
        <w:tc>
          <w:tcPr>
            <w:tcW w:w="500" w:type="pct"/>
            <w:tcBorders>
              <w:top w:val="nil"/>
              <w:left w:val="nil"/>
              <w:bottom w:val="single" w:sz="8" w:space="0" w:color="auto"/>
              <w:right w:val="single" w:sz="8" w:space="0" w:color="auto"/>
            </w:tcBorders>
            <w:shd w:val="clear" w:color="auto" w:fill="auto"/>
            <w:vAlign w:val="bottom"/>
            <w:hideMark/>
          </w:tcPr>
          <w:p w14:paraId="457DA34E" w14:textId="77777777" w:rsidR="004652F4" w:rsidRPr="00F86864" w:rsidRDefault="004652F4" w:rsidP="00C968A7">
            <w:pPr>
              <w:jc w:val="center"/>
              <w:rPr>
                <w:color w:val="000000"/>
                <w:sz w:val="18"/>
                <w:szCs w:val="18"/>
              </w:rPr>
            </w:pPr>
            <w:r w:rsidRPr="00F86864">
              <w:rPr>
                <w:color w:val="000000"/>
                <w:sz w:val="18"/>
                <w:szCs w:val="18"/>
              </w:rPr>
              <w:t>7</w:t>
            </w:r>
          </w:p>
        </w:tc>
        <w:tc>
          <w:tcPr>
            <w:tcW w:w="287" w:type="pct"/>
            <w:tcBorders>
              <w:top w:val="nil"/>
              <w:left w:val="nil"/>
              <w:bottom w:val="single" w:sz="8" w:space="0" w:color="auto"/>
              <w:right w:val="single" w:sz="8" w:space="0" w:color="auto"/>
            </w:tcBorders>
            <w:shd w:val="clear" w:color="auto" w:fill="auto"/>
            <w:vAlign w:val="bottom"/>
            <w:hideMark/>
          </w:tcPr>
          <w:p w14:paraId="7FEEBDA6" w14:textId="77777777" w:rsidR="004652F4" w:rsidRPr="00F86864" w:rsidRDefault="004652F4" w:rsidP="00C968A7">
            <w:pPr>
              <w:jc w:val="center"/>
              <w:rPr>
                <w:color w:val="000000"/>
                <w:sz w:val="18"/>
                <w:szCs w:val="18"/>
              </w:rPr>
            </w:pPr>
            <w:r w:rsidRPr="00F86864">
              <w:rPr>
                <w:color w:val="000000"/>
                <w:sz w:val="18"/>
                <w:szCs w:val="18"/>
              </w:rPr>
              <w:t>8</w:t>
            </w:r>
          </w:p>
        </w:tc>
        <w:tc>
          <w:tcPr>
            <w:tcW w:w="203" w:type="pct"/>
            <w:tcBorders>
              <w:top w:val="nil"/>
              <w:left w:val="nil"/>
              <w:bottom w:val="single" w:sz="8" w:space="0" w:color="auto"/>
              <w:right w:val="single" w:sz="8" w:space="0" w:color="auto"/>
            </w:tcBorders>
            <w:shd w:val="clear" w:color="auto" w:fill="auto"/>
            <w:vAlign w:val="bottom"/>
            <w:hideMark/>
          </w:tcPr>
          <w:p w14:paraId="04EE931A" w14:textId="77777777" w:rsidR="004652F4" w:rsidRPr="00F86864" w:rsidRDefault="004652F4" w:rsidP="00C968A7">
            <w:pPr>
              <w:jc w:val="center"/>
              <w:rPr>
                <w:color w:val="000000"/>
                <w:sz w:val="18"/>
                <w:szCs w:val="18"/>
              </w:rPr>
            </w:pPr>
            <w:r w:rsidRPr="00F86864">
              <w:rPr>
                <w:color w:val="000000"/>
                <w:sz w:val="18"/>
                <w:szCs w:val="18"/>
              </w:rPr>
              <w:t>9</w:t>
            </w:r>
          </w:p>
        </w:tc>
        <w:tc>
          <w:tcPr>
            <w:tcW w:w="542" w:type="pct"/>
            <w:tcBorders>
              <w:top w:val="nil"/>
              <w:left w:val="nil"/>
              <w:bottom w:val="single" w:sz="8" w:space="0" w:color="auto"/>
              <w:right w:val="single" w:sz="8" w:space="0" w:color="auto"/>
            </w:tcBorders>
            <w:shd w:val="clear" w:color="auto" w:fill="auto"/>
            <w:vAlign w:val="bottom"/>
            <w:hideMark/>
          </w:tcPr>
          <w:p w14:paraId="4F8E016B" w14:textId="77777777" w:rsidR="004652F4" w:rsidRPr="00F86864" w:rsidRDefault="004652F4" w:rsidP="00C968A7">
            <w:pPr>
              <w:jc w:val="center"/>
              <w:rPr>
                <w:color w:val="000000"/>
                <w:sz w:val="18"/>
                <w:szCs w:val="18"/>
              </w:rPr>
            </w:pPr>
            <w:r w:rsidRPr="00F86864">
              <w:rPr>
                <w:color w:val="000000"/>
                <w:sz w:val="18"/>
                <w:szCs w:val="18"/>
              </w:rPr>
              <w:t>10</w:t>
            </w:r>
          </w:p>
        </w:tc>
        <w:tc>
          <w:tcPr>
            <w:tcW w:w="369" w:type="pct"/>
            <w:tcBorders>
              <w:top w:val="nil"/>
              <w:left w:val="nil"/>
              <w:bottom w:val="single" w:sz="8" w:space="0" w:color="auto"/>
              <w:right w:val="single" w:sz="8" w:space="0" w:color="auto"/>
            </w:tcBorders>
            <w:shd w:val="clear" w:color="auto" w:fill="auto"/>
            <w:vAlign w:val="bottom"/>
            <w:hideMark/>
          </w:tcPr>
          <w:p w14:paraId="15D94FD3" w14:textId="77777777" w:rsidR="004652F4" w:rsidRPr="00F86864" w:rsidRDefault="004652F4" w:rsidP="00C968A7">
            <w:pPr>
              <w:jc w:val="center"/>
              <w:rPr>
                <w:color w:val="000000"/>
                <w:sz w:val="18"/>
                <w:szCs w:val="18"/>
              </w:rPr>
            </w:pPr>
            <w:r w:rsidRPr="00F86864">
              <w:rPr>
                <w:color w:val="000000"/>
                <w:sz w:val="18"/>
                <w:szCs w:val="18"/>
              </w:rPr>
              <w:t>11</w:t>
            </w:r>
          </w:p>
        </w:tc>
        <w:tc>
          <w:tcPr>
            <w:tcW w:w="287" w:type="pct"/>
            <w:tcBorders>
              <w:top w:val="nil"/>
              <w:left w:val="nil"/>
              <w:bottom w:val="single" w:sz="8" w:space="0" w:color="auto"/>
              <w:right w:val="single" w:sz="8" w:space="0" w:color="auto"/>
            </w:tcBorders>
            <w:shd w:val="clear" w:color="auto" w:fill="auto"/>
            <w:vAlign w:val="bottom"/>
            <w:hideMark/>
          </w:tcPr>
          <w:p w14:paraId="4CD7FEFC" w14:textId="77777777" w:rsidR="004652F4" w:rsidRPr="00F86864" w:rsidRDefault="004652F4" w:rsidP="00C968A7">
            <w:pPr>
              <w:jc w:val="center"/>
              <w:rPr>
                <w:color w:val="000000"/>
                <w:sz w:val="18"/>
                <w:szCs w:val="18"/>
              </w:rPr>
            </w:pPr>
            <w:r w:rsidRPr="00F86864">
              <w:rPr>
                <w:color w:val="000000"/>
                <w:sz w:val="18"/>
                <w:szCs w:val="18"/>
              </w:rPr>
              <w:t>12</w:t>
            </w:r>
          </w:p>
        </w:tc>
        <w:tc>
          <w:tcPr>
            <w:tcW w:w="369" w:type="pct"/>
            <w:tcBorders>
              <w:top w:val="nil"/>
              <w:left w:val="nil"/>
              <w:bottom w:val="single" w:sz="8" w:space="0" w:color="auto"/>
              <w:right w:val="single" w:sz="8" w:space="0" w:color="auto"/>
            </w:tcBorders>
            <w:shd w:val="clear" w:color="auto" w:fill="auto"/>
            <w:vAlign w:val="bottom"/>
            <w:hideMark/>
          </w:tcPr>
          <w:p w14:paraId="155DDF45" w14:textId="77777777" w:rsidR="004652F4" w:rsidRPr="00F86864" w:rsidRDefault="004652F4" w:rsidP="00C968A7">
            <w:pPr>
              <w:jc w:val="center"/>
              <w:rPr>
                <w:color w:val="000000"/>
                <w:sz w:val="18"/>
                <w:szCs w:val="18"/>
              </w:rPr>
            </w:pPr>
            <w:r w:rsidRPr="00F86864">
              <w:rPr>
                <w:color w:val="000000"/>
                <w:sz w:val="18"/>
                <w:szCs w:val="18"/>
              </w:rPr>
              <w:t>13</w:t>
            </w:r>
          </w:p>
        </w:tc>
        <w:tc>
          <w:tcPr>
            <w:tcW w:w="383" w:type="pct"/>
            <w:tcBorders>
              <w:top w:val="nil"/>
              <w:left w:val="nil"/>
              <w:bottom w:val="single" w:sz="8" w:space="0" w:color="auto"/>
              <w:right w:val="single" w:sz="8" w:space="0" w:color="auto"/>
            </w:tcBorders>
            <w:shd w:val="clear" w:color="auto" w:fill="auto"/>
            <w:vAlign w:val="bottom"/>
            <w:hideMark/>
          </w:tcPr>
          <w:p w14:paraId="4D4B05C0" w14:textId="77777777" w:rsidR="004652F4" w:rsidRPr="00F86864" w:rsidRDefault="004652F4" w:rsidP="00C968A7">
            <w:pPr>
              <w:jc w:val="center"/>
              <w:rPr>
                <w:color w:val="000000"/>
                <w:sz w:val="18"/>
                <w:szCs w:val="18"/>
              </w:rPr>
            </w:pPr>
            <w:r w:rsidRPr="00F86864">
              <w:rPr>
                <w:color w:val="000000"/>
                <w:sz w:val="18"/>
                <w:szCs w:val="18"/>
              </w:rPr>
              <w:t>14</w:t>
            </w:r>
          </w:p>
        </w:tc>
      </w:tr>
      <w:tr w:rsidR="004652F4" w:rsidRPr="00F86864" w14:paraId="7B088017"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73DBC961" w14:textId="77777777" w:rsidR="004652F4" w:rsidRPr="00F86864" w:rsidRDefault="004652F4" w:rsidP="00C968A7">
            <w:pPr>
              <w:rPr>
                <w:color w:val="000000"/>
                <w:sz w:val="18"/>
                <w:szCs w:val="18"/>
              </w:rPr>
            </w:pPr>
          </w:p>
        </w:tc>
        <w:tc>
          <w:tcPr>
            <w:tcW w:w="479" w:type="pct"/>
            <w:tcBorders>
              <w:top w:val="nil"/>
              <w:left w:val="nil"/>
              <w:bottom w:val="single" w:sz="8" w:space="0" w:color="auto"/>
              <w:right w:val="single" w:sz="8" w:space="0" w:color="auto"/>
            </w:tcBorders>
            <w:shd w:val="clear" w:color="auto" w:fill="auto"/>
            <w:vAlign w:val="bottom"/>
          </w:tcPr>
          <w:p w14:paraId="51C9823A" w14:textId="77777777" w:rsidR="004652F4" w:rsidRPr="00F86864" w:rsidRDefault="004652F4" w:rsidP="00C968A7">
            <w:pPr>
              <w:rPr>
                <w:color w:val="000000"/>
                <w:sz w:val="18"/>
                <w:szCs w:val="18"/>
              </w:rPr>
            </w:pPr>
          </w:p>
        </w:tc>
        <w:tc>
          <w:tcPr>
            <w:tcW w:w="204" w:type="pct"/>
            <w:tcBorders>
              <w:top w:val="nil"/>
              <w:left w:val="nil"/>
              <w:bottom w:val="single" w:sz="8" w:space="0" w:color="auto"/>
              <w:right w:val="single" w:sz="8" w:space="0" w:color="auto"/>
            </w:tcBorders>
            <w:shd w:val="clear" w:color="auto" w:fill="auto"/>
            <w:vAlign w:val="bottom"/>
            <w:hideMark/>
          </w:tcPr>
          <w:p w14:paraId="3A95CBCE" w14:textId="77777777" w:rsidR="004652F4" w:rsidRPr="00F86864" w:rsidRDefault="004652F4" w:rsidP="00C968A7">
            <w:pPr>
              <w:rPr>
                <w:color w:val="000000"/>
                <w:sz w:val="18"/>
                <w:szCs w:val="18"/>
              </w:rPr>
            </w:pPr>
          </w:p>
        </w:tc>
        <w:tc>
          <w:tcPr>
            <w:tcW w:w="369" w:type="pct"/>
            <w:tcBorders>
              <w:top w:val="nil"/>
              <w:left w:val="nil"/>
              <w:bottom w:val="single" w:sz="8" w:space="0" w:color="auto"/>
              <w:right w:val="single" w:sz="8" w:space="0" w:color="auto"/>
            </w:tcBorders>
            <w:shd w:val="clear" w:color="auto" w:fill="auto"/>
            <w:vAlign w:val="bottom"/>
            <w:hideMark/>
          </w:tcPr>
          <w:p w14:paraId="1FB8646C" w14:textId="77777777" w:rsidR="004652F4" w:rsidRPr="00F86864" w:rsidRDefault="004652F4" w:rsidP="00C968A7">
            <w:pPr>
              <w:rPr>
                <w:color w:val="000000"/>
                <w:sz w:val="18"/>
                <w:szCs w:val="18"/>
              </w:rPr>
            </w:pPr>
          </w:p>
        </w:tc>
        <w:tc>
          <w:tcPr>
            <w:tcW w:w="153" w:type="pct"/>
            <w:tcBorders>
              <w:top w:val="nil"/>
              <w:left w:val="nil"/>
              <w:bottom w:val="single" w:sz="8" w:space="0" w:color="auto"/>
              <w:right w:val="single" w:sz="8" w:space="0" w:color="auto"/>
            </w:tcBorders>
            <w:shd w:val="clear" w:color="auto" w:fill="auto"/>
            <w:vAlign w:val="bottom"/>
            <w:hideMark/>
          </w:tcPr>
          <w:p w14:paraId="7FF13AC1" w14:textId="77777777" w:rsidR="004652F4" w:rsidRPr="00F86864" w:rsidRDefault="004652F4" w:rsidP="00C968A7">
            <w:pPr>
              <w:rPr>
                <w:color w:val="000000"/>
                <w:sz w:val="18"/>
                <w:szCs w:val="18"/>
              </w:rPr>
            </w:pPr>
          </w:p>
        </w:tc>
        <w:tc>
          <w:tcPr>
            <w:tcW w:w="700" w:type="pct"/>
            <w:tcBorders>
              <w:top w:val="nil"/>
              <w:left w:val="nil"/>
              <w:bottom w:val="single" w:sz="8" w:space="0" w:color="auto"/>
              <w:right w:val="single" w:sz="8" w:space="0" w:color="auto"/>
            </w:tcBorders>
            <w:shd w:val="clear" w:color="auto" w:fill="auto"/>
            <w:vAlign w:val="bottom"/>
            <w:hideMark/>
          </w:tcPr>
          <w:p w14:paraId="6467EECE" w14:textId="77777777" w:rsidR="004652F4" w:rsidRPr="00F86864" w:rsidRDefault="004652F4" w:rsidP="00C968A7">
            <w:pPr>
              <w:rPr>
                <w:color w:val="000000"/>
                <w:sz w:val="18"/>
                <w:szCs w:val="18"/>
              </w:rPr>
            </w:pPr>
          </w:p>
        </w:tc>
        <w:tc>
          <w:tcPr>
            <w:tcW w:w="500" w:type="pct"/>
            <w:tcBorders>
              <w:top w:val="nil"/>
              <w:left w:val="nil"/>
              <w:bottom w:val="single" w:sz="8" w:space="0" w:color="auto"/>
              <w:right w:val="single" w:sz="8" w:space="0" w:color="auto"/>
            </w:tcBorders>
            <w:shd w:val="clear" w:color="auto" w:fill="auto"/>
            <w:vAlign w:val="bottom"/>
            <w:hideMark/>
          </w:tcPr>
          <w:p w14:paraId="024135DF" w14:textId="77777777" w:rsidR="004652F4" w:rsidRPr="00F86864" w:rsidRDefault="004652F4" w:rsidP="00C968A7">
            <w:pPr>
              <w:rPr>
                <w:color w:val="000000"/>
                <w:sz w:val="18"/>
                <w:szCs w:val="18"/>
              </w:rPr>
            </w:pPr>
          </w:p>
        </w:tc>
        <w:tc>
          <w:tcPr>
            <w:tcW w:w="287" w:type="pct"/>
            <w:tcBorders>
              <w:top w:val="nil"/>
              <w:left w:val="nil"/>
              <w:bottom w:val="single" w:sz="8" w:space="0" w:color="auto"/>
              <w:right w:val="single" w:sz="8" w:space="0" w:color="auto"/>
            </w:tcBorders>
            <w:shd w:val="clear" w:color="auto" w:fill="auto"/>
            <w:vAlign w:val="bottom"/>
            <w:hideMark/>
          </w:tcPr>
          <w:p w14:paraId="1ABC681B"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vAlign w:val="bottom"/>
            <w:hideMark/>
          </w:tcPr>
          <w:p w14:paraId="48F2A136" w14:textId="77777777" w:rsidR="004652F4" w:rsidRPr="00F86864" w:rsidRDefault="004652F4" w:rsidP="00C968A7">
            <w:pPr>
              <w:rPr>
                <w:color w:val="000000"/>
                <w:sz w:val="18"/>
                <w:szCs w:val="18"/>
              </w:rPr>
            </w:pPr>
          </w:p>
        </w:tc>
        <w:tc>
          <w:tcPr>
            <w:tcW w:w="542" w:type="pct"/>
            <w:tcBorders>
              <w:top w:val="nil"/>
              <w:left w:val="nil"/>
              <w:bottom w:val="single" w:sz="8" w:space="0" w:color="auto"/>
              <w:right w:val="single" w:sz="8" w:space="0" w:color="auto"/>
            </w:tcBorders>
            <w:shd w:val="clear" w:color="auto" w:fill="auto"/>
            <w:vAlign w:val="bottom"/>
            <w:hideMark/>
          </w:tcPr>
          <w:p w14:paraId="1F1F7773" w14:textId="77777777" w:rsidR="004652F4" w:rsidRPr="00F86864" w:rsidRDefault="004652F4" w:rsidP="00C968A7">
            <w:pPr>
              <w:jc w:val="center"/>
              <w:rPr>
                <w:color w:val="000000"/>
                <w:sz w:val="18"/>
                <w:szCs w:val="18"/>
              </w:rPr>
            </w:pPr>
            <w:r w:rsidRPr="00F86864">
              <w:rPr>
                <w:color w:val="000000"/>
                <w:sz w:val="18"/>
                <w:szCs w:val="18"/>
              </w:rPr>
              <w:t>Потребитель</w:t>
            </w:r>
          </w:p>
        </w:tc>
        <w:tc>
          <w:tcPr>
            <w:tcW w:w="369" w:type="pct"/>
            <w:tcBorders>
              <w:top w:val="nil"/>
              <w:left w:val="nil"/>
              <w:bottom w:val="single" w:sz="8" w:space="0" w:color="auto"/>
              <w:right w:val="single" w:sz="8" w:space="0" w:color="auto"/>
            </w:tcBorders>
            <w:shd w:val="clear" w:color="auto" w:fill="auto"/>
            <w:vAlign w:val="bottom"/>
            <w:hideMark/>
          </w:tcPr>
          <w:p w14:paraId="153640A9" w14:textId="77777777" w:rsidR="004652F4" w:rsidRPr="00F86864" w:rsidRDefault="004652F4" w:rsidP="00C968A7">
            <w:pPr>
              <w:rPr>
                <w:color w:val="000000"/>
                <w:sz w:val="18"/>
                <w:szCs w:val="18"/>
              </w:rPr>
            </w:pPr>
          </w:p>
        </w:tc>
        <w:tc>
          <w:tcPr>
            <w:tcW w:w="287" w:type="pct"/>
            <w:tcBorders>
              <w:top w:val="nil"/>
              <w:left w:val="nil"/>
              <w:bottom w:val="single" w:sz="8" w:space="0" w:color="auto"/>
              <w:right w:val="single" w:sz="8" w:space="0" w:color="auto"/>
            </w:tcBorders>
            <w:shd w:val="clear" w:color="auto" w:fill="auto"/>
            <w:vAlign w:val="bottom"/>
            <w:hideMark/>
          </w:tcPr>
          <w:p w14:paraId="5D5B4A9D" w14:textId="77777777" w:rsidR="004652F4" w:rsidRPr="00F86864" w:rsidRDefault="004652F4" w:rsidP="00C968A7">
            <w:pPr>
              <w:rPr>
                <w:color w:val="000000"/>
                <w:sz w:val="18"/>
                <w:szCs w:val="18"/>
              </w:rPr>
            </w:pPr>
          </w:p>
        </w:tc>
        <w:tc>
          <w:tcPr>
            <w:tcW w:w="369" w:type="pct"/>
            <w:tcBorders>
              <w:top w:val="nil"/>
              <w:left w:val="nil"/>
              <w:bottom w:val="single" w:sz="8" w:space="0" w:color="auto"/>
              <w:right w:val="single" w:sz="8" w:space="0" w:color="auto"/>
            </w:tcBorders>
            <w:shd w:val="clear" w:color="auto" w:fill="auto"/>
            <w:vAlign w:val="bottom"/>
            <w:hideMark/>
          </w:tcPr>
          <w:p w14:paraId="124A6438" w14:textId="77777777" w:rsidR="004652F4" w:rsidRPr="00F86864" w:rsidRDefault="004652F4" w:rsidP="00C968A7">
            <w:pPr>
              <w:rPr>
                <w:color w:val="000000"/>
                <w:sz w:val="18"/>
                <w:szCs w:val="18"/>
              </w:rPr>
            </w:pPr>
          </w:p>
        </w:tc>
        <w:tc>
          <w:tcPr>
            <w:tcW w:w="383" w:type="pct"/>
            <w:tcBorders>
              <w:top w:val="nil"/>
              <w:left w:val="nil"/>
              <w:bottom w:val="single" w:sz="8" w:space="0" w:color="auto"/>
              <w:right w:val="single" w:sz="8" w:space="0" w:color="auto"/>
            </w:tcBorders>
            <w:shd w:val="clear" w:color="auto" w:fill="auto"/>
            <w:vAlign w:val="bottom"/>
            <w:hideMark/>
          </w:tcPr>
          <w:p w14:paraId="4AF3837F" w14:textId="77777777" w:rsidR="004652F4" w:rsidRPr="00F86864" w:rsidRDefault="004652F4" w:rsidP="00C968A7">
            <w:pPr>
              <w:rPr>
                <w:color w:val="000000"/>
                <w:sz w:val="18"/>
                <w:szCs w:val="18"/>
              </w:rPr>
            </w:pPr>
          </w:p>
        </w:tc>
      </w:tr>
      <w:tr w:rsidR="004652F4" w:rsidRPr="00F86864" w14:paraId="7B37ECFE" w14:textId="77777777" w:rsidTr="00C968A7">
        <w:trPr>
          <w:trHeight w:val="510"/>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1026F436" w14:textId="77777777" w:rsidR="004652F4" w:rsidRPr="00F86864" w:rsidRDefault="004652F4" w:rsidP="00C968A7">
            <w:pPr>
              <w:rPr>
                <w:color w:val="000000"/>
                <w:sz w:val="18"/>
                <w:szCs w:val="18"/>
              </w:rPr>
            </w:pPr>
          </w:p>
        </w:tc>
        <w:tc>
          <w:tcPr>
            <w:tcW w:w="479" w:type="pct"/>
            <w:tcBorders>
              <w:top w:val="nil"/>
              <w:left w:val="nil"/>
              <w:bottom w:val="single" w:sz="8" w:space="0" w:color="auto"/>
              <w:right w:val="single" w:sz="8" w:space="0" w:color="auto"/>
            </w:tcBorders>
            <w:shd w:val="clear" w:color="auto" w:fill="auto"/>
            <w:vAlign w:val="bottom"/>
          </w:tcPr>
          <w:p w14:paraId="417366DA" w14:textId="77777777" w:rsidR="004652F4" w:rsidRPr="00F86864" w:rsidRDefault="004652F4" w:rsidP="00C968A7">
            <w:pPr>
              <w:rPr>
                <w:color w:val="000000"/>
                <w:sz w:val="18"/>
                <w:szCs w:val="18"/>
              </w:rPr>
            </w:pPr>
          </w:p>
        </w:tc>
        <w:tc>
          <w:tcPr>
            <w:tcW w:w="204" w:type="pct"/>
            <w:tcBorders>
              <w:top w:val="nil"/>
              <w:left w:val="nil"/>
              <w:bottom w:val="single" w:sz="8" w:space="0" w:color="auto"/>
              <w:right w:val="single" w:sz="8" w:space="0" w:color="auto"/>
            </w:tcBorders>
            <w:shd w:val="clear" w:color="auto" w:fill="auto"/>
            <w:vAlign w:val="bottom"/>
            <w:hideMark/>
          </w:tcPr>
          <w:p w14:paraId="033D8B9F" w14:textId="77777777" w:rsidR="004652F4" w:rsidRPr="00F86864" w:rsidRDefault="004652F4" w:rsidP="00C968A7">
            <w:pPr>
              <w:rPr>
                <w:color w:val="000000"/>
                <w:sz w:val="18"/>
                <w:szCs w:val="18"/>
              </w:rPr>
            </w:pPr>
          </w:p>
        </w:tc>
        <w:tc>
          <w:tcPr>
            <w:tcW w:w="369" w:type="pct"/>
            <w:tcBorders>
              <w:top w:val="nil"/>
              <w:left w:val="nil"/>
              <w:bottom w:val="single" w:sz="8" w:space="0" w:color="auto"/>
              <w:right w:val="single" w:sz="8" w:space="0" w:color="auto"/>
            </w:tcBorders>
            <w:shd w:val="clear" w:color="auto" w:fill="auto"/>
            <w:vAlign w:val="bottom"/>
            <w:hideMark/>
          </w:tcPr>
          <w:p w14:paraId="6B21FEBE" w14:textId="77777777" w:rsidR="004652F4" w:rsidRPr="00F86864" w:rsidRDefault="004652F4" w:rsidP="00C968A7">
            <w:pPr>
              <w:rPr>
                <w:color w:val="000000"/>
                <w:sz w:val="18"/>
                <w:szCs w:val="18"/>
              </w:rPr>
            </w:pPr>
          </w:p>
        </w:tc>
        <w:tc>
          <w:tcPr>
            <w:tcW w:w="153" w:type="pct"/>
            <w:tcBorders>
              <w:top w:val="nil"/>
              <w:left w:val="nil"/>
              <w:bottom w:val="single" w:sz="8" w:space="0" w:color="auto"/>
              <w:right w:val="single" w:sz="8" w:space="0" w:color="auto"/>
            </w:tcBorders>
            <w:shd w:val="clear" w:color="auto" w:fill="auto"/>
            <w:vAlign w:val="bottom"/>
            <w:hideMark/>
          </w:tcPr>
          <w:p w14:paraId="1236B0C5" w14:textId="77777777" w:rsidR="004652F4" w:rsidRPr="00F86864" w:rsidRDefault="004652F4" w:rsidP="00C968A7">
            <w:pPr>
              <w:rPr>
                <w:color w:val="000000"/>
                <w:sz w:val="18"/>
                <w:szCs w:val="18"/>
              </w:rPr>
            </w:pPr>
          </w:p>
        </w:tc>
        <w:tc>
          <w:tcPr>
            <w:tcW w:w="700" w:type="pct"/>
            <w:tcBorders>
              <w:top w:val="nil"/>
              <w:left w:val="nil"/>
              <w:bottom w:val="single" w:sz="8" w:space="0" w:color="auto"/>
              <w:right w:val="single" w:sz="8" w:space="0" w:color="auto"/>
            </w:tcBorders>
            <w:shd w:val="clear" w:color="auto" w:fill="auto"/>
            <w:vAlign w:val="bottom"/>
            <w:hideMark/>
          </w:tcPr>
          <w:p w14:paraId="572835C7" w14:textId="77777777" w:rsidR="004652F4" w:rsidRPr="00F86864" w:rsidRDefault="004652F4" w:rsidP="00C968A7">
            <w:pPr>
              <w:rPr>
                <w:color w:val="000000"/>
                <w:sz w:val="18"/>
                <w:szCs w:val="18"/>
              </w:rPr>
            </w:pPr>
          </w:p>
        </w:tc>
        <w:tc>
          <w:tcPr>
            <w:tcW w:w="500" w:type="pct"/>
            <w:tcBorders>
              <w:top w:val="nil"/>
              <w:left w:val="nil"/>
              <w:bottom w:val="single" w:sz="8" w:space="0" w:color="auto"/>
              <w:right w:val="single" w:sz="8" w:space="0" w:color="auto"/>
            </w:tcBorders>
            <w:shd w:val="clear" w:color="auto" w:fill="auto"/>
            <w:vAlign w:val="bottom"/>
            <w:hideMark/>
          </w:tcPr>
          <w:p w14:paraId="3CA406AF" w14:textId="77777777" w:rsidR="004652F4" w:rsidRPr="00F86864" w:rsidRDefault="004652F4" w:rsidP="00C968A7">
            <w:pPr>
              <w:rPr>
                <w:color w:val="000000"/>
                <w:sz w:val="18"/>
                <w:szCs w:val="18"/>
              </w:rPr>
            </w:pPr>
          </w:p>
        </w:tc>
        <w:tc>
          <w:tcPr>
            <w:tcW w:w="287" w:type="pct"/>
            <w:tcBorders>
              <w:top w:val="nil"/>
              <w:left w:val="nil"/>
              <w:bottom w:val="single" w:sz="8" w:space="0" w:color="auto"/>
              <w:right w:val="single" w:sz="8" w:space="0" w:color="auto"/>
            </w:tcBorders>
            <w:shd w:val="clear" w:color="auto" w:fill="auto"/>
            <w:vAlign w:val="bottom"/>
            <w:hideMark/>
          </w:tcPr>
          <w:p w14:paraId="7BA136EC" w14:textId="77777777" w:rsidR="004652F4" w:rsidRPr="00F86864" w:rsidRDefault="004652F4" w:rsidP="00C968A7">
            <w:pPr>
              <w:rPr>
                <w:color w:val="000000"/>
                <w:sz w:val="18"/>
                <w:szCs w:val="18"/>
              </w:rPr>
            </w:pPr>
          </w:p>
        </w:tc>
        <w:tc>
          <w:tcPr>
            <w:tcW w:w="203" w:type="pct"/>
            <w:tcBorders>
              <w:top w:val="nil"/>
              <w:left w:val="nil"/>
              <w:bottom w:val="single" w:sz="8" w:space="0" w:color="auto"/>
              <w:right w:val="single" w:sz="8" w:space="0" w:color="auto"/>
            </w:tcBorders>
            <w:shd w:val="clear" w:color="auto" w:fill="auto"/>
            <w:vAlign w:val="bottom"/>
            <w:hideMark/>
          </w:tcPr>
          <w:p w14:paraId="72C4E348" w14:textId="77777777" w:rsidR="004652F4" w:rsidRPr="00F86864" w:rsidRDefault="004652F4" w:rsidP="00C968A7">
            <w:pPr>
              <w:rPr>
                <w:color w:val="000000"/>
                <w:sz w:val="18"/>
                <w:szCs w:val="18"/>
              </w:rPr>
            </w:pPr>
          </w:p>
        </w:tc>
        <w:tc>
          <w:tcPr>
            <w:tcW w:w="542" w:type="pct"/>
            <w:tcBorders>
              <w:top w:val="nil"/>
              <w:left w:val="nil"/>
              <w:bottom w:val="single" w:sz="8" w:space="0" w:color="auto"/>
              <w:right w:val="single" w:sz="8" w:space="0" w:color="auto"/>
            </w:tcBorders>
            <w:shd w:val="clear" w:color="auto" w:fill="auto"/>
            <w:vAlign w:val="bottom"/>
            <w:hideMark/>
          </w:tcPr>
          <w:p w14:paraId="06504290" w14:textId="77777777" w:rsidR="004652F4" w:rsidRPr="00F86864" w:rsidRDefault="004652F4" w:rsidP="00C968A7">
            <w:pPr>
              <w:jc w:val="center"/>
              <w:rPr>
                <w:color w:val="000000"/>
                <w:sz w:val="18"/>
                <w:szCs w:val="18"/>
              </w:rPr>
            </w:pPr>
            <w:r w:rsidRPr="00F86864">
              <w:rPr>
                <w:color w:val="000000"/>
                <w:sz w:val="18"/>
                <w:szCs w:val="18"/>
              </w:rPr>
              <w:t>Исполнитель (ТСО)</w:t>
            </w:r>
          </w:p>
        </w:tc>
        <w:tc>
          <w:tcPr>
            <w:tcW w:w="369" w:type="pct"/>
            <w:tcBorders>
              <w:top w:val="nil"/>
              <w:left w:val="nil"/>
              <w:bottom w:val="single" w:sz="8" w:space="0" w:color="auto"/>
              <w:right w:val="single" w:sz="8" w:space="0" w:color="auto"/>
            </w:tcBorders>
            <w:shd w:val="clear" w:color="auto" w:fill="auto"/>
            <w:vAlign w:val="bottom"/>
            <w:hideMark/>
          </w:tcPr>
          <w:p w14:paraId="50163619" w14:textId="77777777" w:rsidR="004652F4" w:rsidRPr="00F86864" w:rsidRDefault="004652F4" w:rsidP="00C968A7">
            <w:pPr>
              <w:rPr>
                <w:color w:val="000000"/>
                <w:sz w:val="18"/>
                <w:szCs w:val="18"/>
              </w:rPr>
            </w:pPr>
          </w:p>
        </w:tc>
        <w:tc>
          <w:tcPr>
            <w:tcW w:w="287" w:type="pct"/>
            <w:tcBorders>
              <w:top w:val="nil"/>
              <w:left w:val="nil"/>
              <w:bottom w:val="single" w:sz="8" w:space="0" w:color="auto"/>
              <w:right w:val="single" w:sz="8" w:space="0" w:color="auto"/>
            </w:tcBorders>
            <w:shd w:val="clear" w:color="auto" w:fill="auto"/>
            <w:vAlign w:val="bottom"/>
            <w:hideMark/>
          </w:tcPr>
          <w:p w14:paraId="7F26483A" w14:textId="77777777" w:rsidR="004652F4" w:rsidRPr="00F86864" w:rsidRDefault="004652F4" w:rsidP="00C968A7">
            <w:pPr>
              <w:rPr>
                <w:color w:val="000000"/>
                <w:sz w:val="18"/>
                <w:szCs w:val="18"/>
              </w:rPr>
            </w:pPr>
          </w:p>
        </w:tc>
        <w:tc>
          <w:tcPr>
            <w:tcW w:w="369" w:type="pct"/>
            <w:tcBorders>
              <w:top w:val="nil"/>
              <w:left w:val="nil"/>
              <w:bottom w:val="single" w:sz="8" w:space="0" w:color="auto"/>
              <w:right w:val="single" w:sz="8" w:space="0" w:color="auto"/>
            </w:tcBorders>
            <w:shd w:val="clear" w:color="auto" w:fill="auto"/>
            <w:vAlign w:val="bottom"/>
            <w:hideMark/>
          </w:tcPr>
          <w:p w14:paraId="7AADCF87" w14:textId="77777777" w:rsidR="004652F4" w:rsidRPr="00F86864" w:rsidRDefault="004652F4" w:rsidP="00C968A7">
            <w:pPr>
              <w:rPr>
                <w:color w:val="000000"/>
                <w:sz w:val="18"/>
                <w:szCs w:val="18"/>
              </w:rPr>
            </w:pPr>
          </w:p>
        </w:tc>
        <w:tc>
          <w:tcPr>
            <w:tcW w:w="383" w:type="pct"/>
            <w:tcBorders>
              <w:top w:val="nil"/>
              <w:left w:val="nil"/>
              <w:bottom w:val="single" w:sz="8" w:space="0" w:color="auto"/>
              <w:right w:val="single" w:sz="8" w:space="0" w:color="auto"/>
            </w:tcBorders>
            <w:shd w:val="clear" w:color="auto" w:fill="auto"/>
            <w:vAlign w:val="bottom"/>
            <w:hideMark/>
          </w:tcPr>
          <w:p w14:paraId="78FF74FC" w14:textId="77777777" w:rsidR="004652F4" w:rsidRPr="00F86864" w:rsidRDefault="004652F4" w:rsidP="00C968A7">
            <w:pPr>
              <w:rPr>
                <w:color w:val="000000"/>
                <w:sz w:val="18"/>
                <w:szCs w:val="18"/>
              </w:rPr>
            </w:pPr>
          </w:p>
        </w:tc>
      </w:tr>
      <w:tr w:rsidR="004652F4" w:rsidRPr="00F86864" w14:paraId="4EB2769F"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2B8BB972" w14:textId="77777777" w:rsidR="004652F4" w:rsidRPr="00F86864" w:rsidRDefault="004652F4" w:rsidP="00C968A7">
            <w:pPr>
              <w:rPr>
                <w:color w:val="000000"/>
                <w:sz w:val="22"/>
                <w:szCs w:val="22"/>
              </w:rPr>
            </w:pPr>
          </w:p>
        </w:tc>
        <w:tc>
          <w:tcPr>
            <w:tcW w:w="479" w:type="pct"/>
            <w:tcBorders>
              <w:top w:val="nil"/>
              <w:left w:val="nil"/>
              <w:bottom w:val="single" w:sz="8" w:space="0" w:color="auto"/>
              <w:right w:val="single" w:sz="8" w:space="0" w:color="auto"/>
            </w:tcBorders>
            <w:shd w:val="clear" w:color="auto" w:fill="auto"/>
            <w:vAlign w:val="bottom"/>
          </w:tcPr>
          <w:p w14:paraId="2A5616EB" w14:textId="77777777" w:rsidR="004652F4" w:rsidRPr="00F86864" w:rsidRDefault="004652F4" w:rsidP="00C968A7">
            <w:pPr>
              <w:rPr>
                <w:color w:val="000000"/>
                <w:sz w:val="22"/>
                <w:szCs w:val="22"/>
              </w:rPr>
            </w:pPr>
          </w:p>
        </w:tc>
        <w:tc>
          <w:tcPr>
            <w:tcW w:w="204" w:type="pct"/>
            <w:tcBorders>
              <w:top w:val="nil"/>
              <w:left w:val="nil"/>
              <w:bottom w:val="single" w:sz="8" w:space="0" w:color="auto"/>
              <w:right w:val="single" w:sz="8" w:space="0" w:color="auto"/>
            </w:tcBorders>
            <w:shd w:val="clear" w:color="auto" w:fill="auto"/>
            <w:vAlign w:val="bottom"/>
            <w:hideMark/>
          </w:tcPr>
          <w:p w14:paraId="43B9FA4E"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50C4605F" w14:textId="77777777" w:rsidR="004652F4" w:rsidRPr="00F86864" w:rsidRDefault="004652F4" w:rsidP="00C968A7">
            <w:pPr>
              <w:rPr>
                <w:color w:val="000000"/>
                <w:sz w:val="22"/>
                <w:szCs w:val="22"/>
              </w:rPr>
            </w:pPr>
          </w:p>
        </w:tc>
        <w:tc>
          <w:tcPr>
            <w:tcW w:w="153" w:type="pct"/>
            <w:tcBorders>
              <w:top w:val="nil"/>
              <w:left w:val="nil"/>
              <w:bottom w:val="single" w:sz="8" w:space="0" w:color="auto"/>
              <w:right w:val="single" w:sz="8" w:space="0" w:color="auto"/>
            </w:tcBorders>
            <w:shd w:val="clear" w:color="auto" w:fill="auto"/>
            <w:vAlign w:val="bottom"/>
            <w:hideMark/>
          </w:tcPr>
          <w:p w14:paraId="18B1F4C8" w14:textId="77777777" w:rsidR="004652F4" w:rsidRPr="00F86864" w:rsidRDefault="004652F4" w:rsidP="00C968A7">
            <w:pPr>
              <w:rPr>
                <w:color w:val="000000"/>
                <w:sz w:val="22"/>
                <w:szCs w:val="22"/>
              </w:rPr>
            </w:pPr>
          </w:p>
        </w:tc>
        <w:tc>
          <w:tcPr>
            <w:tcW w:w="700" w:type="pct"/>
            <w:tcBorders>
              <w:top w:val="nil"/>
              <w:left w:val="nil"/>
              <w:bottom w:val="single" w:sz="8" w:space="0" w:color="auto"/>
              <w:right w:val="single" w:sz="8" w:space="0" w:color="auto"/>
            </w:tcBorders>
            <w:shd w:val="clear" w:color="auto" w:fill="auto"/>
            <w:vAlign w:val="bottom"/>
            <w:hideMark/>
          </w:tcPr>
          <w:p w14:paraId="7E084F14" w14:textId="77777777" w:rsidR="004652F4" w:rsidRPr="00F86864" w:rsidRDefault="004652F4" w:rsidP="00C968A7">
            <w:pPr>
              <w:rPr>
                <w:color w:val="000000"/>
                <w:sz w:val="22"/>
                <w:szCs w:val="22"/>
              </w:rPr>
            </w:pPr>
          </w:p>
        </w:tc>
        <w:tc>
          <w:tcPr>
            <w:tcW w:w="500" w:type="pct"/>
            <w:tcBorders>
              <w:top w:val="nil"/>
              <w:left w:val="nil"/>
              <w:bottom w:val="single" w:sz="8" w:space="0" w:color="auto"/>
              <w:right w:val="single" w:sz="8" w:space="0" w:color="auto"/>
            </w:tcBorders>
            <w:shd w:val="clear" w:color="auto" w:fill="auto"/>
            <w:vAlign w:val="bottom"/>
            <w:hideMark/>
          </w:tcPr>
          <w:p w14:paraId="1FCEBBD6"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5908C719" w14:textId="77777777" w:rsidR="004652F4" w:rsidRPr="00F86864" w:rsidRDefault="004652F4" w:rsidP="00C968A7">
            <w:pPr>
              <w:rPr>
                <w:color w:val="000000"/>
                <w:sz w:val="22"/>
                <w:szCs w:val="22"/>
              </w:rPr>
            </w:pPr>
          </w:p>
        </w:tc>
        <w:tc>
          <w:tcPr>
            <w:tcW w:w="203" w:type="pct"/>
            <w:tcBorders>
              <w:top w:val="nil"/>
              <w:left w:val="nil"/>
              <w:bottom w:val="single" w:sz="8" w:space="0" w:color="auto"/>
              <w:right w:val="single" w:sz="8" w:space="0" w:color="auto"/>
            </w:tcBorders>
            <w:shd w:val="clear" w:color="auto" w:fill="auto"/>
            <w:vAlign w:val="bottom"/>
            <w:hideMark/>
          </w:tcPr>
          <w:p w14:paraId="40CAF96D" w14:textId="77777777" w:rsidR="004652F4" w:rsidRPr="00F86864" w:rsidRDefault="004652F4" w:rsidP="00C968A7">
            <w:pPr>
              <w:rPr>
                <w:color w:val="000000"/>
                <w:sz w:val="22"/>
                <w:szCs w:val="22"/>
              </w:rPr>
            </w:pPr>
          </w:p>
        </w:tc>
        <w:tc>
          <w:tcPr>
            <w:tcW w:w="542" w:type="pct"/>
            <w:tcBorders>
              <w:top w:val="nil"/>
              <w:left w:val="nil"/>
              <w:bottom w:val="single" w:sz="8" w:space="0" w:color="auto"/>
              <w:right w:val="single" w:sz="8" w:space="0" w:color="auto"/>
            </w:tcBorders>
            <w:shd w:val="clear" w:color="auto" w:fill="auto"/>
            <w:vAlign w:val="bottom"/>
            <w:hideMark/>
          </w:tcPr>
          <w:p w14:paraId="45CFA14A"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496B73CA"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3A45F967"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297DC946" w14:textId="77777777" w:rsidR="004652F4" w:rsidRPr="00F86864" w:rsidRDefault="004652F4" w:rsidP="00C968A7">
            <w:pPr>
              <w:rPr>
                <w:color w:val="000000"/>
                <w:sz w:val="22"/>
                <w:szCs w:val="22"/>
              </w:rPr>
            </w:pPr>
          </w:p>
        </w:tc>
        <w:tc>
          <w:tcPr>
            <w:tcW w:w="383" w:type="pct"/>
            <w:tcBorders>
              <w:top w:val="nil"/>
              <w:left w:val="nil"/>
              <w:bottom w:val="single" w:sz="8" w:space="0" w:color="auto"/>
              <w:right w:val="single" w:sz="8" w:space="0" w:color="auto"/>
            </w:tcBorders>
            <w:shd w:val="clear" w:color="auto" w:fill="auto"/>
            <w:vAlign w:val="bottom"/>
            <w:hideMark/>
          </w:tcPr>
          <w:p w14:paraId="599F48A3" w14:textId="77777777" w:rsidR="004652F4" w:rsidRPr="00F86864" w:rsidRDefault="004652F4" w:rsidP="00C968A7">
            <w:pPr>
              <w:rPr>
                <w:color w:val="000000"/>
                <w:sz w:val="22"/>
                <w:szCs w:val="22"/>
              </w:rPr>
            </w:pPr>
          </w:p>
        </w:tc>
      </w:tr>
      <w:tr w:rsidR="004652F4" w:rsidRPr="00F86864" w14:paraId="0E3BEA24"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2F7D90B2" w14:textId="77777777" w:rsidR="004652F4" w:rsidRPr="00F86864" w:rsidRDefault="004652F4" w:rsidP="00C968A7">
            <w:pPr>
              <w:rPr>
                <w:color w:val="000000"/>
                <w:sz w:val="22"/>
                <w:szCs w:val="22"/>
              </w:rPr>
            </w:pPr>
          </w:p>
        </w:tc>
        <w:tc>
          <w:tcPr>
            <w:tcW w:w="479" w:type="pct"/>
            <w:tcBorders>
              <w:top w:val="nil"/>
              <w:left w:val="nil"/>
              <w:bottom w:val="single" w:sz="8" w:space="0" w:color="auto"/>
              <w:right w:val="single" w:sz="8" w:space="0" w:color="auto"/>
            </w:tcBorders>
            <w:shd w:val="clear" w:color="auto" w:fill="auto"/>
            <w:vAlign w:val="bottom"/>
          </w:tcPr>
          <w:p w14:paraId="7F24DBD2" w14:textId="77777777" w:rsidR="004652F4" w:rsidRPr="00F86864" w:rsidRDefault="004652F4" w:rsidP="00C968A7">
            <w:pPr>
              <w:rPr>
                <w:color w:val="000000"/>
                <w:sz w:val="22"/>
                <w:szCs w:val="22"/>
              </w:rPr>
            </w:pPr>
          </w:p>
        </w:tc>
        <w:tc>
          <w:tcPr>
            <w:tcW w:w="204" w:type="pct"/>
            <w:tcBorders>
              <w:top w:val="nil"/>
              <w:left w:val="nil"/>
              <w:bottom w:val="single" w:sz="8" w:space="0" w:color="auto"/>
              <w:right w:val="single" w:sz="8" w:space="0" w:color="auto"/>
            </w:tcBorders>
            <w:shd w:val="clear" w:color="auto" w:fill="auto"/>
            <w:vAlign w:val="bottom"/>
            <w:hideMark/>
          </w:tcPr>
          <w:p w14:paraId="4411FB5A"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00E4937A" w14:textId="77777777" w:rsidR="004652F4" w:rsidRPr="00F86864" w:rsidRDefault="004652F4" w:rsidP="00C968A7">
            <w:pPr>
              <w:rPr>
                <w:color w:val="000000"/>
                <w:sz w:val="22"/>
                <w:szCs w:val="22"/>
              </w:rPr>
            </w:pPr>
          </w:p>
        </w:tc>
        <w:tc>
          <w:tcPr>
            <w:tcW w:w="153" w:type="pct"/>
            <w:tcBorders>
              <w:top w:val="nil"/>
              <w:left w:val="nil"/>
              <w:bottom w:val="single" w:sz="8" w:space="0" w:color="auto"/>
              <w:right w:val="single" w:sz="8" w:space="0" w:color="auto"/>
            </w:tcBorders>
            <w:shd w:val="clear" w:color="auto" w:fill="auto"/>
            <w:vAlign w:val="bottom"/>
            <w:hideMark/>
          </w:tcPr>
          <w:p w14:paraId="5BFA5263" w14:textId="77777777" w:rsidR="004652F4" w:rsidRPr="00F86864" w:rsidRDefault="004652F4" w:rsidP="00C968A7">
            <w:pPr>
              <w:rPr>
                <w:color w:val="000000"/>
                <w:sz w:val="22"/>
                <w:szCs w:val="22"/>
              </w:rPr>
            </w:pPr>
          </w:p>
        </w:tc>
        <w:tc>
          <w:tcPr>
            <w:tcW w:w="700" w:type="pct"/>
            <w:tcBorders>
              <w:top w:val="nil"/>
              <w:left w:val="nil"/>
              <w:bottom w:val="single" w:sz="8" w:space="0" w:color="auto"/>
              <w:right w:val="single" w:sz="8" w:space="0" w:color="auto"/>
            </w:tcBorders>
            <w:shd w:val="clear" w:color="auto" w:fill="auto"/>
            <w:vAlign w:val="bottom"/>
            <w:hideMark/>
          </w:tcPr>
          <w:p w14:paraId="2D377A1B" w14:textId="77777777" w:rsidR="004652F4" w:rsidRPr="00F86864" w:rsidRDefault="004652F4" w:rsidP="00C968A7">
            <w:pPr>
              <w:rPr>
                <w:color w:val="000000"/>
                <w:sz w:val="22"/>
                <w:szCs w:val="22"/>
              </w:rPr>
            </w:pPr>
          </w:p>
        </w:tc>
        <w:tc>
          <w:tcPr>
            <w:tcW w:w="500" w:type="pct"/>
            <w:tcBorders>
              <w:top w:val="nil"/>
              <w:left w:val="nil"/>
              <w:bottom w:val="single" w:sz="8" w:space="0" w:color="auto"/>
              <w:right w:val="single" w:sz="8" w:space="0" w:color="auto"/>
            </w:tcBorders>
            <w:shd w:val="clear" w:color="auto" w:fill="auto"/>
            <w:vAlign w:val="bottom"/>
            <w:hideMark/>
          </w:tcPr>
          <w:p w14:paraId="44543074"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6CD3B964" w14:textId="77777777" w:rsidR="004652F4" w:rsidRPr="00F86864" w:rsidRDefault="004652F4" w:rsidP="00C968A7">
            <w:pPr>
              <w:rPr>
                <w:color w:val="000000"/>
                <w:sz w:val="22"/>
                <w:szCs w:val="22"/>
              </w:rPr>
            </w:pPr>
          </w:p>
        </w:tc>
        <w:tc>
          <w:tcPr>
            <w:tcW w:w="203" w:type="pct"/>
            <w:tcBorders>
              <w:top w:val="nil"/>
              <w:left w:val="nil"/>
              <w:bottom w:val="single" w:sz="8" w:space="0" w:color="auto"/>
              <w:right w:val="single" w:sz="8" w:space="0" w:color="auto"/>
            </w:tcBorders>
            <w:shd w:val="clear" w:color="auto" w:fill="auto"/>
            <w:vAlign w:val="bottom"/>
            <w:hideMark/>
          </w:tcPr>
          <w:p w14:paraId="117C16B6" w14:textId="77777777" w:rsidR="004652F4" w:rsidRPr="00F86864" w:rsidRDefault="004652F4" w:rsidP="00C968A7">
            <w:pPr>
              <w:rPr>
                <w:color w:val="000000"/>
                <w:sz w:val="22"/>
                <w:szCs w:val="22"/>
              </w:rPr>
            </w:pPr>
          </w:p>
        </w:tc>
        <w:tc>
          <w:tcPr>
            <w:tcW w:w="542" w:type="pct"/>
            <w:tcBorders>
              <w:top w:val="nil"/>
              <w:left w:val="nil"/>
              <w:bottom w:val="single" w:sz="8" w:space="0" w:color="auto"/>
              <w:right w:val="single" w:sz="8" w:space="0" w:color="auto"/>
            </w:tcBorders>
            <w:shd w:val="clear" w:color="auto" w:fill="auto"/>
            <w:vAlign w:val="bottom"/>
            <w:hideMark/>
          </w:tcPr>
          <w:p w14:paraId="607FEE73"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26EBA3AC"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38F2B48F"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520598D5" w14:textId="77777777" w:rsidR="004652F4" w:rsidRPr="00F86864" w:rsidRDefault="004652F4" w:rsidP="00C968A7">
            <w:pPr>
              <w:rPr>
                <w:color w:val="000000"/>
                <w:sz w:val="22"/>
                <w:szCs w:val="22"/>
              </w:rPr>
            </w:pPr>
          </w:p>
        </w:tc>
        <w:tc>
          <w:tcPr>
            <w:tcW w:w="383" w:type="pct"/>
            <w:tcBorders>
              <w:top w:val="nil"/>
              <w:left w:val="nil"/>
              <w:bottom w:val="single" w:sz="8" w:space="0" w:color="auto"/>
              <w:right w:val="single" w:sz="8" w:space="0" w:color="auto"/>
            </w:tcBorders>
            <w:shd w:val="clear" w:color="auto" w:fill="auto"/>
            <w:vAlign w:val="bottom"/>
            <w:hideMark/>
          </w:tcPr>
          <w:p w14:paraId="3BC4F6C6" w14:textId="77777777" w:rsidR="004652F4" w:rsidRPr="00F86864" w:rsidRDefault="004652F4" w:rsidP="00C968A7">
            <w:pPr>
              <w:rPr>
                <w:color w:val="000000"/>
                <w:sz w:val="22"/>
                <w:szCs w:val="22"/>
              </w:rPr>
            </w:pPr>
          </w:p>
        </w:tc>
      </w:tr>
      <w:tr w:rsidR="004652F4" w:rsidRPr="00F86864" w14:paraId="05A8C413"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2B92233F" w14:textId="77777777" w:rsidR="004652F4" w:rsidRPr="00F86864" w:rsidRDefault="004652F4" w:rsidP="00C968A7">
            <w:pPr>
              <w:rPr>
                <w:color w:val="000000"/>
                <w:sz w:val="22"/>
                <w:szCs w:val="22"/>
              </w:rPr>
            </w:pPr>
          </w:p>
        </w:tc>
        <w:tc>
          <w:tcPr>
            <w:tcW w:w="479" w:type="pct"/>
            <w:tcBorders>
              <w:top w:val="nil"/>
              <w:left w:val="nil"/>
              <w:bottom w:val="single" w:sz="8" w:space="0" w:color="auto"/>
              <w:right w:val="single" w:sz="8" w:space="0" w:color="auto"/>
            </w:tcBorders>
            <w:shd w:val="clear" w:color="auto" w:fill="auto"/>
            <w:vAlign w:val="bottom"/>
          </w:tcPr>
          <w:p w14:paraId="205EFC42" w14:textId="77777777" w:rsidR="004652F4" w:rsidRPr="00F86864" w:rsidRDefault="004652F4" w:rsidP="00C968A7">
            <w:pPr>
              <w:rPr>
                <w:color w:val="000000"/>
                <w:sz w:val="22"/>
                <w:szCs w:val="22"/>
              </w:rPr>
            </w:pPr>
          </w:p>
        </w:tc>
        <w:tc>
          <w:tcPr>
            <w:tcW w:w="204" w:type="pct"/>
            <w:tcBorders>
              <w:top w:val="nil"/>
              <w:left w:val="nil"/>
              <w:bottom w:val="single" w:sz="8" w:space="0" w:color="auto"/>
              <w:right w:val="single" w:sz="8" w:space="0" w:color="auto"/>
            </w:tcBorders>
            <w:shd w:val="clear" w:color="auto" w:fill="auto"/>
            <w:vAlign w:val="bottom"/>
            <w:hideMark/>
          </w:tcPr>
          <w:p w14:paraId="770037AE"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5E6507E5" w14:textId="77777777" w:rsidR="004652F4" w:rsidRPr="00F86864" w:rsidRDefault="004652F4" w:rsidP="00C968A7">
            <w:pPr>
              <w:rPr>
                <w:color w:val="000000"/>
                <w:sz w:val="22"/>
                <w:szCs w:val="22"/>
              </w:rPr>
            </w:pPr>
          </w:p>
        </w:tc>
        <w:tc>
          <w:tcPr>
            <w:tcW w:w="153" w:type="pct"/>
            <w:tcBorders>
              <w:top w:val="nil"/>
              <w:left w:val="nil"/>
              <w:bottom w:val="single" w:sz="8" w:space="0" w:color="auto"/>
              <w:right w:val="single" w:sz="8" w:space="0" w:color="auto"/>
            </w:tcBorders>
            <w:shd w:val="clear" w:color="auto" w:fill="auto"/>
            <w:vAlign w:val="bottom"/>
            <w:hideMark/>
          </w:tcPr>
          <w:p w14:paraId="64ECB56E" w14:textId="77777777" w:rsidR="004652F4" w:rsidRPr="00F86864" w:rsidRDefault="004652F4" w:rsidP="00C968A7">
            <w:pPr>
              <w:rPr>
                <w:color w:val="000000"/>
                <w:sz w:val="22"/>
                <w:szCs w:val="22"/>
              </w:rPr>
            </w:pPr>
          </w:p>
        </w:tc>
        <w:tc>
          <w:tcPr>
            <w:tcW w:w="700" w:type="pct"/>
            <w:tcBorders>
              <w:top w:val="nil"/>
              <w:left w:val="nil"/>
              <w:bottom w:val="single" w:sz="8" w:space="0" w:color="auto"/>
              <w:right w:val="single" w:sz="8" w:space="0" w:color="auto"/>
            </w:tcBorders>
            <w:shd w:val="clear" w:color="auto" w:fill="auto"/>
            <w:vAlign w:val="bottom"/>
            <w:hideMark/>
          </w:tcPr>
          <w:p w14:paraId="67F9239C" w14:textId="77777777" w:rsidR="004652F4" w:rsidRPr="00F86864" w:rsidRDefault="004652F4" w:rsidP="00C968A7">
            <w:pPr>
              <w:rPr>
                <w:color w:val="000000"/>
                <w:sz w:val="22"/>
                <w:szCs w:val="22"/>
              </w:rPr>
            </w:pPr>
          </w:p>
        </w:tc>
        <w:tc>
          <w:tcPr>
            <w:tcW w:w="500" w:type="pct"/>
            <w:tcBorders>
              <w:top w:val="nil"/>
              <w:left w:val="nil"/>
              <w:bottom w:val="single" w:sz="8" w:space="0" w:color="auto"/>
              <w:right w:val="single" w:sz="8" w:space="0" w:color="auto"/>
            </w:tcBorders>
            <w:shd w:val="clear" w:color="auto" w:fill="auto"/>
            <w:vAlign w:val="bottom"/>
            <w:hideMark/>
          </w:tcPr>
          <w:p w14:paraId="5BD81207"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0B388823" w14:textId="77777777" w:rsidR="004652F4" w:rsidRPr="00F86864" w:rsidRDefault="004652F4" w:rsidP="00C968A7">
            <w:pPr>
              <w:rPr>
                <w:color w:val="000000"/>
                <w:sz w:val="22"/>
                <w:szCs w:val="22"/>
              </w:rPr>
            </w:pPr>
          </w:p>
        </w:tc>
        <w:tc>
          <w:tcPr>
            <w:tcW w:w="203" w:type="pct"/>
            <w:tcBorders>
              <w:top w:val="nil"/>
              <w:left w:val="nil"/>
              <w:bottom w:val="single" w:sz="8" w:space="0" w:color="auto"/>
              <w:right w:val="single" w:sz="8" w:space="0" w:color="auto"/>
            </w:tcBorders>
            <w:shd w:val="clear" w:color="auto" w:fill="auto"/>
            <w:vAlign w:val="bottom"/>
            <w:hideMark/>
          </w:tcPr>
          <w:p w14:paraId="12CB6848" w14:textId="77777777" w:rsidR="004652F4" w:rsidRPr="00F86864" w:rsidRDefault="004652F4" w:rsidP="00C968A7">
            <w:pPr>
              <w:rPr>
                <w:color w:val="000000"/>
                <w:sz w:val="22"/>
                <w:szCs w:val="22"/>
              </w:rPr>
            </w:pPr>
          </w:p>
        </w:tc>
        <w:tc>
          <w:tcPr>
            <w:tcW w:w="542" w:type="pct"/>
            <w:tcBorders>
              <w:top w:val="nil"/>
              <w:left w:val="nil"/>
              <w:bottom w:val="single" w:sz="8" w:space="0" w:color="auto"/>
              <w:right w:val="single" w:sz="8" w:space="0" w:color="auto"/>
            </w:tcBorders>
            <w:shd w:val="clear" w:color="auto" w:fill="auto"/>
            <w:vAlign w:val="bottom"/>
            <w:hideMark/>
          </w:tcPr>
          <w:p w14:paraId="206C4329"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74594DCA"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210A2CAE"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1E60D113" w14:textId="77777777" w:rsidR="004652F4" w:rsidRPr="00F86864" w:rsidRDefault="004652F4" w:rsidP="00C968A7">
            <w:pPr>
              <w:rPr>
                <w:color w:val="000000"/>
                <w:sz w:val="22"/>
                <w:szCs w:val="22"/>
              </w:rPr>
            </w:pPr>
          </w:p>
        </w:tc>
        <w:tc>
          <w:tcPr>
            <w:tcW w:w="383" w:type="pct"/>
            <w:tcBorders>
              <w:top w:val="nil"/>
              <w:left w:val="nil"/>
              <w:bottom w:val="single" w:sz="8" w:space="0" w:color="auto"/>
              <w:right w:val="single" w:sz="8" w:space="0" w:color="auto"/>
            </w:tcBorders>
            <w:shd w:val="clear" w:color="auto" w:fill="auto"/>
            <w:vAlign w:val="bottom"/>
            <w:hideMark/>
          </w:tcPr>
          <w:p w14:paraId="034192C8" w14:textId="77777777" w:rsidR="004652F4" w:rsidRPr="00F86864" w:rsidRDefault="004652F4" w:rsidP="00C968A7">
            <w:pPr>
              <w:rPr>
                <w:color w:val="000000"/>
                <w:sz w:val="22"/>
                <w:szCs w:val="22"/>
              </w:rPr>
            </w:pPr>
          </w:p>
        </w:tc>
      </w:tr>
      <w:tr w:rsidR="004652F4" w:rsidRPr="00F86864" w14:paraId="6D9872D3"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3676AFF9" w14:textId="77777777" w:rsidR="004652F4" w:rsidRPr="00F86864" w:rsidRDefault="004652F4" w:rsidP="00C968A7">
            <w:pPr>
              <w:rPr>
                <w:color w:val="000000"/>
                <w:sz w:val="22"/>
                <w:szCs w:val="22"/>
              </w:rPr>
            </w:pPr>
          </w:p>
        </w:tc>
        <w:tc>
          <w:tcPr>
            <w:tcW w:w="479" w:type="pct"/>
            <w:tcBorders>
              <w:top w:val="nil"/>
              <w:left w:val="nil"/>
              <w:bottom w:val="single" w:sz="8" w:space="0" w:color="auto"/>
              <w:right w:val="single" w:sz="8" w:space="0" w:color="auto"/>
            </w:tcBorders>
            <w:shd w:val="clear" w:color="auto" w:fill="auto"/>
            <w:vAlign w:val="bottom"/>
          </w:tcPr>
          <w:p w14:paraId="0249AE3B" w14:textId="77777777" w:rsidR="004652F4" w:rsidRPr="00F86864" w:rsidRDefault="004652F4" w:rsidP="00C968A7">
            <w:pPr>
              <w:rPr>
                <w:color w:val="000000"/>
                <w:sz w:val="22"/>
                <w:szCs w:val="22"/>
              </w:rPr>
            </w:pPr>
          </w:p>
        </w:tc>
        <w:tc>
          <w:tcPr>
            <w:tcW w:w="204" w:type="pct"/>
            <w:tcBorders>
              <w:top w:val="nil"/>
              <w:left w:val="nil"/>
              <w:bottom w:val="single" w:sz="8" w:space="0" w:color="auto"/>
              <w:right w:val="single" w:sz="8" w:space="0" w:color="auto"/>
            </w:tcBorders>
            <w:shd w:val="clear" w:color="auto" w:fill="auto"/>
            <w:vAlign w:val="bottom"/>
            <w:hideMark/>
          </w:tcPr>
          <w:p w14:paraId="5FADBC43"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271C4457" w14:textId="77777777" w:rsidR="004652F4" w:rsidRPr="00F86864" w:rsidRDefault="004652F4" w:rsidP="00C968A7">
            <w:pPr>
              <w:rPr>
                <w:color w:val="000000"/>
                <w:sz w:val="22"/>
                <w:szCs w:val="22"/>
              </w:rPr>
            </w:pPr>
          </w:p>
        </w:tc>
        <w:tc>
          <w:tcPr>
            <w:tcW w:w="153" w:type="pct"/>
            <w:tcBorders>
              <w:top w:val="nil"/>
              <w:left w:val="nil"/>
              <w:bottom w:val="single" w:sz="8" w:space="0" w:color="auto"/>
              <w:right w:val="single" w:sz="8" w:space="0" w:color="auto"/>
            </w:tcBorders>
            <w:shd w:val="clear" w:color="auto" w:fill="auto"/>
            <w:vAlign w:val="bottom"/>
            <w:hideMark/>
          </w:tcPr>
          <w:p w14:paraId="02767A9A" w14:textId="77777777" w:rsidR="004652F4" w:rsidRPr="00F86864" w:rsidRDefault="004652F4" w:rsidP="00C968A7">
            <w:pPr>
              <w:rPr>
                <w:color w:val="000000"/>
                <w:sz w:val="22"/>
                <w:szCs w:val="22"/>
              </w:rPr>
            </w:pPr>
          </w:p>
        </w:tc>
        <w:tc>
          <w:tcPr>
            <w:tcW w:w="700" w:type="pct"/>
            <w:tcBorders>
              <w:top w:val="nil"/>
              <w:left w:val="nil"/>
              <w:bottom w:val="single" w:sz="8" w:space="0" w:color="auto"/>
              <w:right w:val="single" w:sz="8" w:space="0" w:color="auto"/>
            </w:tcBorders>
            <w:shd w:val="clear" w:color="auto" w:fill="auto"/>
            <w:vAlign w:val="bottom"/>
            <w:hideMark/>
          </w:tcPr>
          <w:p w14:paraId="164A13E1" w14:textId="77777777" w:rsidR="004652F4" w:rsidRPr="00F86864" w:rsidRDefault="004652F4" w:rsidP="00C968A7">
            <w:pPr>
              <w:rPr>
                <w:color w:val="000000"/>
                <w:sz w:val="22"/>
                <w:szCs w:val="22"/>
              </w:rPr>
            </w:pPr>
          </w:p>
        </w:tc>
        <w:tc>
          <w:tcPr>
            <w:tcW w:w="500" w:type="pct"/>
            <w:tcBorders>
              <w:top w:val="nil"/>
              <w:left w:val="nil"/>
              <w:bottom w:val="single" w:sz="8" w:space="0" w:color="auto"/>
              <w:right w:val="single" w:sz="8" w:space="0" w:color="auto"/>
            </w:tcBorders>
            <w:shd w:val="clear" w:color="auto" w:fill="auto"/>
            <w:vAlign w:val="bottom"/>
            <w:hideMark/>
          </w:tcPr>
          <w:p w14:paraId="32E95F7B"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3E00B9C4" w14:textId="77777777" w:rsidR="004652F4" w:rsidRPr="00F86864" w:rsidRDefault="004652F4" w:rsidP="00C968A7">
            <w:pPr>
              <w:rPr>
                <w:color w:val="000000"/>
                <w:sz w:val="22"/>
                <w:szCs w:val="22"/>
              </w:rPr>
            </w:pPr>
          </w:p>
        </w:tc>
        <w:tc>
          <w:tcPr>
            <w:tcW w:w="203" w:type="pct"/>
            <w:tcBorders>
              <w:top w:val="nil"/>
              <w:left w:val="nil"/>
              <w:bottom w:val="single" w:sz="8" w:space="0" w:color="auto"/>
              <w:right w:val="single" w:sz="8" w:space="0" w:color="auto"/>
            </w:tcBorders>
            <w:shd w:val="clear" w:color="auto" w:fill="auto"/>
            <w:vAlign w:val="bottom"/>
            <w:hideMark/>
          </w:tcPr>
          <w:p w14:paraId="3CE36401" w14:textId="77777777" w:rsidR="004652F4" w:rsidRPr="00F86864" w:rsidRDefault="004652F4" w:rsidP="00C968A7">
            <w:pPr>
              <w:rPr>
                <w:color w:val="000000"/>
                <w:sz w:val="22"/>
                <w:szCs w:val="22"/>
              </w:rPr>
            </w:pPr>
          </w:p>
        </w:tc>
        <w:tc>
          <w:tcPr>
            <w:tcW w:w="542" w:type="pct"/>
            <w:tcBorders>
              <w:top w:val="nil"/>
              <w:left w:val="nil"/>
              <w:bottom w:val="single" w:sz="8" w:space="0" w:color="auto"/>
              <w:right w:val="single" w:sz="8" w:space="0" w:color="auto"/>
            </w:tcBorders>
            <w:shd w:val="clear" w:color="auto" w:fill="auto"/>
            <w:vAlign w:val="bottom"/>
            <w:hideMark/>
          </w:tcPr>
          <w:p w14:paraId="7A803EFF"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24FDA52A"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31B5FEB8"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2DF9B71B" w14:textId="77777777" w:rsidR="004652F4" w:rsidRPr="00F86864" w:rsidRDefault="004652F4" w:rsidP="00C968A7">
            <w:pPr>
              <w:rPr>
                <w:color w:val="000000"/>
                <w:sz w:val="22"/>
                <w:szCs w:val="22"/>
              </w:rPr>
            </w:pPr>
          </w:p>
        </w:tc>
        <w:tc>
          <w:tcPr>
            <w:tcW w:w="383" w:type="pct"/>
            <w:tcBorders>
              <w:top w:val="nil"/>
              <w:left w:val="nil"/>
              <w:bottom w:val="single" w:sz="8" w:space="0" w:color="auto"/>
              <w:right w:val="single" w:sz="8" w:space="0" w:color="auto"/>
            </w:tcBorders>
            <w:shd w:val="clear" w:color="auto" w:fill="auto"/>
            <w:vAlign w:val="bottom"/>
            <w:hideMark/>
          </w:tcPr>
          <w:p w14:paraId="5FF24D9D" w14:textId="77777777" w:rsidR="004652F4" w:rsidRPr="00F86864" w:rsidRDefault="004652F4" w:rsidP="00C968A7">
            <w:pPr>
              <w:rPr>
                <w:color w:val="000000"/>
                <w:sz w:val="22"/>
                <w:szCs w:val="22"/>
              </w:rPr>
            </w:pPr>
          </w:p>
        </w:tc>
      </w:tr>
      <w:tr w:rsidR="004652F4" w:rsidRPr="00F86864" w14:paraId="57E50C98" w14:textId="77777777" w:rsidTr="00C968A7">
        <w:trPr>
          <w:trHeight w:val="315"/>
        </w:trPr>
        <w:tc>
          <w:tcPr>
            <w:tcW w:w="155" w:type="pct"/>
            <w:tcBorders>
              <w:top w:val="nil"/>
              <w:left w:val="single" w:sz="8" w:space="0" w:color="auto"/>
              <w:bottom w:val="single" w:sz="8" w:space="0" w:color="auto"/>
              <w:right w:val="single" w:sz="8" w:space="0" w:color="auto"/>
            </w:tcBorders>
            <w:shd w:val="clear" w:color="auto" w:fill="auto"/>
            <w:noWrap/>
            <w:vAlign w:val="bottom"/>
            <w:hideMark/>
          </w:tcPr>
          <w:p w14:paraId="0C79ECFC" w14:textId="77777777" w:rsidR="004652F4" w:rsidRPr="00F86864" w:rsidRDefault="004652F4" w:rsidP="00C968A7">
            <w:pPr>
              <w:rPr>
                <w:color w:val="000000"/>
                <w:sz w:val="22"/>
                <w:szCs w:val="22"/>
              </w:rPr>
            </w:pPr>
          </w:p>
        </w:tc>
        <w:tc>
          <w:tcPr>
            <w:tcW w:w="479" w:type="pct"/>
            <w:tcBorders>
              <w:top w:val="nil"/>
              <w:left w:val="nil"/>
              <w:bottom w:val="single" w:sz="8" w:space="0" w:color="auto"/>
              <w:right w:val="single" w:sz="8" w:space="0" w:color="auto"/>
            </w:tcBorders>
            <w:shd w:val="clear" w:color="auto" w:fill="auto"/>
            <w:vAlign w:val="bottom"/>
          </w:tcPr>
          <w:p w14:paraId="3C853B6A" w14:textId="77777777" w:rsidR="004652F4" w:rsidRPr="00F86864" w:rsidRDefault="004652F4" w:rsidP="00C968A7">
            <w:pPr>
              <w:rPr>
                <w:color w:val="000000"/>
                <w:sz w:val="22"/>
                <w:szCs w:val="22"/>
              </w:rPr>
            </w:pPr>
          </w:p>
        </w:tc>
        <w:tc>
          <w:tcPr>
            <w:tcW w:w="204" w:type="pct"/>
            <w:tcBorders>
              <w:top w:val="nil"/>
              <w:left w:val="nil"/>
              <w:bottom w:val="single" w:sz="8" w:space="0" w:color="auto"/>
              <w:right w:val="single" w:sz="8" w:space="0" w:color="auto"/>
            </w:tcBorders>
            <w:shd w:val="clear" w:color="auto" w:fill="auto"/>
            <w:vAlign w:val="bottom"/>
            <w:hideMark/>
          </w:tcPr>
          <w:p w14:paraId="5E45305E"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1F5D5E57" w14:textId="77777777" w:rsidR="004652F4" w:rsidRPr="00F86864" w:rsidRDefault="004652F4" w:rsidP="00C968A7">
            <w:pPr>
              <w:rPr>
                <w:color w:val="000000"/>
                <w:sz w:val="22"/>
                <w:szCs w:val="22"/>
              </w:rPr>
            </w:pPr>
          </w:p>
        </w:tc>
        <w:tc>
          <w:tcPr>
            <w:tcW w:w="153" w:type="pct"/>
            <w:tcBorders>
              <w:top w:val="nil"/>
              <w:left w:val="nil"/>
              <w:bottom w:val="single" w:sz="8" w:space="0" w:color="auto"/>
              <w:right w:val="single" w:sz="8" w:space="0" w:color="auto"/>
            </w:tcBorders>
            <w:shd w:val="clear" w:color="auto" w:fill="auto"/>
            <w:vAlign w:val="bottom"/>
            <w:hideMark/>
          </w:tcPr>
          <w:p w14:paraId="5BF9016D" w14:textId="77777777" w:rsidR="004652F4" w:rsidRPr="00F86864" w:rsidRDefault="004652F4" w:rsidP="00C968A7">
            <w:pPr>
              <w:rPr>
                <w:color w:val="000000"/>
                <w:sz w:val="22"/>
                <w:szCs w:val="22"/>
              </w:rPr>
            </w:pPr>
          </w:p>
        </w:tc>
        <w:tc>
          <w:tcPr>
            <w:tcW w:w="700" w:type="pct"/>
            <w:tcBorders>
              <w:top w:val="nil"/>
              <w:left w:val="nil"/>
              <w:bottom w:val="single" w:sz="8" w:space="0" w:color="auto"/>
              <w:right w:val="single" w:sz="8" w:space="0" w:color="auto"/>
            </w:tcBorders>
            <w:shd w:val="clear" w:color="auto" w:fill="auto"/>
            <w:vAlign w:val="bottom"/>
            <w:hideMark/>
          </w:tcPr>
          <w:p w14:paraId="7AB899EC" w14:textId="77777777" w:rsidR="004652F4" w:rsidRPr="00F86864" w:rsidRDefault="004652F4" w:rsidP="00C968A7">
            <w:pPr>
              <w:rPr>
                <w:color w:val="000000"/>
                <w:sz w:val="22"/>
                <w:szCs w:val="22"/>
              </w:rPr>
            </w:pPr>
          </w:p>
        </w:tc>
        <w:tc>
          <w:tcPr>
            <w:tcW w:w="500" w:type="pct"/>
            <w:tcBorders>
              <w:top w:val="nil"/>
              <w:left w:val="nil"/>
              <w:bottom w:val="single" w:sz="8" w:space="0" w:color="auto"/>
              <w:right w:val="single" w:sz="8" w:space="0" w:color="auto"/>
            </w:tcBorders>
            <w:shd w:val="clear" w:color="auto" w:fill="auto"/>
            <w:vAlign w:val="bottom"/>
            <w:hideMark/>
          </w:tcPr>
          <w:p w14:paraId="16F5DF15"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717BF547" w14:textId="77777777" w:rsidR="004652F4" w:rsidRPr="00F86864" w:rsidRDefault="004652F4" w:rsidP="00C968A7">
            <w:pPr>
              <w:rPr>
                <w:color w:val="000000"/>
                <w:sz w:val="22"/>
                <w:szCs w:val="22"/>
              </w:rPr>
            </w:pPr>
          </w:p>
        </w:tc>
        <w:tc>
          <w:tcPr>
            <w:tcW w:w="203" w:type="pct"/>
            <w:tcBorders>
              <w:top w:val="nil"/>
              <w:left w:val="nil"/>
              <w:bottom w:val="single" w:sz="8" w:space="0" w:color="auto"/>
              <w:right w:val="single" w:sz="8" w:space="0" w:color="auto"/>
            </w:tcBorders>
            <w:shd w:val="clear" w:color="auto" w:fill="auto"/>
            <w:vAlign w:val="bottom"/>
            <w:hideMark/>
          </w:tcPr>
          <w:p w14:paraId="3B7D9E07" w14:textId="77777777" w:rsidR="004652F4" w:rsidRPr="00F86864" w:rsidRDefault="004652F4" w:rsidP="00C968A7">
            <w:pPr>
              <w:rPr>
                <w:color w:val="000000"/>
                <w:sz w:val="22"/>
                <w:szCs w:val="22"/>
              </w:rPr>
            </w:pPr>
          </w:p>
        </w:tc>
        <w:tc>
          <w:tcPr>
            <w:tcW w:w="542" w:type="pct"/>
            <w:tcBorders>
              <w:top w:val="nil"/>
              <w:left w:val="nil"/>
              <w:bottom w:val="single" w:sz="8" w:space="0" w:color="auto"/>
              <w:right w:val="single" w:sz="8" w:space="0" w:color="auto"/>
            </w:tcBorders>
            <w:shd w:val="clear" w:color="auto" w:fill="auto"/>
            <w:vAlign w:val="bottom"/>
            <w:hideMark/>
          </w:tcPr>
          <w:p w14:paraId="5D24487C"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53FDA3FF" w14:textId="77777777" w:rsidR="004652F4" w:rsidRPr="00F86864" w:rsidRDefault="004652F4" w:rsidP="00C968A7">
            <w:pPr>
              <w:rPr>
                <w:color w:val="000000"/>
                <w:sz w:val="22"/>
                <w:szCs w:val="22"/>
              </w:rPr>
            </w:pPr>
          </w:p>
        </w:tc>
        <w:tc>
          <w:tcPr>
            <w:tcW w:w="287" w:type="pct"/>
            <w:tcBorders>
              <w:top w:val="nil"/>
              <w:left w:val="nil"/>
              <w:bottom w:val="single" w:sz="8" w:space="0" w:color="auto"/>
              <w:right w:val="single" w:sz="8" w:space="0" w:color="auto"/>
            </w:tcBorders>
            <w:shd w:val="clear" w:color="auto" w:fill="auto"/>
            <w:vAlign w:val="bottom"/>
            <w:hideMark/>
          </w:tcPr>
          <w:p w14:paraId="44895D81" w14:textId="77777777" w:rsidR="004652F4" w:rsidRPr="00F86864" w:rsidRDefault="004652F4" w:rsidP="00C968A7">
            <w:pPr>
              <w:rPr>
                <w:color w:val="000000"/>
                <w:sz w:val="22"/>
                <w:szCs w:val="22"/>
              </w:rPr>
            </w:pPr>
          </w:p>
        </w:tc>
        <w:tc>
          <w:tcPr>
            <w:tcW w:w="369" w:type="pct"/>
            <w:tcBorders>
              <w:top w:val="nil"/>
              <w:left w:val="nil"/>
              <w:bottom w:val="single" w:sz="8" w:space="0" w:color="auto"/>
              <w:right w:val="single" w:sz="8" w:space="0" w:color="auto"/>
            </w:tcBorders>
            <w:shd w:val="clear" w:color="auto" w:fill="auto"/>
            <w:vAlign w:val="bottom"/>
            <w:hideMark/>
          </w:tcPr>
          <w:p w14:paraId="64D4FEF8" w14:textId="77777777" w:rsidR="004652F4" w:rsidRPr="00F86864" w:rsidRDefault="004652F4" w:rsidP="00C968A7">
            <w:pPr>
              <w:rPr>
                <w:color w:val="000000"/>
                <w:sz w:val="22"/>
                <w:szCs w:val="22"/>
              </w:rPr>
            </w:pPr>
          </w:p>
        </w:tc>
        <w:tc>
          <w:tcPr>
            <w:tcW w:w="383" w:type="pct"/>
            <w:tcBorders>
              <w:top w:val="nil"/>
              <w:left w:val="nil"/>
              <w:bottom w:val="single" w:sz="8" w:space="0" w:color="auto"/>
              <w:right w:val="single" w:sz="8" w:space="0" w:color="auto"/>
            </w:tcBorders>
            <w:shd w:val="clear" w:color="auto" w:fill="auto"/>
            <w:vAlign w:val="bottom"/>
            <w:hideMark/>
          </w:tcPr>
          <w:p w14:paraId="5A465984" w14:textId="77777777" w:rsidR="004652F4" w:rsidRPr="00F86864" w:rsidRDefault="004652F4" w:rsidP="00C968A7">
            <w:pPr>
              <w:rPr>
                <w:color w:val="000000"/>
                <w:sz w:val="22"/>
                <w:szCs w:val="22"/>
              </w:rPr>
            </w:pPr>
          </w:p>
        </w:tc>
      </w:tr>
    </w:tbl>
    <w:p w14:paraId="092115CA" w14:textId="77777777" w:rsidR="004652F4" w:rsidRPr="00F86864" w:rsidRDefault="004652F4" w:rsidP="004652F4">
      <w:pPr>
        <w:pStyle w:val="a3"/>
        <w:widowControl/>
        <w:autoSpaceDE/>
        <w:autoSpaceDN/>
        <w:ind w:right="-58"/>
        <w:jc w:val="center"/>
        <w:rPr>
          <w:bCs/>
          <w:caps/>
          <w:sz w:val="24"/>
          <w:szCs w:val="24"/>
        </w:rPr>
      </w:pPr>
    </w:p>
    <w:tbl>
      <w:tblPr>
        <w:tblW w:w="5000" w:type="pct"/>
        <w:tblLook w:val="04A0" w:firstRow="1" w:lastRow="0" w:firstColumn="1" w:lastColumn="0" w:noHBand="0" w:noVBand="1"/>
      </w:tblPr>
      <w:tblGrid>
        <w:gridCol w:w="9896"/>
        <w:gridCol w:w="5240"/>
      </w:tblGrid>
      <w:tr w:rsidR="004652F4" w:rsidRPr="00F86864" w14:paraId="74BB21B3" w14:textId="77777777" w:rsidTr="00C968A7">
        <w:trPr>
          <w:trHeight w:val="919"/>
        </w:trPr>
        <w:tc>
          <w:tcPr>
            <w:tcW w:w="3269" w:type="pct"/>
            <w:tcBorders>
              <w:top w:val="nil"/>
              <w:left w:val="nil"/>
              <w:right w:val="nil"/>
            </w:tcBorders>
            <w:shd w:val="clear" w:color="auto" w:fill="auto"/>
            <w:noWrap/>
            <w:vAlign w:val="center"/>
            <w:hideMark/>
          </w:tcPr>
          <w:p w14:paraId="554D8F71" w14:textId="77777777" w:rsidR="004652F4" w:rsidRDefault="004652F4" w:rsidP="00C968A7">
            <w:pPr>
              <w:rPr>
                <w:color w:val="000000"/>
                <w:sz w:val="22"/>
                <w:szCs w:val="22"/>
              </w:rPr>
            </w:pPr>
            <w:r w:rsidRPr="00F86864">
              <w:rPr>
                <w:color w:val="000000"/>
                <w:sz w:val="22"/>
                <w:szCs w:val="22"/>
              </w:rPr>
              <w:t xml:space="preserve">Исполнитель </w:t>
            </w:r>
          </w:p>
          <w:p w14:paraId="1B84D093"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514247CE" w14:textId="77777777" w:rsidR="004652F4" w:rsidRPr="00F86864" w:rsidRDefault="004652F4" w:rsidP="00C968A7">
            <w:pPr>
              <w:rPr>
                <w:color w:val="000000"/>
                <w:sz w:val="14"/>
                <w:szCs w:val="14"/>
              </w:rPr>
            </w:pPr>
            <w:r w:rsidRPr="00F86864">
              <w:rPr>
                <w:color w:val="000000"/>
                <w:sz w:val="14"/>
                <w:szCs w:val="14"/>
              </w:rPr>
              <w:t xml:space="preserve">                                    (подпись)</w:t>
            </w:r>
          </w:p>
          <w:p w14:paraId="76C990B6" w14:textId="77777777" w:rsidR="004652F4" w:rsidRPr="00F86864" w:rsidRDefault="004652F4" w:rsidP="00C968A7">
            <w:pPr>
              <w:rPr>
                <w:color w:val="000000"/>
                <w:sz w:val="22"/>
                <w:szCs w:val="22"/>
              </w:rPr>
            </w:pPr>
            <w:r w:rsidRPr="00F86864">
              <w:rPr>
                <w:color w:val="000000"/>
                <w:sz w:val="22"/>
                <w:szCs w:val="22"/>
              </w:rPr>
              <w:t>«___»_____________20__г.</w:t>
            </w:r>
          </w:p>
        </w:tc>
        <w:tc>
          <w:tcPr>
            <w:tcW w:w="1731" w:type="pct"/>
            <w:tcBorders>
              <w:top w:val="nil"/>
              <w:left w:val="nil"/>
              <w:right w:val="nil"/>
            </w:tcBorders>
            <w:shd w:val="clear" w:color="auto" w:fill="auto"/>
            <w:noWrap/>
            <w:vAlign w:val="center"/>
            <w:hideMark/>
          </w:tcPr>
          <w:p w14:paraId="2DC17F05" w14:textId="77777777" w:rsidR="004652F4" w:rsidRPr="00F86864" w:rsidRDefault="004652F4" w:rsidP="00C968A7">
            <w:pPr>
              <w:rPr>
                <w:color w:val="000000"/>
                <w:sz w:val="22"/>
                <w:szCs w:val="22"/>
              </w:rPr>
            </w:pPr>
            <w:r w:rsidRPr="00F86864">
              <w:rPr>
                <w:color w:val="000000"/>
                <w:sz w:val="22"/>
                <w:szCs w:val="22"/>
              </w:rPr>
              <w:t>Заказчик</w:t>
            </w:r>
          </w:p>
          <w:p w14:paraId="7332A1AE" w14:textId="77777777" w:rsidR="004652F4" w:rsidRPr="00F86864" w:rsidRDefault="004652F4" w:rsidP="00C968A7">
            <w:pPr>
              <w:rPr>
                <w:color w:val="000000"/>
                <w:sz w:val="22"/>
                <w:szCs w:val="22"/>
              </w:rPr>
            </w:pPr>
            <w:r w:rsidRPr="00F86864">
              <w:rPr>
                <w:color w:val="000000"/>
                <w:sz w:val="22"/>
                <w:szCs w:val="22"/>
              </w:rPr>
              <w:t xml:space="preserve">Ф.И.О.__________________ </w:t>
            </w:r>
          </w:p>
          <w:p w14:paraId="78717942" w14:textId="77777777" w:rsidR="004652F4" w:rsidRPr="00F86864" w:rsidRDefault="004652F4" w:rsidP="00C968A7">
            <w:pPr>
              <w:rPr>
                <w:color w:val="000000"/>
                <w:sz w:val="14"/>
                <w:szCs w:val="14"/>
              </w:rPr>
            </w:pPr>
            <w:r w:rsidRPr="00F86864">
              <w:rPr>
                <w:color w:val="000000"/>
                <w:sz w:val="14"/>
                <w:szCs w:val="14"/>
              </w:rPr>
              <w:t xml:space="preserve">                                      (подпись)</w:t>
            </w:r>
          </w:p>
          <w:p w14:paraId="3445CC4B" w14:textId="77777777" w:rsidR="004652F4" w:rsidRPr="00F86864" w:rsidRDefault="004652F4" w:rsidP="00C968A7">
            <w:pPr>
              <w:rPr>
                <w:color w:val="000000"/>
                <w:sz w:val="22"/>
                <w:szCs w:val="22"/>
              </w:rPr>
            </w:pPr>
            <w:r w:rsidRPr="00F86864">
              <w:rPr>
                <w:color w:val="000000"/>
                <w:sz w:val="22"/>
                <w:szCs w:val="22"/>
              </w:rPr>
              <w:t>«___»_____________20__г.</w:t>
            </w:r>
          </w:p>
        </w:tc>
      </w:tr>
    </w:tbl>
    <w:p w14:paraId="4A08C2AB" w14:textId="77777777" w:rsidR="004652F4" w:rsidRPr="00F86864" w:rsidRDefault="004652F4" w:rsidP="004652F4">
      <w:pPr>
        <w:rPr>
          <w:sz w:val="22"/>
          <w:szCs w:val="22"/>
        </w:rPr>
      </w:pPr>
    </w:p>
    <w:p w14:paraId="4D20F0AA" w14:textId="77777777" w:rsidR="004652F4" w:rsidRPr="00F86864" w:rsidRDefault="004652F4" w:rsidP="004652F4">
      <w:pPr>
        <w:rPr>
          <w:sz w:val="22"/>
          <w:szCs w:val="22"/>
        </w:rPr>
      </w:pPr>
    </w:p>
    <w:p w14:paraId="03BD7BBC" w14:textId="77777777" w:rsidR="004652F4" w:rsidRPr="00F86864" w:rsidRDefault="004652F4" w:rsidP="004652F4">
      <w:pPr>
        <w:pStyle w:val="a3"/>
        <w:widowControl/>
        <w:autoSpaceDE/>
        <w:autoSpaceDN/>
        <w:rPr>
          <w:sz w:val="22"/>
          <w:szCs w:val="22"/>
        </w:rPr>
        <w:sectPr w:rsidR="004652F4" w:rsidRPr="00F86864" w:rsidSect="00C968A7">
          <w:pgSz w:w="16838" w:h="11906" w:orient="landscape" w:code="9"/>
          <w:pgMar w:top="851" w:right="851" w:bottom="851" w:left="851" w:header="567" w:footer="567" w:gutter="0"/>
          <w:cols w:space="708"/>
          <w:docGrid w:linePitch="360"/>
        </w:sectPr>
      </w:pPr>
    </w:p>
    <w:p w14:paraId="174083D6" w14:textId="77777777" w:rsidR="004652F4" w:rsidRPr="00F86864" w:rsidRDefault="004652F4" w:rsidP="004652F4">
      <w:pPr>
        <w:pStyle w:val="a3"/>
        <w:jc w:val="right"/>
      </w:pPr>
      <w:r w:rsidRPr="00635B91">
        <w:rPr>
          <w:bCs/>
        </w:rPr>
        <w:lastRenderedPageBreak/>
        <w:t xml:space="preserve">Приложение № 6 </w:t>
      </w:r>
      <w:r w:rsidRPr="00635B91">
        <w:t>к Регламенту</w:t>
      </w:r>
    </w:p>
    <w:p w14:paraId="210E667C" w14:textId="77777777" w:rsidR="004652F4" w:rsidRPr="00F86864" w:rsidRDefault="004652F4" w:rsidP="004652F4">
      <w:pPr>
        <w:pStyle w:val="a3"/>
        <w:jc w:val="right"/>
      </w:pPr>
    </w:p>
    <w:p w14:paraId="407E704C" w14:textId="77777777" w:rsidR="004652F4" w:rsidRPr="00EB07F4" w:rsidRDefault="004652F4" w:rsidP="004652F4">
      <w:pPr>
        <w:widowControl w:val="0"/>
        <w:spacing w:line="300" w:lineRule="auto"/>
        <w:jc w:val="center"/>
        <w:rPr>
          <w:b/>
        </w:rPr>
      </w:pPr>
      <w:r w:rsidRPr="00EB07F4">
        <w:rPr>
          <w:b/>
          <w:sz w:val="28"/>
        </w:rPr>
        <w:t xml:space="preserve">Акт №_____________________________ </w:t>
      </w:r>
    </w:p>
    <w:p w14:paraId="4DA6F7DD" w14:textId="350564CD" w:rsidR="004652F4" w:rsidRPr="00EB07F4" w:rsidRDefault="004652F4" w:rsidP="004652F4">
      <w:pPr>
        <w:widowControl w:val="0"/>
        <w:jc w:val="both"/>
        <w:rPr>
          <w:sz w:val="22"/>
          <w:szCs w:val="22"/>
        </w:rPr>
      </w:pPr>
      <w:r>
        <w:rPr>
          <w:noProof/>
          <w:sz w:val="22"/>
          <w:szCs w:val="22"/>
        </w:rPr>
        <mc:AlternateContent>
          <mc:Choice Requires="wps">
            <w:drawing>
              <wp:anchor distT="0" distB="0" distL="114300" distR="114300" simplePos="0" relativeHeight="251668480" behindDoc="0" locked="0" layoutInCell="1" allowOverlap="1" wp14:anchorId="664A7501" wp14:editId="5E95D47B">
                <wp:simplePos x="0" y="0"/>
                <wp:positionH relativeFrom="column">
                  <wp:posOffset>100965</wp:posOffset>
                </wp:positionH>
                <wp:positionV relativeFrom="paragraph">
                  <wp:posOffset>104775</wp:posOffset>
                </wp:positionV>
                <wp:extent cx="469265" cy="64389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B36CF" w14:textId="77777777" w:rsidR="004E5191" w:rsidRPr="008656A5" w:rsidRDefault="004E5191" w:rsidP="004652F4">
                            <w:pPr>
                              <w:jc w:val="center"/>
                              <w:rPr>
                                <w:sz w:val="16"/>
                                <w:szCs w:val="16"/>
                              </w:rPr>
                            </w:pPr>
                            <w:r>
                              <w:rPr>
                                <w:sz w:val="16"/>
                                <w:szCs w:val="16"/>
                              </w:rPr>
                              <w:t>не</w:t>
                            </w:r>
                            <w:r w:rsidRPr="008656A5">
                              <w:rPr>
                                <w:sz w:val="16"/>
                                <w:szCs w:val="16"/>
                              </w:rPr>
                              <w:t>нужное зачеркнуть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A7501" id="_x0000_t202" coordsize="21600,21600" o:spt="202" path="m,l,21600r21600,l21600,xe">
                <v:stroke joinstyle="miter"/>
                <v:path gradientshapeok="t" o:connecttype="rect"/>
              </v:shapetype>
              <v:shape id="Надпись 6" o:spid="_x0000_s1026" type="#_x0000_t202" style="position:absolute;left:0;text-align:left;margin-left:7.95pt;margin-top:8.25pt;width:36.95pt;height:5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" stroked="f">
                <v:textbox style="layout-flow:vertical;mso-layout-flow-alt:bottom-to-top">
                  <w:txbxContent>
                    <w:p w14:paraId="102B36CF" w14:textId="77777777" w:rsidR="004E5191" w:rsidRPr="008656A5" w:rsidRDefault="004E5191" w:rsidP="004652F4">
                      <w:pPr>
                        <w:jc w:val="center"/>
                        <w:rPr>
                          <w:sz w:val="16"/>
                          <w:szCs w:val="16"/>
                        </w:rPr>
                      </w:pPr>
                      <w:r>
                        <w:rPr>
                          <w:sz w:val="16"/>
                          <w:szCs w:val="16"/>
                        </w:rPr>
                        <w:t>не</w:t>
                      </w:r>
                      <w:r w:rsidRPr="008656A5">
                        <w:rPr>
                          <w:sz w:val="16"/>
                          <w:szCs w:val="16"/>
                        </w:rPr>
                        <w:t>нужное зачеркнуть</w:t>
                      </w:r>
                    </w:p>
                  </w:txbxContent>
                </v:textbox>
              </v:shape>
            </w:pict>
          </mc:Fallback>
        </mc:AlternateContent>
      </w:r>
    </w:p>
    <w:tbl>
      <w:tblPr>
        <w:tblpPr w:leftFromText="180" w:rightFromText="180" w:vertAnchor="text" w:horzAnchor="margin" w:tblpXSpec="right" w:tblpY="16"/>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737"/>
        <w:gridCol w:w="3229"/>
      </w:tblGrid>
      <w:tr w:rsidR="004652F4" w:rsidRPr="00EB07F4" w14:paraId="785A5EDF" w14:textId="77777777" w:rsidTr="00C968A7">
        <w:trPr>
          <w:trHeight w:val="719"/>
        </w:trPr>
        <w:tc>
          <w:tcPr>
            <w:tcW w:w="2779" w:type="dxa"/>
            <w:shd w:val="clear" w:color="auto" w:fill="auto"/>
            <w:vAlign w:val="center"/>
          </w:tcPr>
          <w:p w14:paraId="197FB47A" w14:textId="77777777" w:rsidR="004652F4" w:rsidRPr="00EB07F4" w:rsidRDefault="004652F4" w:rsidP="00C968A7">
            <w:pPr>
              <w:widowControl w:val="0"/>
              <w:spacing w:line="300" w:lineRule="auto"/>
              <w:jc w:val="center"/>
              <w:rPr>
                <w:rFonts w:eastAsia="Calibri"/>
                <w:b/>
                <w:sz w:val="20"/>
                <w:szCs w:val="20"/>
              </w:rPr>
            </w:pPr>
            <w:r w:rsidRPr="00EB07F4">
              <w:rPr>
                <w:rFonts w:eastAsia="Calibri"/>
                <w:b/>
                <w:sz w:val="20"/>
                <w:szCs w:val="20"/>
              </w:rPr>
              <w:t>проверки прибора учета электроэнергии</w:t>
            </w:r>
          </w:p>
        </w:tc>
        <w:tc>
          <w:tcPr>
            <w:tcW w:w="3737" w:type="dxa"/>
            <w:shd w:val="clear" w:color="auto" w:fill="auto"/>
            <w:vAlign w:val="center"/>
          </w:tcPr>
          <w:p w14:paraId="533B61F8" w14:textId="77777777" w:rsidR="004652F4" w:rsidRPr="00EB07F4" w:rsidRDefault="004652F4" w:rsidP="00C968A7">
            <w:pPr>
              <w:widowControl w:val="0"/>
              <w:spacing w:line="300" w:lineRule="auto"/>
              <w:jc w:val="center"/>
              <w:rPr>
                <w:rFonts w:eastAsia="Calibri"/>
                <w:b/>
                <w:sz w:val="20"/>
                <w:szCs w:val="20"/>
              </w:rPr>
            </w:pPr>
            <w:r w:rsidRPr="00EB07F4">
              <w:rPr>
                <w:rFonts w:eastAsia="Calibri"/>
                <w:b/>
                <w:sz w:val="20"/>
                <w:szCs w:val="20"/>
              </w:rPr>
              <w:t>допуска (ввода) в эксплуатацию прибора учета электроэнергии</w:t>
            </w:r>
          </w:p>
        </w:tc>
        <w:tc>
          <w:tcPr>
            <w:tcW w:w="3229" w:type="dxa"/>
            <w:shd w:val="clear" w:color="auto" w:fill="auto"/>
            <w:vAlign w:val="center"/>
          </w:tcPr>
          <w:p w14:paraId="282A4308" w14:textId="77777777" w:rsidR="004652F4" w:rsidRPr="00EB07F4" w:rsidRDefault="004652F4" w:rsidP="00C968A7">
            <w:pPr>
              <w:widowControl w:val="0"/>
              <w:spacing w:line="300" w:lineRule="auto"/>
              <w:jc w:val="center"/>
              <w:rPr>
                <w:rFonts w:eastAsia="Calibri"/>
                <w:b/>
                <w:sz w:val="20"/>
                <w:szCs w:val="20"/>
              </w:rPr>
            </w:pPr>
            <w:r w:rsidRPr="00EB07F4">
              <w:rPr>
                <w:rFonts w:eastAsia="Calibri"/>
                <w:b/>
                <w:sz w:val="20"/>
                <w:szCs w:val="20"/>
              </w:rPr>
              <w:t>об отказе в допуске к прибору учета электроэнергии</w:t>
            </w:r>
          </w:p>
        </w:tc>
      </w:tr>
    </w:tbl>
    <w:p w14:paraId="3DF69077" w14:textId="77777777" w:rsidR="004652F4" w:rsidRPr="00EB07F4" w:rsidRDefault="004652F4" w:rsidP="004652F4">
      <w:pPr>
        <w:widowControl w:val="0"/>
        <w:jc w:val="both"/>
        <w:rPr>
          <w:sz w:val="22"/>
          <w:szCs w:val="22"/>
        </w:rPr>
      </w:pPr>
    </w:p>
    <w:p w14:paraId="3710FE05" w14:textId="77777777" w:rsidR="004652F4" w:rsidRPr="00EB07F4" w:rsidRDefault="004652F4" w:rsidP="004652F4">
      <w:pPr>
        <w:widowControl w:val="0"/>
        <w:jc w:val="both"/>
        <w:rPr>
          <w:sz w:val="22"/>
          <w:szCs w:val="22"/>
        </w:rPr>
      </w:pPr>
    </w:p>
    <w:p w14:paraId="21EDE906" w14:textId="77777777" w:rsidR="004652F4" w:rsidRPr="00EB07F4" w:rsidRDefault="004652F4" w:rsidP="004652F4">
      <w:pPr>
        <w:widowControl w:val="0"/>
        <w:spacing w:before="120"/>
        <w:jc w:val="both"/>
        <w:rPr>
          <w:sz w:val="22"/>
          <w:szCs w:val="22"/>
        </w:rPr>
      </w:pPr>
    </w:p>
    <w:p w14:paraId="3F11518A" w14:textId="77777777" w:rsidR="004652F4" w:rsidRPr="00EB07F4" w:rsidRDefault="004652F4" w:rsidP="004652F4">
      <w:pPr>
        <w:widowControl w:val="0"/>
        <w:spacing w:before="120"/>
        <w:jc w:val="both"/>
        <w:rPr>
          <w:sz w:val="22"/>
          <w:szCs w:val="22"/>
        </w:rPr>
      </w:pPr>
      <w:r w:rsidRPr="00EB07F4">
        <w:rPr>
          <w:sz w:val="22"/>
          <w:szCs w:val="22"/>
        </w:rPr>
        <w:t xml:space="preserve">Дата и время проведения проверки: </w:t>
      </w:r>
      <w:r w:rsidRPr="0038263D">
        <w:rPr>
          <w:sz w:val="22"/>
          <w:szCs w:val="22"/>
        </w:rPr>
        <w:t>«</w:t>
      </w:r>
      <w:r w:rsidRPr="00DF1CA9">
        <w:rPr>
          <w:sz w:val="22"/>
          <w:szCs w:val="22"/>
        </w:rPr>
        <w:t>_____</w:t>
      </w:r>
      <w:r w:rsidRPr="0038263D">
        <w:rPr>
          <w:sz w:val="22"/>
          <w:szCs w:val="22"/>
        </w:rPr>
        <w:t>» «</w:t>
      </w:r>
      <w:r w:rsidRPr="00DF1CA9">
        <w:rPr>
          <w:sz w:val="22"/>
          <w:szCs w:val="22"/>
        </w:rPr>
        <w:t>_________________</w:t>
      </w:r>
      <w:r w:rsidRPr="0038263D">
        <w:rPr>
          <w:sz w:val="22"/>
          <w:szCs w:val="22"/>
        </w:rPr>
        <w:t>» 20</w:t>
      </w:r>
      <w:r w:rsidRPr="00DF1CA9">
        <w:rPr>
          <w:sz w:val="22"/>
          <w:szCs w:val="22"/>
        </w:rPr>
        <w:t>___</w:t>
      </w:r>
      <w:r w:rsidRPr="0038263D">
        <w:rPr>
          <w:sz w:val="22"/>
          <w:szCs w:val="22"/>
        </w:rPr>
        <w:t>г. «</w:t>
      </w:r>
      <w:r w:rsidRPr="00DF1CA9">
        <w:rPr>
          <w:sz w:val="22"/>
          <w:szCs w:val="22"/>
        </w:rPr>
        <w:t>_____</w:t>
      </w:r>
      <w:r w:rsidRPr="0038263D">
        <w:rPr>
          <w:sz w:val="22"/>
          <w:szCs w:val="22"/>
        </w:rPr>
        <w:t>» час. «</w:t>
      </w:r>
      <w:r w:rsidRPr="00DF1CA9">
        <w:rPr>
          <w:sz w:val="22"/>
          <w:szCs w:val="22"/>
        </w:rPr>
        <w:t>_____</w:t>
      </w:r>
      <w:r w:rsidRPr="0038263D">
        <w:rPr>
          <w:sz w:val="22"/>
          <w:szCs w:val="22"/>
        </w:rPr>
        <w:t>» мин.</w:t>
      </w:r>
    </w:p>
    <w:p w14:paraId="1671E41E" w14:textId="77777777" w:rsidR="004652F4" w:rsidRPr="00EB07F4" w:rsidRDefault="004652F4" w:rsidP="004652F4">
      <w:pPr>
        <w:widowControl w:val="0"/>
        <w:jc w:val="both"/>
        <w:rPr>
          <w:sz w:val="22"/>
          <w:szCs w:val="22"/>
        </w:rPr>
      </w:pPr>
      <w:r w:rsidRPr="00EB07F4">
        <w:rPr>
          <w:sz w:val="22"/>
          <w:szCs w:val="22"/>
        </w:rPr>
        <w:t>Потребитель: ____________________________________________________________________________________</w:t>
      </w:r>
    </w:p>
    <w:p w14:paraId="2A49033B" w14:textId="77777777" w:rsidR="004652F4" w:rsidRPr="00EB07F4" w:rsidRDefault="004652F4" w:rsidP="004652F4">
      <w:pPr>
        <w:widowControl w:val="0"/>
        <w:jc w:val="both"/>
        <w:rPr>
          <w:sz w:val="22"/>
          <w:szCs w:val="22"/>
        </w:rPr>
      </w:pPr>
      <w:r w:rsidRPr="00EB07F4">
        <w:rPr>
          <w:sz w:val="22"/>
          <w:szCs w:val="22"/>
        </w:rPr>
        <w:t>Наименование объекта: ___________________________________________________Помещение: жилое/нежилое</w:t>
      </w:r>
    </w:p>
    <w:p w14:paraId="4E0DA7FA" w14:textId="77777777" w:rsidR="004652F4" w:rsidRPr="00EB07F4" w:rsidRDefault="004652F4" w:rsidP="004652F4">
      <w:pPr>
        <w:widowControl w:val="0"/>
        <w:ind w:left="5672"/>
        <w:jc w:val="both"/>
        <w:rPr>
          <w:sz w:val="16"/>
          <w:szCs w:val="16"/>
          <w:lang w:eastAsia="en-US"/>
        </w:rPr>
      </w:pPr>
      <w:r w:rsidRPr="00EB07F4">
        <w:rPr>
          <w:sz w:val="14"/>
          <w:szCs w:val="14"/>
          <w:lang w:eastAsia="en-US"/>
        </w:rPr>
        <w:t xml:space="preserve">                                                                                    </w:t>
      </w:r>
      <w:r w:rsidRPr="00EB07F4">
        <w:rPr>
          <w:sz w:val="16"/>
          <w:szCs w:val="16"/>
          <w:lang w:eastAsia="en-US"/>
        </w:rPr>
        <w:t>(не</w:t>
      </w:r>
      <w:r w:rsidRPr="00EB07F4">
        <w:rPr>
          <w:sz w:val="16"/>
          <w:szCs w:val="16"/>
        </w:rPr>
        <w:t>нужное зачеркнуть</w:t>
      </w:r>
      <w:r w:rsidRPr="00EB07F4">
        <w:rPr>
          <w:sz w:val="16"/>
          <w:szCs w:val="16"/>
          <w:lang w:eastAsia="en-US"/>
        </w:rPr>
        <w:t xml:space="preserve">) </w:t>
      </w:r>
    </w:p>
    <w:p w14:paraId="7CF20ED6" w14:textId="77777777" w:rsidR="004652F4" w:rsidRPr="00EB07F4" w:rsidRDefault="004652F4" w:rsidP="004652F4">
      <w:pPr>
        <w:widowControl w:val="0"/>
        <w:jc w:val="both"/>
        <w:rPr>
          <w:sz w:val="22"/>
          <w:szCs w:val="22"/>
        </w:rPr>
      </w:pPr>
      <w:r w:rsidRPr="00EB07F4">
        <w:rPr>
          <w:sz w:val="22"/>
          <w:szCs w:val="22"/>
        </w:rPr>
        <w:t>Адрес объекта:___________________________________________________________________________________</w:t>
      </w:r>
    </w:p>
    <w:p w14:paraId="6D3032F5" w14:textId="77777777" w:rsidR="004652F4" w:rsidRPr="00EB07F4" w:rsidRDefault="004652F4" w:rsidP="004652F4">
      <w:pPr>
        <w:widowControl w:val="0"/>
        <w:rPr>
          <w:sz w:val="22"/>
          <w:szCs w:val="22"/>
          <w:lang w:eastAsia="en-US"/>
        </w:rPr>
      </w:pPr>
      <w:r w:rsidRPr="00EB07F4">
        <w:rPr>
          <w:sz w:val="22"/>
          <w:szCs w:val="22"/>
          <w:lang w:eastAsia="en-US"/>
        </w:rPr>
        <w:t>Центр питания: ПС_________________________________________, фидер 10(6) кВ ________________________,</w:t>
      </w:r>
    </w:p>
    <w:p w14:paraId="6D1FCDB9" w14:textId="77777777" w:rsidR="004652F4" w:rsidRPr="00EB07F4" w:rsidRDefault="004652F4" w:rsidP="004652F4">
      <w:pPr>
        <w:widowControl w:val="0"/>
        <w:rPr>
          <w:sz w:val="14"/>
          <w:szCs w:val="14"/>
          <w:lang w:eastAsia="en-US"/>
        </w:rPr>
      </w:pPr>
      <w:r w:rsidRPr="00EB07F4">
        <w:rPr>
          <w:sz w:val="14"/>
          <w:szCs w:val="14"/>
          <w:lang w:eastAsia="en-US"/>
        </w:rPr>
        <w:t xml:space="preserve">                                                                    (номер, диспетчерское наименование, уровень напряжения)                                                    (номер и диспетчерское наименование фидера)</w:t>
      </w:r>
    </w:p>
    <w:p w14:paraId="7824219F" w14:textId="77777777" w:rsidR="004652F4" w:rsidRPr="00EB07F4" w:rsidRDefault="004652F4" w:rsidP="004652F4">
      <w:pPr>
        <w:widowControl w:val="0"/>
        <w:rPr>
          <w:sz w:val="22"/>
          <w:szCs w:val="22"/>
          <w:lang w:eastAsia="en-US"/>
        </w:rPr>
      </w:pPr>
      <w:r w:rsidRPr="00EB07F4">
        <w:rPr>
          <w:sz w:val="22"/>
          <w:szCs w:val="22"/>
          <w:lang w:eastAsia="en-US"/>
        </w:rPr>
        <w:t>ТП (КТП)______________________________, линия 0,4 кВ_________________, опора 0,4 кВ________________.</w:t>
      </w:r>
    </w:p>
    <w:p w14:paraId="1D2AD4DD" w14:textId="77777777" w:rsidR="004652F4" w:rsidRPr="00EB07F4" w:rsidRDefault="004652F4" w:rsidP="004652F4">
      <w:pPr>
        <w:widowControl w:val="0"/>
        <w:rPr>
          <w:sz w:val="14"/>
          <w:szCs w:val="14"/>
          <w:lang w:eastAsia="en-US"/>
        </w:rPr>
      </w:pPr>
      <w:r w:rsidRPr="00EB07F4">
        <w:rPr>
          <w:sz w:val="14"/>
          <w:szCs w:val="14"/>
          <w:lang w:eastAsia="en-US"/>
        </w:rPr>
        <w:t xml:space="preserve">                                       (номер и диспетчерское наименование)                                             (номер и диспетчерское наименование)                                   (диспетчерский номер)</w:t>
      </w:r>
    </w:p>
    <w:p w14:paraId="0F34DEC1" w14:textId="77777777" w:rsidR="004652F4" w:rsidRPr="00EB07F4" w:rsidRDefault="004652F4" w:rsidP="004652F4">
      <w:pPr>
        <w:widowControl w:val="0"/>
        <w:jc w:val="both"/>
        <w:rPr>
          <w:sz w:val="22"/>
          <w:szCs w:val="22"/>
        </w:rPr>
      </w:pPr>
      <w:r w:rsidRPr="00EB07F4">
        <w:rPr>
          <w:sz w:val="22"/>
          <w:szCs w:val="22"/>
        </w:rPr>
        <w:t>№ договора энергоснабжения: _____________________________________________________________________</w:t>
      </w:r>
    </w:p>
    <w:p w14:paraId="7A525BFD" w14:textId="77777777" w:rsidR="004652F4" w:rsidRPr="00EB07F4" w:rsidRDefault="004652F4" w:rsidP="004652F4">
      <w:pPr>
        <w:widowControl w:val="0"/>
        <w:jc w:val="both"/>
        <w:rPr>
          <w:sz w:val="22"/>
          <w:szCs w:val="22"/>
        </w:rPr>
      </w:pPr>
      <w:r w:rsidRPr="00EB07F4">
        <w:rPr>
          <w:sz w:val="22"/>
          <w:szCs w:val="22"/>
        </w:rPr>
        <w:t xml:space="preserve">Форма проверки: </w:t>
      </w:r>
      <w:r w:rsidRPr="00EB07F4">
        <w:rPr>
          <w:sz w:val="22"/>
          <w:szCs w:val="22"/>
        </w:rPr>
        <w:tab/>
      </w:r>
      <w:r w:rsidRPr="00EB07F4">
        <w:rPr>
          <w:b/>
          <w:sz w:val="22"/>
          <w:szCs w:val="22"/>
        </w:rPr>
        <w:t>инструментальная проверка / визуальный осмотр</w:t>
      </w:r>
      <w:r w:rsidRPr="00EB07F4">
        <w:rPr>
          <w:sz w:val="22"/>
          <w:szCs w:val="22"/>
        </w:rPr>
        <w:t xml:space="preserve">  </w:t>
      </w:r>
    </w:p>
    <w:p w14:paraId="449FFCDC" w14:textId="77777777" w:rsidR="004652F4" w:rsidRPr="00EB07F4" w:rsidRDefault="004652F4" w:rsidP="004652F4">
      <w:pPr>
        <w:widowControl w:val="0"/>
        <w:jc w:val="both"/>
        <w:rPr>
          <w:sz w:val="16"/>
          <w:szCs w:val="16"/>
        </w:rPr>
      </w:pPr>
      <w:r w:rsidRPr="00EB07F4">
        <w:rPr>
          <w:sz w:val="16"/>
          <w:szCs w:val="16"/>
        </w:rPr>
        <w:t xml:space="preserve">                                                                                            (ненужное зачеркнуть)</w:t>
      </w:r>
    </w:p>
    <w:p w14:paraId="48B458D1" w14:textId="77777777" w:rsidR="004652F4" w:rsidRPr="00EB07F4" w:rsidRDefault="004652F4" w:rsidP="004652F4">
      <w:pPr>
        <w:widowControl w:val="0"/>
        <w:jc w:val="both"/>
        <w:rPr>
          <w:sz w:val="22"/>
          <w:szCs w:val="22"/>
        </w:rPr>
      </w:pPr>
      <w:r w:rsidRPr="00EB07F4">
        <w:rPr>
          <w:sz w:val="22"/>
          <w:szCs w:val="22"/>
        </w:rPr>
        <w:t>Основание для проведения проверки</w:t>
      </w:r>
      <w:r w:rsidRPr="00EB07F4">
        <w:rPr>
          <w:b/>
          <w:sz w:val="22"/>
          <w:szCs w:val="22"/>
        </w:rPr>
        <w:t>: плановая проверка / внеплановая проверка</w:t>
      </w:r>
      <w:r w:rsidRPr="00EB07F4">
        <w:rPr>
          <w:sz w:val="22"/>
          <w:szCs w:val="22"/>
        </w:rPr>
        <w:t>_______________________</w:t>
      </w:r>
    </w:p>
    <w:p w14:paraId="49C01C0C" w14:textId="77777777" w:rsidR="004652F4" w:rsidRPr="00EB07F4" w:rsidRDefault="004652F4" w:rsidP="004652F4">
      <w:pPr>
        <w:widowControl w:val="0"/>
        <w:jc w:val="center"/>
        <w:rPr>
          <w:sz w:val="16"/>
          <w:szCs w:val="16"/>
        </w:rPr>
      </w:pPr>
      <w:r w:rsidRPr="00EB07F4">
        <w:rPr>
          <w:sz w:val="16"/>
          <w:szCs w:val="16"/>
        </w:rPr>
        <w:tab/>
        <w:t xml:space="preserve">                                                                                                      (ненужное зачеркнуть)                                                  (основание проверки)</w:t>
      </w:r>
      <w:r w:rsidRPr="00EB07F4">
        <w:rPr>
          <w:sz w:val="16"/>
          <w:szCs w:val="16"/>
        </w:rPr>
        <w:tab/>
      </w:r>
    </w:p>
    <w:p w14:paraId="6A00D531" w14:textId="77777777" w:rsidR="004652F4" w:rsidRPr="00EB07F4" w:rsidRDefault="004652F4" w:rsidP="004652F4">
      <w:pPr>
        <w:widowControl w:val="0"/>
        <w:rPr>
          <w:sz w:val="22"/>
          <w:szCs w:val="22"/>
        </w:rPr>
      </w:pPr>
      <w:r w:rsidRPr="00EB07F4">
        <w:rPr>
          <w:sz w:val="22"/>
          <w:szCs w:val="22"/>
        </w:rPr>
        <w:t>Лица, принявшие участие в проверке:</w:t>
      </w:r>
    </w:p>
    <w:p w14:paraId="3CFFBB07" w14:textId="77777777" w:rsidR="004652F4" w:rsidRPr="00EB07F4" w:rsidRDefault="004652F4" w:rsidP="004652F4">
      <w:pPr>
        <w:widowControl w:val="0"/>
        <w:jc w:val="both"/>
        <w:rPr>
          <w:sz w:val="22"/>
          <w:szCs w:val="22"/>
        </w:rPr>
      </w:pPr>
      <w:r w:rsidRPr="00EB07F4">
        <w:rPr>
          <w:sz w:val="22"/>
          <w:szCs w:val="22"/>
        </w:rPr>
        <w:t>представитель филиала ПАО «Россети Сибирь» – «_________________»: _________________________________</w:t>
      </w:r>
    </w:p>
    <w:p w14:paraId="39B6C98B"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345EB6B5"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w:t>
      </w:r>
      <w:r>
        <w:rPr>
          <w:sz w:val="22"/>
          <w:szCs w:val="22"/>
        </w:rPr>
        <w:t xml:space="preserve">, № </w:t>
      </w:r>
      <w:r w:rsidRPr="00EB07F4">
        <w:rPr>
          <w:sz w:val="22"/>
          <w:szCs w:val="22"/>
        </w:rPr>
        <w:t>тел.: ____________</w:t>
      </w:r>
      <w:r>
        <w:rPr>
          <w:sz w:val="22"/>
          <w:szCs w:val="22"/>
        </w:rPr>
        <w:t>________________</w:t>
      </w:r>
    </w:p>
    <w:p w14:paraId="30941618" w14:textId="77777777" w:rsidR="004652F4" w:rsidRPr="00EB07F4" w:rsidRDefault="004652F4" w:rsidP="004652F4">
      <w:pPr>
        <w:widowControl w:val="0"/>
        <w:jc w:val="both"/>
        <w:rPr>
          <w:sz w:val="16"/>
          <w:szCs w:val="16"/>
        </w:rPr>
      </w:pPr>
      <w:r w:rsidRPr="00EB07F4">
        <w:rPr>
          <w:sz w:val="16"/>
          <w:szCs w:val="16"/>
        </w:rPr>
        <w:t xml:space="preserve">                                     (должность, Ф.И.О., номер и дата выдачи удостоверения)</w:t>
      </w:r>
    </w:p>
    <w:p w14:paraId="3C20767A" w14:textId="77777777" w:rsidR="004652F4" w:rsidRPr="00EB07F4" w:rsidRDefault="004652F4" w:rsidP="004652F4">
      <w:pPr>
        <w:widowControl w:val="0"/>
        <w:jc w:val="both"/>
        <w:rPr>
          <w:sz w:val="22"/>
          <w:szCs w:val="22"/>
        </w:rPr>
      </w:pPr>
      <w:r w:rsidRPr="00EB07F4">
        <w:rPr>
          <w:sz w:val="22"/>
          <w:szCs w:val="22"/>
        </w:rPr>
        <w:t>от потребителя: __________________________________________________________________________________</w:t>
      </w:r>
    </w:p>
    <w:p w14:paraId="446E0568" w14:textId="77777777" w:rsidR="004652F4" w:rsidRPr="00EB07F4" w:rsidRDefault="004652F4" w:rsidP="004652F4">
      <w:pPr>
        <w:widowControl w:val="0"/>
        <w:jc w:val="both"/>
        <w:rPr>
          <w:sz w:val="22"/>
          <w:szCs w:val="22"/>
        </w:rPr>
      </w:pPr>
      <w:r w:rsidRPr="00EB07F4">
        <w:rPr>
          <w:sz w:val="22"/>
          <w:szCs w:val="22"/>
        </w:rPr>
        <w:t>_____________________________________________________</w:t>
      </w:r>
      <w:r>
        <w:rPr>
          <w:sz w:val="22"/>
          <w:szCs w:val="22"/>
        </w:rPr>
        <w:t xml:space="preserve">______, № </w:t>
      </w:r>
      <w:r w:rsidRPr="00EB07F4">
        <w:rPr>
          <w:sz w:val="22"/>
          <w:szCs w:val="22"/>
        </w:rPr>
        <w:t>тел.: _____________________________</w:t>
      </w:r>
    </w:p>
    <w:p w14:paraId="4BD22D83" w14:textId="77777777" w:rsidR="004652F4" w:rsidRPr="00EB07F4" w:rsidRDefault="004652F4" w:rsidP="004652F4">
      <w:pPr>
        <w:widowControl w:val="0"/>
        <w:jc w:val="both"/>
        <w:rPr>
          <w:sz w:val="16"/>
          <w:szCs w:val="16"/>
        </w:rPr>
      </w:pPr>
      <w:r w:rsidRPr="00EB07F4">
        <w:rPr>
          <w:sz w:val="16"/>
          <w:szCs w:val="16"/>
        </w:rPr>
        <w:t xml:space="preserve">           (Ф.И.О., должность, № документа подтверждающего полномочия потребителя)</w:t>
      </w:r>
    </w:p>
    <w:p w14:paraId="5928E669" w14:textId="77777777" w:rsidR="004652F4" w:rsidRPr="00EB07F4" w:rsidRDefault="004652F4" w:rsidP="004652F4">
      <w:pPr>
        <w:widowControl w:val="0"/>
        <w:jc w:val="both"/>
        <w:rPr>
          <w:sz w:val="22"/>
          <w:szCs w:val="22"/>
        </w:rPr>
      </w:pPr>
      <w:r w:rsidRPr="00EB07F4">
        <w:rPr>
          <w:sz w:val="22"/>
          <w:szCs w:val="22"/>
        </w:rPr>
        <w:t>от гарантирующего поставщика: ____________________________________________________________________</w:t>
      </w:r>
    </w:p>
    <w:p w14:paraId="111C3299"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w:t>
      </w:r>
      <w:r>
        <w:rPr>
          <w:sz w:val="22"/>
          <w:szCs w:val="22"/>
        </w:rPr>
        <w:t xml:space="preserve">, № </w:t>
      </w:r>
      <w:r w:rsidRPr="00EB07F4">
        <w:rPr>
          <w:sz w:val="22"/>
          <w:szCs w:val="22"/>
        </w:rPr>
        <w:t>тел.: ____________________________</w:t>
      </w:r>
    </w:p>
    <w:p w14:paraId="01CDD301" w14:textId="77777777" w:rsidR="004652F4" w:rsidRPr="00EB07F4" w:rsidRDefault="004652F4" w:rsidP="004652F4">
      <w:pPr>
        <w:widowControl w:val="0"/>
        <w:jc w:val="both"/>
        <w:rPr>
          <w:sz w:val="16"/>
          <w:szCs w:val="16"/>
        </w:rPr>
      </w:pPr>
      <w:r w:rsidRPr="00EB07F4">
        <w:rPr>
          <w:sz w:val="16"/>
          <w:szCs w:val="16"/>
        </w:rPr>
        <w:t xml:space="preserve">                                          (должность, Ф.И.О. номер и дата выдачи удостоверения)</w:t>
      </w:r>
    </w:p>
    <w:p w14:paraId="50248269" w14:textId="77777777" w:rsidR="004652F4" w:rsidRPr="00EB07F4" w:rsidRDefault="004652F4" w:rsidP="004652F4">
      <w:pPr>
        <w:widowControl w:val="0"/>
        <w:jc w:val="both"/>
        <w:rPr>
          <w:sz w:val="22"/>
          <w:szCs w:val="22"/>
        </w:rPr>
      </w:pPr>
      <w:r w:rsidRPr="00EB07F4">
        <w:rPr>
          <w:sz w:val="22"/>
          <w:szCs w:val="22"/>
        </w:rPr>
        <w:t>И</w:t>
      </w:r>
      <w:r>
        <w:rPr>
          <w:sz w:val="22"/>
          <w:szCs w:val="22"/>
        </w:rPr>
        <w:t xml:space="preserve">ные </w:t>
      </w:r>
      <w:r w:rsidRPr="00EB07F4">
        <w:rPr>
          <w:sz w:val="22"/>
          <w:szCs w:val="22"/>
        </w:rPr>
        <w:t>лица: _________________________________________________</w:t>
      </w:r>
      <w:r>
        <w:rPr>
          <w:sz w:val="22"/>
          <w:szCs w:val="22"/>
        </w:rPr>
        <w:t xml:space="preserve">, № </w:t>
      </w:r>
      <w:r w:rsidRPr="00EB07F4">
        <w:rPr>
          <w:sz w:val="22"/>
          <w:szCs w:val="22"/>
        </w:rPr>
        <w:t>тел.: _____________________________</w:t>
      </w:r>
    </w:p>
    <w:p w14:paraId="23ABE711" w14:textId="77777777" w:rsidR="004652F4" w:rsidRPr="00EB07F4" w:rsidRDefault="004652F4" w:rsidP="004652F4">
      <w:pPr>
        <w:widowControl w:val="0"/>
        <w:jc w:val="both"/>
        <w:rPr>
          <w:sz w:val="22"/>
          <w:szCs w:val="22"/>
        </w:rPr>
      </w:pPr>
      <w:r w:rsidRPr="00EB07F4">
        <w:rPr>
          <w:sz w:val="22"/>
          <w:szCs w:val="22"/>
        </w:rPr>
        <w:t>Лица, приглашенные для участия в проверке, но не принявшие в ней участие: _____________________________</w:t>
      </w:r>
    </w:p>
    <w:p w14:paraId="14CC3764"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7975C45A"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w:t>
      </w:r>
      <w:r>
        <w:rPr>
          <w:sz w:val="22"/>
          <w:szCs w:val="22"/>
        </w:rPr>
        <w:t xml:space="preserve">, </w:t>
      </w:r>
      <w:r w:rsidRPr="00EB07F4">
        <w:rPr>
          <w:sz w:val="22"/>
          <w:szCs w:val="22"/>
        </w:rPr>
        <w:t>№ тел.: ____________________________</w:t>
      </w:r>
    </w:p>
    <w:p w14:paraId="35FAA669" w14:textId="77777777" w:rsidR="004652F4" w:rsidRPr="00EB07F4" w:rsidRDefault="004652F4" w:rsidP="004652F4">
      <w:pPr>
        <w:widowControl w:val="0"/>
        <w:jc w:val="both"/>
        <w:rPr>
          <w:sz w:val="16"/>
          <w:szCs w:val="16"/>
        </w:rPr>
      </w:pPr>
      <w:r w:rsidRPr="00EB07F4">
        <w:rPr>
          <w:sz w:val="16"/>
          <w:szCs w:val="16"/>
        </w:rPr>
        <w:t xml:space="preserve">                                                                        (должность, Ф.И.О.)</w:t>
      </w:r>
    </w:p>
    <w:p w14:paraId="6BCECB68" w14:textId="77777777" w:rsidR="004652F4" w:rsidRPr="00EB07F4" w:rsidRDefault="004652F4" w:rsidP="004652F4">
      <w:pPr>
        <w:widowControl w:val="0"/>
        <w:jc w:val="both"/>
        <w:rPr>
          <w:b/>
          <w:sz w:val="22"/>
          <w:szCs w:val="22"/>
        </w:rPr>
      </w:pPr>
      <w:r w:rsidRPr="00EB07F4">
        <w:rPr>
          <w:b/>
          <w:sz w:val="22"/>
          <w:szCs w:val="22"/>
        </w:rPr>
        <w:t>Сведения о домовладении:</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531"/>
        <w:gridCol w:w="1531"/>
        <w:gridCol w:w="1531"/>
        <w:gridCol w:w="1531"/>
        <w:gridCol w:w="1531"/>
        <w:gridCol w:w="1531"/>
      </w:tblGrid>
      <w:tr w:rsidR="004652F4" w:rsidRPr="00EB07F4" w14:paraId="1FEC808D" w14:textId="77777777" w:rsidTr="00C968A7">
        <w:trPr>
          <w:trHeight w:val="649"/>
          <w:jc w:val="center"/>
        </w:trPr>
        <w:tc>
          <w:tcPr>
            <w:tcW w:w="1531" w:type="dxa"/>
            <w:shd w:val="clear" w:color="auto" w:fill="auto"/>
            <w:vAlign w:val="center"/>
          </w:tcPr>
          <w:p w14:paraId="775E36A2" w14:textId="77777777" w:rsidR="004652F4" w:rsidRPr="00EB07F4" w:rsidRDefault="004652F4" w:rsidP="00C968A7">
            <w:pPr>
              <w:widowControl w:val="0"/>
              <w:jc w:val="center"/>
              <w:rPr>
                <w:rFonts w:eastAsia="Calibri"/>
                <w:sz w:val="18"/>
                <w:szCs w:val="18"/>
              </w:rPr>
            </w:pPr>
            <w:r w:rsidRPr="00EB07F4">
              <w:rPr>
                <w:rFonts w:eastAsia="Calibri"/>
                <w:sz w:val="18"/>
                <w:szCs w:val="18"/>
              </w:rPr>
              <w:t>Количество</w:t>
            </w:r>
          </w:p>
          <w:p w14:paraId="7462EDBE" w14:textId="77777777" w:rsidR="004652F4" w:rsidRPr="00EB07F4" w:rsidRDefault="004652F4" w:rsidP="00C968A7">
            <w:pPr>
              <w:widowControl w:val="0"/>
              <w:jc w:val="center"/>
              <w:rPr>
                <w:rFonts w:eastAsia="Calibri"/>
                <w:sz w:val="18"/>
                <w:szCs w:val="18"/>
              </w:rPr>
            </w:pPr>
            <w:r w:rsidRPr="00EB07F4">
              <w:rPr>
                <w:rFonts w:eastAsia="Calibri"/>
                <w:sz w:val="18"/>
                <w:szCs w:val="18"/>
              </w:rPr>
              <w:t>комнат</w:t>
            </w:r>
          </w:p>
        </w:tc>
        <w:tc>
          <w:tcPr>
            <w:tcW w:w="1531" w:type="dxa"/>
            <w:shd w:val="clear" w:color="auto" w:fill="auto"/>
            <w:vAlign w:val="center"/>
          </w:tcPr>
          <w:p w14:paraId="12478CD6" w14:textId="77777777" w:rsidR="004652F4" w:rsidRPr="00EB07F4" w:rsidRDefault="004652F4" w:rsidP="00C968A7">
            <w:pPr>
              <w:widowControl w:val="0"/>
              <w:jc w:val="center"/>
              <w:rPr>
                <w:rFonts w:eastAsia="Calibri"/>
                <w:sz w:val="18"/>
                <w:szCs w:val="18"/>
              </w:rPr>
            </w:pPr>
            <w:r w:rsidRPr="00EB07F4">
              <w:rPr>
                <w:rFonts w:eastAsia="Calibri"/>
                <w:sz w:val="18"/>
                <w:szCs w:val="18"/>
              </w:rPr>
              <w:t>Количество</w:t>
            </w:r>
          </w:p>
          <w:p w14:paraId="5DF29621" w14:textId="77777777" w:rsidR="004652F4" w:rsidRPr="00EB07F4" w:rsidRDefault="004652F4" w:rsidP="00C968A7">
            <w:pPr>
              <w:widowControl w:val="0"/>
              <w:jc w:val="center"/>
              <w:rPr>
                <w:rFonts w:eastAsia="Calibri"/>
                <w:sz w:val="18"/>
                <w:szCs w:val="18"/>
              </w:rPr>
            </w:pPr>
            <w:r w:rsidRPr="00EB07F4">
              <w:rPr>
                <w:rFonts w:eastAsia="Calibri"/>
                <w:sz w:val="18"/>
                <w:szCs w:val="18"/>
              </w:rPr>
              <w:t>жильцов</w:t>
            </w:r>
          </w:p>
        </w:tc>
        <w:tc>
          <w:tcPr>
            <w:tcW w:w="1531" w:type="dxa"/>
            <w:shd w:val="clear" w:color="auto" w:fill="auto"/>
            <w:vAlign w:val="center"/>
          </w:tcPr>
          <w:p w14:paraId="3E764628" w14:textId="77777777" w:rsidR="004652F4" w:rsidRPr="00EB07F4" w:rsidRDefault="004652F4" w:rsidP="00C968A7">
            <w:pPr>
              <w:widowControl w:val="0"/>
              <w:jc w:val="center"/>
              <w:rPr>
                <w:rFonts w:eastAsia="Calibri"/>
                <w:sz w:val="18"/>
                <w:szCs w:val="18"/>
              </w:rPr>
            </w:pPr>
            <w:r w:rsidRPr="00EB07F4">
              <w:rPr>
                <w:rFonts w:eastAsia="Calibri"/>
                <w:sz w:val="18"/>
                <w:szCs w:val="18"/>
              </w:rPr>
              <w:t>Тип плиты (газ/электро)</w:t>
            </w:r>
          </w:p>
        </w:tc>
        <w:tc>
          <w:tcPr>
            <w:tcW w:w="1531" w:type="dxa"/>
            <w:shd w:val="clear" w:color="auto" w:fill="auto"/>
            <w:vAlign w:val="center"/>
          </w:tcPr>
          <w:p w14:paraId="5A6E4206" w14:textId="77777777" w:rsidR="004652F4" w:rsidRPr="00EB07F4" w:rsidRDefault="004652F4" w:rsidP="00C968A7">
            <w:pPr>
              <w:widowControl w:val="0"/>
              <w:jc w:val="center"/>
              <w:rPr>
                <w:rFonts w:eastAsia="Calibri"/>
                <w:sz w:val="18"/>
                <w:szCs w:val="18"/>
              </w:rPr>
            </w:pPr>
            <w:r w:rsidRPr="00EB07F4">
              <w:rPr>
                <w:rFonts w:eastAsia="Calibri"/>
                <w:sz w:val="18"/>
                <w:szCs w:val="18"/>
              </w:rPr>
              <w:t>Наличие</w:t>
            </w:r>
          </w:p>
          <w:p w14:paraId="52E7C3AF" w14:textId="77777777" w:rsidR="004652F4" w:rsidRPr="00EB07F4" w:rsidRDefault="004652F4" w:rsidP="00C968A7">
            <w:pPr>
              <w:widowControl w:val="0"/>
              <w:jc w:val="center"/>
              <w:rPr>
                <w:rFonts w:eastAsia="Calibri"/>
                <w:sz w:val="18"/>
                <w:szCs w:val="18"/>
              </w:rPr>
            </w:pPr>
            <w:r w:rsidRPr="00EB07F4">
              <w:rPr>
                <w:rFonts w:eastAsia="Calibri"/>
                <w:sz w:val="18"/>
                <w:szCs w:val="18"/>
              </w:rPr>
              <w:t>электрокотла</w:t>
            </w:r>
          </w:p>
        </w:tc>
        <w:tc>
          <w:tcPr>
            <w:tcW w:w="1531" w:type="dxa"/>
            <w:shd w:val="clear" w:color="auto" w:fill="auto"/>
            <w:vAlign w:val="center"/>
          </w:tcPr>
          <w:p w14:paraId="204AF2CF" w14:textId="77777777" w:rsidR="004652F4" w:rsidRPr="00EB07F4" w:rsidRDefault="004652F4" w:rsidP="00C968A7">
            <w:pPr>
              <w:widowControl w:val="0"/>
              <w:jc w:val="center"/>
              <w:rPr>
                <w:rFonts w:eastAsia="Calibri"/>
                <w:sz w:val="18"/>
                <w:szCs w:val="18"/>
              </w:rPr>
            </w:pPr>
            <w:r w:rsidRPr="00EB07F4">
              <w:rPr>
                <w:rFonts w:eastAsia="Calibri"/>
                <w:sz w:val="18"/>
                <w:szCs w:val="18"/>
              </w:rPr>
              <w:t>Наличие</w:t>
            </w:r>
          </w:p>
          <w:p w14:paraId="7651A7B1" w14:textId="77777777" w:rsidR="004652F4" w:rsidRPr="00EB07F4" w:rsidRDefault="004652F4" w:rsidP="00C968A7">
            <w:pPr>
              <w:widowControl w:val="0"/>
              <w:jc w:val="center"/>
              <w:rPr>
                <w:rFonts w:eastAsia="Calibri"/>
                <w:sz w:val="18"/>
                <w:szCs w:val="18"/>
              </w:rPr>
            </w:pPr>
            <w:r w:rsidRPr="00EB07F4">
              <w:rPr>
                <w:rFonts w:eastAsia="Calibri"/>
                <w:sz w:val="18"/>
                <w:szCs w:val="18"/>
              </w:rPr>
              <w:t>водонагревателя</w:t>
            </w:r>
          </w:p>
        </w:tc>
        <w:tc>
          <w:tcPr>
            <w:tcW w:w="1531" w:type="dxa"/>
            <w:shd w:val="clear" w:color="auto" w:fill="auto"/>
            <w:vAlign w:val="center"/>
          </w:tcPr>
          <w:p w14:paraId="359B2FDB" w14:textId="77777777" w:rsidR="004652F4" w:rsidRPr="00EB07F4" w:rsidRDefault="004652F4" w:rsidP="00C968A7">
            <w:pPr>
              <w:widowControl w:val="0"/>
              <w:jc w:val="center"/>
              <w:rPr>
                <w:rFonts w:eastAsia="Calibri"/>
                <w:sz w:val="18"/>
                <w:szCs w:val="18"/>
              </w:rPr>
            </w:pPr>
            <w:r w:rsidRPr="00EB07F4">
              <w:rPr>
                <w:rFonts w:eastAsia="Calibri"/>
                <w:sz w:val="18"/>
                <w:szCs w:val="18"/>
              </w:rPr>
              <w:t>Наличие</w:t>
            </w:r>
          </w:p>
          <w:p w14:paraId="1D87B675" w14:textId="77777777" w:rsidR="004652F4" w:rsidRPr="00EB07F4" w:rsidRDefault="004652F4" w:rsidP="00C968A7">
            <w:pPr>
              <w:widowControl w:val="0"/>
              <w:jc w:val="center"/>
              <w:rPr>
                <w:rFonts w:eastAsia="Calibri"/>
                <w:sz w:val="18"/>
                <w:szCs w:val="18"/>
              </w:rPr>
            </w:pPr>
            <w:r w:rsidRPr="00EB07F4">
              <w:rPr>
                <w:rFonts w:eastAsia="Calibri"/>
                <w:sz w:val="18"/>
                <w:szCs w:val="18"/>
              </w:rPr>
              <w:t>централизованнного ГВС</w:t>
            </w:r>
          </w:p>
        </w:tc>
        <w:tc>
          <w:tcPr>
            <w:tcW w:w="1531" w:type="dxa"/>
            <w:shd w:val="clear" w:color="auto" w:fill="auto"/>
            <w:vAlign w:val="center"/>
          </w:tcPr>
          <w:p w14:paraId="7A6F6E6F" w14:textId="77777777" w:rsidR="004652F4" w:rsidRPr="00EB07F4" w:rsidRDefault="004652F4" w:rsidP="00C968A7">
            <w:pPr>
              <w:widowControl w:val="0"/>
              <w:jc w:val="center"/>
              <w:rPr>
                <w:rFonts w:eastAsia="Calibri"/>
                <w:sz w:val="18"/>
                <w:szCs w:val="18"/>
              </w:rPr>
            </w:pPr>
            <w:r w:rsidRPr="00EB07F4">
              <w:rPr>
                <w:rFonts w:eastAsia="Calibri"/>
                <w:sz w:val="18"/>
                <w:szCs w:val="18"/>
              </w:rPr>
              <w:t>Наличие пола с электроподогревом</w:t>
            </w:r>
          </w:p>
        </w:tc>
      </w:tr>
      <w:tr w:rsidR="004652F4" w:rsidRPr="00EB07F4" w14:paraId="596806F1" w14:textId="77777777" w:rsidTr="00C968A7">
        <w:trPr>
          <w:trHeight w:val="657"/>
          <w:jc w:val="center"/>
        </w:trPr>
        <w:tc>
          <w:tcPr>
            <w:tcW w:w="1531" w:type="dxa"/>
            <w:shd w:val="clear" w:color="auto" w:fill="auto"/>
          </w:tcPr>
          <w:p w14:paraId="4F0C6E2C"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2AEB7CBB"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271CD73E"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187A400A"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24F7834C"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4674AEE9" w14:textId="77777777" w:rsidR="004652F4" w:rsidRPr="00EB07F4" w:rsidRDefault="004652F4" w:rsidP="00C968A7">
            <w:pPr>
              <w:widowControl w:val="0"/>
              <w:jc w:val="center"/>
              <w:rPr>
                <w:rFonts w:ascii="Calibri" w:eastAsia="Calibri" w:hAnsi="Calibri"/>
                <w:sz w:val="18"/>
                <w:szCs w:val="18"/>
              </w:rPr>
            </w:pPr>
          </w:p>
        </w:tc>
        <w:tc>
          <w:tcPr>
            <w:tcW w:w="1531" w:type="dxa"/>
            <w:shd w:val="clear" w:color="auto" w:fill="auto"/>
          </w:tcPr>
          <w:p w14:paraId="0566F23F" w14:textId="77777777" w:rsidR="004652F4" w:rsidRPr="00EB07F4" w:rsidRDefault="004652F4" w:rsidP="00C968A7">
            <w:pPr>
              <w:widowControl w:val="0"/>
              <w:jc w:val="center"/>
              <w:rPr>
                <w:rFonts w:ascii="Calibri" w:eastAsia="Calibri" w:hAnsi="Calibri"/>
                <w:sz w:val="18"/>
                <w:szCs w:val="18"/>
              </w:rPr>
            </w:pPr>
          </w:p>
        </w:tc>
      </w:tr>
    </w:tbl>
    <w:p w14:paraId="06DF4444" w14:textId="77777777" w:rsidR="004652F4" w:rsidRPr="00EB07F4" w:rsidRDefault="004652F4" w:rsidP="004652F4">
      <w:pPr>
        <w:widowControl w:val="0"/>
        <w:jc w:val="both"/>
        <w:rPr>
          <w:sz w:val="22"/>
          <w:szCs w:val="22"/>
        </w:rPr>
      </w:pPr>
      <w:r w:rsidRPr="00EB07F4">
        <w:rPr>
          <w:sz w:val="22"/>
          <w:szCs w:val="22"/>
        </w:rPr>
        <w:t>Достоверность данных о домовладении подтверждаю __________________________________________________</w:t>
      </w:r>
    </w:p>
    <w:p w14:paraId="3E4A89B8" w14:textId="77777777" w:rsidR="004652F4" w:rsidRPr="00EB07F4" w:rsidRDefault="004652F4" w:rsidP="004652F4">
      <w:pPr>
        <w:widowControl w:val="0"/>
        <w:jc w:val="both"/>
        <w:rPr>
          <w:sz w:val="22"/>
          <w:szCs w:val="22"/>
        </w:rPr>
      </w:pPr>
      <w:r w:rsidRPr="00EB07F4">
        <w:rPr>
          <w:sz w:val="16"/>
          <w:szCs w:val="16"/>
        </w:rPr>
        <w:tab/>
      </w:r>
      <w:r w:rsidRPr="00EB07F4">
        <w:rPr>
          <w:sz w:val="16"/>
          <w:szCs w:val="16"/>
        </w:rPr>
        <w:tab/>
      </w:r>
      <w:r w:rsidRPr="00EB07F4">
        <w:rPr>
          <w:sz w:val="16"/>
          <w:szCs w:val="16"/>
        </w:rPr>
        <w:tab/>
      </w:r>
      <w:r w:rsidRPr="00EB07F4">
        <w:rPr>
          <w:sz w:val="16"/>
          <w:szCs w:val="16"/>
        </w:rPr>
        <w:tab/>
      </w:r>
      <w:r w:rsidRPr="00EB07F4">
        <w:rPr>
          <w:sz w:val="16"/>
          <w:szCs w:val="16"/>
        </w:rPr>
        <w:tab/>
        <w:t xml:space="preserve">                                                 </w:t>
      </w:r>
      <w:r w:rsidRPr="00EB07F4">
        <w:rPr>
          <w:sz w:val="16"/>
          <w:szCs w:val="16"/>
        </w:rPr>
        <w:tab/>
      </w:r>
      <w:r w:rsidRPr="00EB07F4">
        <w:rPr>
          <w:sz w:val="16"/>
          <w:szCs w:val="16"/>
        </w:rPr>
        <w:tab/>
        <w:t xml:space="preserve">      (подпись, Ф.И.О. потребителя)  </w:t>
      </w:r>
    </w:p>
    <w:p w14:paraId="4C922758" w14:textId="77777777" w:rsidR="004652F4" w:rsidRPr="00EB07F4" w:rsidRDefault="004652F4" w:rsidP="004652F4">
      <w:pPr>
        <w:widowControl w:val="0"/>
        <w:jc w:val="both"/>
        <w:rPr>
          <w:b/>
          <w:sz w:val="22"/>
          <w:szCs w:val="22"/>
        </w:rPr>
      </w:pPr>
      <w:r w:rsidRPr="00EB07F4">
        <w:rPr>
          <w:b/>
          <w:sz w:val="22"/>
          <w:szCs w:val="22"/>
        </w:rPr>
        <w:t>Характеристики расчетного прибора учета:</w:t>
      </w:r>
    </w:p>
    <w:p w14:paraId="1DFC2A18" w14:textId="77777777" w:rsidR="004652F4" w:rsidRPr="00EB07F4" w:rsidRDefault="004652F4" w:rsidP="004652F4">
      <w:pPr>
        <w:widowControl w:val="0"/>
        <w:jc w:val="both"/>
        <w:rPr>
          <w:sz w:val="22"/>
          <w:szCs w:val="22"/>
        </w:rPr>
      </w:pPr>
      <w:r w:rsidRPr="00EB07F4">
        <w:rPr>
          <w:sz w:val="22"/>
          <w:szCs w:val="22"/>
        </w:rPr>
        <w:t>Место установки расчетного прибора учета: __________________________________________________________</w:t>
      </w:r>
    </w:p>
    <w:p w14:paraId="6DE7AD5D" w14:textId="77777777" w:rsidR="004652F4" w:rsidRPr="00EB07F4" w:rsidRDefault="004652F4" w:rsidP="004652F4">
      <w:pPr>
        <w:widowControl w:val="0"/>
        <w:jc w:val="both"/>
        <w:rPr>
          <w:sz w:val="4"/>
          <w:szCs w:val="22"/>
        </w:rPr>
      </w:pPr>
    </w:p>
    <w:p w14:paraId="6BF2B009" w14:textId="77777777" w:rsidR="004652F4" w:rsidRPr="00EB07F4" w:rsidRDefault="004652F4" w:rsidP="004652F4">
      <w:pPr>
        <w:widowControl w:val="0"/>
        <w:spacing w:after="240"/>
        <w:jc w:val="both"/>
        <w:rPr>
          <w:sz w:val="16"/>
          <w:szCs w:val="16"/>
        </w:rPr>
      </w:pPr>
      <w:r w:rsidRPr="00EB07F4">
        <w:rPr>
          <w:sz w:val="22"/>
          <w:szCs w:val="22"/>
        </w:rPr>
        <w:t>Коммутационный аппарат до прибора учета: Тип__________________________Номинальный ток, А __________</w:t>
      </w:r>
    </w:p>
    <w:tbl>
      <w:tblPr>
        <w:tblW w:w="110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1276"/>
        <w:gridCol w:w="1559"/>
        <w:gridCol w:w="1134"/>
        <w:gridCol w:w="993"/>
        <w:gridCol w:w="992"/>
        <w:gridCol w:w="992"/>
        <w:gridCol w:w="851"/>
        <w:gridCol w:w="851"/>
        <w:gridCol w:w="9"/>
      </w:tblGrid>
      <w:tr w:rsidR="004652F4" w:rsidRPr="00EB07F4" w14:paraId="7683708B" w14:textId="77777777" w:rsidTr="00C968A7">
        <w:trPr>
          <w:gridAfter w:val="1"/>
          <w:wAfter w:w="9" w:type="dxa"/>
          <w:trHeight w:val="583"/>
        </w:trPr>
        <w:tc>
          <w:tcPr>
            <w:tcW w:w="1418" w:type="dxa"/>
            <w:vAlign w:val="center"/>
          </w:tcPr>
          <w:p w14:paraId="58582ECC" w14:textId="77777777" w:rsidR="004652F4" w:rsidRPr="00EB07F4" w:rsidRDefault="004652F4" w:rsidP="00C968A7">
            <w:pPr>
              <w:widowControl w:val="0"/>
              <w:ind w:left="-108" w:firstLine="34"/>
              <w:jc w:val="center"/>
              <w:rPr>
                <w:sz w:val="20"/>
                <w:szCs w:val="20"/>
              </w:rPr>
            </w:pPr>
            <w:r w:rsidRPr="00EB07F4">
              <w:rPr>
                <w:sz w:val="20"/>
                <w:szCs w:val="20"/>
              </w:rPr>
              <w:t>Тип прибора учета</w:t>
            </w:r>
          </w:p>
        </w:tc>
        <w:tc>
          <w:tcPr>
            <w:tcW w:w="992" w:type="dxa"/>
            <w:vAlign w:val="center"/>
          </w:tcPr>
          <w:p w14:paraId="4A0826BE" w14:textId="77777777" w:rsidR="004652F4" w:rsidRPr="00EB07F4" w:rsidRDefault="004652F4" w:rsidP="00C968A7">
            <w:pPr>
              <w:widowControl w:val="0"/>
              <w:ind w:left="-108"/>
              <w:jc w:val="center"/>
              <w:rPr>
                <w:sz w:val="20"/>
                <w:szCs w:val="20"/>
              </w:rPr>
            </w:pPr>
            <w:r w:rsidRPr="00EB07F4">
              <w:rPr>
                <w:sz w:val="20"/>
                <w:szCs w:val="20"/>
              </w:rPr>
              <w:t>Марка (марка)</w:t>
            </w:r>
          </w:p>
        </w:tc>
        <w:tc>
          <w:tcPr>
            <w:tcW w:w="1276" w:type="dxa"/>
            <w:vAlign w:val="center"/>
          </w:tcPr>
          <w:p w14:paraId="35C330AC" w14:textId="77777777" w:rsidR="004652F4" w:rsidRPr="00EB07F4" w:rsidRDefault="004652F4" w:rsidP="00C968A7">
            <w:pPr>
              <w:widowControl w:val="0"/>
              <w:jc w:val="center"/>
              <w:rPr>
                <w:sz w:val="20"/>
                <w:szCs w:val="20"/>
              </w:rPr>
            </w:pPr>
            <w:r w:rsidRPr="00EB07F4">
              <w:rPr>
                <w:sz w:val="20"/>
                <w:szCs w:val="20"/>
              </w:rPr>
              <w:t>Заводской номер</w:t>
            </w:r>
          </w:p>
        </w:tc>
        <w:tc>
          <w:tcPr>
            <w:tcW w:w="1559" w:type="dxa"/>
            <w:vAlign w:val="center"/>
          </w:tcPr>
          <w:p w14:paraId="1C2F14AC" w14:textId="77777777" w:rsidR="004652F4" w:rsidRPr="00EB07F4" w:rsidRDefault="004652F4" w:rsidP="00C968A7">
            <w:pPr>
              <w:widowControl w:val="0"/>
              <w:ind w:left="-108"/>
              <w:jc w:val="center"/>
              <w:rPr>
                <w:sz w:val="20"/>
                <w:szCs w:val="20"/>
              </w:rPr>
            </w:pPr>
            <w:r w:rsidRPr="00EB07F4">
              <w:rPr>
                <w:sz w:val="20"/>
                <w:szCs w:val="20"/>
              </w:rPr>
              <w:t>Разрядность до и после запятой (</w:t>
            </w:r>
            <w:r w:rsidRPr="00EB07F4">
              <w:rPr>
                <w:sz w:val="20"/>
                <w:szCs w:val="20"/>
                <w:lang w:val="en-US"/>
              </w:rPr>
              <w:t>n</w:t>
            </w:r>
            <w:r w:rsidRPr="00EB07F4">
              <w:rPr>
                <w:sz w:val="20"/>
                <w:szCs w:val="20"/>
              </w:rPr>
              <w:t>,</w:t>
            </w:r>
            <w:r w:rsidRPr="00EB07F4">
              <w:rPr>
                <w:sz w:val="20"/>
                <w:szCs w:val="20"/>
                <w:lang w:val="en-US"/>
              </w:rPr>
              <w:t>m</w:t>
            </w:r>
            <w:r w:rsidRPr="00EB07F4">
              <w:rPr>
                <w:sz w:val="20"/>
                <w:szCs w:val="20"/>
              </w:rPr>
              <w:t>)</w:t>
            </w:r>
          </w:p>
        </w:tc>
        <w:tc>
          <w:tcPr>
            <w:tcW w:w="1134" w:type="dxa"/>
            <w:vAlign w:val="center"/>
          </w:tcPr>
          <w:p w14:paraId="5538CA53" w14:textId="77777777" w:rsidR="004652F4" w:rsidRPr="00EB07F4" w:rsidRDefault="004652F4" w:rsidP="00C968A7">
            <w:pPr>
              <w:widowControl w:val="0"/>
              <w:jc w:val="center"/>
              <w:rPr>
                <w:sz w:val="20"/>
                <w:szCs w:val="20"/>
              </w:rPr>
            </w:pPr>
            <w:r w:rsidRPr="00EB07F4">
              <w:rPr>
                <w:sz w:val="20"/>
                <w:szCs w:val="20"/>
              </w:rPr>
              <w:t>Номинальный ток,</w:t>
            </w:r>
          </w:p>
          <w:p w14:paraId="7EB6A2B2" w14:textId="77777777" w:rsidR="004652F4" w:rsidRPr="00EB07F4" w:rsidRDefault="004652F4" w:rsidP="00C968A7">
            <w:pPr>
              <w:widowControl w:val="0"/>
              <w:jc w:val="center"/>
              <w:rPr>
                <w:sz w:val="20"/>
                <w:szCs w:val="20"/>
              </w:rPr>
            </w:pPr>
            <w:r w:rsidRPr="00EB07F4">
              <w:rPr>
                <w:sz w:val="20"/>
                <w:szCs w:val="20"/>
              </w:rPr>
              <w:t>А</w:t>
            </w:r>
          </w:p>
        </w:tc>
        <w:tc>
          <w:tcPr>
            <w:tcW w:w="993" w:type="dxa"/>
            <w:vAlign w:val="center"/>
          </w:tcPr>
          <w:p w14:paraId="3F8C90FB" w14:textId="77777777" w:rsidR="004652F4" w:rsidRPr="00EB07F4" w:rsidRDefault="004652F4" w:rsidP="00C968A7">
            <w:pPr>
              <w:widowControl w:val="0"/>
              <w:jc w:val="center"/>
              <w:rPr>
                <w:sz w:val="20"/>
                <w:szCs w:val="20"/>
              </w:rPr>
            </w:pPr>
            <w:r w:rsidRPr="00EB07F4">
              <w:rPr>
                <w:sz w:val="20"/>
                <w:szCs w:val="20"/>
              </w:rPr>
              <w:t>Номинальное напряжение,</w:t>
            </w:r>
          </w:p>
          <w:p w14:paraId="0EA2D304" w14:textId="77777777" w:rsidR="004652F4" w:rsidRPr="00EB07F4" w:rsidRDefault="004652F4" w:rsidP="00C968A7">
            <w:pPr>
              <w:widowControl w:val="0"/>
              <w:jc w:val="center"/>
              <w:rPr>
                <w:sz w:val="20"/>
                <w:szCs w:val="20"/>
              </w:rPr>
            </w:pPr>
            <w:r w:rsidRPr="00EB07F4">
              <w:rPr>
                <w:sz w:val="20"/>
                <w:szCs w:val="20"/>
              </w:rPr>
              <w:t>В</w:t>
            </w:r>
          </w:p>
        </w:tc>
        <w:tc>
          <w:tcPr>
            <w:tcW w:w="992" w:type="dxa"/>
            <w:vAlign w:val="center"/>
          </w:tcPr>
          <w:p w14:paraId="1785EE2A" w14:textId="77777777" w:rsidR="004652F4" w:rsidRPr="00EB07F4" w:rsidRDefault="004652F4" w:rsidP="00C968A7">
            <w:pPr>
              <w:widowControl w:val="0"/>
              <w:ind w:left="-108" w:right="-74"/>
              <w:jc w:val="center"/>
              <w:rPr>
                <w:sz w:val="20"/>
                <w:szCs w:val="20"/>
              </w:rPr>
            </w:pPr>
            <w:r w:rsidRPr="00EB07F4">
              <w:rPr>
                <w:sz w:val="20"/>
                <w:szCs w:val="20"/>
              </w:rPr>
              <w:t>Дата поверки</w:t>
            </w:r>
          </w:p>
        </w:tc>
        <w:tc>
          <w:tcPr>
            <w:tcW w:w="992" w:type="dxa"/>
            <w:vAlign w:val="center"/>
          </w:tcPr>
          <w:p w14:paraId="080E6D18" w14:textId="77777777" w:rsidR="004652F4" w:rsidRPr="00EB07F4" w:rsidRDefault="004652F4" w:rsidP="00C968A7">
            <w:pPr>
              <w:widowControl w:val="0"/>
              <w:ind w:left="-108" w:right="-74"/>
              <w:jc w:val="center"/>
              <w:rPr>
                <w:sz w:val="20"/>
                <w:szCs w:val="20"/>
              </w:rPr>
            </w:pPr>
            <w:r w:rsidRPr="00EB07F4">
              <w:rPr>
                <w:sz w:val="20"/>
                <w:szCs w:val="20"/>
              </w:rPr>
              <w:t>Дата следующей поверки</w:t>
            </w:r>
          </w:p>
        </w:tc>
        <w:tc>
          <w:tcPr>
            <w:tcW w:w="851" w:type="dxa"/>
            <w:vAlign w:val="center"/>
          </w:tcPr>
          <w:p w14:paraId="2C7BEF29" w14:textId="77777777" w:rsidR="004652F4" w:rsidRPr="00EB07F4" w:rsidRDefault="004652F4" w:rsidP="00C968A7">
            <w:pPr>
              <w:widowControl w:val="0"/>
              <w:ind w:left="-109" w:right="-108"/>
              <w:jc w:val="center"/>
              <w:rPr>
                <w:sz w:val="20"/>
                <w:szCs w:val="20"/>
              </w:rPr>
            </w:pPr>
            <w:r w:rsidRPr="00EB07F4">
              <w:rPr>
                <w:sz w:val="20"/>
                <w:szCs w:val="20"/>
              </w:rPr>
              <w:t>Класс точности</w:t>
            </w:r>
          </w:p>
        </w:tc>
        <w:tc>
          <w:tcPr>
            <w:tcW w:w="851" w:type="dxa"/>
          </w:tcPr>
          <w:p w14:paraId="2992CFA3" w14:textId="77777777" w:rsidR="004652F4" w:rsidRPr="00EB07F4" w:rsidRDefault="004652F4" w:rsidP="00C968A7">
            <w:pPr>
              <w:widowControl w:val="0"/>
              <w:ind w:left="-109" w:right="-108"/>
              <w:jc w:val="center"/>
              <w:rPr>
                <w:sz w:val="20"/>
                <w:szCs w:val="20"/>
              </w:rPr>
            </w:pPr>
          </w:p>
          <w:p w14:paraId="00346E98" w14:textId="77777777" w:rsidR="004652F4" w:rsidRPr="00EB07F4" w:rsidRDefault="004652F4" w:rsidP="00C968A7">
            <w:pPr>
              <w:widowControl w:val="0"/>
              <w:ind w:left="-109" w:right="-108"/>
              <w:jc w:val="center"/>
              <w:rPr>
                <w:sz w:val="20"/>
                <w:szCs w:val="20"/>
              </w:rPr>
            </w:pPr>
            <w:r w:rsidRPr="00EB07F4">
              <w:rPr>
                <w:sz w:val="20"/>
                <w:szCs w:val="20"/>
              </w:rPr>
              <w:t>Год выпуска</w:t>
            </w:r>
          </w:p>
        </w:tc>
      </w:tr>
      <w:tr w:rsidR="004652F4" w:rsidRPr="00EB07F4" w14:paraId="24470C21" w14:textId="77777777" w:rsidTr="00C968A7">
        <w:trPr>
          <w:gridAfter w:val="1"/>
          <w:wAfter w:w="9" w:type="dxa"/>
          <w:trHeight w:val="327"/>
        </w:trPr>
        <w:tc>
          <w:tcPr>
            <w:tcW w:w="1418" w:type="dxa"/>
            <w:vAlign w:val="center"/>
          </w:tcPr>
          <w:p w14:paraId="2B816E99" w14:textId="77777777" w:rsidR="004652F4" w:rsidRPr="00EB07F4" w:rsidRDefault="004652F4" w:rsidP="00C968A7">
            <w:pPr>
              <w:widowControl w:val="0"/>
              <w:rPr>
                <w:sz w:val="16"/>
                <w:szCs w:val="16"/>
              </w:rPr>
            </w:pPr>
            <w:r w:rsidRPr="00EB07F4">
              <w:rPr>
                <w:sz w:val="16"/>
                <w:szCs w:val="16"/>
              </w:rPr>
              <w:t>Расчетный (проверяемый/допускаемый в эксплуатацию)</w:t>
            </w:r>
          </w:p>
        </w:tc>
        <w:tc>
          <w:tcPr>
            <w:tcW w:w="992" w:type="dxa"/>
            <w:vAlign w:val="center"/>
          </w:tcPr>
          <w:p w14:paraId="1F7CAD3D" w14:textId="77777777" w:rsidR="004652F4" w:rsidRPr="00EB07F4" w:rsidRDefault="004652F4" w:rsidP="00C968A7">
            <w:pPr>
              <w:widowControl w:val="0"/>
              <w:jc w:val="center"/>
              <w:rPr>
                <w:sz w:val="22"/>
                <w:szCs w:val="22"/>
              </w:rPr>
            </w:pPr>
          </w:p>
        </w:tc>
        <w:tc>
          <w:tcPr>
            <w:tcW w:w="1276" w:type="dxa"/>
            <w:vAlign w:val="center"/>
          </w:tcPr>
          <w:p w14:paraId="0D0EC5D8" w14:textId="77777777" w:rsidR="004652F4" w:rsidRPr="00EB07F4" w:rsidRDefault="004652F4" w:rsidP="00C968A7">
            <w:pPr>
              <w:widowControl w:val="0"/>
              <w:jc w:val="center"/>
              <w:rPr>
                <w:sz w:val="22"/>
                <w:szCs w:val="22"/>
              </w:rPr>
            </w:pPr>
          </w:p>
        </w:tc>
        <w:tc>
          <w:tcPr>
            <w:tcW w:w="1559" w:type="dxa"/>
            <w:vAlign w:val="center"/>
          </w:tcPr>
          <w:p w14:paraId="0AC8AA4B" w14:textId="77777777" w:rsidR="004652F4" w:rsidRPr="00EB07F4" w:rsidRDefault="004652F4" w:rsidP="00C968A7">
            <w:pPr>
              <w:widowControl w:val="0"/>
              <w:jc w:val="center"/>
              <w:rPr>
                <w:sz w:val="22"/>
                <w:szCs w:val="22"/>
              </w:rPr>
            </w:pPr>
          </w:p>
        </w:tc>
        <w:tc>
          <w:tcPr>
            <w:tcW w:w="1134" w:type="dxa"/>
            <w:vAlign w:val="center"/>
          </w:tcPr>
          <w:p w14:paraId="4F39A2E9" w14:textId="77777777" w:rsidR="004652F4" w:rsidRPr="00EB07F4" w:rsidRDefault="004652F4" w:rsidP="00C968A7">
            <w:pPr>
              <w:widowControl w:val="0"/>
              <w:jc w:val="center"/>
              <w:rPr>
                <w:sz w:val="22"/>
                <w:szCs w:val="22"/>
              </w:rPr>
            </w:pPr>
          </w:p>
        </w:tc>
        <w:tc>
          <w:tcPr>
            <w:tcW w:w="993" w:type="dxa"/>
            <w:vAlign w:val="center"/>
          </w:tcPr>
          <w:p w14:paraId="712BB02A" w14:textId="77777777" w:rsidR="004652F4" w:rsidRPr="00EB07F4" w:rsidRDefault="004652F4" w:rsidP="00C968A7">
            <w:pPr>
              <w:widowControl w:val="0"/>
              <w:jc w:val="center"/>
              <w:rPr>
                <w:sz w:val="22"/>
                <w:szCs w:val="22"/>
              </w:rPr>
            </w:pPr>
          </w:p>
        </w:tc>
        <w:tc>
          <w:tcPr>
            <w:tcW w:w="992" w:type="dxa"/>
            <w:vAlign w:val="center"/>
          </w:tcPr>
          <w:p w14:paraId="34122E33" w14:textId="77777777" w:rsidR="004652F4" w:rsidRPr="00EB07F4" w:rsidRDefault="004652F4" w:rsidP="00C968A7">
            <w:pPr>
              <w:widowControl w:val="0"/>
              <w:jc w:val="center"/>
              <w:rPr>
                <w:sz w:val="22"/>
                <w:szCs w:val="22"/>
              </w:rPr>
            </w:pPr>
          </w:p>
        </w:tc>
        <w:tc>
          <w:tcPr>
            <w:tcW w:w="992" w:type="dxa"/>
            <w:vAlign w:val="center"/>
          </w:tcPr>
          <w:p w14:paraId="38832695" w14:textId="77777777" w:rsidR="004652F4" w:rsidRPr="00EB07F4" w:rsidRDefault="004652F4" w:rsidP="00C968A7">
            <w:pPr>
              <w:widowControl w:val="0"/>
              <w:jc w:val="center"/>
              <w:rPr>
                <w:sz w:val="22"/>
                <w:szCs w:val="22"/>
              </w:rPr>
            </w:pPr>
          </w:p>
        </w:tc>
        <w:tc>
          <w:tcPr>
            <w:tcW w:w="851" w:type="dxa"/>
            <w:vAlign w:val="center"/>
          </w:tcPr>
          <w:p w14:paraId="1A6BE39E" w14:textId="77777777" w:rsidR="004652F4" w:rsidRPr="00EB07F4" w:rsidRDefault="004652F4" w:rsidP="00C968A7">
            <w:pPr>
              <w:widowControl w:val="0"/>
              <w:jc w:val="center"/>
              <w:rPr>
                <w:sz w:val="22"/>
                <w:szCs w:val="22"/>
              </w:rPr>
            </w:pPr>
          </w:p>
        </w:tc>
        <w:tc>
          <w:tcPr>
            <w:tcW w:w="851" w:type="dxa"/>
          </w:tcPr>
          <w:p w14:paraId="3807F4CC" w14:textId="77777777" w:rsidR="004652F4" w:rsidRPr="00EB07F4" w:rsidRDefault="004652F4" w:rsidP="00C968A7">
            <w:pPr>
              <w:widowControl w:val="0"/>
              <w:jc w:val="center"/>
              <w:rPr>
                <w:sz w:val="22"/>
                <w:szCs w:val="22"/>
              </w:rPr>
            </w:pPr>
          </w:p>
        </w:tc>
      </w:tr>
      <w:tr w:rsidR="004652F4" w:rsidRPr="00EB07F4" w14:paraId="41E6745F" w14:textId="77777777" w:rsidTr="00C968A7">
        <w:trPr>
          <w:gridAfter w:val="1"/>
          <w:wAfter w:w="9" w:type="dxa"/>
          <w:trHeight w:val="327"/>
        </w:trPr>
        <w:tc>
          <w:tcPr>
            <w:tcW w:w="1418" w:type="dxa"/>
            <w:vAlign w:val="center"/>
          </w:tcPr>
          <w:p w14:paraId="54A9158B" w14:textId="77777777" w:rsidR="004652F4" w:rsidRPr="00EB07F4" w:rsidRDefault="004652F4" w:rsidP="00C968A7">
            <w:pPr>
              <w:widowControl w:val="0"/>
              <w:rPr>
                <w:sz w:val="16"/>
                <w:szCs w:val="16"/>
              </w:rPr>
            </w:pPr>
            <w:r w:rsidRPr="00EB07F4">
              <w:rPr>
                <w:sz w:val="16"/>
                <w:szCs w:val="16"/>
              </w:rPr>
              <w:t>Контрольный</w:t>
            </w:r>
          </w:p>
        </w:tc>
        <w:tc>
          <w:tcPr>
            <w:tcW w:w="992" w:type="dxa"/>
            <w:vAlign w:val="center"/>
          </w:tcPr>
          <w:p w14:paraId="75AC613D" w14:textId="77777777" w:rsidR="004652F4" w:rsidRPr="00EB07F4" w:rsidRDefault="004652F4" w:rsidP="00C968A7">
            <w:pPr>
              <w:widowControl w:val="0"/>
              <w:jc w:val="center"/>
              <w:rPr>
                <w:sz w:val="22"/>
                <w:szCs w:val="22"/>
              </w:rPr>
            </w:pPr>
          </w:p>
        </w:tc>
        <w:tc>
          <w:tcPr>
            <w:tcW w:w="1276" w:type="dxa"/>
            <w:vAlign w:val="center"/>
          </w:tcPr>
          <w:p w14:paraId="711B6901" w14:textId="77777777" w:rsidR="004652F4" w:rsidRPr="00EB07F4" w:rsidRDefault="004652F4" w:rsidP="00C968A7">
            <w:pPr>
              <w:widowControl w:val="0"/>
              <w:jc w:val="center"/>
              <w:rPr>
                <w:sz w:val="22"/>
                <w:szCs w:val="22"/>
              </w:rPr>
            </w:pPr>
          </w:p>
        </w:tc>
        <w:tc>
          <w:tcPr>
            <w:tcW w:w="1559" w:type="dxa"/>
            <w:vAlign w:val="center"/>
          </w:tcPr>
          <w:p w14:paraId="43983157" w14:textId="77777777" w:rsidR="004652F4" w:rsidRPr="00EB07F4" w:rsidRDefault="004652F4" w:rsidP="00C968A7">
            <w:pPr>
              <w:widowControl w:val="0"/>
              <w:jc w:val="center"/>
              <w:rPr>
                <w:sz w:val="22"/>
                <w:szCs w:val="22"/>
              </w:rPr>
            </w:pPr>
          </w:p>
        </w:tc>
        <w:tc>
          <w:tcPr>
            <w:tcW w:w="1134" w:type="dxa"/>
            <w:vAlign w:val="center"/>
          </w:tcPr>
          <w:p w14:paraId="40A9B8B0" w14:textId="77777777" w:rsidR="004652F4" w:rsidRPr="00EB07F4" w:rsidRDefault="004652F4" w:rsidP="00C968A7">
            <w:pPr>
              <w:widowControl w:val="0"/>
              <w:jc w:val="center"/>
              <w:rPr>
                <w:sz w:val="22"/>
                <w:szCs w:val="22"/>
              </w:rPr>
            </w:pPr>
          </w:p>
        </w:tc>
        <w:tc>
          <w:tcPr>
            <w:tcW w:w="993" w:type="dxa"/>
            <w:vAlign w:val="center"/>
          </w:tcPr>
          <w:p w14:paraId="4A1F08DC" w14:textId="77777777" w:rsidR="004652F4" w:rsidRPr="00EB07F4" w:rsidRDefault="004652F4" w:rsidP="00C968A7">
            <w:pPr>
              <w:widowControl w:val="0"/>
              <w:jc w:val="center"/>
              <w:rPr>
                <w:sz w:val="22"/>
                <w:szCs w:val="22"/>
              </w:rPr>
            </w:pPr>
          </w:p>
        </w:tc>
        <w:tc>
          <w:tcPr>
            <w:tcW w:w="992" w:type="dxa"/>
            <w:vAlign w:val="center"/>
          </w:tcPr>
          <w:p w14:paraId="23A3C05B" w14:textId="77777777" w:rsidR="004652F4" w:rsidRPr="00EB07F4" w:rsidRDefault="004652F4" w:rsidP="00C968A7">
            <w:pPr>
              <w:widowControl w:val="0"/>
              <w:jc w:val="center"/>
              <w:rPr>
                <w:sz w:val="22"/>
                <w:szCs w:val="22"/>
              </w:rPr>
            </w:pPr>
          </w:p>
        </w:tc>
        <w:tc>
          <w:tcPr>
            <w:tcW w:w="992" w:type="dxa"/>
            <w:vAlign w:val="center"/>
          </w:tcPr>
          <w:p w14:paraId="5C173421" w14:textId="77777777" w:rsidR="004652F4" w:rsidRPr="00EB07F4" w:rsidRDefault="004652F4" w:rsidP="00C968A7">
            <w:pPr>
              <w:widowControl w:val="0"/>
              <w:jc w:val="center"/>
              <w:rPr>
                <w:sz w:val="22"/>
                <w:szCs w:val="22"/>
              </w:rPr>
            </w:pPr>
          </w:p>
        </w:tc>
        <w:tc>
          <w:tcPr>
            <w:tcW w:w="851" w:type="dxa"/>
            <w:vAlign w:val="center"/>
          </w:tcPr>
          <w:p w14:paraId="0137C45D" w14:textId="77777777" w:rsidR="004652F4" w:rsidRPr="00EB07F4" w:rsidRDefault="004652F4" w:rsidP="00C968A7">
            <w:pPr>
              <w:widowControl w:val="0"/>
              <w:jc w:val="center"/>
              <w:rPr>
                <w:sz w:val="22"/>
                <w:szCs w:val="22"/>
              </w:rPr>
            </w:pPr>
          </w:p>
        </w:tc>
        <w:tc>
          <w:tcPr>
            <w:tcW w:w="851" w:type="dxa"/>
          </w:tcPr>
          <w:p w14:paraId="5374C640" w14:textId="77777777" w:rsidR="004652F4" w:rsidRPr="00EB07F4" w:rsidRDefault="004652F4" w:rsidP="00C968A7">
            <w:pPr>
              <w:widowControl w:val="0"/>
              <w:jc w:val="center"/>
              <w:rPr>
                <w:sz w:val="22"/>
                <w:szCs w:val="22"/>
              </w:rPr>
            </w:pPr>
          </w:p>
        </w:tc>
      </w:tr>
      <w:tr w:rsidR="004652F4" w:rsidRPr="00EB07F4" w14:paraId="64E77618" w14:textId="77777777" w:rsidTr="00C968A7">
        <w:trPr>
          <w:trHeight w:val="327"/>
        </w:trPr>
        <w:tc>
          <w:tcPr>
            <w:tcW w:w="11067" w:type="dxa"/>
            <w:gridSpan w:val="11"/>
            <w:vAlign w:val="center"/>
          </w:tcPr>
          <w:p w14:paraId="410B2DC3" w14:textId="77777777" w:rsidR="004652F4" w:rsidRPr="00EB07F4" w:rsidRDefault="004652F4" w:rsidP="00C968A7">
            <w:pPr>
              <w:widowControl w:val="0"/>
              <w:rPr>
                <w:sz w:val="22"/>
                <w:szCs w:val="22"/>
              </w:rPr>
            </w:pPr>
            <w:r w:rsidRPr="00EB07F4">
              <w:rPr>
                <w:sz w:val="22"/>
                <w:szCs w:val="22"/>
              </w:rPr>
              <w:t>Балансовая принадлежность расчетного прибора учета:</w:t>
            </w:r>
          </w:p>
        </w:tc>
      </w:tr>
    </w:tbl>
    <w:p w14:paraId="1EAA51E9" w14:textId="77777777" w:rsidR="004652F4" w:rsidRPr="00EF42DB" w:rsidRDefault="004652F4" w:rsidP="004652F4">
      <w:pPr>
        <w:rPr>
          <w:vanish/>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2159"/>
        <w:gridCol w:w="2159"/>
        <w:gridCol w:w="2159"/>
      </w:tblGrid>
      <w:tr w:rsidR="004652F4" w:rsidRPr="00EB07F4" w14:paraId="01A998FF" w14:textId="77777777" w:rsidTr="00C968A7">
        <w:trPr>
          <w:trHeight w:val="551"/>
        </w:trPr>
        <w:tc>
          <w:tcPr>
            <w:tcW w:w="2159" w:type="dxa"/>
            <w:shd w:val="clear" w:color="auto" w:fill="auto"/>
            <w:vAlign w:val="center"/>
          </w:tcPr>
          <w:p w14:paraId="07150D4C" w14:textId="77777777" w:rsidR="004652F4" w:rsidRPr="00EB07F4" w:rsidRDefault="004652F4" w:rsidP="00C968A7">
            <w:pPr>
              <w:widowControl w:val="0"/>
              <w:ind w:left="-113" w:right="-71"/>
              <w:jc w:val="center"/>
              <w:rPr>
                <w:rFonts w:eastAsia="Calibri"/>
                <w:sz w:val="20"/>
                <w:szCs w:val="20"/>
              </w:rPr>
            </w:pPr>
            <w:r w:rsidRPr="00EB07F4">
              <w:rPr>
                <w:rFonts w:eastAsia="Calibri"/>
                <w:sz w:val="20"/>
                <w:szCs w:val="20"/>
              </w:rPr>
              <w:lastRenderedPageBreak/>
              <w:t>Вид энергии</w:t>
            </w:r>
          </w:p>
        </w:tc>
        <w:tc>
          <w:tcPr>
            <w:tcW w:w="2159" w:type="dxa"/>
            <w:shd w:val="clear" w:color="auto" w:fill="auto"/>
            <w:vAlign w:val="center"/>
          </w:tcPr>
          <w:p w14:paraId="4DABD22F" w14:textId="77777777" w:rsidR="004652F4" w:rsidRPr="00EB07F4" w:rsidRDefault="004652F4" w:rsidP="00C968A7">
            <w:pPr>
              <w:widowControl w:val="0"/>
              <w:ind w:left="-113" w:right="-71"/>
              <w:jc w:val="center"/>
              <w:rPr>
                <w:rFonts w:eastAsia="Calibri"/>
                <w:sz w:val="20"/>
                <w:szCs w:val="20"/>
              </w:rPr>
            </w:pPr>
            <w:r w:rsidRPr="00EB07F4">
              <w:rPr>
                <w:rFonts w:eastAsia="Calibri"/>
                <w:sz w:val="20"/>
                <w:szCs w:val="20"/>
              </w:rPr>
              <w:t>Активная (приём)</w:t>
            </w:r>
          </w:p>
        </w:tc>
        <w:tc>
          <w:tcPr>
            <w:tcW w:w="2159" w:type="dxa"/>
            <w:shd w:val="clear" w:color="auto" w:fill="auto"/>
            <w:vAlign w:val="center"/>
          </w:tcPr>
          <w:p w14:paraId="53AB2A0B" w14:textId="77777777" w:rsidR="004652F4" w:rsidRPr="00EB07F4" w:rsidRDefault="004652F4" w:rsidP="00C968A7">
            <w:pPr>
              <w:widowControl w:val="0"/>
              <w:ind w:left="-113" w:right="-71"/>
              <w:jc w:val="center"/>
              <w:rPr>
                <w:rFonts w:eastAsia="Calibri"/>
                <w:sz w:val="20"/>
                <w:szCs w:val="20"/>
              </w:rPr>
            </w:pPr>
            <w:r w:rsidRPr="00EB07F4">
              <w:rPr>
                <w:rFonts w:eastAsia="Calibri"/>
                <w:sz w:val="20"/>
                <w:szCs w:val="20"/>
              </w:rPr>
              <w:t>Активная (отдача)</w:t>
            </w:r>
          </w:p>
        </w:tc>
        <w:tc>
          <w:tcPr>
            <w:tcW w:w="2159" w:type="dxa"/>
            <w:shd w:val="clear" w:color="auto" w:fill="auto"/>
            <w:vAlign w:val="center"/>
          </w:tcPr>
          <w:p w14:paraId="6878C115" w14:textId="77777777" w:rsidR="004652F4" w:rsidRPr="00EB07F4" w:rsidRDefault="004652F4" w:rsidP="00C968A7">
            <w:pPr>
              <w:widowControl w:val="0"/>
              <w:ind w:left="-113" w:right="-71"/>
              <w:jc w:val="center"/>
              <w:rPr>
                <w:rFonts w:eastAsia="Calibri"/>
                <w:sz w:val="20"/>
                <w:szCs w:val="20"/>
              </w:rPr>
            </w:pPr>
            <w:r w:rsidRPr="00EB07F4">
              <w:rPr>
                <w:rFonts w:eastAsia="Calibri"/>
                <w:sz w:val="20"/>
                <w:szCs w:val="20"/>
              </w:rPr>
              <w:t>Реактивная (приём)</w:t>
            </w:r>
          </w:p>
        </w:tc>
        <w:tc>
          <w:tcPr>
            <w:tcW w:w="2159" w:type="dxa"/>
            <w:shd w:val="clear" w:color="auto" w:fill="auto"/>
            <w:vAlign w:val="center"/>
          </w:tcPr>
          <w:p w14:paraId="7B9441B4" w14:textId="77777777" w:rsidR="004652F4" w:rsidRPr="00EB07F4" w:rsidRDefault="004652F4" w:rsidP="00C968A7">
            <w:pPr>
              <w:widowControl w:val="0"/>
              <w:ind w:left="-113" w:right="-71"/>
              <w:jc w:val="center"/>
              <w:rPr>
                <w:rFonts w:eastAsia="Calibri"/>
                <w:sz w:val="20"/>
                <w:szCs w:val="20"/>
              </w:rPr>
            </w:pPr>
            <w:r w:rsidRPr="00EB07F4">
              <w:rPr>
                <w:rFonts w:eastAsia="Calibri"/>
                <w:sz w:val="20"/>
                <w:szCs w:val="20"/>
              </w:rPr>
              <w:t>Реактивная (отдача)</w:t>
            </w:r>
          </w:p>
        </w:tc>
      </w:tr>
      <w:tr w:rsidR="004652F4" w:rsidRPr="00EB07F4" w14:paraId="7CE027AF" w14:textId="77777777" w:rsidTr="00C968A7">
        <w:trPr>
          <w:trHeight w:val="551"/>
        </w:trPr>
        <w:tc>
          <w:tcPr>
            <w:tcW w:w="2159" w:type="dxa"/>
            <w:shd w:val="clear" w:color="auto" w:fill="auto"/>
            <w:vAlign w:val="center"/>
          </w:tcPr>
          <w:p w14:paraId="625F12D3" w14:textId="77777777" w:rsidR="004652F4" w:rsidRPr="00EB07F4" w:rsidRDefault="004652F4" w:rsidP="00C968A7">
            <w:pPr>
              <w:widowControl w:val="0"/>
              <w:ind w:left="29" w:right="-71" w:hanging="29"/>
              <w:rPr>
                <w:rFonts w:eastAsia="Calibri"/>
                <w:sz w:val="16"/>
                <w:szCs w:val="16"/>
              </w:rPr>
            </w:pPr>
            <w:r w:rsidRPr="00EB07F4">
              <w:rPr>
                <w:rFonts w:eastAsia="Calibri"/>
                <w:sz w:val="16"/>
                <w:szCs w:val="16"/>
              </w:rPr>
              <w:t>Показания электрической энергии расчетного прибора учета, в том числе</w:t>
            </w:r>
          </w:p>
        </w:tc>
        <w:tc>
          <w:tcPr>
            <w:tcW w:w="2159" w:type="dxa"/>
            <w:shd w:val="clear" w:color="auto" w:fill="auto"/>
            <w:vAlign w:val="center"/>
          </w:tcPr>
          <w:p w14:paraId="74621E96"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733C6869"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6F7E712A"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60C83D2F" w14:textId="77777777" w:rsidR="004652F4" w:rsidRPr="00EB07F4" w:rsidRDefault="004652F4" w:rsidP="00C968A7">
            <w:pPr>
              <w:widowControl w:val="0"/>
              <w:ind w:left="-113" w:right="-71"/>
              <w:jc w:val="center"/>
              <w:rPr>
                <w:rFonts w:eastAsia="Calibri"/>
                <w:sz w:val="20"/>
                <w:szCs w:val="20"/>
              </w:rPr>
            </w:pPr>
          </w:p>
        </w:tc>
      </w:tr>
      <w:tr w:rsidR="004652F4" w:rsidRPr="00EB07F4" w14:paraId="69453BBF" w14:textId="77777777" w:rsidTr="00C968A7">
        <w:trPr>
          <w:trHeight w:val="284"/>
        </w:trPr>
        <w:tc>
          <w:tcPr>
            <w:tcW w:w="2159" w:type="dxa"/>
            <w:shd w:val="clear" w:color="auto" w:fill="auto"/>
            <w:vAlign w:val="center"/>
          </w:tcPr>
          <w:p w14:paraId="3E5F6F31" w14:textId="77777777" w:rsidR="004652F4" w:rsidRPr="00EB07F4" w:rsidRDefault="004652F4" w:rsidP="00C968A7">
            <w:pPr>
              <w:widowControl w:val="0"/>
              <w:ind w:left="29" w:right="-71" w:hanging="29"/>
              <w:rPr>
                <w:rFonts w:eastAsia="Calibri"/>
                <w:sz w:val="16"/>
                <w:szCs w:val="16"/>
              </w:rPr>
            </w:pPr>
            <w:r w:rsidRPr="00EB07F4">
              <w:rPr>
                <w:rFonts w:eastAsia="Calibri"/>
                <w:sz w:val="16"/>
                <w:szCs w:val="16"/>
              </w:rPr>
              <w:t>тариф 1</w:t>
            </w:r>
          </w:p>
        </w:tc>
        <w:tc>
          <w:tcPr>
            <w:tcW w:w="2159" w:type="dxa"/>
            <w:shd w:val="clear" w:color="auto" w:fill="auto"/>
            <w:vAlign w:val="center"/>
          </w:tcPr>
          <w:p w14:paraId="6E398623"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2FDBD6AA"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1FC70B9B"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3214F69A" w14:textId="77777777" w:rsidR="004652F4" w:rsidRPr="00EB07F4" w:rsidRDefault="004652F4" w:rsidP="00C968A7">
            <w:pPr>
              <w:widowControl w:val="0"/>
              <w:ind w:left="-113" w:right="-71"/>
              <w:jc w:val="center"/>
              <w:rPr>
                <w:rFonts w:eastAsia="Calibri"/>
                <w:sz w:val="20"/>
                <w:szCs w:val="20"/>
              </w:rPr>
            </w:pPr>
          </w:p>
        </w:tc>
      </w:tr>
      <w:tr w:rsidR="004652F4" w:rsidRPr="00EB07F4" w14:paraId="45CBF19A" w14:textId="77777777" w:rsidTr="00C968A7">
        <w:trPr>
          <w:trHeight w:val="273"/>
        </w:trPr>
        <w:tc>
          <w:tcPr>
            <w:tcW w:w="2159" w:type="dxa"/>
            <w:shd w:val="clear" w:color="auto" w:fill="auto"/>
            <w:vAlign w:val="center"/>
          </w:tcPr>
          <w:p w14:paraId="20120B5F" w14:textId="77777777" w:rsidR="004652F4" w:rsidRPr="00EB07F4" w:rsidRDefault="004652F4" w:rsidP="00C968A7">
            <w:pPr>
              <w:widowControl w:val="0"/>
              <w:ind w:left="29" w:right="-71" w:hanging="29"/>
              <w:rPr>
                <w:rFonts w:eastAsia="Calibri"/>
                <w:sz w:val="16"/>
                <w:szCs w:val="16"/>
              </w:rPr>
            </w:pPr>
            <w:r w:rsidRPr="00EB07F4">
              <w:rPr>
                <w:rFonts w:eastAsia="Calibri"/>
                <w:sz w:val="16"/>
                <w:szCs w:val="16"/>
              </w:rPr>
              <w:t>тариф 2</w:t>
            </w:r>
          </w:p>
        </w:tc>
        <w:tc>
          <w:tcPr>
            <w:tcW w:w="2159" w:type="dxa"/>
            <w:shd w:val="clear" w:color="auto" w:fill="auto"/>
            <w:vAlign w:val="center"/>
          </w:tcPr>
          <w:p w14:paraId="6F4AEE16"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289CB323"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1E9103FC"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3C528BDA" w14:textId="77777777" w:rsidR="004652F4" w:rsidRPr="00EB07F4" w:rsidRDefault="004652F4" w:rsidP="00C968A7">
            <w:pPr>
              <w:widowControl w:val="0"/>
              <w:ind w:left="-113" w:right="-71"/>
              <w:jc w:val="center"/>
              <w:rPr>
                <w:rFonts w:eastAsia="Calibri"/>
                <w:sz w:val="20"/>
                <w:szCs w:val="20"/>
              </w:rPr>
            </w:pPr>
          </w:p>
        </w:tc>
      </w:tr>
      <w:tr w:rsidR="004652F4" w:rsidRPr="00EB07F4" w14:paraId="1B4FEAE9" w14:textId="77777777" w:rsidTr="00C968A7">
        <w:trPr>
          <w:trHeight w:val="122"/>
        </w:trPr>
        <w:tc>
          <w:tcPr>
            <w:tcW w:w="2159" w:type="dxa"/>
            <w:shd w:val="clear" w:color="auto" w:fill="auto"/>
            <w:vAlign w:val="center"/>
          </w:tcPr>
          <w:p w14:paraId="3C007EC2" w14:textId="77777777" w:rsidR="004652F4" w:rsidRPr="00EB07F4" w:rsidRDefault="004652F4" w:rsidP="00C968A7">
            <w:pPr>
              <w:widowControl w:val="0"/>
              <w:ind w:left="29" w:right="-71" w:hanging="29"/>
              <w:rPr>
                <w:rFonts w:eastAsia="Calibri"/>
                <w:sz w:val="16"/>
                <w:szCs w:val="16"/>
              </w:rPr>
            </w:pPr>
            <w:r w:rsidRPr="00EB07F4">
              <w:rPr>
                <w:rFonts w:eastAsia="Calibri"/>
                <w:sz w:val="16"/>
                <w:szCs w:val="16"/>
              </w:rPr>
              <w:t>тариф 3</w:t>
            </w:r>
          </w:p>
        </w:tc>
        <w:tc>
          <w:tcPr>
            <w:tcW w:w="2159" w:type="dxa"/>
            <w:shd w:val="clear" w:color="auto" w:fill="auto"/>
            <w:vAlign w:val="center"/>
          </w:tcPr>
          <w:p w14:paraId="7A0B9BD5"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2A6645E6"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3094446C"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4311C218" w14:textId="77777777" w:rsidR="004652F4" w:rsidRPr="00EB07F4" w:rsidRDefault="004652F4" w:rsidP="00C968A7">
            <w:pPr>
              <w:widowControl w:val="0"/>
              <w:ind w:left="-113" w:right="-71"/>
              <w:jc w:val="center"/>
              <w:rPr>
                <w:rFonts w:eastAsia="Calibri"/>
                <w:sz w:val="20"/>
                <w:szCs w:val="20"/>
              </w:rPr>
            </w:pPr>
          </w:p>
        </w:tc>
      </w:tr>
      <w:tr w:rsidR="004652F4" w:rsidRPr="00EB07F4" w14:paraId="0D57CED1" w14:textId="77777777" w:rsidTr="00C968A7">
        <w:trPr>
          <w:trHeight w:val="167"/>
        </w:trPr>
        <w:tc>
          <w:tcPr>
            <w:tcW w:w="2159" w:type="dxa"/>
            <w:shd w:val="clear" w:color="auto" w:fill="auto"/>
            <w:vAlign w:val="center"/>
          </w:tcPr>
          <w:p w14:paraId="63F3BE77" w14:textId="77777777" w:rsidR="004652F4" w:rsidRPr="00EB07F4" w:rsidRDefault="004652F4" w:rsidP="00C968A7">
            <w:pPr>
              <w:widowControl w:val="0"/>
              <w:ind w:left="29" w:right="-71" w:hanging="29"/>
              <w:rPr>
                <w:rFonts w:eastAsia="Calibri"/>
                <w:sz w:val="16"/>
                <w:szCs w:val="16"/>
              </w:rPr>
            </w:pPr>
            <w:r w:rsidRPr="00EB07F4">
              <w:rPr>
                <w:rFonts w:eastAsia="Calibri"/>
                <w:sz w:val="16"/>
                <w:szCs w:val="16"/>
              </w:rPr>
              <w:t>тариф 4</w:t>
            </w:r>
          </w:p>
        </w:tc>
        <w:tc>
          <w:tcPr>
            <w:tcW w:w="2159" w:type="dxa"/>
            <w:shd w:val="clear" w:color="auto" w:fill="auto"/>
            <w:vAlign w:val="center"/>
          </w:tcPr>
          <w:p w14:paraId="18DEC28F"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34DAADEF"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444F7653" w14:textId="77777777" w:rsidR="004652F4" w:rsidRPr="00EB07F4" w:rsidRDefault="004652F4" w:rsidP="00C968A7">
            <w:pPr>
              <w:widowControl w:val="0"/>
              <w:ind w:left="-113" w:right="-71"/>
              <w:jc w:val="center"/>
              <w:rPr>
                <w:rFonts w:eastAsia="Calibri"/>
                <w:sz w:val="20"/>
                <w:szCs w:val="20"/>
              </w:rPr>
            </w:pPr>
          </w:p>
        </w:tc>
        <w:tc>
          <w:tcPr>
            <w:tcW w:w="2159" w:type="dxa"/>
            <w:shd w:val="clear" w:color="auto" w:fill="auto"/>
            <w:vAlign w:val="center"/>
          </w:tcPr>
          <w:p w14:paraId="377B3973" w14:textId="77777777" w:rsidR="004652F4" w:rsidRPr="00EB07F4" w:rsidRDefault="004652F4" w:rsidP="00C968A7">
            <w:pPr>
              <w:widowControl w:val="0"/>
              <w:ind w:left="-113" w:right="-71"/>
              <w:jc w:val="center"/>
              <w:rPr>
                <w:rFonts w:eastAsia="Calibri"/>
                <w:sz w:val="20"/>
                <w:szCs w:val="20"/>
              </w:rPr>
            </w:pPr>
          </w:p>
        </w:tc>
      </w:tr>
    </w:tbl>
    <w:p w14:paraId="7CA5D9D3" w14:textId="4C4DA7F6" w:rsidR="004652F4" w:rsidRPr="00EB07F4" w:rsidRDefault="004652F4" w:rsidP="004652F4">
      <w:pPr>
        <w:widowControl w:val="0"/>
        <w:jc w:val="both"/>
        <w:rPr>
          <w:b/>
          <w:sz w:val="22"/>
          <w:szCs w:val="22"/>
        </w:rPr>
      </w:pPr>
      <w:r>
        <w:rPr>
          <w:noProof/>
        </w:rPr>
        <mc:AlternateContent>
          <mc:Choice Requires="wps">
            <w:drawing>
              <wp:anchor distT="0" distB="0" distL="114300" distR="114300" simplePos="0" relativeHeight="251663360" behindDoc="0" locked="0" layoutInCell="1" allowOverlap="1" wp14:anchorId="51779043" wp14:editId="16F4E6F9">
                <wp:simplePos x="0" y="0"/>
                <wp:positionH relativeFrom="column">
                  <wp:posOffset>5794375</wp:posOffset>
                </wp:positionH>
                <wp:positionV relativeFrom="paragraph">
                  <wp:posOffset>40005</wp:posOffset>
                </wp:positionV>
                <wp:extent cx="590550" cy="590550"/>
                <wp:effectExtent l="0" t="0" r="19050" b="190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1DCB0" id="Овал 5" o:spid="_x0000_s1026" style="position:absolute;margin-left:456.25pt;margin-top:3.15pt;width:46.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" filled="f" strokecolor="windowText" strokeweight="1pt">
                <v:path arrowok="t"/>
              </v:oval>
            </w:pict>
          </mc:Fallback>
        </mc:AlternateContent>
      </w:r>
      <w:r>
        <w:rPr>
          <w:noProof/>
        </w:rPr>
        <mc:AlternateContent>
          <mc:Choice Requires="wps">
            <w:drawing>
              <wp:anchor distT="0" distB="0" distL="114300" distR="114300" simplePos="0" relativeHeight="251662336" behindDoc="0" locked="0" layoutInCell="1" allowOverlap="1" wp14:anchorId="72E63F91" wp14:editId="54C4A64C">
                <wp:simplePos x="0" y="0"/>
                <wp:positionH relativeFrom="column">
                  <wp:posOffset>5109210</wp:posOffset>
                </wp:positionH>
                <wp:positionV relativeFrom="paragraph">
                  <wp:posOffset>43180</wp:posOffset>
                </wp:positionV>
                <wp:extent cx="590550" cy="590550"/>
                <wp:effectExtent l="0" t="0" r="19050"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61D54" id="Овал 4" o:spid="_x0000_s1026" style="position:absolute;margin-left:402.3pt;margin-top:3.4pt;width:4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" filled="f" strokecolor="windowText" strokeweight="1pt">
                <v:path arrowok="t"/>
              </v:oval>
            </w:pict>
          </mc:Fallback>
        </mc:AlternateContent>
      </w:r>
    </w:p>
    <w:p w14:paraId="01A272CF" w14:textId="77777777" w:rsidR="004652F4" w:rsidRPr="00EB07F4" w:rsidRDefault="004652F4" w:rsidP="004652F4">
      <w:pPr>
        <w:widowControl w:val="0"/>
        <w:jc w:val="both"/>
        <w:rPr>
          <w:b/>
          <w:sz w:val="22"/>
          <w:szCs w:val="22"/>
        </w:rPr>
      </w:pPr>
      <w:r w:rsidRPr="00EB07F4">
        <w:rPr>
          <w:b/>
          <w:sz w:val="22"/>
          <w:szCs w:val="22"/>
        </w:rPr>
        <w:t>Оттиск пломбы государственного поверителя на расчетном приборе учета:</w:t>
      </w:r>
    </w:p>
    <w:p w14:paraId="501B2C1E" w14:textId="77777777" w:rsidR="004652F4" w:rsidRPr="00EB07F4" w:rsidRDefault="004652F4" w:rsidP="004652F4">
      <w:pPr>
        <w:widowControl w:val="0"/>
        <w:jc w:val="both"/>
        <w:rPr>
          <w:b/>
          <w:sz w:val="22"/>
          <w:szCs w:val="22"/>
        </w:rPr>
      </w:pPr>
    </w:p>
    <w:p w14:paraId="3D78483A" w14:textId="77777777" w:rsidR="004652F4" w:rsidRPr="00EB07F4" w:rsidRDefault="004652F4" w:rsidP="004652F4">
      <w:pPr>
        <w:widowControl w:val="0"/>
        <w:jc w:val="both"/>
        <w:rPr>
          <w:b/>
          <w:sz w:val="22"/>
          <w:szCs w:val="22"/>
        </w:rPr>
      </w:pPr>
    </w:p>
    <w:p w14:paraId="4A77A965" w14:textId="77777777" w:rsidR="004652F4" w:rsidRPr="00EB07F4" w:rsidRDefault="004652F4" w:rsidP="004652F4">
      <w:pPr>
        <w:widowControl w:val="0"/>
        <w:jc w:val="both"/>
        <w:rPr>
          <w:sz w:val="22"/>
          <w:szCs w:val="22"/>
        </w:rPr>
      </w:pPr>
      <w:r w:rsidRPr="00EB07F4">
        <w:rPr>
          <w:sz w:val="22"/>
          <w:szCs w:val="22"/>
        </w:rPr>
        <w:t>Характеристика и место установки пломб на момент начала проверки расчетного прибора учета: ____________</w:t>
      </w:r>
    </w:p>
    <w:p w14:paraId="6BAA56BD"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w:t>
      </w:r>
    </w:p>
    <w:p w14:paraId="00CE82B5" w14:textId="77777777" w:rsidR="004652F4" w:rsidRPr="00EB07F4" w:rsidRDefault="004652F4" w:rsidP="004652F4">
      <w:pPr>
        <w:widowControl w:val="0"/>
        <w:jc w:val="both"/>
        <w:rPr>
          <w:sz w:val="22"/>
          <w:szCs w:val="22"/>
        </w:rPr>
      </w:pPr>
      <w:r w:rsidRPr="00EB07F4">
        <w:rPr>
          <w:sz w:val="22"/>
          <w:szCs w:val="22"/>
        </w:rPr>
        <w:t>Характеристика и место установки пломб после проверки расчетного прибора учета: _______________________</w:t>
      </w:r>
    </w:p>
    <w:p w14:paraId="0D78F88E"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w:t>
      </w:r>
    </w:p>
    <w:p w14:paraId="74E405CC" w14:textId="77777777" w:rsidR="004652F4" w:rsidRPr="00EB07F4" w:rsidRDefault="004652F4" w:rsidP="004652F4">
      <w:pPr>
        <w:widowControl w:val="0"/>
        <w:jc w:val="both"/>
        <w:rPr>
          <w:b/>
          <w:sz w:val="22"/>
          <w:szCs w:val="22"/>
        </w:rPr>
      </w:pPr>
      <w:r w:rsidRPr="00EB07F4">
        <w:rPr>
          <w:b/>
          <w:sz w:val="22"/>
          <w:szCs w:val="22"/>
        </w:rPr>
        <w:t>Характеристики измерительных трансформаторов:</w:t>
      </w:r>
    </w:p>
    <w:tbl>
      <w:tblPr>
        <w:tblpPr w:leftFromText="180" w:rightFromText="180" w:vertAnchor="text" w:horzAnchor="margin" w:tblpX="108" w:tblpY="8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560"/>
        <w:gridCol w:w="1751"/>
        <w:gridCol w:w="1418"/>
        <w:gridCol w:w="1559"/>
        <w:gridCol w:w="1276"/>
        <w:gridCol w:w="992"/>
        <w:gridCol w:w="1276"/>
        <w:gridCol w:w="1134"/>
      </w:tblGrid>
      <w:tr w:rsidR="004652F4" w:rsidRPr="00EB07F4" w14:paraId="499A309C" w14:textId="77777777" w:rsidTr="00C968A7">
        <w:trPr>
          <w:trHeight w:val="671"/>
        </w:trPr>
        <w:tc>
          <w:tcPr>
            <w:tcW w:w="519" w:type="dxa"/>
            <w:vAlign w:val="center"/>
          </w:tcPr>
          <w:p w14:paraId="6ABF60E0" w14:textId="77777777" w:rsidR="004652F4" w:rsidRPr="00EB07F4" w:rsidRDefault="004652F4" w:rsidP="00C968A7">
            <w:pPr>
              <w:widowControl w:val="0"/>
              <w:ind w:right="-59" w:hanging="113"/>
              <w:jc w:val="center"/>
              <w:rPr>
                <w:sz w:val="20"/>
                <w:szCs w:val="20"/>
              </w:rPr>
            </w:pPr>
            <w:r w:rsidRPr="00EB07F4">
              <w:rPr>
                <w:sz w:val="20"/>
                <w:szCs w:val="20"/>
              </w:rPr>
              <w:t>Фаза</w:t>
            </w:r>
          </w:p>
        </w:tc>
        <w:tc>
          <w:tcPr>
            <w:tcW w:w="560" w:type="dxa"/>
            <w:vAlign w:val="center"/>
          </w:tcPr>
          <w:p w14:paraId="4AF45A0D" w14:textId="77777777" w:rsidR="004652F4" w:rsidRPr="00EB07F4" w:rsidRDefault="004652F4" w:rsidP="00C968A7">
            <w:pPr>
              <w:widowControl w:val="0"/>
              <w:jc w:val="center"/>
              <w:rPr>
                <w:sz w:val="20"/>
                <w:szCs w:val="20"/>
              </w:rPr>
            </w:pPr>
            <w:r w:rsidRPr="00EB07F4">
              <w:rPr>
                <w:sz w:val="20"/>
                <w:szCs w:val="20"/>
              </w:rPr>
              <w:t>Вид</w:t>
            </w:r>
          </w:p>
          <w:p w14:paraId="1B2F750C" w14:textId="77777777" w:rsidR="004652F4" w:rsidRPr="00EB07F4" w:rsidRDefault="004652F4" w:rsidP="00C968A7">
            <w:pPr>
              <w:widowControl w:val="0"/>
              <w:jc w:val="center"/>
              <w:rPr>
                <w:sz w:val="20"/>
                <w:szCs w:val="20"/>
              </w:rPr>
            </w:pPr>
            <w:r w:rsidRPr="00EB07F4">
              <w:rPr>
                <w:sz w:val="20"/>
                <w:szCs w:val="20"/>
              </w:rPr>
              <w:t>(тт, тн)</w:t>
            </w:r>
          </w:p>
        </w:tc>
        <w:tc>
          <w:tcPr>
            <w:tcW w:w="1751" w:type="dxa"/>
            <w:vAlign w:val="center"/>
          </w:tcPr>
          <w:p w14:paraId="06AA1C6A" w14:textId="77777777" w:rsidR="004652F4" w:rsidRPr="00EB07F4" w:rsidRDefault="004652F4" w:rsidP="00C968A7">
            <w:pPr>
              <w:widowControl w:val="0"/>
              <w:jc w:val="center"/>
              <w:rPr>
                <w:sz w:val="20"/>
                <w:szCs w:val="20"/>
              </w:rPr>
            </w:pPr>
            <w:r w:rsidRPr="00EB07F4">
              <w:rPr>
                <w:sz w:val="20"/>
                <w:szCs w:val="20"/>
              </w:rPr>
              <w:t>Место установки</w:t>
            </w:r>
          </w:p>
        </w:tc>
        <w:tc>
          <w:tcPr>
            <w:tcW w:w="1418" w:type="dxa"/>
            <w:vAlign w:val="center"/>
          </w:tcPr>
          <w:p w14:paraId="4710B3D2" w14:textId="77777777" w:rsidR="004652F4" w:rsidRPr="00EB07F4" w:rsidRDefault="004652F4" w:rsidP="00C968A7">
            <w:pPr>
              <w:widowControl w:val="0"/>
              <w:jc w:val="center"/>
              <w:rPr>
                <w:sz w:val="20"/>
                <w:szCs w:val="20"/>
              </w:rPr>
            </w:pPr>
            <w:r w:rsidRPr="00EB07F4">
              <w:rPr>
                <w:sz w:val="20"/>
                <w:szCs w:val="20"/>
              </w:rPr>
              <w:t>Тип (марка)</w:t>
            </w:r>
          </w:p>
        </w:tc>
        <w:tc>
          <w:tcPr>
            <w:tcW w:w="1559" w:type="dxa"/>
            <w:vAlign w:val="center"/>
          </w:tcPr>
          <w:p w14:paraId="66CF6AA9" w14:textId="77777777" w:rsidR="004652F4" w:rsidRPr="00EB07F4" w:rsidRDefault="004652F4" w:rsidP="00C968A7">
            <w:pPr>
              <w:widowControl w:val="0"/>
              <w:ind w:right="-74"/>
              <w:jc w:val="center"/>
              <w:rPr>
                <w:sz w:val="20"/>
                <w:szCs w:val="20"/>
              </w:rPr>
            </w:pPr>
            <w:r w:rsidRPr="00EB07F4">
              <w:rPr>
                <w:sz w:val="20"/>
                <w:szCs w:val="20"/>
              </w:rPr>
              <w:t>Коэффициент трансформации</w:t>
            </w:r>
          </w:p>
        </w:tc>
        <w:tc>
          <w:tcPr>
            <w:tcW w:w="1276" w:type="dxa"/>
            <w:vAlign w:val="center"/>
          </w:tcPr>
          <w:p w14:paraId="3E3BBA66" w14:textId="77777777" w:rsidR="004652F4" w:rsidRPr="00EB07F4" w:rsidRDefault="004652F4" w:rsidP="00C968A7">
            <w:pPr>
              <w:widowControl w:val="0"/>
              <w:jc w:val="center"/>
              <w:rPr>
                <w:sz w:val="20"/>
                <w:szCs w:val="20"/>
              </w:rPr>
            </w:pPr>
            <w:r w:rsidRPr="00EB07F4">
              <w:rPr>
                <w:sz w:val="20"/>
                <w:szCs w:val="20"/>
              </w:rPr>
              <w:t>Заводской номер</w:t>
            </w:r>
          </w:p>
        </w:tc>
        <w:tc>
          <w:tcPr>
            <w:tcW w:w="992" w:type="dxa"/>
            <w:vAlign w:val="center"/>
          </w:tcPr>
          <w:p w14:paraId="146AAF34" w14:textId="77777777" w:rsidR="004652F4" w:rsidRPr="00EB07F4" w:rsidRDefault="004652F4" w:rsidP="00C968A7">
            <w:pPr>
              <w:widowControl w:val="0"/>
              <w:jc w:val="center"/>
              <w:rPr>
                <w:sz w:val="20"/>
                <w:szCs w:val="20"/>
              </w:rPr>
            </w:pPr>
            <w:r w:rsidRPr="00EB07F4">
              <w:rPr>
                <w:sz w:val="20"/>
                <w:szCs w:val="20"/>
              </w:rPr>
              <w:t>Дата поверки</w:t>
            </w:r>
          </w:p>
        </w:tc>
        <w:tc>
          <w:tcPr>
            <w:tcW w:w="1276" w:type="dxa"/>
            <w:vAlign w:val="center"/>
          </w:tcPr>
          <w:p w14:paraId="5BD010B1" w14:textId="77777777" w:rsidR="004652F4" w:rsidRPr="00EB07F4" w:rsidRDefault="004652F4" w:rsidP="00C968A7">
            <w:pPr>
              <w:widowControl w:val="0"/>
              <w:jc w:val="center"/>
              <w:rPr>
                <w:sz w:val="20"/>
                <w:szCs w:val="20"/>
              </w:rPr>
            </w:pPr>
            <w:r w:rsidRPr="00EB07F4">
              <w:rPr>
                <w:sz w:val="20"/>
                <w:szCs w:val="20"/>
              </w:rPr>
              <w:t>Дата следующей поверки</w:t>
            </w:r>
          </w:p>
        </w:tc>
        <w:tc>
          <w:tcPr>
            <w:tcW w:w="1134" w:type="dxa"/>
            <w:vAlign w:val="center"/>
          </w:tcPr>
          <w:p w14:paraId="581D35FC" w14:textId="77777777" w:rsidR="004652F4" w:rsidRPr="00EB07F4" w:rsidRDefault="004652F4" w:rsidP="00C968A7">
            <w:pPr>
              <w:widowControl w:val="0"/>
              <w:jc w:val="center"/>
              <w:rPr>
                <w:sz w:val="20"/>
                <w:szCs w:val="20"/>
              </w:rPr>
            </w:pPr>
            <w:r w:rsidRPr="00EB07F4">
              <w:rPr>
                <w:sz w:val="20"/>
                <w:szCs w:val="20"/>
              </w:rPr>
              <w:t>Класс</w:t>
            </w:r>
          </w:p>
          <w:p w14:paraId="73ACDCA9" w14:textId="77777777" w:rsidR="004652F4" w:rsidRPr="00EB07F4" w:rsidRDefault="004652F4" w:rsidP="00C968A7">
            <w:pPr>
              <w:widowControl w:val="0"/>
              <w:jc w:val="center"/>
              <w:rPr>
                <w:sz w:val="20"/>
                <w:szCs w:val="20"/>
              </w:rPr>
            </w:pPr>
            <w:r w:rsidRPr="00EB07F4">
              <w:rPr>
                <w:sz w:val="20"/>
                <w:szCs w:val="20"/>
              </w:rPr>
              <w:t>точности</w:t>
            </w:r>
          </w:p>
        </w:tc>
      </w:tr>
      <w:tr w:rsidR="004652F4" w:rsidRPr="00EB07F4" w14:paraId="1CDBDED7" w14:textId="77777777" w:rsidTr="00C968A7">
        <w:trPr>
          <w:trHeight w:val="78"/>
        </w:trPr>
        <w:tc>
          <w:tcPr>
            <w:tcW w:w="519" w:type="dxa"/>
            <w:vAlign w:val="center"/>
          </w:tcPr>
          <w:p w14:paraId="3B47BC32" w14:textId="77777777" w:rsidR="004652F4" w:rsidRPr="00EB07F4" w:rsidRDefault="004652F4" w:rsidP="00C968A7">
            <w:pPr>
              <w:widowControl w:val="0"/>
              <w:jc w:val="center"/>
              <w:rPr>
                <w:sz w:val="22"/>
                <w:szCs w:val="22"/>
              </w:rPr>
            </w:pPr>
            <w:r w:rsidRPr="00EB07F4">
              <w:rPr>
                <w:sz w:val="22"/>
                <w:szCs w:val="22"/>
              </w:rPr>
              <w:t>А</w:t>
            </w:r>
          </w:p>
        </w:tc>
        <w:tc>
          <w:tcPr>
            <w:tcW w:w="560" w:type="dxa"/>
            <w:vMerge w:val="restart"/>
            <w:vAlign w:val="center"/>
          </w:tcPr>
          <w:p w14:paraId="4A0B96BE" w14:textId="77777777" w:rsidR="004652F4" w:rsidRPr="00EB07F4" w:rsidRDefault="004652F4" w:rsidP="00C968A7">
            <w:pPr>
              <w:widowControl w:val="0"/>
              <w:jc w:val="center"/>
              <w:rPr>
                <w:sz w:val="22"/>
                <w:szCs w:val="22"/>
              </w:rPr>
            </w:pPr>
            <w:r w:rsidRPr="00EB07F4">
              <w:rPr>
                <w:sz w:val="22"/>
                <w:szCs w:val="22"/>
              </w:rPr>
              <w:t>ТТ</w:t>
            </w:r>
          </w:p>
        </w:tc>
        <w:tc>
          <w:tcPr>
            <w:tcW w:w="1751" w:type="dxa"/>
            <w:vMerge w:val="restart"/>
            <w:vAlign w:val="center"/>
          </w:tcPr>
          <w:p w14:paraId="39A2C2ED" w14:textId="77777777" w:rsidR="004652F4" w:rsidRPr="00EB07F4" w:rsidRDefault="004652F4" w:rsidP="00C968A7">
            <w:pPr>
              <w:widowControl w:val="0"/>
              <w:jc w:val="center"/>
              <w:rPr>
                <w:sz w:val="22"/>
                <w:szCs w:val="22"/>
              </w:rPr>
            </w:pPr>
          </w:p>
        </w:tc>
        <w:tc>
          <w:tcPr>
            <w:tcW w:w="1418" w:type="dxa"/>
            <w:vAlign w:val="center"/>
          </w:tcPr>
          <w:p w14:paraId="341CD803" w14:textId="77777777" w:rsidR="004652F4" w:rsidRPr="00EB07F4" w:rsidRDefault="004652F4" w:rsidP="00C968A7">
            <w:pPr>
              <w:widowControl w:val="0"/>
              <w:jc w:val="center"/>
              <w:rPr>
                <w:sz w:val="22"/>
                <w:szCs w:val="22"/>
              </w:rPr>
            </w:pPr>
          </w:p>
        </w:tc>
        <w:tc>
          <w:tcPr>
            <w:tcW w:w="1559" w:type="dxa"/>
            <w:vAlign w:val="center"/>
          </w:tcPr>
          <w:p w14:paraId="5197C3BB" w14:textId="77777777" w:rsidR="004652F4" w:rsidRPr="00EB07F4" w:rsidRDefault="004652F4" w:rsidP="00C968A7">
            <w:pPr>
              <w:widowControl w:val="0"/>
              <w:jc w:val="center"/>
              <w:rPr>
                <w:sz w:val="22"/>
                <w:szCs w:val="22"/>
              </w:rPr>
            </w:pPr>
          </w:p>
        </w:tc>
        <w:tc>
          <w:tcPr>
            <w:tcW w:w="1276" w:type="dxa"/>
            <w:vAlign w:val="center"/>
          </w:tcPr>
          <w:p w14:paraId="463CB234" w14:textId="77777777" w:rsidR="004652F4" w:rsidRPr="00EB07F4" w:rsidRDefault="004652F4" w:rsidP="00C968A7">
            <w:pPr>
              <w:widowControl w:val="0"/>
              <w:jc w:val="center"/>
              <w:rPr>
                <w:sz w:val="22"/>
                <w:szCs w:val="22"/>
              </w:rPr>
            </w:pPr>
          </w:p>
        </w:tc>
        <w:tc>
          <w:tcPr>
            <w:tcW w:w="992" w:type="dxa"/>
            <w:vAlign w:val="center"/>
          </w:tcPr>
          <w:p w14:paraId="218D437E" w14:textId="77777777" w:rsidR="004652F4" w:rsidRPr="00EB07F4" w:rsidRDefault="004652F4" w:rsidP="00C968A7">
            <w:pPr>
              <w:widowControl w:val="0"/>
              <w:jc w:val="center"/>
              <w:rPr>
                <w:sz w:val="22"/>
                <w:szCs w:val="22"/>
              </w:rPr>
            </w:pPr>
          </w:p>
        </w:tc>
        <w:tc>
          <w:tcPr>
            <w:tcW w:w="1276" w:type="dxa"/>
            <w:vAlign w:val="center"/>
          </w:tcPr>
          <w:p w14:paraId="43630101" w14:textId="77777777" w:rsidR="004652F4" w:rsidRPr="00EB07F4" w:rsidRDefault="004652F4" w:rsidP="00C968A7">
            <w:pPr>
              <w:widowControl w:val="0"/>
              <w:jc w:val="center"/>
              <w:rPr>
                <w:sz w:val="22"/>
                <w:szCs w:val="22"/>
              </w:rPr>
            </w:pPr>
          </w:p>
        </w:tc>
        <w:tc>
          <w:tcPr>
            <w:tcW w:w="1134" w:type="dxa"/>
            <w:vAlign w:val="center"/>
          </w:tcPr>
          <w:p w14:paraId="482A6119" w14:textId="77777777" w:rsidR="004652F4" w:rsidRPr="00EB07F4" w:rsidRDefault="004652F4" w:rsidP="00C968A7">
            <w:pPr>
              <w:widowControl w:val="0"/>
              <w:jc w:val="center"/>
              <w:rPr>
                <w:sz w:val="22"/>
                <w:szCs w:val="22"/>
              </w:rPr>
            </w:pPr>
          </w:p>
        </w:tc>
      </w:tr>
      <w:tr w:rsidR="004652F4" w:rsidRPr="00EB07F4" w14:paraId="4FDB6C5D" w14:textId="77777777" w:rsidTr="00C968A7">
        <w:trPr>
          <w:trHeight w:val="204"/>
        </w:trPr>
        <w:tc>
          <w:tcPr>
            <w:tcW w:w="519" w:type="dxa"/>
            <w:vAlign w:val="center"/>
          </w:tcPr>
          <w:p w14:paraId="3A00A104" w14:textId="77777777" w:rsidR="004652F4" w:rsidRPr="00EB07F4" w:rsidRDefault="004652F4" w:rsidP="00C968A7">
            <w:pPr>
              <w:widowControl w:val="0"/>
              <w:jc w:val="center"/>
              <w:rPr>
                <w:sz w:val="22"/>
                <w:szCs w:val="22"/>
              </w:rPr>
            </w:pPr>
            <w:r w:rsidRPr="00EB07F4">
              <w:rPr>
                <w:sz w:val="22"/>
                <w:szCs w:val="22"/>
              </w:rPr>
              <w:t>В</w:t>
            </w:r>
          </w:p>
        </w:tc>
        <w:tc>
          <w:tcPr>
            <w:tcW w:w="560" w:type="dxa"/>
            <w:vMerge/>
            <w:tcBorders>
              <w:top w:val="nil"/>
            </w:tcBorders>
            <w:vAlign w:val="center"/>
          </w:tcPr>
          <w:p w14:paraId="452DF829" w14:textId="77777777" w:rsidR="004652F4" w:rsidRPr="00EB07F4" w:rsidRDefault="004652F4" w:rsidP="00C968A7">
            <w:pPr>
              <w:widowControl w:val="0"/>
              <w:jc w:val="center"/>
              <w:rPr>
                <w:sz w:val="22"/>
                <w:szCs w:val="22"/>
              </w:rPr>
            </w:pPr>
          </w:p>
        </w:tc>
        <w:tc>
          <w:tcPr>
            <w:tcW w:w="1751" w:type="dxa"/>
            <w:vMerge/>
            <w:vAlign w:val="center"/>
          </w:tcPr>
          <w:p w14:paraId="0F961158" w14:textId="77777777" w:rsidR="004652F4" w:rsidRPr="00EB07F4" w:rsidRDefault="004652F4" w:rsidP="00C968A7">
            <w:pPr>
              <w:widowControl w:val="0"/>
              <w:jc w:val="center"/>
              <w:rPr>
                <w:sz w:val="22"/>
                <w:szCs w:val="22"/>
              </w:rPr>
            </w:pPr>
          </w:p>
        </w:tc>
        <w:tc>
          <w:tcPr>
            <w:tcW w:w="1418" w:type="dxa"/>
            <w:vAlign w:val="center"/>
          </w:tcPr>
          <w:p w14:paraId="0B240549" w14:textId="77777777" w:rsidR="004652F4" w:rsidRPr="00EB07F4" w:rsidRDefault="004652F4" w:rsidP="00C968A7">
            <w:pPr>
              <w:widowControl w:val="0"/>
              <w:jc w:val="center"/>
              <w:rPr>
                <w:sz w:val="22"/>
                <w:szCs w:val="22"/>
              </w:rPr>
            </w:pPr>
          </w:p>
        </w:tc>
        <w:tc>
          <w:tcPr>
            <w:tcW w:w="1559" w:type="dxa"/>
            <w:vAlign w:val="center"/>
          </w:tcPr>
          <w:p w14:paraId="7FEB6A5A" w14:textId="77777777" w:rsidR="004652F4" w:rsidRPr="00EB07F4" w:rsidRDefault="004652F4" w:rsidP="00C968A7">
            <w:pPr>
              <w:widowControl w:val="0"/>
              <w:jc w:val="center"/>
              <w:rPr>
                <w:sz w:val="22"/>
                <w:szCs w:val="22"/>
              </w:rPr>
            </w:pPr>
          </w:p>
        </w:tc>
        <w:tc>
          <w:tcPr>
            <w:tcW w:w="1276" w:type="dxa"/>
            <w:vAlign w:val="center"/>
          </w:tcPr>
          <w:p w14:paraId="055BFEAD" w14:textId="77777777" w:rsidR="004652F4" w:rsidRPr="00EB07F4" w:rsidRDefault="004652F4" w:rsidP="00C968A7">
            <w:pPr>
              <w:widowControl w:val="0"/>
              <w:jc w:val="center"/>
              <w:rPr>
                <w:sz w:val="22"/>
                <w:szCs w:val="22"/>
              </w:rPr>
            </w:pPr>
          </w:p>
        </w:tc>
        <w:tc>
          <w:tcPr>
            <w:tcW w:w="992" w:type="dxa"/>
            <w:vAlign w:val="center"/>
          </w:tcPr>
          <w:p w14:paraId="3545EF9E" w14:textId="77777777" w:rsidR="004652F4" w:rsidRPr="00EB07F4" w:rsidRDefault="004652F4" w:rsidP="00C968A7">
            <w:pPr>
              <w:widowControl w:val="0"/>
              <w:jc w:val="center"/>
              <w:rPr>
                <w:sz w:val="22"/>
                <w:szCs w:val="22"/>
              </w:rPr>
            </w:pPr>
          </w:p>
        </w:tc>
        <w:tc>
          <w:tcPr>
            <w:tcW w:w="1276" w:type="dxa"/>
            <w:vAlign w:val="center"/>
          </w:tcPr>
          <w:p w14:paraId="57063FC9" w14:textId="77777777" w:rsidR="004652F4" w:rsidRPr="00EB07F4" w:rsidRDefault="004652F4" w:rsidP="00C968A7">
            <w:pPr>
              <w:widowControl w:val="0"/>
              <w:jc w:val="center"/>
              <w:rPr>
                <w:sz w:val="22"/>
                <w:szCs w:val="22"/>
              </w:rPr>
            </w:pPr>
          </w:p>
        </w:tc>
        <w:tc>
          <w:tcPr>
            <w:tcW w:w="1134" w:type="dxa"/>
            <w:vAlign w:val="center"/>
          </w:tcPr>
          <w:p w14:paraId="25C9F57C" w14:textId="77777777" w:rsidR="004652F4" w:rsidRPr="00EB07F4" w:rsidRDefault="004652F4" w:rsidP="00C968A7">
            <w:pPr>
              <w:widowControl w:val="0"/>
              <w:jc w:val="center"/>
              <w:rPr>
                <w:sz w:val="22"/>
                <w:szCs w:val="22"/>
              </w:rPr>
            </w:pPr>
          </w:p>
        </w:tc>
      </w:tr>
      <w:tr w:rsidR="004652F4" w:rsidRPr="00EB07F4" w14:paraId="6A3350A7" w14:textId="77777777" w:rsidTr="00C968A7">
        <w:trPr>
          <w:trHeight w:val="146"/>
        </w:trPr>
        <w:tc>
          <w:tcPr>
            <w:tcW w:w="519" w:type="dxa"/>
            <w:vAlign w:val="center"/>
          </w:tcPr>
          <w:p w14:paraId="2FD90F37" w14:textId="77777777" w:rsidR="004652F4" w:rsidRPr="00EB07F4" w:rsidRDefault="004652F4" w:rsidP="00C968A7">
            <w:pPr>
              <w:widowControl w:val="0"/>
              <w:jc w:val="center"/>
              <w:rPr>
                <w:sz w:val="22"/>
                <w:szCs w:val="22"/>
              </w:rPr>
            </w:pPr>
            <w:r w:rsidRPr="00EB07F4">
              <w:rPr>
                <w:sz w:val="22"/>
                <w:szCs w:val="22"/>
              </w:rPr>
              <w:t>С</w:t>
            </w:r>
          </w:p>
        </w:tc>
        <w:tc>
          <w:tcPr>
            <w:tcW w:w="560" w:type="dxa"/>
            <w:vMerge/>
            <w:tcBorders>
              <w:top w:val="nil"/>
            </w:tcBorders>
            <w:vAlign w:val="center"/>
          </w:tcPr>
          <w:p w14:paraId="35298C3E" w14:textId="77777777" w:rsidR="004652F4" w:rsidRPr="00EB07F4" w:rsidRDefault="004652F4" w:rsidP="00C968A7">
            <w:pPr>
              <w:widowControl w:val="0"/>
              <w:jc w:val="center"/>
              <w:rPr>
                <w:sz w:val="22"/>
                <w:szCs w:val="22"/>
              </w:rPr>
            </w:pPr>
          </w:p>
        </w:tc>
        <w:tc>
          <w:tcPr>
            <w:tcW w:w="1751" w:type="dxa"/>
            <w:vMerge/>
            <w:vAlign w:val="center"/>
          </w:tcPr>
          <w:p w14:paraId="15F60982" w14:textId="77777777" w:rsidR="004652F4" w:rsidRPr="00EB07F4" w:rsidRDefault="004652F4" w:rsidP="00C968A7">
            <w:pPr>
              <w:widowControl w:val="0"/>
              <w:jc w:val="center"/>
              <w:rPr>
                <w:sz w:val="22"/>
                <w:szCs w:val="22"/>
              </w:rPr>
            </w:pPr>
          </w:p>
        </w:tc>
        <w:tc>
          <w:tcPr>
            <w:tcW w:w="1418" w:type="dxa"/>
            <w:vAlign w:val="center"/>
          </w:tcPr>
          <w:p w14:paraId="1AD771AF" w14:textId="77777777" w:rsidR="004652F4" w:rsidRPr="00EB07F4" w:rsidRDefault="004652F4" w:rsidP="00C968A7">
            <w:pPr>
              <w:widowControl w:val="0"/>
              <w:jc w:val="center"/>
              <w:rPr>
                <w:sz w:val="22"/>
                <w:szCs w:val="22"/>
              </w:rPr>
            </w:pPr>
          </w:p>
        </w:tc>
        <w:tc>
          <w:tcPr>
            <w:tcW w:w="1559" w:type="dxa"/>
            <w:vAlign w:val="center"/>
          </w:tcPr>
          <w:p w14:paraId="5630F58E" w14:textId="77777777" w:rsidR="004652F4" w:rsidRPr="00EB07F4" w:rsidRDefault="004652F4" w:rsidP="00C968A7">
            <w:pPr>
              <w:widowControl w:val="0"/>
              <w:jc w:val="center"/>
              <w:rPr>
                <w:sz w:val="22"/>
                <w:szCs w:val="22"/>
              </w:rPr>
            </w:pPr>
          </w:p>
        </w:tc>
        <w:tc>
          <w:tcPr>
            <w:tcW w:w="1276" w:type="dxa"/>
            <w:vAlign w:val="center"/>
          </w:tcPr>
          <w:p w14:paraId="2F491E28" w14:textId="77777777" w:rsidR="004652F4" w:rsidRPr="00EB07F4" w:rsidRDefault="004652F4" w:rsidP="00C968A7">
            <w:pPr>
              <w:widowControl w:val="0"/>
              <w:jc w:val="center"/>
              <w:rPr>
                <w:sz w:val="22"/>
                <w:szCs w:val="22"/>
              </w:rPr>
            </w:pPr>
          </w:p>
        </w:tc>
        <w:tc>
          <w:tcPr>
            <w:tcW w:w="992" w:type="dxa"/>
            <w:vAlign w:val="center"/>
          </w:tcPr>
          <w:p w14:paraId="2316A8A5" w14:textId="77777777" w:rsidR="004652F4" w:rsidRPr="00EB07F4" w:rsidRDefault="004652F4" w:rsidP="00C968A7">
            <w:pPr>
              <w:widowControl w:val="0"/>
              <w:jc w:val="center"/>
              <w:rPr>
                <w:sz w:val="22"/>
                <w:szCs w:val="22"/>
              </w:rPr>
            </w:pPr>
          </w:p>
        </w:tc>
        <w:tc>
          <w:tcPr>
            <w:tcW w:w="1276" w:type="dxa"/>
            <w:vAlign w:val="center"/>
          </w:tcPr>
          <w:p w14:paraId="375079B0" w14:textId="77777777" w:rsidR="004652F4" w:rsidRPr="00EB07F4" w:rsidRDefault="004652F4" w:rsidP="00C968A7">
            <w:pPr>
              <w:widowControl w:val="0"/>
              <w:jc w:val="center"/>
              <w:rPr>
                <w:sz w:val="22"/>
                <w:szCs w:val="22"/>
              </w:rPr>
            </w:pPr>
          </w:p>
        </w:tc>
        <w:tc>
          <w:tcPr>
            <w:tcW w:w="1134" w:type="dxa"/>
            <w:vAlign w:val="center"/>
          </w:tcPr>
          <w:p w14:paraId="2559342C" w14:textId="77777777" w:rsidR="004652F4" w:rsidRPr="00EB07F4" w:rsidRDefault="004652F4" w:rsidP="00C968A7">
            <w:pPr>
              <w:widowControl w:val="0"/>
              <w:jc w:val="center"/>
              <w:rPr>
                <w:sz w:val="22"/>
                <w:szCs w:val="22"/>
              </w:rPr>
            </w:pPr>
          </w:p>
        </w:tc>
      </w:tr>
      <w:tr w:rsidR="004652F4" w:rsidRPr="00EB07F4" w14:paraId="5F99C9F4" w14:textId="77777777" w:rsidTr="00C968A7">
        <w:trPr>
          <w:trHeight w:val="124"/>
        </w:trPr>
        <w:tc>
          <w:tcPr>
            <w:tcW w:w="519" w:type="dxa"/>
            <w:vAlign w:val="center"/>
          </w:tcPr>
          <w:p w14:paraId="4DA9FA3F" w14:textId="77777777" w:rsidR="004652F4" w:rsidRPr="00EB07F4" w:rsidRDefault="004652F4" w:rsidP="00C968A7">
            <w:pPr>
              <w:widowControl w:val="0"/>
              <w:jc w:val="center"/>
              <w:rPr>
                <w:sz w:val="22"/>
                <w:szCs w:val="22"/>
              </w:rPr>
            </w:pPr>
            <w:r w:rsidRPr="00EB07F4">
              <w:rPr>
                <w:sz w:val="22"/>
                <w:szCs w:val="22"/>
              </w:rPr>
              <w:t>А</w:t>
            </w:r>
          </w:p>
        </w:tc>
        <w:tc>
          <w:tcPr>
            <w:tcW w:w="560" w:type="dxa"/>
            <w:vMerge w:val="restart"/>
            <w:vAlign w:val="center"/>
          </w:tcPr>
          <w:p w14:paraId="0CF22C17" w14:textId="77777777" w:rsidR="004652F4" w:rsidRPr="00EB07F4" w:rsidRDefault="004652F4" w:rsidP="00C968A7">
            <w:pPr>
              <w:widowControl w:val="0"/>
              <w:jc w:val="center"/>
              <w:rPr>
                <w:sz w:val="22"/>
                <w:szCs w:val="22"/>
              </w:rPr>
            </w:pPr>
            <w:r w:rsidRPr="00EB07F4">
              <w:rPr>
                <w:sz w:val="22"/>
                <w:szCs w:val="22"/>
              </w:rPr>
              <w:t>ТН</w:t>
            </w:r>
          </w:p>
        </w:tc>
        <w:tc>
          <w:tcPr>
            <w:tcW w:w="1751" w:type="dxa"/>
            <w:vMerge w:val="restart"/>
            <w:vAlign w:val="center"/>
          </w:tcPr>
          <w:p w14:paraId="419222BB" w14:textId="77777777" w:rsidR="004652F4" w:rsidRPr="00EB07F4" w:rsidRDefault="004652F4" w:rsidP="00C968A7">
            <w:pPr>
              <w:widowControl w:val="0"/>
              <w:jc w:val="center"/>
              <w:rPr>
                <w:sz w:val="22"/>
                <w:szCs w:val="22"/>
              </w:rPr>
            </w:pPr>
          </w:p>
        </w:tc>
        <w:tc>
          <w:tcPr>
            <w:tcW w:w="1418" w:type="dxa"/>
            <w:vAlign w:val="center"/>
          </w:tcPr>
          <w:p w14:paraId="1E4B3880" w14:textId="77777777" w:rsidR="004652F4" w:rsidRPr="00EB07F4" w:rsidRDefault="004652F4" w:rsidP="00C968A7">
            <w:pPr>
              <w:widowControl w:val="0"/>
              <w:jc w:val="center"/>
              <w:rPr>
                <w:sz w:val="22"/>
                <w:szCs w:val="22"/>
              </w:rPr>
            </w:pPr>
          </w:p>
        </w:tc>
        <w:tc>
          <w:tcPr>
            <w:tcW w:w="1559" w:type="dxa"/>
            <w:vAlign w:val="center"/>
          </w:tcPr>
          <w:p w14:paraId="46C354CD" w14:textId="77777777" w:rsidR="004652F4" w:rsidRPr="00EB07F4" w:rsidRDefault="004652F4" w:rsidP="00C968A7">
            <w:pPr>
              <w:widowControl w:val="0"/>
              <w:jc w:val="center"/>
              <w:rPr>
                <w:sz w:val="22"/>
                <w:szCs w:val="22"/>
              </w:rPr>
            </w:pPr>
          </w:p>
        </w:tc>
        <w:tc>
          <w:tcPr>
            <w:tcW w:w="1276" w:type="dxa"/>
            <w:vAlign w:val="center"/>
          </w:tcPr>
          <w:p w14:paraId="4E990F31" w14:textId="77777777" w:rsidR="004652F4" w:rsidRPr="00EB07F4" w:rsidRDefault="004652F4" w:rsidP="00C968A7">
            <w:pPr>
              <w:widowControl w:val="0"/>
              <w:jc w:val="center"/>
              <w:rPr>
                <w:sz w:val="22"/>
                <w:szCs w:val="22"/>
              </w:rPr>
            </w:pPr>
          </w:p>
        </w:tc>
        <w:tc>
          <w:tcPr>
            <w:tcW w:w="992" w:type="dxa"/>
            <w:vAlign w:val="center"/>
          </w:tcPr>
          <w:p w14:paraId="60E8B905" w14:textId="77777777" w:rsidR="004652F4" w:rsidRPr="00EB07F4" w:rsidRDefault="004652F4" w:rsidP="00C968A7">
            <w:pPr>
              <w:widowControl w:val="0"/>
              <w:jc w:val="center"/>
              <w:rPr>
                <w:sz w:val="22"/>
                <w:szCs w:val="22"/>
              </w:rPr>
            </w:pPr>
          </w:p>
        </w:tc>
        <w:tc>
          <w:tcPr>
            <w:tcW w:w="1276" w:type="dxa"/>
            <w:vAlign w:val="center"/>
          </w:tcPr>
          <w:p w14:paraId="5B0ED612" w14:textId="77777777" w:rsidR="004652F4" w:rsidRPr="00EB07F4" w:rsidRDefault="004652F4" w:rsidP="00C968A7">
            <w:pPr>
              <w:widowControl w:val="0"/>
              <w:jc w:val="center"/>
              <w:rPr>
                <w:sz w:val="22"/>
                <w:szCs w:val="22"/>
              </w:rPr>
            </w:pPr>
          </w:p>
        </w:tc>
        <w:tc>
          <w:tcPr>
            <w:tcW w:w="1134" w:type="dxa"/>
            <w:vAlign w:val="center"/>
          </w:tcPr>
          <w:p w14:paraId="633767E6" w14:textId="77777777" w:rsidR="004652F4" w:rsidRPr="00EB07F4" w:rsidRDefault="004652F4" w:rsidP="00C968A7">
            <w:pPr>
              <w:widowControl w:val="0"/>
              <w:jc w:val="center"/>
              <w:rPr>
                <w:sz w:val="22"/>
                <w:szCs w:val="22"/>
              </w:rPr>
            </w:pPr>
          </w:p>
        </w:tc>
      </w:tr>
      <w:tr w:rsidR="004652F4" w:rsidRPr="00EB07F4" w14:paraId="4D6C34BE" w14:textId="77777777" w:rsidTr="00C968A7">
        <w:trPr>
          <w:trHeight w:val="146"/>
        </w:trPr>
        <w:tc>
          <w:tcPr>
            <w:tcW w:w="519" w:type="dxa"/>
            <w:vAlign w:val="center"/>
          </w:tcPr>
          <w:p w14:paraId="29E588F5" w14:textId="77777777" w:rsidR="004652F4" w:rsidRPr="00EB07F4" w:rsidRDefault="004652F4" w:rsidP="00C968A7">
            <w:pPr>
              <w:widowControl w:val="0"/>
              <w:jc w:val="center"/>
              <w:rPr>
                <w:sz w:val="22"/>
                <w:szCs w:val="22"/>
              </w:rPr>
            </w:pPr>
            <w:r w:rsidRPr="00EB07F4">
              <w:rPr>
                <w:sz w:val="22"/>
                <w:szCs w:val="22"/>
              </w:rPr>
              <w:t>В</w:t>
            </w:r>
          </w:p>
        </w:tc>
        <w:tc>
          <w:tcPr>
            <w:tcW w:w="560" w:type="dxa"/>
            <w:vMerge/>
            <w:vAlign w:val="center"/>
          </w:tcPr>
          <w:p w14:paraId="65C3E762" w14:textId="77777777" w:rsidR="004652F4" w:rsidRPr="00EB07F4" w:rsidRDefault="004652F4" w:rsidP="00C968A7">
            <w:pPr>
              <w:widowControl w:val="0"/>
              <w:jc w:val="center"/>
              <w:rPr>
                <w:sz w:val="22"/>
                <w:szCs w:val="22"/>
              </w:rPr>
            </w:pPr>
          </w:p>
        </w:tc>
        <w:tc>
          <w:tcPr>
            <w:tcW w:w="1751" w:type="dxa"/>
            <w:vMerge/>
            <w:vAlign w:val="center"/>
          </w:tcPr>
          <w:p w14:paraId="27908646" w14:textId="77777777" w:rsidR="004652F4" w:rsidRPr="00EB07F4" w:rsidRDefault="004652F4" w:rsidP="00C968A7">
            <w:pPr>
              <w:widowControl w:val="0"/>
              <w:jc w:val="center"/>
              <w:rPr>
                <w:sz w:val="22"/>
                <w:szCs w:val="22"/>
              </w:rPr>
            </w:pPr>
          </w:p>
        </w:tc>
        <w:tc>
          <w:tcPr>
            <w:tcW w:w="1418" w:type="dxa"/>
            <w:vAlign w:val="center"/>
          </w:tcPr>
          <w:p w14:paraId="6E7C05F1" w14:textId="77777777" w:rsidR="004652F4" w:rsidRPr="00EB07F4" w:rsidRDefault="004652F4" w:rsidP="00C968A7">
            <w:pPr>
              <w:widowControl w:val="0"/>
              <w:jc w:val="center"/>
              <w:rPr>
                <w:sz w:val="22"/>
                <w:szCs w:val="22"/>
              </w:rPr>
            </w:pPr>
          </w:p>
        </w:tc>
        <w:tc>
          <w:tcPr>
            <w:tcW w:w="1559" w:type="dxa"/>
            <w:vAlign w:val="center"/>
          </w:tcPr>
          <w:p w14:paraId="26FCD894" w14:textId="77777777" w:rsidR="004652F4" w:rsidRPr="00EB07F4" w:rsidRDefault="004652F4" w:rsidP="00C968A7">
            <w:pPr>
              <w:widowControl w:val="0"/>
              <w:jc w:val="center"/>
              <w:rPr>
                <w:sz w:val="22"/>
                <w:szCs w:val="22"/>
              </w:rPr>
            </w:pPr>
          </w:p>
        </w:tc>
        <w:tc>
          <w:tcPr>
            <w:tcW w:w="1276" w:type="dxa"/>
            <w:vAlign w:val="center"/>
          </w:tcPr>
          <w:p w14:paraId="4D0D5A24" w14:textId="77777777" w:rsidR="004652F4" w:rsidRPr="00EB07F4" w:rsidRDefault="004652F4" w:rsidP="00C968A7">
            <w:pPr>
              <w:widowControl w:val="0"/>
              <w:jc w:val="center"/>
              <w:rPr>
                <w:sz w:val="22"/>
                <w:szCs w:val="22"/>
              </w:rPr>
            </w:pPr>
          </w:p>
        </w:tc>
        <w:tc>
          <w:tcPr>
            <w:tcW w:w="992" w:type="dxa"/>
            <w:vAlign w:val="center"/>
          </w:tcPr>
          <w:p w14:paraId="1447EFA5" w14:textId="77777777" w:rsidR="004652F4" w:rsidRPr="00EB07F4" w:rsidRDefault="004652F4" w:rsidP="00C968A7">
            <w:pPr>
              <w:widowControl w:val="0"/>
              <w:jc w:val="center"/>
              <w:rPr>
                <w:sz w:val="22"/>
                <w:szCs w:val="22"/>
              </w:rPr>
            </w:pPr>
          </w:p>
        </w:tc>
        <w:tc>
          <w:tcPr>
            <w:tcW w:w="1276" w:type="dxa"/>
            <w:vAlign w:val="center"/>
          </w:tcPr>
          <w:p w14:paraId="26C15B3E" w14:textId="77777777" w:rsidR="004652F4" w:rsidRPr="00EB07F4" w:rsidRDefault="004652F4" w:rsidP="00C968A7">
            <w:pPr>
              <w:widowControl w:val="0"/>
              <w:jc w:val="center"/>
              <w:rPr>
                <w:sz w:val="22"/>
                <w:szCs w:val="22"/>
              </w:rPr>
            </w:pPr>
          </w:p>
        </w:tc>
        <w:tc>
          <w:tcPr>
            <w:tcW w:w="1134" w:type="dxa"/>
            <w:vAlign w:val="center"/>
          </w:tcPr>
          <w:p w14:paraId="62D62C3E" w14:textId="77777777" w:rsidR="004652F4" w:rsidRPr="00EB07F4" w:rsidRDefault="004652F4" w:rsidP="00C968A7">
            <w:pPr>
              <w:widowControl w:val="0"/>
              <w:jc w:val="center"/>
              <w:rPr>
                <w:sz w:val="22"/>
                <w:szCs w:val="22"/>
              </w:rPr>
            </w:pPr>
          </w:p>
        </w:tc>
      </w:tr>
      <w:tr w:rsidR="004652F4" w:rsidRPr="00EB07F4" w14:paraId="1CC7B9DB" w14:textId="77777777" w:rsidTr="00C968A7">
        <w:trPr>
          <w:trHeight w:val="106"/>
        </w:trPr>
        <w:tc>
          <w:tcPr>
            <w:tcW w:w="519" w:type="dxa"/>
            <w:vAlign w:val="center"/>
          </w:tcPr>
          <w:p w14:paraId="4B303E48" w14:textId="77777777" w:rsidR="004652F4" w:rsidRPr="00EB07F4" w:rsidRDefault="004652F4" w:rsidP="00C968A7">
            <w:pPr>
              <w:widowControl w:val="0"/>
              <w:jc w:val="center"/>
              <w:rPr>
                <w:sz w:val="22"/>
                <w:szCs w:val="22"/>
              </w:rPr>
            </w:pPr>
            <w:r w:rsidRPr="00EB07F4">
              <w:rPr>
                <w:sz w:val="22"/>
                <w:szCs w:val="22"/>
              </w:rPr>
              <w:t>С</w:t>
            </w:r>
          </w:p>
        </w:tc>
        <w:tc>
          <w:tcPr>
            <w:tcW w:w="560" w:type="dxa"/>
            <w:vMerge/>
            <w:vAlign w:val="center"/>
          </w:tcPr>
          <w:p w14:paraId="14D22128" w14:textId="77777777" w:rsidR="004652F4" w:rsidRPr="00EB07F4" w:rsidRDefault="004652F4" w:rsidP="00C968A7">
            <w:pPr>
              <w:widowControl w:val="0"/>
              <w:jc w:val="center"/>
              <w:rPr>
                <w:sz w:val="22"/>
                <w:szCs w:val="22"/>
              </w:rPr>
            </w:pPr>
          </w:p>
        </w:tc>
        <w:tc>
          <w:tcPr>
            <w:tcW w:w="1751" w:type="dxa"/>
            <w:vMerge/>
            <w:vAlign w:val="center"/>
          </w:tcPr>
          <w:p w14:paraId="5C4EBC91" w14:textId="77777777" w:rsidR="004652F4" w:rsidRPr="00EB07F4" w:rsidRDefault="004652F4" w:rsidP="00C968A7">
            <w:pPr>
              <w:widowControl w:val="0"/>
              <w:jc w:val="center"/>
              <w:rPr>
                <w:sz w:val="22"/>
                <w:szCs w:val="22"/>
              </w:rPr>
            </w:pPr>
          </w:p>
        </w:tc>
        <w:tc>
          <w:tcPr>
            <w:tcW w:w="1418" w:type="dxa"/>
            <w:vAlign w:val="center"/>
          </w:tcPr>
          <w:p w14:paraId="53A4F9FD" w14:textId="77777777" w:rsidR="004652F4" w:rsidRPr="00EB07F4" w:rsidRDefault="004652F4" w:rsidP="00C968A7">
            <w:pPr>
              <w:widowControl w:val="0"/>
              <w:jc w:val="center"/>
              <w:rPr>
                <w:sz w:val="22"/>
                <w:szCs w:val="22"/>
              </w:rPr>
            </w:pPr>
          </w:p>
        </w:tc>
        <w:tc>
          <w:tcPr>
            <w:tcW w:w="1559" w:type="dxa"/>
            <w:vAlign w:val="center"/>
          </w:tcPr>
          <w:p w14:paraId="7B174DA7" w14:textId="77777777" w:rsidR="004652F4" w:rsidRPr="00EB07F4" w:rsidRDefault="004652F4" w:rsidP="00C968A7">
            <w:pPr>
              <w:widowControl w:val="0"/>
              <w:jc w:val="center"/>
              <w:rPr>
                <w:sz w:val="22"/>
                <w:szCs w:val="22"/>
              </w:rPr>
            </w:pPr>
          </w:p>
        </w:tc>
        <w:tc>
          <w:tcPr>
            <w:tcW w:w="1276" w:type="dxa"/>
            <w:vAlign w:val="center"/>
          </w:tcPr>
          <w:p w14:paraId="480AEB57" w14:textId="77777777" w:rsidR="004652F4" w:rsidRPr="00EB07F4" w:rsidRDefault="004652F4" w:rsidP="00C968A7">
            <w:pPr>
              <w:widowControl w:val="0"/>
              <w:jc w:val="center"/>
              <w:rPr>
                <w:sz w:val="22"/>
                <w:szCs w:val="22"/>
              </w:rPr>
            </w:pPr>
          </w:p>
        </w:tc>
        <w:tc>
          <w:tcPr>
            <w:tcW w:w="992" w:type="dxa"/>
            <w:vAlign w:val="center"/>
          </w:tcPr>
          <w:p w14:paraId="65F34331" w14:textId="77777777" w:rsidR="004652F4" w:rsidRPr="00EB07F4" w:rsidRDefault="004652F4" w:rsidP="00C968A7">
            <w:pPr>
              <w:widowControl w:val="0"/>
              <w:jc w:val="center"/>
              <w:rPr>
                <w:sz w:val="22"/>
                <w:szCs w:val="22"/>
              </w:rPr>
            </w:pPr>
          </w:p>
        </w:tc>
        <w:tc>
          <w:tcPr>
            <w:tcW w:w="1276" w:type="dxa"/>
            <w:vAlign w:val="center"/>
          </w:tcPr>
          <w:p w14:paraId="40659FCB" w14:textId="77777777" w:rsidR="004652F4" w:rsidRPr="00EB07F4" w:rsidRDefault="004652F4" w:rsidP="00C968A7">
            <w:pPr>
              <w:widowControl w:val="0"/>
              <w:jc w:val="center"/>
              <w:rPr>
                <w:sz w:val="22"/>
                <w:szCs w:val="22"/>
              </w:rPr>
            </w:pPr>
          </w:p>
        </w:tc>
        <w:tc>
          <w:tcPr>
            <w:tcW w:w="1134" w:type="dxa"/>
            <w:vAlign w:val="center"/>
          </w:tcPr>
          <w:p w14:paraId="15B0054B" w14:textId="77777777" w:rsidR="004652F4" w:rsidRPr="00EB07F4" w:rsidRDefault="004652F4" w:rsidP="00C968A7">
            <w:pPr>
              <w:widowControl w:val="0"/>
              <w:jc w:val="center"/>
              <w:rPr>
                <w:sz w:val="22"/>
                <w:szCs w:val="22"/>
              </w:rPr>
            </w:pPr>
          </w:p>
        </w:tc>
      </w:tr>
      <w:tr w:rsidR="004652F4" w:rsidRPr="00EB07F4" w14:paraId="53D6CD9B" w14:textId="77777777" w:rsidTr="00C968A7">
        <w:trPr>
          <w:trHeight w:val="106"/>
        </w:trPr>
        <w:tc>
          <w:tcPr>
            <w:tcW w:w="10485" w:type="dxa"/>
            <w:gridSpan w:val="9"/>
          </w:tcPr>
          <w:p w14:paraId="3531D576" w14:textId="77777777" w:rsidR="004652F4" w:rsidRPr="00EB07F4" w:rsidRDefault="004652F4" w:rsidP="00C968A7">
            <w:pPr>
              <w:widowControl w:val="0"/>
              <w:rPr>
                <w:sz w:val="22"/>
                <w:szCs w:val="22"/>
              </w:rPr>
            </w:pPr>
            <w:r w:rsidRPr="00EB07F4">
              <w:rPr>
                <w:sz w:val="22"/>
                <w:szCs w:val="22"/>
              </w:rPr>
              <w:t>Балансовая принадлежность измерительных трансформаторов:</w:t>
            </w:r>
          </w:p>
        </w:tc>
      </w:tr>
    </w:tbl>
    <w:p w14:paraId="729AA6EC" w14:textId="3F9F2C20" w:rsidR="004652F4" w:rsidRPr="00EB07F4" w:rsidRDefault="004652F4" w:rsidP="004652F4">
      <w:pPr>
        <w:widowControl w:val="0"/>
        <w:jc w:val="both"/>
        <w:rPr>
          <w:b/>
          <w:sz w:val="22"/>
          <w:szCs w:val="22"/>
        </w:rPr>
      </w:pPr>
      <w:r>
        <w:rPr>
          <w:noProof/>
        </w:rPr>
        <mc:AlternateContent>
          <mc:Choice Requires="wps">
            <w:drawing>
              <wp:anchor distT="0" distB="0" distL="114300" distR="114300" simplePos="0" relativeHeight="251667456" behindDoc="0" locked="0" layoutInCell="1" allowOverlap="1" wp14:anchorId="062186BB" wp14:editId="523468A4">
                <wp:simplePos x="0" y="0"/>
                <wp:positionH relativeFrom="column">
                  <wp:posOffset>5706745</wp:posOffset>
                </wp:positionH>
                <wp:positionV relativeFrom="paragraph">
                  <wp:posOffset>1726565</wp:posOffset>
                </wp:positionV>
                <wp:extent cx="590550" cy="590550"/>
                <wp:effectExtent l="0" t="0" r="19050" b="1905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B12CA" id="Овал 11" o:spid="_x0000_s1026" style="position:absolute;margin-left:449.35pt;margin-top:135.95pt;width:46.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" filled="f" strokecolor="windowText" strokeweight="1pt">
                <v:path arrowok="t"/>
              </v:oval>
            </w:pict>
          </mc:Fallback>
        </mc:AlternateContent>
      </w:r>
      <w:r>
        <w:rPr>
          <w:noProof/>
        </w:rPr>
        <mc:AlternateContent>
          <mc:Choice Requires="wps">
            <w:drawing>
              <wp:anchor distT="0" distB="0" distL="114300" distR="114300" simplePos="0" relativeHeight="251666432" behindDoc="0" locked="0" layoutInCell="1" allowOverlap="1" wp14:anchorId="4F3A5A85" wp14:editId="41163F6D">
                <wp:simplePos x="0" y="0"/>
                <wp:positionH relativeFrom="column">
                  <wp:posOffset>5037455</wp:posOffset>
                </wp:positionH>
                <wp:positionV relativeFrom="paragraph">
                  <wp:posOffset>1736090</wp:posOffset>
                </wp:positionV>
                <wp:extent cx="590550" cy="590550"/>
                <wp:effectExtent l="0" t="0" r="19050" b="190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1F66E" id="Овал 10" o:spid="_x0000_s1026" style="position:absolute;margin-left:396.65pt;margin-top:136.7pt;width:46.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" filled="f" strokecolor="windowText" strokeweight="1pt">
                <v:path arrowok="t"/>
              </v:oval>
            </w:pict>
          </mc:Fallback>
        </mc:AlternateContent>
      </w:r>
      <w:r>
        <w:rPr>
          <w:noProof/>
        </w:rPr>
        <mc:AlternateContent>
          <mc:Choice Requires="wps">
            <w:drawing>
              <wp:anchor distT="0" distB="0" distL="114300" distR="114300" simplePos="0" relativeHeight="251665408" behindDoc="0" locked="0" layoutInCell="1" allowOverlap="1" wp14:anchorId="0CAF8F10" wp14:editId="1473A36F">
                <wp:simplePos x="0" y="0"/>
                <wp:positionH relativeFrom="column">
                  <wp:posOffset>4035425</wp:posOffset>
                </wp:positionH>
                <wp:positionV relativeFrom="paragraph">
                  <wp:posOffset>1728470</wp:posOffset>
                </wp:positionV>
                <wp:extent cx="590550" cy="590550"/>
                <wp:effectExtent l="0" t="0" r="19050" b="190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7131B" id="Овал 9" o:spid="_x0000_s1026" style="position:absolute;margin-left:317.75pt;margin-top:136.1pt;width:46.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" filled="f" strokecolor="windowText" strokeweight="1pt">
                <v:path arrowok="t"/>
              </v:oval>
            </w:pict>
          </mc:Fallback>
        </mc:AlternateContent>
      </w:r>
      <w:r>
        <w:rPr>
          <w:noProof/>
        </w:rPr>
        <mc:AlternateContent>
          <mc:Choice Requires="wps">
            <w:drawing>
              <wp:anchor distT="0" distB="0" distL="114300" distR="114300" simplePos="0" relativeHeight="251664384" behindDoc="0" locked="0" layoutInCell="1" allowOverlap="1" wp14:anchorId="46101E1F" wp14:editId="01BE56BD">
                <wp:simplePos x="0" y="0"/>
                <wp:positionH relativeFrom="column">
                  <wp:posOffset>3366770</wp:posOffset>
                </wp:positionH>
                <wp:positionV relativeFrom="paragraph">
                  <wp:posOffset>1736090</wp:posOffset>
                </wp:positionV>
                <wp:extent cx="590550" cy="590550"/>
                <wp:effectExtent l="0" t="0" r="19050" b="190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E3483" id="Овал 3" o:spid="_x0000_s1026" style="position:absolute;margin-left:265.1pt;margin-top:136.7pt;width:46.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" filled="f" strokecolor="windowText" strokeweight="1pt">
                <v:path arrowok="t"/>
              </v:oval>
            </w:pict>
          </mc:Fallback>
        </mc:AlternateContent>
      </w:r>
      <w:r w:rsidRPr="00EB07F4">
        <w:rPr>
          <w:b/>
          <w:sz w:val="22"/>
          <w:szCs w:val="22"/>
        </w:rPr>
        <w:t xml:space="preserve">Оттиск пломбы государственного поверителя </w:t>
      </w:r>
    </w:p>
    <w:p w14:paraId="32028FFD" w14:textId="77777777" w:rsidR="004652F4" w:rsidRPr="00EB07F4" w:rsidRDefault="004652F4" w:rsidP="004652F4">
      <w:pPr>
        <w:widowControl w:val="0"/>
        <w:jc w:val="both"/>
        <w:rPr>
          <w:b/>
          <w:sz w:val="22"/>
          <w:szCs w:val="22"/>
        </w:rPr>
      </w:pPr>
      <w:r w:rsidRPr="00EB07F4">
        <w:rPr>
          <w:b/>
          <w:sz w:val="22"/>
          <w:szCs w:val="22"/>
        </w:rPr>
        <w:t>на измерительных трансформаторах:</w:t>
      </w:r>
    </w:p>
    <w:p w14:paraId="275AB840" w14:textId="77777777" w:rsidR="004652F4" w:rsidRPr="00EB07F4" w:rsidRDefault="004652F4" w:rsidP="004652F4">
      <w:pPr>
        <w:widowControl w:val="0"/>
        <w:jc w:val="both"/>
        <w:rPr>
          <w:b/>
          <w:sz w:val="22"/>
          <w:szCs w:val="22"/>
        </w:rPr>
      </w:pPr>
    </w:p>
    <w:p w14:paraId="5E5B32D5" w14:textId="77777777" w:rsidR="004652F4" w:rsidRPr="00EB07F4" w:rsidRDefault="004652F4" w:rsidP="004652F4">
      <w:pPr>
        <w:widowControl w:val="0"/>
        <w:jc w:val="both"/>
        <w:rPr>
          <w:b/>
          <w:sz w:val="22"/>
          <w:szCs w:val="22"/>
        </w:rPr>
      </w:pPr>
    </w:p>
    <w:p w14:paraId="6BBA0F6F" w14:textId="77777777" w:rsidR="004652F4" w:rsidRPr="00EB07F4" w:rsidRDefault="004652F4" w:rsidP="004652F4">
      <w:pPr>
        <w:widowControl w:val="0"/>
        <w:jc w:val="both"/>
        <w:rPr>
          <w:sz w:val="22"/>
          <w:szCs w:val="22"/>
        </w:rPr>
      </w:pPr>
      <w:r w:rsidRPr="00EB07F4">
        <w:rPr>
          <w:sz w:val="22"/>
          <w:szCs w:val="22"/>
        </w:rPr>
        <w:t>Характеристика и место установки пломб на момент начала проверки измерительных трансформаторов (иного оборудования): ______________________________________________________________________</w:t>
      </w:r>
      <w:r>
        <w:rPr>
          <w:sz w:val="22"/>
          <w:szCs w:val="22"/>
        </w:rPr>
        <w:t>____________</w:t>
      </w:r>
    </w:p>
    <w:p w14:paraId="5BEF1167"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w:t>
      </w:r>
      <w:r>
        <w:rPr>
          <w:sz w:val="22"/>
          <w:szCs w:val="22"/>
        </w:rPr>
        <w:t>______________</w:t>
      </w:r>
      <w:r w:rsidRPr="00EB07F4">
        <w:rPr>
          <w:sz w:val="22"/>
          <w:szCs w:val="22"/>
        </w:rPr>
        <w:t>_</w:t>
      </w:r>
    </w:p>
    <w:p w14:paraId="7D7B94D3" w14:textId="77777777" w:rsidR="004652F4" w:rsidRPr="00EB07F4" w:rsidRDefault="004652F4" w:rsidP="004652F4">
      <w:pPr>
        <w:widowControl w:val="0"/>
        <w:jc w:val="both"/>
        <w:rPr>
          <w:sz w:val="22"/>
          <w:szCs w:val="22"/>
        </w:rPr>
      </w:pPr>
      <w:r w:rsidRPr="00EB07F4">
        <w:rPr>
          <w:sz w:val="22"/>
          <w:szCs w:val="22"/>
        </w:rPr>
        <w:t>Характеристика и место установки пломб после проверки измерительных трансформаторов (иного оборудования): _____________________________________________________</w:t>
      </w:r>
      <w:r>
        <w:rPr>
          <w:sz w:val="22"/>
          <w:szCs w:val="22"/>
        </w:rPr>
        <w:t>_____________________________</w:t>
      </w:r>
    </w:p>
    <w:p w14:paraId="09095EE3"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w:t>
      </w:r>
    </w:p>
    <w:p w14:paraId="4789E43C" w14:textId="77777777" w:rsidR="004652F4" w:rsidRPr="00EB07F4" w:rsidRDefault="004652F4" w:rsidP="004652F4">
      <w:pPr>
        <w:widowControl w:val="0"/>
        <w:jc w:val="both"/>
        <w:rPr>
          <w:sz w:val="22"/>
          <w:szCs w:val="22"/>
        </w:rPr>
      </w:pPr>
      <w:r w:rsidRPr="00EB07F4">
        <w:rPr>
          <w:sz w:val="22"/>
          <w:szCs w:val="22"/>
        </w:rPr>
        <w:t>Наименование организации, установившей пломбы: ___________________________________________________</w:t>
      </w:r>
    </w:p>
    <w:p w14:paraId="1005AD5D"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44D87AEA" w14:textId="77777777" w:rsidR="004652F4" w:rsidRPr="00EB07F4" w:rsidRDefault="004652F4" w:rsidP="004652F4">
      <w:pPr>
        <w:widowControl w:val="0"/>
        <w:jc w:val="both"/>
        <w:rPr>
          <w:b/>
          <w:sz w:val="22"/>
          <w:szCs w:val="22"/>
        </w:rPr>
      </w:pPr>
      <w:r w:rsidRPr="00EB07F4">
        <w:rPr>
          <w:b/>
          <w:sz w:val="22"/>
          <w:szCs w:val="22"/>
        </w:rPr>
        <w:t>Характеристики оборудования удаленного сбора данных (при наличии):</w:t>
      </w:r>
    </w:p>
    <w:tbl>
      <w:tblPr>
        <w:tblpPr w:leftFromText="180" w:rightFromText="180" w:vertAnchor="text" w:horzAnchor="margin" w:tblpX="98" w:tblpY="10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9"/>
        <w:gridCol w:w="1528"/>
        <w:gridCol w:w="1668"/>
        <w:gridCol w:w="1302"/>
        <w:gridCol w:w="1302"/>
        <w:gridCol w:w="1275"/>
      </w:tblGrid>
      <w:tr w:rsidR="004652F4" w:rsidRPr="00EB07F4" w14:paraId="0A10D8E3" w14:textId="77777777" w:rsidTr="00C968A7">
        <w:trPr>
          <w:trHeight w:val="435"/>
        </w:trPr>
        <w:tc>
          <w:tcPr>
            <w:tcW w:w="1980" w:type="dxa"/>
            <w:vAlign w:val="center"/>
          </w:tcPr>
          <w:p w14:paraId="3FF02A57" w14:textId="77777777" w:rsidR="004652F4" w:rsidRPr="00EB07F4" w:rsidRDefault="004652F4" w:rsidP="00C968A7">
            <w:pPr>
              <w:widowControl w:val="0"/>
              <w:jc w:val="center"/>
              <w:rPr>
                <w:sz w:val="20"/>
                <w:szCs w:val="20"/>
              </w:rPr>
            </w:pPr>
            <w:r w:rsidRPr="00EB07F4">
              <w:rPr>
                <w:sz w:val="20"/>
                <w:szCs w:val="20"/>
              </w:rPr>
              <w:t>Наименование</w:t>
            </w:r>
          </w:p>
        </w:tc>
        <w:tc>
          <w:tcPr>
            <w:tcW w:w="1449" w:type="dxa"/>
            <w:vAlign w:val="center"/>
          </w:tcPr>
          <w:p w14:paraId="7B952272" w14:textId="77777777" w:rsidR="004652F4" w:rsidRPr="00EB07F4" w:rsidRDefault="004652F4" w:rsidP="00C968A7">
            <w:pPr>
              <w:widowControl w:val="0"/>
              <w:jc w:val="center"/>
              <w:rPr>
                <w:sz w:val="20"/>
                <w:szCs w:val="20"/>
              </w:rPr>
            </w:pPr>
            <w:r w:rsidRPr="00EB07F4">
              <w:rPr>
                <w:sz w:val="20"/>
                <w:szCs w:val="20"/>
              </w:rPr>
              <w:t>Тип (марка)</w:t>
            </w:r>
          </w:p>
        </w:tc>
        <w:tc>
          <w:tcPr>
            <w:tcW w:w="1528" w:type="dxa"/>
            <w:vAlign w:val="center"/>
          </w:tcPr>
          <w:p w14:paraId="23575D43" w14:textId="77777777" w:rsidR="004652F4" w:rsidRPr="00EB07F4" w:rsidRDefault="004652F4" w:rsidP="00C968A7">
            <w:pPr>
              <w:widowControl w:val="0"/>
              <w:jc w:val="center"/>
              <w:rPr>
                <w:sz w:val="20"/>
                <w:szCs w:val="20"/>
              </w:rPr>
            </w:pPr>
            <w:r w:rsidRPr="00EB07F4">
              <w:rPr>
                <w:sz w:val="20"/>
                <w:szCs w:val="20"/>
              </w:rPr>
              <w:t>Место установки</w:t>
            </w:r>
          </w:p>
        </w:tc>
        <w:tc>
          <w:tcPr>
            <w:tcW w:w="1668" w:type="dxa"/>
            <w:vAlign w:val="center"/>
          </w:tcPr>
          <w:p w14:paraId="69A191E7" w14:textId="77777777" w:rsidR="004652F4" w:rsidRPr="00EB07F4" w:rsidRDefault="004652F4" w:rsidP="00C968A7">
            <w:pPr>
              <w:widowControl w:val="0"/>
              <w:jc w:val="center"/>
              <w:rPr>
                <w:sz w:val="20"/>
                <w:szCs w:val="20"/>
              </w:rPr>
            </w:pPr>
            <w:r w:rsidRPr="00EB07F4">
              <w:rPr>
                <w:sz w:val="20"/>
                <w:szCs w:val="20"/>
              </w:rPr>
              <w:t>Балансовая принадлежность</w:t>
            </w:r>
          </w:p>
        </w:tc>
        <w:tc>
          <w:tcPr>
            <w:tcW w:w="1302" w:type="dxa"/>
            <w:vAlign w:val="center"/>
          </w:tcPr>
          <w:p w14:paraId="76673E74" w14:textId="77777777" w:rsidR="004652F4" w:rsidRPr="00EB07F4" w:rsidRDefault="004652F4" w:rsidP="00C968A7">
            <w:pPr>
              <w:widowControl w:val="0"/>
              <w:jc w:val="center"/>
              <w:rPr>
                <w:sz w:val="20"/>
                <w:szCs w:val="20"/>
              </w:rPr>
            </w:pPr>
            <w:r w:rsidRPr="00EB07F4">
              <w:rPr>
                <w:sz w:val="20"/>
                <w:szCs w:val="20"/>
              </w:rPr>
              <w:t>Заводской номер</w:t>
            </w:r>
          </w:p>
        </w:tc>
        <w:tc>
          <w:tcPr>
            <w:tcW w:w="1302" w:type="dxa"/>
            <w:vAlign w:val="center"/>
          </w:tcPr>
          <w:p w14:paraId="71D3EBC9" w14:textId="77777777" w:rsidR="004652F4" w:rsidRPr="00EB07F4" w:rsidRDefault="004652F4" w:rsidP="00C968A7">
            <w:pPr>
              <w:widowControl w:val="0"/>
              <w:jc w:val="center"/>
              <w:rPr>
                <w:sz w:val="20"/>
                <w:szCs w:val="20"/>
              </w:rPr>
            </w:pPr>
            <w:r w:rsidRPr="00EB07F4">
              <w:rPr>
                <w:sz w:val="20"/>
                <w:szCs w:val="20"/>
              </w:rPr>
              <w:t>Дата поверки</w:t>
            </w:r>
          </w:p>
        </w:tc>
        <w:tc>
          <w:tcPr>
            <w:tcW w:w="1275" w:type="dxa"/>
            <w:vAlign w:val="center"/>
          </w:tcPr>
          <w:p w14:paraId="6A0983C4" w14:textId="77777777" w:rsidR="004652F4" w:rsidRPr="00EB07F4" w:rsidRDefault="004652F4" w:rsidP="00C968A7">
            <w:pPr>
              <w:widowControl w:val="0"/>
              <w:ind w:left="-70" w:right="-108"/>
              <w:jc w:val="center"/>
              <w:rPr>
                <w:sz w:val="20"/>
                <w:szCs w:val="20"/>
              </w:rPr>
            </w:pPr>
            <w:r w:rsidRPr="00EB07F4">
              <w:rPr>
                <w:sz w:val="20"/>
                <w:szCs w:val="20"/>
              </w:rPr>
              <w:t>Дата следующей поверки</w:t>
            </w:r>
          </w:p>
        </w:tc>
      </w:tr>
      <w:tr w:rsidR="004652F4" w:rsidRPr="00EB07F4" w14:paraId="55CBCF7C" w14:textId="77777777" w:rsidTr="00C968A7">
        <w:trPr>
          <w:trHeight w:val="178"/>
        </w:trPr>
        <w:tc>
          <w:tcPr>
            <w:tcW w:w="1980" w:type="dxa"/>
            <w:vAlign w:val="center"/>
          </w:tcPr>
          <w:p w14:paraId="435D3868" w14:textId="77777777" w:rsidR="004652F4" w:rsidRPr="00EB07F4" w:rsidRDefault="004652F4" w:rsidP="00C968A7">
            <w:pPr>
              <w:widowControl w:val="0"/>
              <w:jc w:val="center"/>
              <w:rPr>
                <w:sz w:val="20"/>
                <w:szCs w:val="20"/>
              </w:rPr>
            </w:pPr>
            <w:r w:rsidRPr="00EB07F4">
              <w:rPr>
                <w:sz w:val="20"/>
                <w:szCs w:val="20"/>
              </w:rPr>
              <w:t>Устройство сбора и передачи данных</w:t>
            </w:r>
          </w:p>
        </w:tc>
        <w:tc>
          <w:tcPr>
            <w:tcW w:w="1449" w:type="dxa"/>
            <w:vAlign w:val="center"/>
          </w:tcPr>
          <w:p w14:paraId="6A49D39B" w14:textId="77777777" w:rsidR="004652F4" w:rsidRPr="00EB07F4" w:rsidRDefault="004652F4" w:rsidP="00C968A7">
            <w:pPr>
              <w:widowControl w:val="0"/>
              <w:jc w:val="center"/>
              <w:rPr>
                <w:sz w:val="20"/>
                <w:szCs w:val="20"/>
              </w:rPr>
            </w:pPr>
          </w:p>
        </w:tc>
        <w:tc>
          <w:tcPr>
            <w:tcW w:w="1528" w:type="dxa"/>
            <w:vAlign w:val="center"/>
          </w:tcPr>
          <w:p w14:paraId="2D47DBBE" w14:textId="77777777" w:rsidR="004652F4" w:rsidRPr="00EB07F4" w:rsidRDefault="004652F4" w:rsidP="00C968A7">
            <w:pPr>
              <w:widowControl w:val="0"/>
              <w:jc w:val="center"/>
              <w:rPr>
                <w:sz w:val="20"/>
                <w:szCs w:val="20"/>
              </w:rPr>
            </w:pPr>
          </w:p>
        </w:tc>
        <w:tc>
          <w:tcPr>
            <w:tcW w:w="1668" w:type="dxa"/>
            <w:vAlign w:val="center"/>
          </w:tcPr>
          <w:p w14:paraId="38C5DA38" w14:textId="77777777" w:rsidR="004652F4" w:rsidRPr="00EB07F4" w:rsidRDefault="004652F4" w:rsidP="00C968A7">
            <w:pPr>
              <w:widowControl w:val="0"/>
              <w:jc w:val="center"/>
              <w:rPr>
                <w:sz w:val="20"/>
                <w:szCs w:val="20"/>
              </w:rPr>
            </w:pPr>
          </w:p>
        </w:tc>
        <w:tc>
          <w:tcPr>
            <w:tcW w:w="1302" w:type="dxa"/>
            <w:vAlign w:val="center"/>
          </w:tcPr>
          <w:p w14:paraId="19517A27" w14:textId="77777777" w:rsidR="004652F4" w:rsidRPr="00EB07F4" w:rsidRDefault="004652F4" w:rsidP="00C968A7">
            <w:pPr>
              <w:widowControl w:val="0"/>
              <w:jc w:val="center"/>
              <w:rPr>
                <w:sz w:val="20"/>
                <w:szCs w:val="20"/>
              </w:rPr>
            </w:pPr>
          </w:p>
        </w:tc>
        <w:tc>
          <w:tcPr>
            <w:tcW w:w="1302" w:type="dxa"/>
            <w:vAlign w:val="center"/>
          </w:tcPr>
          <w:p w14:paraId="65C7DB8B" w14:textId="77777777" w:rsidR="004652F4" w:rsidRPr="00EB07F4" w:rsidRDefault="004652F4" w:rsidP="00C968A7">
            <w:pPr>
              <w:widowControl w:val="0"/>
              <w:jc w:val="center"/>
              <w:rPr>
                <w:sz w:val="20"/>
                <w:szCs w:val="20"/>
              </w:rPr>
            </w:pPr>
          </w:p>
        </w:tc>
        <w:tc>
          <w:tcPr>
            <w:tcW w:w="1275" w:type="dxa"/>
            <w:vAlign w:val="center"/>
          </w:tcPr>
          <w:p w14:paraId="3F3E583C" w14:textId="77777777" w:rsidR="004652F4" w:rsidRPr="00EB07F4" w:rsidRDefault="004652F4" w:rsidP="00C968A7">
            <w:pPr>
              <w:widowControl w:val="0"/>
              <w:jc w:val="center"/>
              <w:rPr>
                <w:sz w:val="20"/>
                <w:szCs w:val="20"/>
              </w:rPr>
            </w:pPr>
          </w:p>
        </w:tc>
      </w:tr>
      <w:tr w:rsidR="004652F4" w:rsidRPr="00EB07F4" w14:paraId="19A7669F" w14:textId="77777777" w:rsidTr="00C968A7">
        <w:trPr>
          <w:trHeight w:val="178"/>
        </w:trPr>
        <w:tc>
          <w:tcPr>
            <w:tcW w:w="1980" w:type="dxa"/>
            <w:vAlign w:val="center"/>
          </w:tcPr>
          <w:p w14:paraId="06E3B226" w14:textId="77777777" w:rsidR="004652F4" w:rsidRPr="00EB07F4" w:rsidRDefault="004652F4" w:rsidP="00C968A7">
            <w:pPr>
              <w:widowControl w:val="0"/>
              <w:jc w:val="center"/>
              <w:rPr>
                <w:sz w:val="20"/>
                <w:szCs w:val="20"/>
              </w:rPr>
            </w:pPr>
            <w:r w:rsidRPr="00EB07F4">
              <w:rPr>
                <w:sz w:val="20"/>
                <w:szCs w:val="20"/>
              </w:rPr>
              <w:t>Коммуникационное оборудование</w:t>
            </w:r>
          </w:p>
        </w:tc>
        <w:tc>
          <w:tcPr>
            <w:tcW w:w="1449" w:type="dxa"/>
            <w:vAlign w:val="center"/>
          </w:tcPr>
          <w:p w14:paraId="68361712" w14:textId="77777777" w:rsidR="004652F4" w:rsidRPr="00EB07F4" w:rsidRDefault="004652F4" w:rsidP="00C968A7">
            <w:pPr>
              <w:widowControl w:val="0"/>
              <w:jc w:val="center"/>
              <w:rPr>
                <w:sz w:val="20"/>
                <w:szCs w:val="20"/>
              </w:rPr>
            </w:pPr>
          </w:p>
        </w:tc>
        <w:tc>
          <w:tcPr>
            <w:tcW w:w="1528" w:type="dxa"/>
            <w:vAlign w:val="center"/>
          </w:tcPr>
          <w:p w14:paraId="7E200160" w14:textId="77777777" w:rsidR="004652F4" w:rsidRPr="00EB07F4" w:rsidRDefault="004652F4" w:rsidP="00C968A7">
            <w:pPr>
              <w:widowControl w:val="0"/>
              <w:jc w:val="center"/>
              <w:rPr>
                <w:sz w:val="20"/>
                <w:szCs w:val="20"/>
              </w:rPr>
            </w:pPr>
          </w:p>
        </w:tc>
        <w:tc>
          <w:tcPr>
            <w:tcW w:w="1668" w:type="dxa"/>
            <w:vAlign w:val="center"/>
          </w:tcPr>
          <w:p w14:paraId="2CE1B909" w14:textId="77777777" w:rsidR="004652F4" w:rsidRPr="00EB07F4" w:rsidRDefault="004652F4" w:rsidP="00C968A7">
            <w:pPr>
              <w:widowControl w:val="0"/>
              <w:jc w:val="center"/>
              <w:rPr>
                <w:sz w:val="20"/>
                <w:szCs w:val="20"/>
              </w:rPr>
            </w:pPr>
          </w:p>
        </w:tc>
        <w:tc>
          <w:tcPr>
            <w:tcW w:w="1302" w:type="dxa"/>
            <w:vAlign w:val="center"/>
          </w:tcPr>
          <w:p w14:paraId="6A845D2B" w14:textId="77777777" w:rsidR="004652F4" w:rsidRPr="00EB07F4" w:rsidRDefault="004652F4" w:rsidP="00C968A7">
            <w:pPr>
              <w:widowControl w:val="0"/>
              <w:jc w:val="center"/>
              <w:rPr>
                <w:sz w:val="20"/>
                <w:szCs w:val="20"/>
              </w:rPr>
            </w:pPr>
          </w:p>
        </w:tc>
        <w:tc>
          <w:tcPr>
            <w:tcW w:w="1302" w:type="dxa"/>
            <w:vAlign w:val="center"/>
          </w:tcPr>
          <w:p w14:paraId="72F71EB9" w14:textId="77777777" w:rsidR="004652F4" w:rsidRPr="00EB07F4" w:rsidRDefault="004652F4" w:rsidP="00C968A7">
            <w:pPr>
              <w:widowControl w:val="0"/>
              <w:jc w:val="center"/>
              <w:rPr>
                <w:sz w:val="20"/>
                <w:szCs w:val="20"/>
              </w:rPr>
            </w:pPr>
          </w:p>
        </w:tc>
        <w:tc>
          <w:tcPr>
            <w:tcW w:w="1275" w:type="dxa"/>
            <w:vAlign w:val="center"/>
          </w:tcPr>
          <w:p w14:paraId="0D6292D3" w14:textId="77777777" w:rsidR="004652F4" w:rsidRPr="00EB07F4" w:rsidRDefault="004652F4" w:rsidP="00C968A7">
            <w:pPr>
              <w:widowControl w:val="0"/>
              <w:jc w:val="center"/>
              <w:rPr>
                <w:sz w:val="20"/>
                <w:szCs w:val="20"/>
              </w:rPr>
            </w:pPr>
          </w:p>
        </w:tc>
      </w:tr>
      <w:tr w:rsidR="004652F4" w:rsidRPr="00EB07F4" w14:paraId="1F4E38E0" w14:textId="77777777" w:rsidTr="00C968A7">
        <w:trPr>
          <w:trHeight w:val="178"/>
        </w:trPr>
        <w:tc>
          <w:tcPr>
            <w:tcW w:w="1980" w:type="dxa"/>
            <w:vAlign w:val="center"/>
          </w:tcPr>
          <w:p w14:paraId="46189D8E" w14:textId="77777777" w:rsidR="004652F4" w:rsidRPr="00EB07F4" w:rsidRDefault="004652F4" w:rsidP="00C968A7">
            <w:pPr>
              <w:widowControl w:val="0"/>
              <w:jc w:val="center"/>
              <w:rPr>
                <w:sz w:val="20"/>
                <w:szCs w:val="20"/>
              </w:rPr>
            </w:pPr>
            <w:r w:rsidRPr="00EB07F4">
              <w:rPr>
                <w:sz w:val="20"/>
                <w:szCs w:val="20"/>
              </w:rPr>
              <w:t>Прочее (указать)</w:t>
            </w:r>
          </w:p>
        </w:tc>
        <w:tc>
          <w:tcPr>
            <w:tcW w:w="1449" w:type="dxa"/>
            <w:vAlign w:val="center"/>
          </w:tcPr>
          <w:p w14:paraId="3961287A" w14:textId="77777777" w:rsidR="004652F4" w:rsidRPr="00EB07F4" w:rsidRDefault="004652F4" w:rsidP="00C968A7">
            <w:pPr>
              <w:widowControl w:val="0"/>
              <w:jc w:val="center"/>
              <w:rPr>
                <w:sz w:val="20"/>
                <w:szCs w:val="20"/>
              </w:rPr>
            </w:pPr>
          </w:p>
        </w:tc>
        <w:tc>
          <w:tcPr>
            <w:tcW w:w="1528" w:type="dxa"/>
            <w:vAlign w:val="center"/>
          </w:tcPr>
          <w:p w14:paraId="5F5AACA1" w14:textId="77777777" w:rsidR="004652F4" w:rsidRPr="00EB07F4" w:rsidRDefault="004652F4" w:rsidP="00C968A7">
            <w:pPr>
              <w:widowControl w:val="0"/>
              <w:jc w:val="center"/>
              <w:rPr>
                <w:sz w:val="20"/>
                <w:szCs w:val="20"/>
              </w:rPr>
            </w:pPr>
          </w:p>
        </w:tc>
        <w:tc>
          <w:tcPr>
            <w:tcW w:w="1668" w:type="dxa"/>
            <w:vAlign w:val="center"/>
          </w:tcPr>
          <w:p w14:paraId="349D944D" w14:textId="77777777" w:rsidR="004652F4" w:rsidRPr="00EB07F4" w:rsidRDefault="004652F4" w:rsidP="00C968A7">
            <w:pPr>
              <w:widowControl w:val="0"/>
              <w:jc w:val="center"/>
              <w:rPr>
                <w:sz w:val="20"/>
                <w:szCs w:val="20"/>
              </w:rPr>
            </w:pPr>
          </w:p>
        </w:tc>
        <w:tc>
          <w:tcPr>
            <w:tcW w:w="1302" w:type="dxa"/>
            <w:vAlign w:val="center"/>
          </w:tcPr>
          <w:p w14:paraId="1C4F1276" w14:textId="77777777" w:rsidR="004652F4" w:rsidRPr="00EB07F4" w:rsidRDefault="004652F4" w:rsidP="00C968A7">
            <w:pPr>
              <w:widowControl w:val="0"/>
              <w:jc w:val="center"/>
              <w:rPr>
                <w:sz w:val="20"/>
                <w:szCs w:val="20"/>
              </w:rPr>
            </w:pPr>
          </w:p>
        </w:tc>
        <w:tc>
          <w:tcPr>
            <w:tcW w:w="1302" w:type="dxa"/>
            <w:vAlign w:val="center"/>
          </w:tcPr>
          <w:p w14:paraId="2083ED18" w14:textId="77777777" w:rsidR="004652F4" w:rsidRPr="00EB07F4" w:rsidRDefault="004652F4" w:rsidP="00C968A7">
            <w:pPr>
              <w:widowControl w:val="0"/>
              <w:jc w:val="center"/>
              <w:rPr>
                <w:sz w:val="20"/>
                <w:szCs w:val="20"/>
              </w:rPr>
            </w:pPr>
          </w:p>
        </w:tc>
        <w:tc>
          <w:tcPr>
            <w:tcW w:w="1275" w:type="dxa"/>
            <w:vAlign w:val="center"/>
          </w:tcPr>
          <w:p w14:paraId="002B7C5A" w14:textId="77777777" w:rsidR="004652F4" w:rsidRPr="00EB07F4" w:rsidRDefault="004652F4" w:rsidP="00C968A7">
            <w:pPr>
              <w:widowControl w:val="0"/>
              <w:jc w:val="center"/>
              <w:rPr>
                <w:sz w:val="20"/>
                <w:szCs w:val="20"/>
              </w:rPr>
            </w:pPr>
          </w:p>
        </w:tc>
      </w:tr>
    </w:tbl>
    <w:p w14:paraId="16E8BB5A" w14:textId="77777777" w:rsidR="004652F4" w:rsidRPr="00EB07F4" w:rsidRDefault="004652F4" w:rsidP="004652F4">
      <w:pPr>
        <w:widowControl w:val="0"/>
        <w:jc w:val="both"/>
        <w:rPr>
          <w:sz w:val="22"/>
          <w:szCs w:val="22"/>
        </w:rPr>
      </w:pPr>
      <w:r w:rsidRPr="00EB07F4">
        <w:rPr>
          <w:b/>
          <w:sz w:val="22"/>
          <w:szCs w:val="22"/>
        </w:rPr>
        <w:t>Характеристики использованного оборудования при проверке:</w:t>
      </w:r>
      <w:r w:rsidRPr="00EB07F4">
        <w:rPr>
          <w:sz w:val="22"/>
          <w:szCs w:val="22"/>
        </w:rPr>
        <w:t xml:space="preserve"> ______________________________</w:t>
      </w:r>
      <w:r>
        <w:rPr>
          <w:sz w:val="22"/>
          <w:szCs w:val="22"/>
        </w:rPr>
        <w:t>________</w:t>
      </w:r>
    </w:p>
    <w:p w14:paraId="7968229D"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2B04E6B5" w14:textId="77777777" w:rsidR="004652F4" w:rsidRDefault="004652F4" w:rsidP="004652F4">
      <w:pPr>
        <w:widowControl w:val="0"/>
        <w:jc w:val="center"/>
        <w:rPr>
          <w:sz w:val="16"/>
          <w:szCs w:val="16"/>
        </w:rPr>
      </w:pPr>
      <w:r w:rsidRPr="00EB07F4">
        <w:rPr>
          <w:sz w:val="16"/>
          <w:szCs w:val="16"/>
        </w:rPr>
        <w:t>(наименование и тип, номер дата поверки)</w:t>
      </w:r>
    </w:p>
    <w:p w14:paraId="76138963" w14:textId="77777777" w:rsidR="004652F4" w:rsidRDefault="004652F4" w:rsidP="004652F4">
      <w:pPr>
        <w:widowControl w:val="0"/>
        <w:jc w:val="center"/>
        <w:rPr>
          <w:sz w:val="16"/>
          <w:szCs w:val="16"/>
        </w:rPr>
      </w:pPr>
    </w:p>
    <w:p w14:paraId="668AA0C9" w14:textId="77777777" w:rsidR="004652F4" w:rsidRDefault="004652F4" w:rsidP="004652F4">
      <w:pPr>
        <w:widowControl w:val="0"/>
        <w:jc w:val="center"/>
        <w:rPr>
          <w:sz w:val="16"/>
          <w:szCs w:val="16"/>
        </w:rPr>
      </w:pPr>
    </w:p>
    <w:p w14:paraId="6F4728BE" w14:textId="77777777" w:rsidR="004652F4" w:rsidRDefault="004652F4" w:rsidP="004652F4">
      <w:pPr>
        <w:widowControl w:val="0"/>
        <w:jc w:val="center"/>
        <w:rPr>
          <w:sz w:val="16"/>
          <w:szCs w:val="16"/>
        </w:rPr>
      </w:pPr>
    </w:p>
    <w:p w14:paraId="17F2E62E" w14:textId="77777777" w:rsidR="004652F4" w:rsidRDefault="004652F4" w:rsidP="004652F4">
      <w:pPr>
        <w:widowControl w:val="0"/>
        <w:jc w:val="center"/>
        <w:rPr>
          <w:sz w:val="16"/>
          <w:szCs w:val="16"/>
        </w:rPr>
      </w:pPr>
    </w:p>
    <w:p w14:paraId="5C752E94" w14:textId="77777777" w:rsidR="004652F4" w:rsidRPr="00EB07F4" w:rsidRDefault="004652F4" w:rsidP="004652F4">
      <w:pPr>
        <w:widowControl w:val="0"/>
        <w:jc w:val="center"/>
        <w:rPr>
          <w:sz w:val="16"/>
          <w:szCs w:val="16"/>
        </w:rPr>
      </w:pPr>
    </w:p>
    <w:tbl>
      <w:tblPr>
        <w:tblpPr w:leftFromText="180" w:rightFromText="180" w:vertAnchor="text" w:horzAnchor="margin" w:tblpX="40" w:tblpY="360"/>
        <w:tblOverlap w:val="never"/>
        <w:tblW w:w="10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1897"/>
        <w:gridCol w:w="1896"/>
        <w:gridCol w:w="1746"/>
      </w:tblGrid>
      <w:tr w:rsidR="004652F4" w:rsidRPr="00EB07F4" w14:paraId="4F38D4F7" w14:textId="77777777" w:rsidTr="00C968A7">
        <w:trPr>
          <w:trHeight w:val="134"/>
        </w:trPr>
        <w:tc>
          <w:tcPr>
            <w:tcW w:w="5033" w:type="dxa"/>
            <w:vAlign w:val="center"/>
          </w:tcPr>
          <w:p w14:paraId="1688C2A1" w14:textId="77777777" w:rsidR="004652F4" w:rsidRPr="00EB07F4" w:rsidRDefault="004652F4" w:rsidP="00C968A7">
            <w:pPr>
              <w:widowControl w:val="0"/>
              <w:jc w:val="center"/>
              <w:rPr>
                <w:sz w:val="22"/>
                <w:szCs w:val="22"/>
              </w:rPr>
            </w:pPr>
            <w:r w:rsidRPr="00EB07F4">
              <w:rPr>
                <w:sz w:val="22"/>
                <w:szCs w:val="22"/>
              </w:rPr>
              <w:lastRenderedPageBreak/>
              <w:t>Характеристики</w:t>
            </w:r>
          </w:p>
        </w:tc>
        <w:tc>
          <w:tcPr>
            <w:tcW w:w="1897" w:type="dxa"/>
            <w:vAlign w:val="center"/>
          </w:tcPr>
          <w:p w14:paraId="179F4C52" w14:textId="77777777" w:rsidR="004652F4" w:rsidRPr="00EB07F4" w:rsidRDefault="004652F4" w:rsidP="00C968A7">
            <w:pPr>
              <w:widowControl w:val="0"/>
              <w:jc w:val="center"/>
              <w:rPr>
                <w:b/>
                <w:sz w:val="22"/>
                <w:szCs w:val="22"/>
              </w:rPr>
            </w:pPr>
            <w:r w:rsidRPr="00EB07F4">
              <w:rPr>
                <w:b/>
                <w:sz w:val="22"/>
                <w:szCs w:val="22"/>
              </w:rPr>
              <w:t>Фаза «А»</w:t>
            </w:r>
          </w:p>
        </w:tc>
        <w:tc>
          <w:tcPr>
            <w:tcW w:w="1896" w:type="dxa"/>
            <w:vAlign w:val="center"/>
          </w:tcPr>
          <w:p w14:paraId="553F913F" w14:textId="77777777" w:rsidR="004652F4" w:rsidRPr="00EB07F4" w:rsidRDefault="004652F4" w:rsidP="00C968A7">
            <w:pPr>
              <w:widowControl w:val="0"/>
              <w:jc w:val="center"/>
              <w:rPr>
                <w:b/>
                <w:sz w:val="22"/>
                <w:szCs w:val="22"/>
              </w:rPr>
            </w:pPr>
            <w:r w:rsidRPr="00EB07F4">
              <w:rPr>
                <w:b/>
                <w:sz w:val="22"/>
                <w:szCs w:val="22"/>
              </w:rPr>
              <w:t>Фаза «В»</w:t>
            </w:r>
          </w:p>
        </w:tc>
        <w:tc>
          <w:tcPr>
            <w:tcW w:w="1745" w:type="dxa"/>
            <w:vAlign w:val="center"/>
          </w:tcPr>
          <w:p w14:paraId="02B40538" w14:textId="77777777" w:rsidR="004652F4" w:rsidRPr="00EB07F4" w:rsidRDefault="004652F4" w:rsidP="00C968A7">
            <w:pPr>
              <w:widowControl w:val="0"/>
              <w:jc w:val="center"/>
              <w:rPr>
                <w:b/>
                <w:sz w:val="22"/>
                <w:szCs w:val="22"/>
              </w:rPr>
            </w:pPr>
            <w:r w:rsidRPr="00EB07F4">
              <w:rPr>
                <w:b/>
                <w:sz w:val="22"/>
                <w:szCs w:val="22"/>
              </w:rPr>
              <w:t>Фаза «С»</w:t>
            </w:r>
          </w:p>
        </w:tc>
      </w:tr>
      <w:tr w:rsidR="004652F4" w:rsidRPr="00EB07F4" w14:paraId="136AA377" w14:textId="77777777" w:rsidTr="00C968A7">
        <w:trPr>
          <w:trHeight w:val="256"/>
        </w:trPr>
        <w:tc>
          <w:tcPr>
            <w:tcW w:w="5033" w:type="dxa"/>
            <w:vAlign w:val="center"/>
          </w:tcPr>
          <w:p w14:paraId="524ED43C" w14:textId="77777777" w:rsidR="004652F4" w:rsidRPr="00EB07F4" w:rsidRDefault="004652F4" w:rsidP="00C968A7">
            <w:pPr>
              <w:widowControl w:val="0"/>
              <w:jc w:val="both"/>
              <w:rPr>
                <w:sz w:val="22"/>
                <w:szCs w:val="22"/>
              </w:rPr>
            </w:pPr>
            <w:r w:rsidRPr="00EB07F4">
              <w:rPr>
                <w:sz w:val="22"/>
                <w:szCs w:val="22"/>
              </w:rPr>
              <w:t>Сила тока в первичной цепи, I</w:t>
            </w:r>
            <w:r w:rsidRPr="00EB07F4">
              <w:rPr>
                <w:sz w:val="22"/>
                <w:szCs w:val="22"/>
                <w:vertAlign w:val="subscript"/>
              </w:rPr>
              <w:t>1</w:t>
            </w:r>
            <w:r w:rsidRPr="00EB07F4">
              <w:rPr>
                <w:sz w:val="22"/>
                <w:szCs w:val="22"/>
              </w:rPr>
              <w:t>, А</w:t>
            </w:r>
          </w:p>
        </w:tc>
        <w:tc>
          <w:tcPr>
            <w:tcW w:w="1897" w:type="dxa"/>
            <w:vAlign w:val="center"/>
          </w:tcPr>
          <w:p w14:paraId="3530DDBC" w14:textId="77777777" w:rsidR="004652F4" w:rsidRPr="00EB07F4" w:rsidRDefault="004652F4" w:rsidP="00C968A7">
            <w:pPr>
              <w:widowControl w:val="0"/>
              <w:jc w:val="both"/>
              <w:rPr>
                <w:sz w:val="22"/>
                <w:szCs w:val="22"/>
              </w:rPr>
            </w:pPr>
          </w:p>
        </w:tc>
        <w:tc>
          <w:tcPr>
            <w:tcW w:w="1896" w:type="dxa"/>
            <w:vAlign w:val="center"/>
          </w:tcPr>
          <w:p w14:paraId="2EB74A44" w14:textId="77777777" w:rsidR="004652F4" w:rsidRPr="00EB07F4" w:rsidRDefault="004652F4" w:rsidP="00C968A7">
            <w:pPr>
              <w:widowControl w:val="0"/>
              <w:jc w:val="both"/>
              <w:rPr>
                <w:sz w:val="22"/>
                <w:szCs w:val="22"/>
              </w:rPr>
            </w:pPr>
          </w:p>
        </w:tc>
        <w:tc>
          <w:tcPr>
            <w:tcW w:w="1745" w:type="dxa"/>
            <w:vAlign w:val="center"/>
          </w:tcPr>
          <w:p w14:paraId="48A8EBCB" w14:textId="77777777" w:rsidR="004652F4" w:rsidRPr="00EB07F4" w:rsidRDefault="004652F4" w:rsidP="00C968A7">
            <w:pPr>
              <w:widowControl w:val="0"/>
              <w:jc w:val="both"/>
              <w:rPr>
                <w:sz w:val="22"/>
                <w:szCs w:val="22"/>
              </w:rPr>
            </w:pPr>
          </w:p>
        </w:tc>
      </w:tr>
      <w:tr w:rsidR="004652F4" w:rsidRPr="00EB07F4" w14:paraId="3A77640F" w14:textId="77777777" w:rsidTr="00C968A7">
        <w:trPr>
          <w:trHeight w:val="238"/>
        </w:trPr>
        <w:tc>
          <w:tcPr>
            <w:tcW w:w="5033" w:type="dxa"/>
            <w:vAlign w:val="center"/>
          </w:tcPr>
          <w:p w14:paraId="7D0DC21A" w14:textId="77777777" w:rsidR="004652F4" w:rsidRPr="00EB07F4" w:rsidRDefault="004652F4" w:rsidP="00C968A7">
            <w:pPr>
              <w:widowControl w:val="0"/>
              <w:jc w:val="both"/>
              <w:rPr>
                <w:sz w:val="22"/>
                <w:szCs w:val="22"/>
              </w:rPr>
            </w:pPr>
            <w:r w:rsidRPr="00EB07F4">
              <w:rPr>
                <w:sz w:val="22"/>
                <w:szCs w:val="22"/>
              </w:rPr>
              <w:t>Сила тока во вторичной цепи, I</w:t>
            </w:r>
            <w:r w:rsidRPr="00EB07F4">
              <w:rPr>
                <w:sz w:val="22"/>
                <w:szCs w:val="22"/>
                <w:vertAlign w:val="subscript"/>
              </w:rPr>
              <w:t>2</w:t>
            </w:r>
            <w:r w:rsidRPr="00EB07F4">
              <w:rPr>
                <w:sz w:val="22"/>
                <w:szCs w:val="22"/>
              </w:rPr>
              <w:t>, А</w:t>
            </w:r>
          </w:p>
        </w:tc>
        <w:tc>
          <w:tcPr>
            <w:tcW w:w="1897" w:type="dxa"/>
            <w:vAlign w:val="center"/>
          </w:tcPr>
          <w:p w14:paraId="13DC504A" w14:textId="77777777" w:rsidR="004652F4" w:rsidRPr="00EB07F4" w:rsidRDefault="004652F4" w:rsidP="00C968A7">
            <w:pPr>
              <w:widowControl w:val="0"/>
              <w:jc w:val="both"/>
              <w:rPr>
                <w:sz w:val="22"/>
                <w:szCs w:val="22"/>
              </w:rPr>
            </w:pPr>
          </w:p>
        </w:tc>
        <w:tc>
          <w:tcPr>
            <w:tcW w:w="1896" w:type="dxa"/>
            <w:vAlign w:val="center"/>
          </w:tcPr>
          <w:p w14:paraId="0600EFA4" w14:textId="77777777" w:rsidR="004652F4" w:rsidRPr="00EB07F4" w:rsidRDefault="004652F4" w:rsidP="00C968A7">
            <w:pPr>
              <w:widowControl w:val="0"/>
              <w:jc w:val="both"/>
              <w:rPr>
                <w:sz w:val="22"/>
                <w:szCs w:val="22"/>
              </w:rPr>
            </w:pPr>
          </w:p>
        </w:tc>
        <w:tc>
          <w:tcPr>
            <w:tcW w:w="1745" w:type="dxa"/>
            <w:vAlign w:val="center"/>
          </w:tcPr>
          <w:p w14:paraId="6CF6285D" w14:textId="77777777" w:rsidR="004652F4" w:rsidRPr="00EB07F4" w:rsidRDefault="004652F4" w:rsidP="00C968A7">
            <w:pPr>
              <w:widowControl w:val="0"/>
              <w:jc w:val="both"/>
              <w:rPr>
                <w:sz w:val="22"/>
                <w:szCs w:val="22"/>
              </w:rPr>
            </w:pPr>
          </w:p>
        </w:tc>
      </w:tr>
      <w:tr w:rsidR="004652F4" w:rsidRPr="00EB07F4" w14:paraId="5169287B" w14:textId="77777777" w:rsidTr="00C968A7">
        <w:trPr>
          <w:trHeight w:val="256"/>
        </w:trPr>
        <w:tc>
          <w:tcPr>
            <w:tcW w:w="5033" w:type="dxa"/>
            <w:vAlign w:val="center"/>
          </w:tcPr>
          <w:p w14:paraId="11465910" w14:textId="77777777" w:rsidR="004652F4" w:rsidRPr="00EB07F4" w:rsidRDefault="004652F4" w:rsidP="00C968A7">
            <w:pPr>
              <w:widowControl w:val="0"/>
              <w:jc w:val="both"/>
              <w:rPr>
                <w:sz w:val="22"/>
                <w:szCs w:val="22"/>
              </w:rPr>
            </w:pPr>
            <w:r w:rsidRPr="00EB07F4">
              <w:rPr>
                <w:sz w:val="22"/>
                <w:szCs w:val="22"/>
              </w:rPr>
              <w:t>Напряжение в цепи, U, кВ</w:t>
            </w:r>
          </w:p>
        </w:tc>
        <w:tc>
          <w:tcPr>
            <w:tcW w:w="1897" w:type="dxa"/>
            <w:vAlign w:val="center"/>
          </w:tcPr>
          <w:p w14:paraId="52D36479" w14:textId="77777777" w:rsidR="004652F4" w:rsidRPr="00EB07F4" w:rsidRDefault="004652F4" w:rsidP="00C968A7">
            <w:pPr>
              <w:widowControl w:val="0"/>
              <w:jc w:val="both"/>
              <w:rPr>
                <w:sz w:val="22"/>
                <w:szCs w:val="22"/>
              </w:rPr>
            </w:pPr>
          </w:p>
        </w:tc>
        <w:tc>
          <w:tcPr>
            <w:tcW w:w="1896" w:type="dxa"/>
            <w:vAlign w:val="center"/>
          </w:tcPr>
          <w:p w14:paraId="12C24F80" w14:textId="77777777" w:rsidR="004652F4" w:rsidRPr="00EB07F4" w:rsidRDefault="004652F4" w:rsidP="00C968A7">
            <w:pPr>
              <w:widowControl w:val="0"/>
              <w:jc w:val="both"/>
              <w:rPr>
                <w:sz w:val="22"/>
                <w:szCs w:val="22"/>
              </w:rPr>
            </w:pPr>
          </w:p>
        </w:tc>
        <w:tc>
          <w:tcPr>
            <w:tcW w:w="1745" w:type="dxa"/>
            <w:vAlign w:val="center"/>
          </w:tcPr>
          <w:p w14:paraId="4370974C" w14:textId="77777777" w:rsidR="004652F4" w:rsidRPr="00EB07F4" w:rsidRDefault="004652F4" w:rsidP="00C968A7">
            <w:pPr>
              <w:widowControl w:val="0"/>
              <w:jc w:val="both"/>
              <w:rPr>
                <w:sz w:val="22"/>
                <w:szCs w:val="22"/>
              </w:rPr>
            </w:pPr>
          </w:p>
        </w:tc>
      </w:tr>
      <w:tr w:rsidR="004652F4" w:rsidRPr="00EB07F4" w14:paraId="4041F973" w14:textId="77777777" w:rsidTr="00C968A7">
        <w:trPr>
          <w:trHeight w:val="511"/>
        </w:trPr>
        <w:tc>
          <w:tcPr>
            <w:tcW w:w="5033" w:type="dxa"/>
            <w:vAlign w:val="center"/>
          </w:tcPr>
          <w:p w14:paraId="4A42E9C6" w14:textId="77777777" w:rsidR="004652F4" w:rsidRPr="00EB07F4" w:rsidRDefault="004652F4" w:rsidP="00C968A7">
            <w:pPr>
              <w:widowControl w:val="0"/>
              <w:jc w:val="both"/>
              <w:rPr>
                <w:sz w:val="22"/>
                <w:szCs w:val="22"/>
              </w:rPr>
            </w:pPr>
            <w:r w:rsidRPr="00EB07F4">
              <w:rPr>
                <w:sz w:val="22"/>
                <w:szCs w:val="22"/>
              </w:rPr>
              <w:t>Направление и угол между векторами тока и напряжения вторичной цепи, град., С/</w:t>
            </w:r>
            <w:r w:rsidRPr="00EB07F4">
              <w:rPr>
                <w:sz w:val="22"/>
                <w:szCs w:val="22"/>
                <w:lang w:val="en-US"/>
              </w:rPr>
              <w:t>L</w:t>
            </w:r>
            <w:r w:rsidRPr="00EB07F4">
              <w:rPr>
                <w:sz w:val="22"/>
                <w:szCs w:val="22"/>
              </w:rPr>
              <w:t>.</w:t>
            </w:r>
          </w:p>
        </w:tc>
        <w:tc>
          <w:tcPr>
            <w:tcW w:w="1897" w:type="dxa"/>
            <w:vAlign w:val="center"/>
          </w:tcPr>
          <w:p w14:paraId="040F2AC6" w14:textId="77777777" w:rsidR="004652F4" w:rsidRPr="00EB07F4" w:rsidRDefault="004652F4" w:rsidP="00C968A7">
            <w:pPr>
              <w:widowControl w:val="0"/>
              <w:jc w:val="both"/>
              <w:rPr>
                <w:sz w:val="22"/>
                <w:szCs w:val="22"/>
              </w:rPr>
            </w:pPr>
          </w:p>
        </w:tc>
        <w:tc>
          <w:tcPr>
            <w:tcW w:w="1896" w:type="dxa"/>
            <w:vAlign w:val="center"/>
          </w:tcPr>
          <w:p w14:paraId="54E8993D" w14:textId="77777777" w:rsidR="004652F4" w:rsidRPr="00EB07F4" w:rsidRDefault="004652F4" w:rsidP="00C968A7">
            <w:pPr>
              <w:widowControl w:val="0"/>
              <w:jc w:val="both"/>
              <w:rPr>
                <w:sz w:val="22"/>
                <w:szCs w:val="22"/>
              </w:rPr>
            </w:pPr>
          </w:p>
        </w:tc>
        <w:tc>
          <w:tcPr>
            <w:tcW w:w="1745" w:type="dxa"/>
            <w:vAlign w:val="center"/>
          </w:tcPr>
          <w:p w14:paraId="7A4B928C" w14:textId="77777777" w:rsidR="004652F4" w:rsidRPr="00EB07F4" w:rsidRDefault="004652F4" w:rsidP="00C968A7">
            <w:pPr>
              <w:widowControl w:val="0"/>
              <w:jc w:val="both"/>
              <w:rPr>
                <w:sz w:val="22"/>
                <w:szCs w:val="22"/>
              </w:rPr>
            </w:pPr>
          </w:p>
        </w:tc>
      </w:tr>
      <w:tr w:rsidR="004652F4" w:rsidRPr="00EB07F4" w14:paraId="1867457D" w14:textId="77777777" w:rsidTr="00C968A7">
        <w:trPr>
          <w:trHeight w:val="256"/>
        </w:trPr>
        <w:tc>
          <w:tcPr>
            <w:tcW w:w="5033" w:type="dxa"/>
            <w:vAlign w:val="center"/>
          </w:tcPr>
          <w:p w14:paraId="3E0B7C88" w14:textId="77777777" w:rsidR="004652F4" w:rsidRPr="00EB07F4" w:rsidRDefault="004652F4" w:rsidP="00C968A7">
            <w:pPr>
              <w:widowControl w:val="0"/>
              <w:jc w:val="both"/>
              <w:rPr>
                <w:sz w:val="22"/>
                <w:szCs w:val="22"/>
              </w:rPr>
            </w:pPr>
            <w:r w:rsidRPr="00EB07F4">
              <w:rPr>
                <w:sz w:val="22"/>
                <w:szCs w:val="22"/>
              </w:rPr>
              <w:t>Погрешность, %</w:t>
            </w:r>
          </w:p>
        </w:tc>
        <w:tc>
          <w:tcPr>
            <w:tcW w:w="5539" w:type="dxa"/>
            <w:gridSpan w:val="3"/>
            <w:vAlign w:val="center"/>
          </w:tcPr>
          <w:p w14:paraId="59B53962" w14:textId="77777777" w:rsidR="004652F4" w:rsidRPr="00EB07F4" w:rsidRDefault="004652F4" w:rsidP="00C968A7">
            <w:pPr>
              <w:widowControl w:val="0"/>
              <w:jc w:val="both"/>
              <w:rPr>
                <w:sz w:val="22"/>
                <w:szCs w:val="22"/>
              </w:rPr>
            </w:pPr>
          </w:p>
        </w:tc>
      </w:tr>
    </w:tbl>
    <w:p w14:paraId="4CE17A91" w14:textId="77777777" w:rsidR="004652F4" w:rsidRPr="00EB07F4" w:rsidRDefault="004652F4" w:rsidP="004652F4">
      <w:pPr>
        <w:widowControl w:val="0"/>
        <w:jc w:val="both"/>
        <w:rPr>
          <w:sz w:val="22"/>
          <w:szCs w:val="22"/>
        </w:rPr>
      </w:pPr>
      <w:r w:rsidRPr="00EB07F4">
        <w:rPr>
          <w:sz w:val="22"/>
          <w:szCs w:val="22"/>
        </w:rPr>
        <w:t>Результат измерений:</w:t>
      </w:r>
    </w:p>
    <w:p w14:paraId="0127E253" w14:textId="77777777" w:rsidR="004652F4" w:rsidRPr="00EB07F4" w:rsidRDefault="004652F4" w:rsidP="004652F4">
      <w:pPr>
        <w:widowControl w:val="0"/>
        <w:jc w:val="both"/>
        <w:rPr>
          <w:sz w:val="22"/>
          <w:szCs w:val="22"/>
        </w:rPr>
      </w:pPr>
      <w:r w:rsidRPr="00EB07F4">
        <w:rPr>
          <w:sz w:val="22"/>
          <w:szCs w:val="22"/>
        </w:rPr>
        <w:t>Проведена фото/видео фиксация прибором: __________________________________________</w:t>
      </w:r>
      <w:r>
        <w:rPr>
          <w:sz w:val="22"/>
          <w:szCs w:val="22"/>
        </w:rPr>
        <w:t>________________</w:t>
      </w:r>
    </w:p>
    <w:p w14:paraId="72222EDD" w14:textId="77777777" w:rsidR="004652F4" w:rsidRPr="00EB07F4" w:rsidRDefault="004652F4" w:rsidP="004652F4">
      <w:pPr>
        <w:widowControl w:val="0"/>
        <w:jc w:val="center"/>
        <w:rPr>
          <w:sz w:val="16"/>
          <w:szCs w:val="16"/>
        </w:rPr>
      </w:pPr>
      <w:r w:rsidRPr="00EB07F4">
        <w:rPr>
          <w:sz w:val="16"/>
          <w:szCs w:val="16"/>
        </w:rPr>
        <w:t xml:space="preserve">                                                                                    (наименование, тип, номер)</w:t>
      </w:r>
    </w:p>
    <w:p w14:paraId="246CD4A4" w14:textId="77777777" w:rsidR="004652F4" w:rsidRPr="00EB07F4" w:rsidRDefault="004652F4" w:rsidP="004652F4">
      <w:pPr>
        <w:widowControl w:val="0"/>
        <w:jc w:val="both"/>
        <w:rPr>
          <w:sz w:val="22"/>
          <w:szCs w:val="22"/>
        </w:rPr>
      </w:pPr>
      <w:r w:rsidRPr="00EB07F4">
        <w:rPr>
          <w:sz w:val="22"/>
          <w:szCs w:val="22"/>
        </w:rPr>
        <w:t>Прочее: _________________________________________________________________________________________</w:t>
      </w:r>
    </w:p>
    <w:p w14:paraId="7E265C6F" w14:textId="77777777" w:rsidR="004652F4" w:rsidRPr="00EB07F4" w:rsidRDefault="004652F4" w:rsidP="004652F4">
      <w:pPr>
        <w:widowControl w:val="0"/>
        <w:jc w:val="both"/>
        <w:rPr>
          <w:b/>
          <w:sz w:val="22"/>
          <w:szCs w:val="22"/>
        </w:rPr>
      </w:pPr>
      <w:r w:rsidRPr="00EB07F4">
        <w:rPr>
          <w:b/>
          <w:sz w:val="22"/>
          <w:szCs w:val="22"/>
        </w:rPr>
        <w:t>РЕЗУЛЬТАТ ПРОВЕРКИ (ЗАКЛЮЧЕНИЕ):</w:t>
      </w:r>
    </w:p>
    <w:p w14:paraId="20B50BC2" w14:textId="77777777" w:rsidR="004652F4" w:rsidRPr="00EB07F4" w:rsidRDefault="004652F4" w:rsidP="004652F4">
      <w:pPr>
        <w:keepNext/>
        <w:jc w:val="both"/>
        <w:rPr>
          <w:sz w:val="22"/>
          <w:szCs w:val="22"/>
        </w:rPr>
      </w:pPr>
      <w:r w:rsidRPr="00EB07F4">
        <w:rPr>
          <w:sz w:val="22"/>
          <w:szCs w:val="22"/>
        </w:rPr>
        <w:t xml:space="preserve">В назначенное (согласованное) время и место допуск к прибору учета/измерительному комплексу/системе учета №______________________ со стороны потребителя___________________________________________________. </w:t>
      </w:r>
    </w:p>
    <w:p w14:paraId="5C90C7A6" w14:textId="77777777" w:rsidR="004652F4" w:rsidRPr="00EB07F4" w:rsidRDefault="004652F4" w:rsidP="004652F4">
      <w:pPr>
        <w:widowControl w:val="0"/>
        <w:jc w:val="both"/>
        <w:rPr>
          <w:sz w:val="16"/>
          <w:szCs w:val="16"/>
        </w:rPr>
      </w:pPr>
      <w:r w:rsidRPr="00EB07F4">
        <w:rPr>
          <w:sz w:val="16"/>
          <w:szCs w:val="16"/>
        </w:rPr>
        <w:t xml:space="preserve">                                                                                                                                                       (обеспечен/не обеспечен/не обеспечен повторно)</w:t>
      </w:r>
    </w:p>
    <w:p w14:paraId="394811A8" w14:textId="77777777" w:rsidR="004652F4" w:rsidRPr="00EB07F4" w:rsidRDefault="004652F4" w:rsidP="004652F4">
      <w:pPr>
        <w:keepNext/>
        <w:jc w:val="both"/>
        <w:rPr>
          <w:sz w:val="22"/>
          <w:szCs w:val="22"/>
        </w:rPr>
      </w:pPr>
      <w:r w:rsidRPr="00EB07F4">
        <w:rPr>
          <w:sz w:val="22"/>
          <w:szCs w:val="22"/>
        </w:rPr>
        <w:t>Иная причина: ___________________________________________________________________________________</w:t>
      </w:r>
    </w:p>
    <w:p w14:paraId="1CDA3885" w14:textId="77777777" w:rsidR="004652F4" w:rsidRPr="00EB07F4" w:rsidRDefault="004652F4" w:rsidP="004652F4">
      <w:pPr>
        <w:keepNext/>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w:t>
      </w:r>
    </w:p>
    <w:p w14:paraId="7AB6FBA9" w14:textId="77777777" w:rsidR="004652F4" w:rsidRPr="00EB07F4" w:rsidRDefault="004652F4" w:rsidP="004652F4">
      <w:pPr>
        <w:widowControl w:val="0"/>
        <w:jc w:val="both"/>
        <w:rPr>
          <w:sz w:val="22"/>
          <w:szCs w:val="22"/>
        </w:rPr>
      </w:pPr>
      <w:r w:rsidRPr="00EB07F4">
        <w:rPr>
          <w:sz w:val="22"/>
          <w:szCs w:val="22"/>
        </w:rPr>
        <w:t>Прибор учета/измерительный комплекс/система учета №_________________________________________</w:t>
      </w:r>
      <w:r w:rsidRPr="00A669AC">
        <w:rPr>
          <w:sz w:val="22"/>
          <w:szCs w:val="22"/>
        </w:rPr>
        <w:t>______</w:t>
      </w:r>
    </w:p>
    <w:p w14:paraId="58E18F2F" w14:textId="77777777" w:rsidR="004652F4" w:rsidRPr="00EB07F4" w:rsidRDefault="004652F4" w:rsidP="004652F4">
      <w:pPr>
        <w:widowControl w:val="0"/>
        <w:ind w:left="57"/>
        <w:jc w:val="center"/>
        <w:rPr>
          <w:sz w:val="16"/>
          <w:szCs w:val="16"/>
        </w:rPr>
      </w:pPr>
      <w:r w:rsidRPr="00EB07F4">
        <w:rPr>
          <w:sz w:val="16"/>
          <w:szCs w:val="16"/>
        </w:rPr>
        <w:t xml:space="preserve">                                                                                                                                  </w:t>
      </w:r>
      <w:r>
        <w:rPr>
          <w:sz w:val="16"/>
          <w:szCs w:val="16"/>
        </w:rPr>
        <w:t xml:space="preserve">              </w:t>
      </w:r>
      <w:r w:rsidRPr="00EB07F4">
        <w:rPr>
          <w:sz w:val="16"/>
          <w:szCs w:val="16"/>
        </w:rPr>
        <w:t>(пригоден(а)/не пригоден(а))</w:t>
      </w:r>
    </w:p>
    <w:p w14:paraId="603EE39A" w14:textId="77777777" w:rsidR="004652F4" w:rsidRPr="00EB07F4" w:rsidRDefault="004652F4" w:rsidP="004652F4">
      <w:pPr>
        <w:widowControl w:val="0"/>
        <w:jc w:val="both"/>
        <w:rPr>
          <w:b/>
          <w:sz w:val="22"/>
          <w:szCs w:val="22"/>
        </w:rPr>
      </w:pPr>
      <w:r w:rsidRPr="00EB07F4">
        <w:rPr>
          <w:sz w:val="22"/>
          <w:szCs w:val="22"/>
        </w:rPr>
        <w:t>для осуществления расчетов за потребленную электроэнергию и оказанные услуги по передаче электроэнергии.</w:t>
      </w:r>
    </w:p>
    <w:p w14:paraId="67AE6981" w14:textId="77777777" w:rsidR="004652F4" w:rsidRDefault="004652F4" w:rsidP="004652F4">
      <w:pPr>
        <w:widowControl w:val="0"/>
        <w:jc w:val="both"/>
      </w:pPr>
      <w:r w:rsidRPr="00EB07F4">
        <w:t>Прибор учета</w:t>
      </w:r>
      <w:r w:rsidRPr="00EB07F4">
        <w:rPr>
          <w:sz w:val="22"/>
          <w:szCs w:val="22"/>
        </w:rPr>
        <w:t>/измерительный комплекс/система учета</w:t>
      </w:r>
      <w:r w:rsidRPr="00EB07F4">
        <w:rPr>
          <w:b/>
        </w:rPr>
        <w:t xml:space="preserve"> </w:t>
      </w:r>
      <w:r w:rsidRPr="00EB07F4">
        <w:t>№___________</w:t>
      </w:r>
      <w:r w:rsidRPr="00EB07F4">
        <w:rPr>
          <w:b/>
        </w:rPr>
        <w:t>_______________________________</w:t>
      </w:r>
    </w:p>
    <w:p w14:paraId="29125C8C" w14:textId="77777777" w:rsidR="004652F4" w:rsidRPr="00EB07F4" w:rsidRDefault="004652F4" w:rsidP="004652F4">
      <w:pPr>
        <w:widowControl w:val="0"/>
        <w:jc w:val="both"/>
        <w:rPr>
          <w:sz w:val="16"/>
          <w:szCs w:val="16"/>
        </w:rPr>
      </w:pPr>
      <w:r w:rsidRPr="00EB07F4">
        <w:tab/>
        <w:t xml:space="preserve"> </w:t>
      </w:r>
      <w:r w:rsidRPr="00EB07F4">
        <w:rPr>
          <w:sz w:val="16"/>
          <w:szCs w:val="16"/>
        </w:rPr>
        <w:t xml:space="preserve">                                                                                                                                                               (соответствует/не соответствует)</w:t>
      </w:r>
    </w:p>
    <w:p w14:paraId="407522CD" w14:textId="77777777" w:rsidR="004652F4" w:rsidRPr="00EB07F4" w:rsidRDefault="004652F4" w:rsidP="004652F4">
      <w:pPr>
        <w:widowControl w:val="0"/>
        <w:jc w:val="both"/>
        <w:rPr>
          <w:noProof/>
          <w:sz w:val="22"/>
          <w:szCs w:val="22"/>
        </w:rPr>
      </w:pPr>
      <w:r w:rsidRPr="00EB07F4">
        <w:t>требованиям</w:t>
      </w:r>
      <w:r w:rsidRPr="00EB07F4">
        <w:rPr>
          <w:sz w:val="22"/>
          <w:szCs w:val="22"/>
        </w:rPr>
        <w:t xml:space="preserve"> нормативно-технической документации.</w:t>
      </w:r>
    </w:p>
    <w:p w14:paraId="68C4F84C" w14:textId="77777777" w:rsidR="004652F4" w:rsidRPr="00EB07F4" w:rsidRDefault="004652F4" w:rsidP="004652F4">
      <w:pPr>
        <w:widowControl w:val="0"/>
        <w:jc w:val="both"/>
        <w:rPr>
          <w:sz w:val="22"/>
          <w:szCs w:val="22"/>
        </w:rPr>
      </w:pPr>
      <w:r w:rsidRPr="00EB07F4">
        <w:rPr>
          <w:sz w:val="22"/>
          <w:szCs w:val="22"/>
        </w:rPr>
        <w:t>Безучетное потребление электроэнергии ____________________________________________________________.</w:t>
      </w:r>
    </w:p>
    <w:p w14:paraId="6776760A" w14:textId="77777777" w:rsidR="004652F4" w:rsidRPr="00EB07F4" w:rsidRDefault="004652F4" w:rsidP="004652F4">
      <w:pPr>
        <w:widowControl w:val="0"/>
        <w:jc w:val="center"/>
        <w:rPr>
          <w:sz w:val="16"/>
          <w:szCs w:val="16"/>
        </w:rPr>
      </w:pPr>
      <w:r w:rsidRPr="00EB07F4">
        <w:rPr>
          <w:sz w:val="16"/>
          <w:szCs w:val="16"/>
        </w:rPr>
        <w:t xml:space="preserve">                                                                                    (имеется / отсутствует)</w:t>
      </w:r>
    </w:p>
    <w:p w14:paraId="469B5631" w14:textId="77777777" w:rsidR="004652F4" w:rsidRPr="00EB07F4" w:rsidRDefault="004652F4" w:rsidP="004652F4">
      <w:pPr>
        <w:keepNext/>
        <w:jc w:val="both"/>
        <w:rPr>
          <w:sz w:val="16"/>
          <w:szCs w:val="16"/>
        </w:rPr>
      </w:pPr>
      <w:r w:rsidRPr="00EB07F4">
        <w:rPr>
          <w:sz w:val="22"/>
          <w:szCs w:val="22"/>
        </w:rPr>
        <w:t>Прибор учета/измерительный комплекс/система учета №</w:t>
      </w:r>
      <w:r w:rsidRPr="00EB07F4">
        <w:rPr>
          <w:b/>
          <w:sz w:val="22"/>
          <w:szCs w:val="22"/>
        </w:rPr>
        <w:t>______________</w:t>
      </w:r>
      <w:r w:rsidRPr="00EB07F4">
        <w:rPr>
          <w:sz w:val="22"/>
          <w:szCs w:val="22"/>
        </w:rPr>
        <w:t>___________________ в эксплуатацию.</w:t>
      </w:r>
    </w:p>
    <w:p w14:paraId="5046799B" w14:textId="77777777" w:rsidR="004652F4" w:rsidRPr="00EB07F4" w:rsidRDefault="004652F4" w:rsidP="004652F4">
      <w:pPr>
        <w:widowControl w:val="0"/>
        <w:jc w:val="center"/>
        <w:rPr>
          <w:sz w:val="16"/>
          <w:szCs w:val="16"/>
        </w:rPr>
      </w:pPr>
      <w:r w:rsidRPr="00EB07F4">
        <w:rPr>
          <w:sz w:val="16"/>
          <w:szCs w:val="16"/>
        </w:rPr>
        <w:t xml:space="preserve">                                                                                         </w:t>
      </w:r>
      <w:r>
        <w:rPr>
          <w:sz w:val="16"/>
          <w:szCs w:val="16"/>
        </w:rPr>
        <w:t xml:space="preserve">                       </w:t>
      </w:r>
      <w:r w:rsidRPr="00EB07F4">
        <w:rPr>
          <w:sz w:val="16"/>
          <w:szCs w:val="16"/>
        </w:rPr>
        <w:t xml:space="preserve"> (допущен(а)/не допущен(а))</w:t>
      </w:r>
    </w:p>
    <w:p w14:paraId="3AB4070D" w14:textId="77777777" w:rsidR="004652F4" w:rsidRPr="00EB07F4" w:rsidRDefault="004652F4" w:rsidP="004652F4">
      <w:pPr>
        <w:widowControl w:val="0"/>
        <w:jc w:val="both"/>
        <w:rPr>
          <w:sz w:val="22"/>
          <w:szCs w:val="22"/>
        </w:rPr>
      </w:pPr>
    </w:p>
    <w:p w14:paraId="277F4C19" w14:textId="77777777" w:rsidR="004652F4" w:rsidRPr="00EB07F4" w:rsidRDefault="004652F4" w:rsidP="004652F4">
      <w:pPr>
        <w:widowControl w:val="0"/>
        <w:jc w:val="both"/>
        <w:rPr>
          <w:sz w:val="22"/>
          <w:szCs w:val="22"/>
        </w:rPr>
      </w:pPr>
      <w:r w:rsidRPr="00EB07F4">
        <w:rPr>
          <w:sz w:val="22"/>
          <w:szCs w:val="22"/>
        </w:rPr>
        <w:t>Прибор учета №__________________________ признан утраченным: ____________________________________.</w:t>
      </w:r>
    </w:p>
    <w:p w14:paraId="599734C5" w14:textId="77777777" w:rsidR="004652F4" w:rsidRPr="00EB07F4" w:rsidRDefault="004652F4" w:rsidP="004652F4">
      <w:pPr>
        <w:widowControl w:val="0"/>
        <w:tabs>
          <w:tab w:val="left" w:pos="6876"/>
        </w:tabs>
        <w:jc w:val="center"/>
        <w:rPr>
          <w:sz w:val="16"/>
          <w:szCs w:val="16"/>
        </w:rPr>
      </w:pPr>
      <w:r w:rsidRPr="00EB07F4">
        <w:rPr>
          <w:sz w:val="16"/>
          <w:szCs w:val="16"/>
        </w:rPr>
        <w:t xml:space="preserve">                                                                                                                                                                        (да/нет)</w:t>
      </w:r>
    </w:p>
    <w:p w14:paraId="18D053AB" w14:textId="77777777" w:rsidR="004652F4" w:rsidRPr="00EB07F4" w:rsidRDefault="004652F4" w:rsidP="004652F4">
      <w:pPr>
        <w:widowControl w:val="0"/>
        <w:jc w:val="both"/>
        <w:rPr>
          <w:sz w:val="22"/>
          <w:szCs w:val="22"/>
        </w:rPr>
      </w:pPr>
      <w:r w:rsidRPr="00EB07F4">
        <w:rPr>
          <w:b/>
          <w:sz w:val="22"/>
          <w:szCs w:val="22"/>
        </w:rPr>
        <w:t>Описание выявленных нарушений (основания отказа ввода в эксплуатацию):</w:t>
      </w:r>
      <w:r w:rsidRPr="00EB07F4">
        <w:rPr>
          <w:sz w:val="22"/>
          <w:szCs w:val="22"/>
        </w:rPr>
        <w:t xml:space="preserve"> ________________________</w:t>
      </w:r>
    </w:p>
    <w:p w14:paraId="0B268265"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6503CD"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Мероприятия (с указанием сроков) необходимые к выполнению для допуска (ввода) прибора учета в эксплуатаци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FC8A2" w14:textId="77777777" w:rsidR="004652F4" w:rsidRPr="00EB07F4" w:rsidRDefault="004652F4" w:rsidP="004652F4">
      <w:pPr>
        <w:widowControl w:val="0"/>
        <w:jc w:val="both"/>
        <w:rPr>
          <w:sz w:val="22"/>
          <w:szCs w:val="22"/>
        </w:rPr>
      </w:pPr>
      <w:r w:rsidRPr="00EB07F4">
        <w:rPr>
          <w:sz w:val="22"/>
          <w:szCs w:val="22"/>
        </w:rPr>
        <w:t>Потребитель осуществляет коммерческую деятельность: _______________________________________________</w:t>
      </w:r>
    </w:p>
    <w:p w14:paraId="2CD0BDAD" w14:textId="77777777" w:rsidR="004652F4" w:rsidRPr="00EB07F4" w:rsidRDefault="004652F4" w:rsidP="004652F4">
      <w:pPr>
        <w:widowControl w:val="0"/>
        <w:jc w:val="both"/>
        <w:rPr>
          <w:sz w:val="16"/>
          <w:szCs w:val="16"/>
        </w:rPr>
      </w:pPr>
      <w:r w:rsidRPr="00EB07F4">
        <w:rPr>
          <w:sz w:val="16"/>
          <w:szCs w:val="16"/>
        </w:rPr>
        <w:t xml:space="preserve">                                                                                                                                                                                                    (да/нет)</w:t>
      </w:r>
    </w:p>
    <w:p w14:paraId="5F0972FB" w14:textId="77777777" w:rsidR="004652F4" w:rsidRPr="00EB07F4" w:rsidRDefault="004652F4" w:rsidP="004652F4">
      <w:pPr>
        <w:widowControl w:val="0"/>
        <w:jc w:val="both"/>
        <w:rPr>
          <w:sz w:val="22"/>
          <w:szCs w:val="22"/>
        </w:rPr>
      </w:pPr>
      <w:r w:rsidRPr="00EB07F4">
        <w:rPr>
          <w:sz w:val="22"/>
          <w:szCs w:val="22"/>
        </w:rPr>
        <w:t>Потребителем предоставлены следующие документы: _________________________________________________</w:t>
      </w:r>
    </w:p>
    <w:p w14:paraId="088CFEEC"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241C6141" w14:textId="77777777" w:rsidR="004652F4" w:rsidRPr="00EB07F4" w:rsidRDefault="004652F4" w:rsidP="004652F4">
      <w:pPr>
        <w:widowControl w:val="0"/>
        <w:spacing w:after="120"/>
        <w:jc w:val="both"/>
        <w:rPr>
          <w:sz w:val="22"/>
          <w:szCs w:val="22"/>
          <w:u w:val="single"/>
        </w:rPr>
      </w:pPr>
      <w:r w:rsidRPr="00EB07F4">
        <w:rPr>
          <w:sz w:val="22"/>
          <w:szCs w:val="22"/>
          <w:u w:val="single"/>
        </w:rPr>
        <w:lastRenderedPageBreak/>
        <w:t>Механическое повреждение индикатора антимагнитной пломбы, повреждение (изменение) его магнитной структуры или повреждение наклейки, а также срыв пломб(ы) подтверждает факт стороннего воздействия на прибор учета электрической энергии с целью искажения расхода электрической энергии и является основанием для составления акта о неучтенном потреблении в соответствии с пунктами 192-195 Основных положений функционирования розничных рынков электрической энергии (утв.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6FCBB2F5" w14:textId="77777777" w:rsidR="004652F4" w:rsidRPr="00EB07F4" w:rsidRDefault="004652F4" w:rsidP="004652F4">
      <w:pPr>
        <w:widowControl w:val="0"/>
        <w:jc w:val="both"/>
        <w:rPr>
          <w:sz w:val="22"/>
          <w:szCs w:val="22"/>
        </w:rPr>
      </w:pPr>
      <w:r w:rsidRPr="00EB07F4">
        <w:rPr>
          <w:sz w:val="22"/>
          <w:szCs w:val="22"/>
        </w:rPr>
        <w:t>Лица, отказавшиеся от подписания акта, либо несогласные с указанными в акте результатами проверки (причина отказа от подписи/несогласия): __________________________________________________________</w:t>
      </w:r>
      <w:r>
        <w:rPr>
          <w:sz w:val="22"/>
          <w:szCs w:val="22"/>
        </w:rPr>
        <w:t>___</w:t>
      </w:r>
    </w:p>
    <w:p w14:paraId="749D519E"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________________________________________________________________________________________________________________________________________________________________________________________________</w:t>
      </w:r>
    </w:p>
    <w:p w14:paraId="52511AE6"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0C81D72E" w14:textId="77777777" w:rsidR="004652F4" w:rsidRPr="00EB07F4" w:rsidRDefault="004652F4" w:rsidP="004652F4">
      <w:pPr>
        <w:widowControl w:val="0"/>
        <w:jc w:val="both"/>
        <w:rPr>
          <w:sz w:val="22"/>
          <w:szCs w:val="22"/>
        </w:rPr>
      </w:pPr>
      <w:r w:rsidRPr="00EB07F4">
        <w:rPr>
          <w:sz w:val="22"/>
          <w:szCs w:val="22"/>
        </w:rPr>
        <w:t>________________________________________________________________________________________________</w:t>
      </w:r>
    </w:p>
    <w:p w14:paraId="6C28A938" w14:textId="77777777" w:rsidR="004652F4" w:rsidRPr="00EB07F4" w:rsidRDefault="004652F4" w:rsidP="004652F4">
      <w:pPr>
        <w:widowControl w:val="0"/>
        <w:jc w:val="both"/>
        <w:rPr>
          <w:sz w:val="22"/>
          <w:szCs w:val="22"/>
        </w:rPr>
      </w:pPr>
      <w:r w:rsidRPr="00EB07F4">
        <w:rPr>
          <w:sz w:val="22"/>
          <w:szCs w:val="22"/>
        </w:rPr>
        <w:t>Представители филиала</w:t>
      </w:r>
    </w:p>
    <w:p w14:paraId="6EF0BB4F" w14:textId="77777777" w:rsidR="004652F4" w:rsidRPr="00EB07F4" w:rsidRDefault="004652F4" w:rsidP="004652F4">
      <w:pPr>
        <w:widowControl w:val="0"/>
        <w:jc w:val="both"/>
        <w:rPr>
          <w:sz w:val="22"/>
          <w:szCs w:val="22"/>
        </w:rPr>
      </w:pPr>
      <w:r w:rsidRPr="00EB07F4">
        <w:rPr>
          <w:sz w:val="22"/>
          <w:szCs w:val="22"/>
        </w:rPr>
        <w:t xml:space="preserve">ПАО «Россети Сибирь» - «__________________»: </w:t>
      </w:r>
      <w:r w:rsidRPr="00EB07F4">
        <w:rPr>
          <w:sz w:val="22"/>
          <w:szCs w:val="22"/>
        </w:rPr>
        <w:tab/>
      </w:r>
      <w:r w:rsidRPr="00EB07F4">
        <w:rPr>
          <w:sz w:val="22"/>
          <w:szCs w:val="22"/>
        </w:rPr>
        <w:tab/>
      </w:r>
      <w:r w:rsidRPr="00EB07F4">
        <w:rPr>
          <w:sz w:val="22"/>
          <w:szCs w:val="22"/>
        </w:rPr>
        <w:tab/>
        <w:t>_____________________________________</w:t>
      </w:r>
    </w:p>
    <w:p w14:paraId="244EAA2E" w14:textId="77777777" w:rsidR="004652F4" w:rsidRPr="00EB07F4" w:rsidRDefault="004652F4" w:rsidP="004652F4">
      <w:pPr>
        <w:widowControl w:val="0"/>
        <w:ind w:firstLine="284"/>
        <w:jc w:val="both"/>
        <w:rPr>
          <w:sz w:val="22"/>
          <w:szCs w:val="22"/>
        </w:rPr>
      </w:pPr>
      <w:r w:rsidRPr="00EB07F4">
        <w:rPr>
          <w:sz w:val="16"/>
          <w:szCs w:val="16"/>
        </w:rPr>
        <w:tab/>
      </w:r>
      <w:r w:rsidRPr="00EB07F4">
        <w:rPr>
          <w:sz w:val="16"/>
          <w:szCs w:val="16"/>
        </w:rPr>
        <w:tab/>
      </w:r>
      <w:r w:rsidRPr="00EB07F4">
        <w:rPr>
          <w:sz w:val="16"/>
          <w:szCs w:val="16"/>
        </w:rPr>
        <w:tab/>
      </w:r>
      <w:r w:rsidRPr="00EB07F4">
        <w:rPr>
          <w:sz w:val="16"/>
          <w:szCs w:val="16"/>
        </w:rPr>
        <w:tab/>
      </w:r>
      <w:r w:rsidRPr="00EB07F4">
        <w:rPr>
          <w:sz w:val="16"/>
          <w:szCs w:val="16"/>
        </w:rPr>
        <w:tab/>
        <w:t xml:space="preserve">                                                 </w:t>
      </w:r>
      <w:r w:rsidRPr="00EB07F4">
        <w:rPr>
          <w:sz w:val="16"/>
          <w:szCs w:val="16"/>
        </w:rPr>
        <w:tab/>
      </w:r>
      <w:r w:rsidRPr="00EB07F4">
        <w:rPr>
          <w:sz w:val="16"/>
          <w:szCs w:val="16"/>
        </w:rPr>
        <w:tab/>
        <w:t xml:space="preserve">                               (подпись, Ф.И.О.)</w:t>
      </w:r>
      <w:r w:rsidRPr="00EB07F4">
        <w:rPr>
          <w:sz w:val="16"/>
          <w:szCs w:val="16"/>
        </w:rPr>
        <w:tab/>
      </w:r>
      <w:r w:rsidRPr="00EB07F4">
        <w:t xml:space="preserve">                                  </w:t>
      </w:r>
      <w:r w:rsidRPr="00EB07F4">
        <w:rPr>
          <w:sz w:val="22"/>
          <w:szCs w:val="22"/>
        </w:rPr>
        <w:tab/>
      </w:r>
      <w:r w:rsidRPr="00EB07F4">
        <w:rPr>
          <w:sz w:val="22"/>
          <w:szCs w:val="22"/>
        </w:rPr>
        <w:tab/>
      </w:r>
      <w:r w:rsidRPr="00EB07F4">
        <w:rPr>
          <w:sz w:val="22"/>
          <w:szCs w:val="22"/>
        </w:rPr>
        <w:tab/>
      </w:r>
      <w:r w:rsidRPr="00EB07F4">
        <w:rPr>
          <w:sz w:val="22"/>
          <w:szCs w:val="22"/>
        </w:rPr>
        <w:tab/>
      </w:r>
      <w:r w:rsidRPr="00EB07F4">
        <w:rPr>
          <w:sz w:val="22"/>
          <w:szCs w:val="22"/>
        </w:rPr>
        <w:tab/>
      </w:r>
      <w:r w:rsidRPr="00EB07F4">
        <w:rPr>
          <w:sz w:val="22"/>
          <w:szCs w:val="22"/>
        </w:rPr>
        <w:tab/>
      </w:r>
      <w:r w:rsidRPr="00EB07F4">
        <w:rPr>
          <w:sz w:val="22"/>
          <w:szCs w:val="22"/>
        </w:rPr>
        <w:tab/>
      </w:r>
      <w:r w:rsidRPr="00EB07F4">
        <w:rPr>
          <w:sz w:val="22"/>
          <w:szCs w:val="22"/>
        </w:rPr>
        <w:tab/>
      </w:r>
      <w:r w:rsidRPr="00EB07F4">
        <w:rPr>
          <w:sz w:val="22"/>
          <w:szCs w:val="22"/>
        </w:rPr>
        <w:tab/>
        <w:t>_____________________________________</w:t>
      </w:r>
    </w:p>
    <w:p w14:paraId="78E37083" w14:textId="77777777" w:rsidR="004652F4" w:rsidRPr="00EB07F4" w:rsidRDefault="004652F4" w:rsidP="004652F4">
      <w:pPr>
        <w:widowControl w:val="0"/>
        <w:jc w:val="both"/>
        <w:rPr>
          <w:sz w:val="16"/>
          <w:szCs w:val="16"/>
        </w:rPr>
      </w:pPr>
      <w:r w:rsidRPr="00EB07F4">
        <w:rPr>
          <w:sz w:val="16"/>
          <w:szCs w:val="16"/>
        </w:rPr>
        <w:tab/>
      </w:r>
      <w:r w:rsidRPr="00EB07F4">
        <w:rPr>
          <w:sz w:val="16"/>
          <w:szCs w:val="16"/>
        </w:rPr>
        <w:tab/>
      </w:r>
      <w:r w:rsidRPr="00EB07F4">
        <w:rPr>
          <w:sz w:val="16"/>
          <w:szCs w:val="16"/>
        </w:rPr>
        <w:tab/>
      </w:r>
      <w:r w:rsidRPr="00EB07F4">
        <w:rPr>
          <w:sz w:val="16"/>
          <w:szCs w:val="16"/>
        </w:rPr>
        <w:tab/>
      </w:r>
      <w:r w:rsidRPr="00EB07F4">
        <w:rPr>
          <w:sz w:val="16"/>
          <w:szCs w:val="16"/>
        </w:rPr>
        <w:tab/>
        <w:t xml:space="preserve">                                                 </w:t>
      </w:r>
      <w:r w:rsidRPr="00EB07F4">
        <w:rPr>
          <w:sz w:val="16"/>
          <w:szCs w:val="16"/>
        </w:rPr>
        <w:tab/>
      </w:r>
      <w:r w:rsidRPr="00EB07F4">
        <w:rPr>
          <w:sz w:val="16"/>
          <w:szCs w:val="16"/>
        </w:rPr>
        <w:tab/>
        <w:t xml:space="preserve">                               (подпись, Ф.И.О.)           </w:t>
      </w:r>
    </w:p>
    <w:p w14:paraId="48604E92" w14:textId="77777777" w:rsidR="004652F4" w:rsidRPr="00EB07F4" w:rsidRDefault="004652F4" w:rsidP="004652F4">
      <w:pPr>
        <w:widowControl w:val="0"/>
        <w:ind w:firstLine="6379"/>
        <w:jc w:val="both"/>
        <w:rPr>
          <w:sz w:val="22"/>
          <w:szCs w:val="22"/>
        </w:rPr>
      </w:pPr>
      <w:r w:rsidRPr="00EB07F4">
        <w:rPr>
          <w:sz w:val="22"/>
          <w:szCs w:val="22"/>
        </w:rPr>
        <w:t>_____________________________________</w:t>
      </w:r>
    </w:p>
    <w:p w14:paraId="31B30FFB" w14:textId="77777777" w:rsidR="004652F4" w:rsidRPr="00EB07F4" w:rsidRDefault="004652F4" w:rsidP="004652F4">
      <w:pPr>
        <w:widowControl w:val="0"/>
        <w:jc w:val="both"/>
        <w:rPr>
          <w:sz w:val="16"/>
          <w:szCs w:val="16"/>
        </w:rPr>
      </w:pPr>
      <w:r w:rsidRPr="00EB07F4">
        <w:rPr>
          <w:sz w:val="16"/>
          <w:szCs w:val="16"/>
        </w:rPr>
        <w:tab/>
      </w:r>
      <w:r w:rsidRPr="00EB07F4">
        <w:rPr>
          <w:sz w:val="16"/>
          <w:szCs w:val="16"/>
        </w:rPr>
        <w:tab/>
      </w:r>
      <w:r w:rsidRPr="00EB07F4">
        <w:rPr>
          <w:sz w:val="16"/>
          <w:szCs w:val="16"/>
        </w:rPr>
        <w:tab/>
      </w:r>
      <w:r w:rsidRPr="00EB07F4">
        <w:rPr>
          <w:sz w:val="16"/>
          <w:szCs w:val="16"/>
        </w:rPr>
        <w:tab/>
      </w:r>
      <w:r w:rsidRPr="00EB07F4">
        <w:rPr>
          <w:sz w:val="16"/>
          <w:szCs w:val="16"/>
        </w:rPr>
        <w:tab/>
        <w:t xml:space="preserve">                                                 </w:t>
      </w:r>
      <w:r w:rsidRPr="00EB07F4">
        <w:rPr>
          <w:sz w:val="16"/>
          <w:szCs w:val="16"/>
        </w:rPr>
        <w:tab/>
      </w:r>
      <w:r w:rsidRPr="00EB07F4">
        <w:rPr>
          <w:sz w:val="16"/>
          <w:szCs w:val="16"/>
        </w:rPr>
        <w:tab/>
        <w:t xml:space="preserve">                               (подпись, Ф.И.О.)</w:t>
      </w:r>
    </w:p>
    <w:p w14:paraId="3D78DAF6" w14:textId="77777777" w:rsidR="004652F4" w:rsidRPr="00EB07F4" w:rsidRDefault="004652F4" w:rsidP="004652F4">
      <w:pPr>
        <w:widowControl w:val="0"/>
        <w:jc w:val="both"/>
        <w:rPr>
          <w:b/>
          <w:sz w:val="16"/>
          <w:szCs w:val="16"/>
        </w:rPr>
      </w:pPr>
      <w:r w:rsidRPr="00EB07F4">
        <w:rPr>
          <w:sz w:val="16"/>
          <w:szCs w:val="16"/>
        </w:rPr>
        <w:tab/>
      </w:r>
      <w:r w:rsidRPr="00EB07F4">
        <w:t xml:space="preserve">                                  </w:t>
      </w:r>
    </w:p>
    <w:p w14:paraId="6074F3D8" w14:textId="77777777" w:rsidR="004652F4" w:rsidRPr="00EB07F4" w:rsidRDefault="004652F4" w:rsidP="004652F4">
      <w:pPr>
        <w:widowControl w:val="0"/>
        <w:jc w:val="both"/>
        <w:rPr>
          <w:sz w:val="22"/>
          <w:szCs w:val="22"/>
        </w:rPr>
      </w:pPr>
      <w:r w:rsidRPr="00EB07F4">
        <w:rPr>
          <w:sz w:val="22"/>
          <w:szCs w:val="22"/>
        </w:rPr>
        <w:t xml:space="preserve">Лица, принявшие участие в проверке:          </w:t>
      </w:r>
      <w:r w:rsidRPr="00EB07F4">
        <w:rPr>
          <w:sz w:val="22"/>
          <w:szCs w:val="22"/>
        </w:rPr>
        <w:tab/>
        <w:t xml:space="preserve">                                      _____________________________________</w:t>
      </w:r>
    </w:p>
    <w:p w14:paraId="01BB9591" w14:textId="77777777" w:rsidR="004652F4" w:rsidRPr="00EB07F4" w:rsidRDefault="004652F4" w:rsidP="004652F4">
      <w:pPr>
        <w:widowControl w:val="0"/>
        <w:ind w:firstLine="1276"/>
        <w:jc w:val="both"/>
        <w:rPr>
          <w:sz w:val="16"/>
          <w:szCs w:val="16"/>
        </w:rPr>
      </w:pPr>
      <w:r w:rsidRPr="00EB07F4">
        <w:rPr>
          <w:sz w:val="16"/>
          <w:szCs w:val="16"/>
        </w:rPr>
        <w:t xml:space="preserve">                                                                                                                                                              (подпись, Ф.И.О.) </w:t>
      </w:r>
    </w:p>
    <w:p w14:paraId="146584F7" w14:textId="77777777" w:rsidR="004652F4" w:rsidRPr="00EB07F4" w:rsidRDefault="004652F4" w:rsidP="004652F4">
      <w:pPr>
        <w:widowControl w:val="0"/>
        <w:jc w:val="both"/>
        <w:rPr>
          <w:sz w:val="22"/>
          <w:szCs w:val="22"/>
        </w:rPr>
      </w:pPr>
      <w:r w:rsidRPr="00EB07F4">
        <w:rPr>
          <w:sz w:val="22"/>
          <w:szCs w:val="22"/>
        </w:rPr>
        <w:t xml:space="preserve">                                                                                                                   _____________________________________</w:t>
      </w:r>
    </w:p>
    <w:p w14:paraId="15AAAE6F" w14:textId="77777777" w:rsidR="004652F4" w:rsidRPr="00EB07F4" w:rsidRDefault="004652F4" w:rsidP="004652F4">
      <w:pPr>
        <w:widowControl w:val="0"/>
        <w:ind w:firstLine="1276"/>
        <w:jc w:val="both"/>
        <w:rPr>
          <w:sz w:val="16"/>
          <w:szCs w:val="16"/>
        </w:rPr>
      </w:pPr>
      <w:r w:rsidRPr="00EB07F4">
        <w:rPr>
          <w:sz w:val="16"/>
          <w:szCs w:val="16"/>
        </w:rPr>
        <w:t xml:space="preserve">                                                                                                                                                              (подпись, Ф.И.О.) </w:t>
      </w:r>
    </w:p>
    <w:p w14:paraId="4FF2935E" w14:textId="77777777" w:rsidR="004652F4" w:rsidRPr="00EB07F4" w:rsidRDefault="004652F4" w:rsidP="004652F4">
      <w:pPr>
        <w:widowControl w:val="0"/>
        <w:ind w:firstLine="6379"/>
        <w:jc w:val="both"/>
        <w:rPr>
          <w:sz w:val="22"/>
          <w:szCs w:val="22"/>
        </w:rPr>
      </w:pPr>
      <w:r w:rsidRPr="00EB07F4">
        <w:rPr>
          <w:sz w:val="22"/>
          <w:szCs w:val="22"/>
        </w:rPr>
        <w:t>_____________________________________</w:t>
      </w:r>
    </w:p>
    <w:p w14:paraId="280C5C16" w14:textId="77777777" w:rsidR="004652F4" w:rsidRPr="00EB07F4" w:rsidRDefault="004652F4" w:rsidP="004652F4">
      <w:pPr>
        <w:widowControl w:val="0"/>
        <w:ind w:firstLine="1276"/>
        <w:jc w:val="both"/>
        <w:rPr>
          <w:sz w:val="16"/>
          <w:szCs w:val="16"/>
        </w:rPr>
      </w:pPr>
      <w:r w:rsidRPr="00EB07F4">
        <w:rPr>
          <w:sz w:val="16"/>
          <w:szCs w:val="16"/>
        </w:rPr>
        <w:t xml:space="preserve">                                                                                                                                                              (подпись, Ф.И.О.) </w:t>
      </w:r>
    </w:p>
    <w:p w14:paraId="7D3570C9" w14:textId="77777777" w:rsidR="004652F4" w:rsidRPr="00EB07F4" w:rsidRDefault="004652F4" w:rsidP="004652F4">
      <w:pPr>
        <w:widowControl w:val="0"/>
        <w:ind w:firstLine="6379"/>
        <w:jc w:val="both"/>
        <w:rPr>
          <w:sz w:val="22"/>
          <w:szCs w:val="22"/>
        </w:rPr>
      </w:pPr>
      <w:r w:rsidRPr="00EB07F4">
        <w:rPr>
          <w:sz w:val="22"/>
          <w:szCs w:val="22"/>
        </w:rPr>
        <w:t>_____________________________________</w:t>
      </w:r>
    </w:p>
    <w:p w14:paraId="0634C316" w14:textId="77777777" w:rsidR="004652F4" w:rsidRPr="00EB07F4" w:rsidRDefault="004652F4" w:rsidP="004652F4">
      <w:pPr>
        <w:widowControl w:val="0"/>
        <w:ind w:firstLine="1276"/>
        <w:jc w:val="both"/>
        <w:rPr>
          <w:sz w:val="16"/>
          <w:szCs w:val="16"/>
        </w:rPr>
      </w:pPr>
      <w:r w:rsidRPr="00EB07F4">
        <w:rPr>
          <w:sz w:val="16"/>
          <w:szCs w:val="16"/>
        </w:rPr>
        <w:t xml:space="preserve">                                                                                                                                                              (подпись, Ф.И.О.) </w:t>
      </w:r>
    </w:p>
    <w:p w14:paraId="312CE468" w14:textId="77777777" w:rsidR="004652F4" w:rsidRPr="00EB07F4" w:rsidRDefault="004652F4" w:rsidP="004652F4">
      <w:pPr>
        <w:widowControl w:val="0"/>
        <w:jc w:val="both"/>
        <w:rPr>
          <w:sz w:val="22"/>
          <w:szCs w:val="22"/>
        </w:rPr>
      </w:pPr>
    </w:p>
    <w:p w14:paraId="22433337" w14:textId="77777777" w:rsidR="004652F4" w:rsidRPr="00EB07F4" w:rsidRDefault="004652F4" w:rsidP="004652F4">
      <w:pPr>
        <w:widowControl w:val="0"/>
        <w:jc w:val="both"/>
        <w:rPr>
          <w:sz w:val="22"/>
          <w:szCs w:val="22"/>
        </w:rPr>
      </w:pPr>
      <w:r w:rsidRPr="00EB07F4">
        <w:rPr>
          <w:sz w:val="22"/>
        </w:rPr>
        <w:t>Согласие на обработку персональных данных:</w:t>
      </w:r>
      <w:r w:rsidRPr="00EB07F4">
        <w:rPr>
          <w:sz w:val="20"/>
          <w:szCs w:val="22"/>
        </w:rPr>
        <w:t xml:space="preserve">                                       </w:t>
      </w:r>
      <w:r w:rsidRPr="00EB07F4">
        <w:rPr>
          <w:sz w:val="22"/>
          <w:szCs w:val="22"/>
        </w:rPr>
        <w:t>_____________________________________</w:t>
      </w:r>
    </w:p>
    <w:p w14:paraId="071078C2" w14:textId="77777777" w:rsidR="004652F4" w:rsidRDefault="004652F4" w:rsidP="004652F4">
      <w:pPr>
        <w:widowControl w:val="0"/>
        <w:ind w:firstLine="7655"/>
        <w:jc w:val="both"/>
        <w:rPr>
          <w:sz w:val="16"/>
          <w:szCs w:val="16"/>
        </w:rPr>
      </w:pPr>
      <w:r w:rsidRPr="00EB07F4">
        <w:rPr>
          <w:sz w:val="16"/>
          <w:szCs w:val="16"/>
        </w:rPr>
        <w:t xml:space="preserve">(подпись, Ф.И.О.) </w:t>
      </w:r>
    </w:p>
    <w:p w14:paraId="1DF571A9" w14:textId="77777777" w:rsidR="004652F4" w:rsidRDefault="004652F4" w:rsidP="004652F4">
      <w:pPr>
        <w:widowControl w:val="0"/>
        <w:ind w:firstLine="7655"/>
        <w:jc w:val="both"/>
        <w:rPr>
          <w:sz w:val="16"/>
          <w:szCs w:val="16"/>
        </w:rPr>
      </w:pPr>
    </w:p>
    <w:p w14:paraId="6C16294C" w14:textId="77777777" w:rsidR="004652F4" w:rsidRDefault="004652F4" w:rsidP="004652F4">
      <w:pPr>
        <w:widowControl w:val="0"/>
        <w:ind w:firstLine="7655"/>
        <w:jc w:val="both"/>
        <w:rPr>
          <w:sz w:val="16"/>
          <w:szCs w:val="16"/>
        </w:rPr>
      </w:pPr>
    </w:p>
    <w:p w14:paraId="293B3EB3" w14:textId="77777777" w:rsidR="004652F4" w:rsidRDefault="004652F4" w:rsidP="004652F4">
      <w:pPr>
        <w:widowControl w:val="0"/>
        <w:ind w:firstLine="7655"/>
        <w:jc w:val="both"/>
        <w:rPr>
          <w:sz w:val="16"/>
          <w:szCs w:val="16"/>
        </w:rPr>
      </w:pPr>
    </w:p>
    <w:p w14:paraId="60E116B1" w14:textId="77777777" w:rsidR="004652F4" w:rsidRDefault="004652F4" w:rsidP="004652F4">
      <w:pPr>
        <w:widowControl w:val="0"/>
        <w:ind w:firstLine="7655"/>
        <w:jc w:val="both"/>
        <w:rPr>
          <w:sz w:val="16"/>
          <w:szCs w:val="16"/>
        </w:rPr>
      </w:pPr>
    </w:p>
    <w:p w14:paraId="363070F3" w14:textId="77777777" w:rsidR="004652F4" w:rsidRDefault="004652F4" w:rsidP="004652F4">
      <w:pPr>
        <w:widowControl w:val="0"/>
        <w:ind w:firstLine="7655"/>
        <w:jc w:val="both"/>
        <w:rPr>
          <w:sz w:val="16"/>
          <w:szCs w:val="16"/>
        </w:rPr>
      </w:pPr>
    </w:p>
    <w:p w14:paraId="7B69DC49" w14:textId="77777777" w:rsidR="004652F4" w:rsidRDefault="004652F4" w:rsidP="004652F4">
      <w:pPr>
        <w:widowControl w:val="0"/>
        <w:ind w:firstLine="7655"/>
        <w:jc w:val="both"/>
        <w:rPr>
          <w:sz w:val="16"/>
          <w:szCs w:val="16"/>
        </w:rPr>
      </w:pPr>
    </w:p>
    <w:p w14:paraId="2734DDB3" w14:textId="77777777" w:rsidR="004652F4" w:rsidRDefault="004652F4" w:rsidP="004652F4">
      <w:pPr>
        <w:widowControl w:val="0"/>
        <w:ind w:firstLine="7655"/>
        <w:jc w:val="both"/>
        <w:rPr>
          <w:sz w:val="16"/>
          <w:szCs w:val="16"/>
        </w:rPr>
      </w:pPr>
    </w:p>
    <w:p w14:paraId="3229D533" w14:textId="77777777" w:rsidR="004652F4" w:rsidRDefault="004652F4" w:rsidP="004652F4">
      <w:pPr>
        <w:widowControl w:val="0"/>
        <w:ind w:firstLine="7655"/>
        <w:jc w:val="both"/>
        <w:rPr>
          <w:sz w:val="16"/>
          <w:szCs w:val="16"/>
        </w:rPr>
      </w:pPr>
    </w:p>
    <w:p w14:paraId="09E4CFB6" w14:textId="77777777" w:rsidR="004652F4" w:rsidRDefault="004652F4" w:rsidP="004652F4">
      <w:pPr>
        <w:widowControl w:val="0"/>
        <w:ind w:firstLine="7655"/>
        <w:jc w:val="both"/>
        <w:rPr>
          <w:sz w:val="16"/>
          <w:szCs w:val="16"/>
        </w:rPr>
      </w:pPr>
    </w:p>
    <w:p w14:paraId="2A0125DA" w14:textId="77777777" w:rsidR="004652F4" w:rsidRDefault="004652F4" w:rsidP="004652F4">
      <w:pPr>
        <w:widowControl w:val="0"/>
        <w:ind w:firstLine="7655"/>
        <w:jc w:val="both"/>
        <w:rPr>
          <w:sz w:val="16"/>
          <w:szCs w:val="16"/>
        </w:rPr>
      </w:pPr>
    </w:p>
    <w:p w14:paraId="0915E089" w14:textId="77777777" w:rsidR="004652F4" w:rsidRDefault="004652F4" w:rsidP="004652F4">
      <w:pPr>
        <w:widowControl w:val="0"/>
        <w:ind w:firstLine="7655"/>
        <w:jc w:val="both"/>
        <w:rPr>
          <w:sz w:val="16"/>
          <w:szCs w:val="16"/>
        </w:rPr>
      </w:pPr>
    </w:p>
    <w:p w14:paraId="27538E0F" w14:textId="77777777" w:rsidR="004652F4" w:rsidRDefault="004652F4" w:rsidP="004652F4">
      <w:pPr>
        <w:widowControl w:val="0"/>
        <w:ind w:firstLine="7655"/>
        <w:jc w:val="both"/>
        <w:rPr>
          <w:sz w:val="16"/>
          <w:szCs w:val="16"/>
        </w:rPr>
      </w:pPr>
    </w:p>
    <w:p w14:paraId="4B7DA852" w14:textId="77777777" w:rsidR="004652F4" w:rsidRDefault="004652F4" w:rsidP="004652F4">
      <w:pPr>
        <w:widowControl w:val="0"/>
        <w:ind w:firstLine="7655"/>
        <w:jc w:val="both"/>
        <w:rPr>
          <w:sz w:val="16"/>
          <w:szCs w:val="16"/>
        </w:rPr>
      </w:pPr>
    </w:p>
    <w:p w14:paraId="2EAF2795" w14:textId="77777777" w:rsidR="004652F4" w:rsidRDefault="004652F4" w:rsidP="004652F4">
      <w:pPr>
        <w:widowControl w:val="0"/>
        <w:ind w:firstLine="7655"/>
        <w:jc w:val="both"/>
        <w:rPr>
          <w:sz w:val="16"/>
          <w:szCs w:val="16"/>
        </w:rPr>
      </w:pPr>
    </w:p>
    <w:p w14:paraId="108E5826" w14:textId="77777777" w:rsidR="004652F4" w:rsidRDefault="004652F4" w:rsidP="004652F4">
      <w:pPr>
        <w:widowControl w:val="0"/>
        <w:ind w:firstLine="7655"/>
        <w:jc w:val="both"/>
        <w:rPr>
          <w:sz w:val="16"/>
          <w:szCs w:val="16"/>
        </w:rPr>
      </w:pPr>
    </w:p>
    <w:p w14:paraId="3FD85530" w14:textId="77777777" w:rsidR="004652F4" w:rsidRDefault="004652F4" w:rsidP="004652F4">
      <w:pPr>
        <w:widowControl w:val="0"/>
        <w:ind w:firstLine="7655"/>
        <w:jc w:val="both"/>
        <w:rPr>
          <w:sz w:val="16"/>
          <w:szCs w:val="16"/>
        </w:rPr>
      </w:pPr>
    </w:p>
    <w:p w14:paraId="6948F2CB" w14:textId="77777777" w:rsidR="004652F4" w:rsidRDefault="004652F4" w:rsidP="004652F4">
      <w:pPr>
        <w:widowControl w:val="0"/>
        <w:ind w:firstLine="7655"/>
        <w:jc w:val="both"/>
        <w:rPr>
          <w:sz w:val="16"/>
          <w:szCs w:val="16"/>
        </w:rPr>
      </w:pPr>
    </w:p>
    <w:p w14:paraId="2E974637" w14:textId="77777777" w:rsidR="004652F4" w:rsidRDefault="004652F4" w:rsidP="004652F4">
      <w:pPr>
        <w:widowControl w:val="0"/>
        <w:ind w:firstLine="7655"/>
        <w:jc w:val="both"/>
        <w:rPr>
          <w:sz w:val="16"/>
          <w:szCs w:val="16"/>
        </w:rPr>
      </w:pPr>
    </w:p>
    <w:p w14:paraId="7C6D781B" w14:textId="77777777" w:rsidR="004652F4" w:rsidRDefault="004652F4" w:rsidP="004652F4">
      <w:pPr>
        <w:widowControl w:val="0"/>
        <w:ind w:firstLine="7655"/>
        <w:jc w:val="both"/>
        <w:rPr>
          <w:sz w:val="16"/>
          <w:szCs w:val="16"/>
        </w:rPr>
      </w:pPr>
    </w:p>
    <w:p w14:paraId="0EA592A2" w14:textId="77777777" w:rsidR="004652F4" w:rsidRDefault="004652F4" w:rsidP="004652F4">
      <w:pPr>
        <w:widowControl w:val="0"/>
        <w:ind w:firstLine="7655"/>
        <w:jc w:val="both"/>
        <w:rPr>
          <w:sz w:val="16"/>
          <w:szCs w:val="16"/>
        </w:rPr>
      </w:pPr>
    </w:p>
    <w:p w14:paraId="00F6F6D8" w14:textId="77777777" w:rsidR="004652F4" w:rsidRDefault="004652F4" w:rsidP="004652F4">
      <w:pPr>
        <w:widowControl w:val="0"/>
        <w:ind w:firstLine="7655"/>
        <w:jc w:val="both"/>
        <w:rPr>
          <w:sz w:val="16"/>
          <w:szCs w:val="16"/>
        </w:rPr>
      </w:pPr>
    </w:p>
    <w:p w14:paraId="1D687378" w14:textId="77777777" w:rsidR="004652F4" w:rsidRDefault="004652F4" w:rsidP="004652F4">
      <w:pPr>
        <w:widowControl w:val="0"/>
        <w:ind w:firstLine="7655"/>
        <w:jc w:val="both"/>
        <w:rPr>
          <w:sz w:val="16"/>
          <w:szCs w:val="16"/>
        </w:rPr>
      </w:pPr>
    </w:p>
    <w:p w14:paraId="4B228282" w14:textId="77777777" w:rsidR="004652F4" w:rsidRDefault="004652F4" w:rsidP="004652F4">
      <w:pPr>
        <w:widowControl w:val="0"/>
        <w:ind w:firstLine="7655"/>
        <w:jc w:val="both"/>
        <w:rPr>
          <w:sz w:val="16"/>
          <w:szCs w:val="16"/>
        </w:rPr>
      </w:pPr>
    </w:p>
    <w:p w14:paraId="05F59840" w14:textId="77777777" w:rsidR="004652F4" w:rsidRDefault="004652F4" w:rsidP="004652F4">
      <w:pPr>
        <w:widowControl w:val="0"/>
        <w:ind w:firstLine="7655"/>
        <w:jc w:val="both"/>
        <w:rPr>
          <w:sz w:val="16"/>
          <w:szCs w:val="16"/>
        </w:rPr>
      </w:pPr>
    </w:p>
    <w:p w14:paraId="39DE70F8" w14:textId="77777777" w:rsidR="004652F4" w:rsidRDefault="004652F4" w:rsidP="004652F4">
      <w:pPr>
        <w:widowControl w:val="0"/>
        <w:ind w:firstLine="7655"/>
        <w:jc w:val="both"/>
        <w:rPr>
          <w:sz w:val="16"/>
          <w:szCs w:val="16"/>
        </w:rPr>
      </w:pPr>
    </w:p>
    <w:p w14:paraId="25A0A9E5" w14:textId="77777777" w:rsidR="004652F4" w:rsidRDefault="004652F4" w:rsidP="004652F4">
      <w:pPr>
        <w:widowControl w:val="0"/>
        <w:ind w:firstLine="7655"/>
        <w:jc w:val="both"/>
        <w:rPr>
          <w:sz w:val="16"/>
          <w:szCs w:val="16"/>
        </w:rPr>
      </w:pPr>
    </w:p>
    <w:p w14:paraId="1FA27AD4" w14:textId="77777777" w:rsidR="004652F4" w:rsidRDefault="004652F4" w:rsidP="004652F4">
      <w:pPr>
        <w:widowControl w:val="0"/>
        <w:ind w:firstLine="7655"/>
        <w:jc w:val="both"/>
        <w:rPr>
          <w:sz w:val="16"/>
          <w:szCs w:val="16"/>
        </w:rPr>
      </w:pPr>
    </w:p>
    <w:p w14:paraId="374ED92E" w14:textId="77777777" w:rsidR="004652F4" w:rsidRDefault="004652F4" w:rsidP="004652F4">
      <w:pPr>
        <w:widowControl w:val="0"/>
        <w:ind w:firstLine="7655"/>
        <w:jc w:val="both"/>
        <w:rPr>
          <w:sz w:val="16"/>
          <w:szCs w:val="16"/>
        </w:rPr>
      </w:pPr>
    </w:p>
    <w:p w14:paraId="66EE7C18" w14:textId="77777777" w:rsidR="004652F4" w:rsidRDefault="004652F4" w:rsidP="004652F4">
      <w:pPr>
        <w:widowControl w:val="0"/>
        <w:ind w:firstLine="7655"/>
        <w:jc w:val="both"/>
        <w:rPr>
          <w:sz w:val="16"/>
          <w:szCs w:val="16"/>
        </w:rPr>
      </w:pPr>
    </w:p>
    <w:p w14:paraId="661BA25F" w14:textId="77777777" w:rsidR="004652F4" w:rsidRDefault="004652F4" w:rsidP="004652F4">
      <w:pPr>
        <w:widowControl w:val="0"/>
        <w:ind w:firstLine="7655"/>
        <w:jc w:val="both"/>
        <w:rPr>
          <w:sz w:val="16"/>
          <w:szCs w:val="16"/>
        </w:rPr>
      </w:pPr>
    </w:p>
    <w:p w14:paraId="4D3107CE" w14:textId="77777777" w:rsidR="004652F4" w:rsidRDefault="004652F4" w:rsidP="004652F4">
      <w:pPr>
        <w:widowControl w:val="0"/>
        <w:ind w:firstLine="7655"/>
        <w:jc w:val="both"/>
        <w:rPr>
          <w:sz w:val="16"/>
          <w:szCs w:val="16"/>
        </w:rPr>
      </w:pPr>
    </w:p>
    <w:p w14:paraId="6D0535E3" w14:textId="77777777" w:rsidR="004652F4" w:rsidRDefault="004652F4" w:rsidP="004652F4">
      <w:pPr>
        <w:widowControl w:val="0"/>
        <w:ind w:firstLine="7655"/>
        <w:jc w:val="both"/>
        <w:rPr>
          <w:sz w:val="16"/>
          <w:szCs w:val="16"/>
        </w:rPr>
      </w:pPr>
    </w:p>
    <w:p w14:paraId="7BF12D50" w14:textId="77777777" w:rsidR="004652F4" w:rsidRDefault="004652F4" w:rsidP="004652F4">
      <w:pPr>
        <w:widowControl w:val="0"/>
        <w:ind w:firstLine="7655"/>
        <w:jc w:val="both"/>
        <w:rPr>
          <w:sz w:val="16"/>
          <w:szCs w:val="16"/>
        </w:rPr>
      </w:pPr>
    </w:p>
    <w:p w14:paraId="6E644CF9" w14:textId="77777777" w:rsidR="004652F4" w:rsidRDefault="004652F4" w:rsidP="004652F4">
      <w:pPr>
        <w:widowControl w:val="0"/>
        <w:ind w:firstLine="7655"/>
        <w:jc w:val="both"/>
        <w:rPr>
          <w:sz w:val="16"/>
          <w:szCs w:val="16"/>
        </w:rPr>
      </w:pPr>
    </w:p>
    <w:p w14:paraId="18E9D07D" w14:textId="77777777" w:rsidR="004652F4" w:rsidRDefault="004652F4" w:rsidP="004652F4">
      <w:pPr>
        <w:widowControl w:val="0"/>
        <w:ind w:firstLine="7655"/>
        <w:jc w:val="both"/>
        <w:rPr>
          <w:sz w:val="16"/>
          <w:szCs w:val="16"/>
        </w:rPr>
      </w:pPr>
    </w:p>
    <w:p w14:paraId="5CF011C4" w14:textId="77777777" w:rsidR="004652F4" w:rsidRDefault="004652F4" w:rsidP="004652F4">
      <w:pPr>
        <w:widowControl w:val="0"/>
        <w:ind w:firstLine="7655"/>
        <w:jc w:val="both"/>
        <w:rPr>
          <w:sz w:val="16"/>
          <w:szCs w:val="16"/>
        </w:rPr>
      </w:pPr>
    </w:p>
    <w:p w14:paraId="00E67B8D" w14:textId="77777777" w:rsidR="004652F4" w:rsidRDefault="004652F4" w:rsidP="004652F4">
      <w:pPr>
        <w:widowControl w:val="0"/>
        <w:ind w:firstLine="7655"/>
        <w:jc w:val="both"/>
        <w:rPr>
          <w:sz w:val="16"/>
          <w:szCs w:val="16"/>
        </w:rPr>
      </w:pPr>
    </w:p>
    <w:p w14:paraId="251E808E" w14:textId="77777777" w:rsidR="004652F4" w:rsidRDefault="004652F4" w:rsidP="004652F4">
      <w:pPr>
        <w:widowControl w:val="0"/>
        <w:ind w:firstLine="7655"/>
        <w:jc w:val="both"/>
        <w:rPr>
          <w:sz w:val="16"/>
          <w:szCs w:val="16"/>
        </w:rPr>
      </w:pPr>
    </w:p>
    <w:p w14:paraId="1E368122" w14:textId="77777777" w:rsidR="004652F4" w:rsidRDefault="004652F4" w:rsidP="004652F4">
      <w:pPr>
        <w:widowControl w:val="0"/>
        <w:ind w:firstLine="7655"/>
        <w:jc w:val="both"/>
        <w:rPr>
          <w:sz w:val="16"/>
          <w:szCs w:val="16"/>
        </w:rPr>
      </w:pPr>
    </w:p>
    <w:p w14:paraId="2C04C783" w14:textId="77777777" w:rsidR="004652F4" w:rsidRDefault="004652F4" w:rsidP="004652F4">
      <w:pPr>
        <w:widowControl w:val="0"/>
        <w:ind w:firstLine="7655"/>
        <w:jc w:val="both"/>
        <w:rPr>
          <w:sz w:val="16"/>
          <w:szCs w:val="16"/>
        </w:rPr>
      </w:pPr>
    </w:p>
    <w:p w14:paraId="4E66B9BA" w14:textId="77777777" w:rsidR="004652F4" w:rsidRDefault="004652F4" w:rsidP="004652F4">
      <w:pPr>
        <w:widowControl w:val="0"/>
        <w:ind w:firstLine="7655"/>
        <w:jc w:val="both"/>
        <w:rPr>
          <w:sz w:val="16"/>
          <w:szCs w:val="16"/>
        </w:rPr>
      </w:pPr>
    </w:p>
    <w:p w14:paraId="55F0018D" w14:textId="77777777" w:rsidR="004652F4" w:rsidRPr="008F36DD" w:rsidRDefault="004652F4" w:rsidP="004652F4">
      <w:pPr>
        <w:jc w:val="right"/>
        <w:outlineLvl w:val="0"/>
        <w:rPr>
          <w:color w:val="000000"/>
          <w:kern w:val="36"/>
        </w:rPr>
      </w:pPr>
      <w:r w:rsidRPr="008F36DD">
        <w:rPr>
          <w:bCs/>
          <w:color w:val="000000"/>
        </w:rPr>
        <w:lastRenderedPageBreak/>
        <w:t>Приложение 7</w:t>
      </w:r>
      <w:r w:rsidRPr="008F36DD">
        <w:rPr>
          <w:color w:val="000000"/>
          <w:kern w:val="36"/>
        </w:rPr>
        <w:t xml:space="preserve"> к Регламенту</w:t>
      </w:r>
    </w:p>
    <w:p w14:paraId="737872CF" w14:textId="77777777" w:rsidR="004652F4" w:rsidRPr="008F36DD" w:rsidRDefault="004652F4" w:rsidP="004652F4">
      <w:pPr>
        <w:jc w:val="right"/>
        <w:rPr>
          <w:bCs/>
          <w:color w:val="000000"/>
        </w:rPr>
      </w:pPr>
    </w:p>
    <w:p w14:paraId="6ED96150" w14:textId="77777777" w:rsidR="004652F4" w:rsidRPr="008F36DD" w:rsidRDefault="004652F4" w:rsidP="004652F4">
      <w:pPr>
        <w:jc w:val="center"/>
        <w:rPr>
          <w:bCs/>
          <w:color w:val="000000"/>
        </w:rPr>
      </w:pPr>
    </w:p>
    <w:p w14:paraId="24772C7B" w14:textId="77777777" w:rsidR="004652F4" w:rsidRPr="008F36DD" w:rsidRDefault="004652F4" w:rsidP="004652F4">
      <w:pPr>
        <w:jc w:val="center"/>
        <w:rPr>
          <w:bCs/>
          <w:color w:val="000000"/>
        </w:rPr>
      </w:pPr>
      <w:r w:rsidRPr="008F36DD">
        <w:rPr>
          <w:bCs/>
          <w:color w:val="000000"/>
        </w:rPr>
        <w:t>Перечень точек поставки, по которым осуществляется передача данных ИСУЭЭ</w:t>
      </w:r>
    </w:p>
    <w:p w14:paraId="0AF22C40" w14:textId="77777777" w:rsidR="004652F4" w:rsidRPr="008F36DD" w:rsidRDefault="004652F4" w:rsidP="004652F4">
      <w:pPr>
        <w:jc w:val="center"/>
        <w:rPr>
          <w:bCs/>
          <w:color w:val="000000"/>
        </w:rPr>
      </w:pPr>
      <w:r w:rsidRPr="008F36DD">
        <w:rPr>
          <w:bCs/>
          <w:color w:val="000000"/>
        </w:rPr>
        <w:t>Исполнителем Заказчику</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66"/>
        <w:gridCol w:w="2670"/>
        <w:gridCol w:w="2126"/>
        <w:gridCol w:w="1802"/>
      </w:tblGrid>
      <w:tr w:rsidR="004652F4" w:rsidRPr="008F36DD" w14:paraId="3083674A" w14:textId="77777777" w:rsidTr="00C968A7">
        <w:tc>
          <w:tcPr>
            <w:tcW w:w="659" w:type="dxa"/>
            <w:shd w:val="clear" w:color="auto" w:fill="auto"/>
          </w:tcPr>
          <w:p w14:paraId="07984442" w14:textId="77777777" w:rsidR="004652F4" w:rsidRPr="008F36DD" w:rsidRDefault="004652F4" w:rsidP="00C968A7">
            <w:pPr>
              <w:jc w:val="center"/>
              <w:rPr>
                <w:bCs/>
                <w:color w:val="000000"/>
              </w:rPr>
            </w:pPr>
            <w:r w:rsidRPr="008F36DD">
              <w:rPr>
                <w:bCs/>
                <w:color w:val="000000"/>
              </w:rPr>
              <w:t>№ п/п</w:t>
            </w:r>
          </w:p>
        </w:tc>
        <w:tc>
          <w:tcPr>
            <w:tcW w:w="2166" w:type="dxa"/>
            <w:shd w:val="clear" w:color="auto" w:fill="auto"/>
          </w:tcPr>
          <w:p w14:paraId="777F4382" w14:textId="77777777" w:rsidR="004652F4" w:rsidRPr="008F36DD" w:rsidRDefault="004652F4" w:rsidP="00C968A7">
            <w:pPr>
              <w:jc w:val="center"/>
              <w:rPr>
                <w:bCs/>
                <w:color w:val="000000"/>
              </w:rPr>
            </w:pPr>
            <w:r w:rsidRPr="008F36DD">
              <w:rPr>
                <w:bCs/>
                <w:color w:val="000000"/>
              </w:rPr>
              <w:t>Код точки измерения</w:t>
            </w:r>
          </w:p>
        </w:tc>
        <w:tc>
          <w:tcPr>
            <w:tcW w:w="2670" w:type="dxa"/>
            <w:shd w:val="clear" w:color="auto" w:fill="auto"/>
          </w:tcPr>
          <w:p w14:paraId="684DC085" w14:textId="77777777" w:rsidR="004652F4" w:rsidRPr="008F36DD" w:rsidRDefault="004652F4" w:rsidP="00C968A7">
            <w:pPr>
              <w:jc w:val="center"/>
              <w:rPr>
                <w:bCs/>
                <w:color w:val="000000"/>
              </w:rPr>
            </w:pPr>
            <w:r w:rsidRPr="008F36DD">
              <w:rPr>
                <w:bCs/>
                <w:color w:val="000000"/>
              </w:rPr>
              <w:t>Наименование объекта измерения</w:t>
            </w:r>
          </w:p>
        </w:tc>
        <w:tc>
          <w:tcPr>
            <w:tcW w:w="2126" w:type="dxa"/>
            <w:shd w:val="clear" w:color="auto" w:fill="auto"/>
          </w:tcPr>
          <w:p w14:paraId="09DF968C" w14:textId="77777777" w:rsidR="004652F4" w:rsidRPr="008F36DD" w:rsidRDefault="004652F4" w:rsidP="00C968A7">
            <w:pPr>
              <w:jc w:val="center"/>
              <w:rPr>
                <w:bCs/>
                <w:color w:val="000000"/>
              </w:rPr>
            </w:pPr>
            <w:r w:rsidRPr="008F36DD">
              <w:rPr>
                <w:bCs/>
                <w:color w:val="000000"/>
              </w:rPr>
              <w:t>Наименование точки измерения</w:t>
            </w:r>
          </w:p>
        </w:tc>
        <w:tc>
          <w:tcPr>
            <w:tcW w:w="1802" w:type="dxa"/>
            <w:shd w:val="clear" w:color="auto" w:fill="auto"/>
          </w:tcPr>
          <w:p w14:paraId="619F1F5F" w14:textId="77777777" w:rsidR="004652F4" w:rsidRPr="008F36DD" w:rsidRDefault="004652F4" w:rsidP="00C968A7">
            <w:pPr>
              <w:jc w:val="center"/>
              <w:rPr>
                <w:bCs/>
                <w:color w:val="000000"/>
              </w:rPr>
            </w:pPr>
            <w:r w:rsidRPr="008F36DD">
              <w:rPr>
                <w:bCs/>
                <w:color w:val="000000"/>
              </w:rPr>
              <w:t>Марка устройства</w:t>
            </w:r>
          </w:p>
        </w:tc>
      </w:tr>
      <w:tr w:rsidR="004652F4" w:rsidRPr="008F36DD" w14:paraId="0EA2528C" w14:textId="77777777" w:rsidTr="00C968A7">
        <w:tc>
          <w:tcPr>
            <w:tcW w:w="659" w:type="dxa"/>
            <w:shd w:val="clear" w:color="auto" w:fill="auto"/>
          </w:tcPr>
          <w:p w14:paraId="3C1E4B50" w14:textId="77777777" w:rsidR="004652F4" w:rsidRPr="008F36DD" w:rsidRDefault="004652F4" w:rsidP="00C968A7">
            <w:pPr>
              <w:jc w:val="center"/>
              <w:rPr>
                <w:bCs/>
                <w:color w:val="000000"/>
              </w:rPr>
            </w:pPr>
          </w:p>
        </w:tc>
        <w:tc>
          <w:tcPr>
            <w:tcW w:w="2166" w:type="dxa"/>
            <w:shd w:val="clear" w:color="auto" w:fill="auto"/>
          </w:tcPr>
          <w:p w14:paraId="713C1633" w14:textId="77777777" w:rsidR="004652F4" w:rsidRPr="008F36DD" w:rsidRDefault="004652F4" w:rsidP="00C968A7">
            <w:pPr>
              <w:jc w:val="center"/>
              <w:rPr>
                <w:bCs/>
                <w:color w:val="000000"/>
              </w:rPr>
            </w:pPr>
          </w:p>
        </w:tc>
        <w:tc>
          <w:tcPr>
            <w:tcW w:w="2670" w:type="dxa"/>
            <w:shd w:val="clear" w:color="auto" w:fill="auto"/>
          </w:tcPr>
          <w:p w14:paraId="292C9013" w14:textId="77777777" w:rsidR="004652F4" w:rsidRPr="008F36DD" w:rsidRDefault="004652F4" w:rsidP="00C968A7">
            <w:pPr>
              <w:jc w:val="center"/>
              <w:rPr>
                <w:bCs/>
                <w:color w:val="000000"/>
              </w:rPr>
            </w:pPr>
          </w:p>
        </w:tc>
        <w:tc>
          <w:tcPr>
            <w:tcW w:w="2126" w:type="dxa"/>
            <w:shd w:val="clear" w:color="auto" w:fill="auto"/>
          </w:tcPr>
          <w:p w14:paraId="2D9FF1F5" w14:textId="77777777" w:rsidR="004652F4" w:rsidRPr="008F36DD" w:rsidRDefault="004652F4" w:rsidP="00C968A7">
            <w:pPr>
              <w:jc w:val="center"/>
              <w:rPr>
                <w:bCs/>
                <w:color w:val="000000"/>
              </w:rPr>
            </w:pPr>
          </w:p>
        </w:tc>
        <w:tc>
          <w:tcPr>
            <w:tcW w:w="1802" w:type="dxa"/>
            <w:shd w:val="clear" w:color="auto" w:fill="auto"/>
          </w:tcPr>
          <w:p w14:paraId="6C1221A9" w14:textId="77777777" w:rsidR="004652F4" w:rsidRPr="008F36DD" w:rsidRDefault="004652F4" w:rsidP="00C968A7">
            <w:pPr>
              <w:jc w:val="center"/>
              <w:rPr>
                <w:bCs/>
                <w:color w:val="000000"/>
              </w:rPr>
            </w:pPr>
          </w:p>
        </w:tc>
      </w:tr>
      <w:tr w:rsidR="004652F4" w:rsidRPr="008F36DD" w14:paraId="7D6E67FF" w14:textId="77777777" w:rsidTr="00C968A7">
        <w:tc>
          <w:tcPr>
            <w:tcW w:w="659" w:type="dxa"/>
            <w:shd w:val="clear" w:color="auto" w:fill="auto"/>
          </w:tcPr>
          <w:p w14:paraId="04458BF8" w14:textId="77777777" w:rsidR="004652F4" w:rsidRPr="008F36DD" w:rsidRDefault="004652F4" w:rsidP="00C968A7">
            <w:pPr>
              <w:jc w:val="center"/>
              <w:rPr>
                <w:bCs/>
                <w:color w:val="000000"/>
              </w:rPr>
            </w:pPr>
          </w:p>
        </w:tc>
        <w:tc>
          <w:tcPr>
            <w:tcW w:w="2166" w:type="dxa"/>
            <w:shd w:val="clear" w:color="auto" w:fill="auto"/>
          </w:tcPr>
          <w:p w14:paraId="7B176B07" w14:textId="77777777" w:rsidR="004652F4" w:rsidRPr="008F36DD" w:rsidRDefault="004652F4" w:rsidP="00C968A7">
            <w:pPr>
              <w:jc w:val="center"/>
              <w:rPr>
                <w:bCs/>
                <w:color w:val="000000"/>
              </w:rPr>
            </w:pPr>
          </w:p>
        </w:tc>
        <w:tc>
          <w:tcPr>
            <w:tcW w:w="2670" w:type="dxa"/>
            <w:shd w:val="clear" w:color="auto" w:fill="auto"/>
          </w:tcPr>
          <w:p w14:paraId="4C71E5C0" w14:textId="77777777" w:rsidR="004652F4" w:rsidRPr="008F36DD" w:rsidRDefault="004652F4" w:rsidP="00C968A7">
            <w:pPr>
              <w:jc w:val="center"/>
              <w:rPr>
                <w:bCs/>
                <w:color w:val="000000"/>
              </w:rPr>
            </w:pPr>
          </w:p>
        </w:tc>
        <w:tc>
          <w:tcPr>
            <w:tcW w:w="2126" w:type="dxa"/>
            <w:shd w:val="clear" w:color="auto" w:fill="auto"/>
          </w:tcPr>
          <w:p w14:paraId="4887DA7B" w14:textId="77777777" w:rsidR="004652F4" w:rsidRPr="008F36DD" w:rsidRDefault="004652F4" w:rsidP="00C968A7">
            <w:pPr>
              <w:jc w:val="center"/>
              <w:rPr>
                <w:bCs/>
                <w:color w:val="000000"/>
              </w:rPr>
            </w:pPr>
          </w:p>
        </w:tc>
        <w:tc>
          <w:tcPr>
            <w:tcW w:w="1802" w:type="dxa"/>
            <w:shd w:val="clear" w:color="auto" w:fill="auto"/>
          </w:tcPr>
          <w:p w14:paraId="1ED57175" w14:textId="77777777" w:rsidR="004652F4" w:rsidRPr="008F36DD" w:rsidRDefault="004652F4" w:rsidP="00C968A7">
            <w:pPr>
              <w:jc w:val="center"/>
              <w:rPr>
                <w:bCs/>
                <w:color w:val="000000"/>
              </w:rPr>
            </w:pPr>
          </w:p>
        </w:tc>
      </w:tr>
      <w:tr w:rsidR="004652F4" w:rsidRPr="008F36DD" w14:paraId="5D66AC7B" w14:textId="77777777" w:rsidTr="00C968A7">
        <w:tc>
          <w:tcPr>
            <w:tcW w:w="659" w:type="dxa"/>
            <w:shd w:val="clear" w:color="auto" w:fill="auto"/>
          </w:tcPr>
          <w:p w14:paraId="0F98A151" w14:textId="77777777" w:rsidR="004652F4" w:rsidRPr="008F36DD" w:rsidRDefault="004652F4" w:rsidP="00C968A7">
            <w:pPr>
              <w:jc w:val="center"/>
              <w:rPr>
                <w:bCs/>
                <w:color w:val="000000"/>
              </w:rPr>
            </w:pPr>
          </w:p>
        </w:tc>
        <w:tc>
          <w:tcPr>
            <w:tcW w:w="2166" w:type="dxa"/>
            <w:shd w:val="clear" w:color="auto" w:fill="auto"/>
          </w:tcPr>
          <w:p w14:paraId="6D7167AE" w14:textId="77777777" w:rsidR="004652F4" w:rsidRPr="008F36DD" w:rsidRDefault="004652F4" w:rsidP="00C968A7">
            <w:pPr>
              <w:jc w:val="center"/>
              <w:rPr>
                <w:bCs/>
                <w:color w:val="000000"/>
              </w:rPr>
            </w:pPr>
          </w:p>
        </w:tc>
        <w:tc>
          <w:tcPr>
            <w:tcW w:w="2670" w:type="dxa"/>
            <w:shd w:val="clear" w:color="auto" w:fill="auto"/>
          </w:tcPr>
          <w:p w14:paraId="32A37473" w14:textId="77777777" w:rsidR="004652F4" w:rsidRPr="008F36DD" w:rsidRDefault="004652F4" w:rsidP="00C968A7">
            <w:pPr>
              <w:jc w:val="center"/>
              <w:rPr>
                <w:bCs/>
                <w:color w:val="000000"/>
              </w:rPr>
            </w:pPr>
          </w:p>
        </w:tc>
        <w:tc>
          <w:tcPr>
            <w:tcW w:w="2126" w:type="dxa"/>
            <w:shd w:val="clear" w:color="auto" w:fill="auto"/>
          </w:tcPr>
          <w:p w14:paraId="43B72B88" w14:textId="77777777" w:rsidR="004652F4" w:rsidRPr="008F36DD" w:rsidRDefault="004652F4" w:rsidP="00C968A7">
            <w:pPr>
              <w:jc w:val="center"/>
              <w:rPr>
                <w:bCs/>
                <w:color w:val="000000"/>
              </w:rPr>
            </w:pPr>
          </w:p>
        </w:tc>
        <w:tc>
          <w:tcPr>
            <w:tcW w:w="1802" w:type="dxa"/>
            <w:shd w:val="clear" w:color="auto" w:fill="auto"/>
          </w:tcPr>
          <w:p w14:paraId="650DCC62" w14:textId="77777777" w:rsidR="004652F4" w:rsidRPr="008F36DD" w:rsidRDefault="004652F4" w:rsidP="00C968A7">
            <w:pPr>
              <w:jc w:val="center"/>
              <w:rPr>
                <w:bCs/>
                <w:color w:val="000000"/>
              </w:rPr>
            </w:pPr>
          </w:p>
        </w:tc>
      </w:tr>
      <w:tr w:rsidR="004652F4" w:rsidRPr="008F36DD" w14:paraId="62988ECC" w14:textId="77777777" w:rsidTr="00C968A7">
        <w:tc>
          <w:tcPr>
            <w:tcW w:w="659" w:type="dxa"/>
            <w:shd w:val="clear" w:color="auto" w:fill="auto"/>
          </w:tcPr>
          <w:p w14:paraId="46F3E591" w14:textId="77777777" w:rsidR="004652F4" w:rsidRPr="008F36DD" w:rsidRDefault="004652F4" w:rsidP="00C968A7">
            <w:pPr>
              <w:jc w:val="center"/>
              <w:rPr>
                <w:bCs/>
                <w:color w:val="000000"/>
              </w:rPr>
            </w:pPr>
          </w:p>
        </w:tc>
        <w:tc>
          <w:tcPr>
            <w:tcW w:w="2166" w:type="dxa"/>
            <w:shd w:val="clear" w:color="auto" w:fill="auto"/>
          </w:tcPr>
          <w:p w14:paraId="15BAC152" w14:textId="77777777" w:rsidR="004652F4" w:rsidRPr="008F36DD" w:rsidRDefault="004652F4" w:rsidP="00C968A7">
            <w:pPr>
              <w:jc w:val="center"/>
              <w:rPr>
                <w:bCs/>
                <w:color w:val="000000"/>
              </w:rPr>
            </w:pPr>
          </w:p>
        </w:tc>
        <w:tc>
          <w:tcPr>
            <w:tcW w:w="2670" w:type="dxa"/>
            <w:shd w:val="clear" w:color="auto" w:fill="auto"/>
          </w:tcPr>
          <w:p w14:paraId="389731DE" w14:textId="77777777" w:rsidR="004652F4" w:rsidRPr="008F36DD" w:rsidRDefault="004652F4" w:rsidP="00C968A7">
            <w:pPr>
              <w:jc w:val="center"/>
              <w:rPr>
                <w:bCs/>
                <w:color w:val="000000"/>
              </w:rPr>
            </w:pPr>
          </w:p>
        </w:tc>
        <w:tc>
          <w:tcPr>
            <w:tcW w:w="2126" w:type="dxa"/>
            <w:shd w:val="clear" w:color="auto" w:fill="auto"/>
          </w:tcPr>
          <w:p w14:paraId="1B60EBA4" w14:textId="77777777" w:rsidR="004652F4" w:rsidRPr="008F36DD" w:rsidRDefault="004652F4" w:rsidP="00C968A7">
            <w:pPr>
              <w:jc w:val="center"/>
              <w:rPr>
                <w:bCs/>
                <w:color w:val="000000"/>
              </w:rPr>
            </w:pPr>
          </w:p>
        </w:tc>
        <w:tc>
          <w:tcPr>
            <w:tcW w:w="1802" w:type="dxa"/>
            <w:shd w:val="clear" w:color="auto" w:fill="auto"/>
          </w:tcPr>
          <w:p w14:paraId="703CABD2" w14:textId="77777777" w:rsidR="004652F4" w:rsidRPr="008F36DD" w:rsidRDefault="004652F4" w:rsidP="00C968A7">
            <w:pPr>
              <w:jc w:val="center"/>
              <w:rPr>
                <w:bCs/>
                <w:color w:val="000000"/>
              </w:rPr>
            </w:pPr>
          </w:p>
        </w:tc>
      </w:tr>
      <w:tr w:rsidR="004652F4" w:rsidRPr="008F36DD" w14:paraId="558BCE6E" w14:textId="77777777" w:rsidTr="00C968A7">
        <w:tc>
          <w:tcPr>
            <w:tcW w:w="659" w:type="dxa"/>
            <w:shd w:val="clear" w:color="auto" w:fill="auto"/>
          </w:tcPr>
          <w:p w14:paraId="11AB1D86" w14:textId="77777777" w:rsidR="004652F4" w:rsidRPr="008F36DD" w:rsidRDefault="004652F4" w:rsidP="00C968A7">
            <w:pPr>
              <w:jc w:val="center"/>
              <w:rPr>
                <w:bCs/>
                <w:color w:val="000000"/>
              </w:rPr>
            </w:pPr>
          </w:p>
        </w:tc>
        <w:tc>
          <w:tcPr>
            <w:tcW w:w="2166" w:type="dxa"/>
            <w:shd w:val="clear" w:color="auto" w:fill="auto"/>
          </w:tcPr>
          <w:p w14:paraId="6C98695B" w14:textId="77777777" w:rsidR="004652F4" w:rsidRPr="008F36DD" w:rsidRDefault="004652F4" w:rsidP="00C968A7">
            <w:pPr>
              <w:jc w:val="center"/>
              <w:rPr>
                <w:bCs/>
                <w:color w:val="000000"/>
              </w:rPr>
            </w:pPr>
          </w:p>
        </w:tc>
        <w:tc>
          <w:tcPr>
            <w:tcW w:w="2670" w:type="dxa"/>
            <w:shd w:val="clear" w:color="auto" w:fill="auto"/>
          </w:tcPr>
          <w:p w14:paraId="2E0EB36F" w14:textId="77777777" w:rsidR="004652F4" w:rsidRPr="008F36DD" w:rsidRDefault="004652F4" w:rsidP="00C968A7">
            <w:pPr>
              <w:jc w:val="center"/>
              <w:rPr>
                <w:bCs/>
                <w:color w:val="000000"/>
              </w:rPr>
            </w:pPr>
          </w:p>
        </w:tc>
        <w:tc>
          <w:tcPr>
            <w:tcW w:w="2126" w:type="dxa"/>
            <w:shd w:val="clear" w:color="auto" w:fill="auto"/>
          </w:tcPr>
          <w:p w14:paraId="0506680B" w14:textId="77777777" w:rsidR="004652F4" w:rsidRPr="008F36DD" w:rsidRDefault="004652F4" w:rsidP="00C968A7">
            <w:pPr>
              <w:jc w:val="center"/>
              <w:rPr>
                <w:bCs/>
                <w:color w:val="000000"/>
              </w:rPr>
            </w:pPr>
          </w:p>
        </w:tc>
        <w:tc>
          <w:tcPr>
            <w:tcW w:w="1802" w:type="dxa"/>
            <w:shd w:val="clear" w:color="auto" w:fill="auto"/>
          </w:tcPr>
          <w:p w14:paraId="61D222BE" w14:textId="77777777" w:rsidR="004652F4" w:rsidRPr="008F36DD" w:rsidRDefault="004652F4" w:rsidP="00C968A7">
            <w:pPr>
              <w:jc w:val="center"/>
              <w:rPr>
                <w:bCs/>
                <w:color w:val="000000"/>
              </w:rPr>
            </w:pPr>
          </w:p>
        </w:tc>
      </w:tr>
      <w:tr w:rsidR="004652F4" w:rsidRPr="008F36DD" w14:paraId="55580F3A" w14:textId="77777777" w:rsidTr="00C968A7">
        <w:tc>
          <w:tcPr>
            <w:tcW w:w="659" w:type="dxa"/>
            <w:shd w:val="clear" w:color="auto" w:fill="auto"/>
          </w:tcPr>
          <w:p w14:paraId="6F7B3204" w14:textId="77777777" w:rsidR="004652F4" w:rsidRPr="008F36DD" w:rsidRDefault="004652F4" w:rsidP="00C968A7">
            <w:pPr>
              <w:jc w:val="center"/>
              <w:rPr>
                <w:bCs/>
                <w:color w:val="000000"/>
              </w:rPr>
            </w:pPr>
          </w:p>
        </w:tc>
        <w:tc>
          <w:tcPr>
            <w:tcW w:w="2166" w:type="dxa"/>
            <w:shd w:val="clear" w:color="auto" w:fill="auto"/>
          </w:tcPr>
          <w:p w14:paraId="643ABE69" w14:textId="77777777" w:rsidR="004652F4" w:rsidRPr="008F36DD" w:rsidRDefault="004652F4" w:rsidP="00C968A7">
            <w:pPr>
              <w:jc w:val="center"/>
              <w:rPr>
                <w:bCs/>
                <w:color w:val="000000"/>
              </w:rPr>
            </w:pPr>
          </w:p>
        </w:tc>
        <w:tc>
          <w:tcPr>
            <w:tcW w:w="2670" w:type="dxa"/>
            <w:shd w:val="clear" w:color="auto" w:fill="auto"/>
          </w:tcPr>
          <w:p w14:paraId="3CA79ED5" w14:textId="77777777" w:rsidR="004652F4" w:rsidRPr="008F36DD" w:rsidRDefault="004652F4" w:rsidP="00C968A7">
            <w:pPr>
              <w:jc w:val="center"/>
              <w:rPr>
                <w:bCs/>
                <w:color w:val="000000"/>
              </w:rPr>
            </w:pPr>
          </w:p>
        </w:tc>
        <w:tc>
          <w:tcPr>
            <w:tcW w:w="2126" w:type="dxa"/>
            <w:shd w:val="clear" w:color="auto" w:fill="auto"/>
          </w:tcPr>
          <w:p w14:paraId="05851F4F" w14:textId="77777777" w:rsidR="004652F4" w:rsidRPr="008F36DD" w:rsidRDefault="004652F4" w:rsidP="00C968A7">
            <w:pPr>
              <w:jc w:val="center"/>
              <w:rPr>
                <w:bCs/>
                <w:color w:val="000000"/>
              </w:rPr>
            </w:pPr>
          </w:p>
        </w:tc>
        <w:tc>
          <w:tcPr>
            <w:tcW w:w="1802" w:type="dxa"/>
            <w:shd w:val="clear" w:color="auto" w:fill="auto"/>
          </w:tcPr>
          <w:p w14:paraId="5F0EC994" w14:textId="77777777" w:rsidR="004652F4" w:rsidRPr="008F36DD" w:rsidRDefault="004652F4" w:rsidP="00C968A7">
            <w:pPr>
              <w:jc w:val="center"/>
              <w:rPr>
                <w:bCs/>
                <w:color w:val="000000"/>
              </w:rPr>
            </w:pPr>
          </w:p>
        </w:tc>
      </w:tr>
      <w:tr w:rsidR="004652F4" w:rsidRPr="008F36DD" w14:paraId="700778C9" w14:textId="77777777" w:rsidTr="00C968A7">
        <w:tc>
          <w:tcPr>
            <w:tcW w:w="659" w:type="dxa"/>
            <w:shd w:val="clear" w:color="auto" w:fill="auto"/>
          </w:tcPr>
          <w:p w14:paraId="2E4D0375" w14:textId="77777777" w:rsidR="004652F4" w:rsidRPr="008F36DD" w:rsidRDefault="004652F4" w:rsidP="00C968A7">
            <w:pPr>
              <w:jc w:val="center"/>
              <w:rPr>
                <w:bCs/>
                <w:color w:val="000000"/>
              </w:rPr>
            </w:pPr>
          </w:p>
        </w:tc>
        <w:tc>
          <w:tcPr>
            <w:tcW w:w="2166" w:type="dxa"/>
            <w:shd w:val="clear" w:color="auto" w:fill="auto"/>
          </w:tcPr>
          <w:p w14:paraId="5B8A5BBF" w14:textId="77777777" w:rsidR="004652F4" w:rsidRPr="008F36DD" w:rsidRDefault="004652F4" w:rsidP="00C968A7">
            <w:pPr>
              <w:jc w:val="center"/>
              <w:rPr>
                <w:bCs/>
                <w:color w:val="000000"/>
              </w:rPr>
            </w:pPr>
          </w:p>
        </w:tc>
        <w:tc>
          <w:tcPr>
            <w:tcW w:w="2670" w:type="dxa"/>
            <w:shd w:val="clear" w:color="auto" w:fill="auto"/>
          </w:tcPr>
          <w:p w14:paraId="65EE89B9" w14:textId="77777777" w:rsidR="004652F4" w:rsidRPr="008F36DD" w:rsidRDefault="004652F4" w:rsidP="00C968A7">
            <w:pPr>
              <w:jc w:val="center"/>
              <w:rPr>
                <w:bCs/>
                <w:color w:val="000000"/>
              </w:rPr>
            </w:pPr>
          </w:p>
        </w:tc>
        <w:tc>
          <w:tcPr>
            <w:tcW w:w="2126" w:type="dxa"/>
            <w:shd w:val="clear" w:color="auto" w:fill="auto"/>
          </w:tcPr>
          <w:p w14:paraId="0B266829" w14:textId="77777777" w:rsidR="004652F4" w:rsidRPr="008F36DD" w:rsidRDefault="004652F4" w:rsidP="00C968A7">
            <w:pPr>
              <w:jc w:val="center"/>
              <w:rPr>
                <w:bCs/>
                <w:color w:val="000000"/>
              </w:rPr>
            </w:pPr>
          </w:p>
        </w:tc>
        <w:tc>
          <w:tcPr>
            <w:tcW w:w="1802" w:type="dxa"/>
            <w:shd w:val="clear" w:color="auto" w:fill="auto"/>
          </w:tcPr>
          <w:p w14:paraId="5B769A3A" w14:textId="77777777" w:rsidR="004652F4" w:rsidRPr="008F36DD" w:rsidRDefault="004652F4" w:rsidP="00C968A7">
            <w:pPr>
              <w:jc w:val="center"/>
              <w:rPr>
                <w:bCs/>
                <w:color w:val="000000"/>
              </w:rPr>
            </w:pPr>
          </w:p>
        </w:tc>
      </w:tr>
    </w:tbl>
    <w:p w14:paraId="69B1AF6D" w14:textId="77777777" w:rsidR="004652F4" w:rsidRPr="008F36DD" w:rsidRDefault="004652F4" w:rsidP="004652F4">
      <w:pPr>
        <w:jc w:val="center"/>
        <w:rPr>
          <w:b/>
        </w:rPr>
      </w:pPr>
    </w:p>
    <w:p w14:paraId="60A3E4E7" w14:textId="77777777" w:rsidR="004652F4" w:rsidRPr="008F36DD" w:rsidRDefault="004652F4" w:rsidP="004652F4">
      <w:pPr>
        <w:jc w:val="center"/>
        <w:rPr>
          <w:b/>
        </w:rPr>
      </w:pPr>
    </w:p>
    <w:p w14:paraId="0A9158DF" w14:textId="77777777" w:rsidR="004652F4" w:rsidRPr="008F36DD" w:rsidRDefault="004652F4" w:rsidP="004652F4">
      <w:pPr>
        <w:jc w:val="center"/>
        <w:rPr>
          <w:b/>
        </w:rPr>
      </w:pPr>
    </w:p>
    <w:p w14:paraId="050B2C85" w14:textId="77777777" w:rsidR="004652F4" w:rsidRPr="008F36DD" w:rsidRDefault="004652F4" w:rsidP="004652F4">
      <w:pPr>
        <w:jc w:val="center"/>
        <w:rPr>
          <w:bCs/>
          <w:color w:val="000000"/>
        </w:rPr>
      </w:pPr>
    </w:p>
    <w:p w14:paraId="18B7A510" w14:textId="77777777" w:rsidR="004652F4" w:rsidRPr="008F36DD" w:rsidRDefault="004652F4" w:rsidP="004652F4">
      <w:pPr>
        <w:jc w:val="center"/>
        <w:rPr>
          <w:bCs/>
          <w:color w:val="000000"/>
        </w:rPr>
      </w:pPr>
    </w:p>
    <w:tbl>
      <w:tblPr>
        <w:tblW w:w="19427" w:type="dxa"/>
        <w:tblInd w:w="1101" w:type="dxa"/>
        <w:tblBorders>
          <w:insideH w:val="single" w:sz="4" w:space="0" w:color="auto"/>
        </w:tblBorders>
        <w:tblLook w:val="04A0" w:firstRow="1" w:lastRow="0" w:firstColumn="1" w:lastColumn="0" w:noHBand="0" w:noVBand="1"/>
      </w:tblPr>
      <w:tblGrid>
        <w:gridCol w:w="4928"/>
        <w:gridCol w:w="4928"/>
        <w:gridCol w:w="4928"/>
        <w:gridCol w:w="4643"/>
      </w:tblGrid>
      <w:tr w:rsidR="004652F4" w:rsidRPr="008F36DD" w14:paraId="01F81278" w14:textId="77777777" w:rsidTr="00C968A7">
        <w:tc>
          <w:tcPr>
            <w:tcW w:w="4928" w:type="dxa"/>
            <w:vAlign w:val="center"/>
          </w:tcPr>
          <w:p w14:paraId="584419DF" w14:textId="77777777" w:rsidR="004652F4" w:rsidRDefault="004652F4" w:rsidP="00C968A7">
            <w:pPr>
              <w:rPr>
                <w:color w:val="000000"/>
                <w:sz w:val="22"/>
                <w:szCs w:val="22"/>
              </w:rPr>
            </w:pPr>
            <w:r w:rsidRPr="00F86864">
              <w:rPr>
                <w:color w:val="000000"/>
                <w:sz w:val="22"/>
                <w:szCs w:val="22"/>
              </w:rPr>
              <w:t xml:space="preserve">Исполнитель </w:t>
            </w:r>
          </w:p>
          <w:p w14:paraId="47A16FA8"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17454C3C" w14:textId="77777777" w:rsidR="004652F4" w:rsidRPr="00F86864" w:rsidRDefault="004652F4" w:rsidP="00C968A7">
            <w:pPr>
              <w:rPr>
                <w:color w:val="000000"/>
                <w:sz w:val="14"/>
                <w:szCs w:val="14"/>
              </w:rPr>
            </w:pPr>
            <w:r w:rsidRPr="00F86864">
              <w:rPr>
                <w:color w:val="000000"/>
                <w:sz w:val="14"/>
                <w:szCs w:val="14"/>
              </w:rPr>
              <w:t xml:space="preserve">                                    (подпись)</w:t>
            </w:r>
          </w:p>
          <w:p w14:paraId="588A6938"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vAlign w:val="center"/>
          </w:tcPr>
          <w:p w14:paraId="50F377DD" w14:textId="77777777" w:rsidR="004652F4" w:rsidRPr="00F86864" w:rsidRDefault="004652F4" w:rsidP="00C968A7">
            <w:pPr>
              <w:rPr>
                <w:color w:val="000000"/>
                <w:sz w:val="22"/>
                <w:szCs w:val="22"/>
              </w:rPr>
            </w:pPr>
            <w:r w:rsidRPr="00F86864">
              <w:rPr>
                <w:color w:val="000000"/>
                <w:sz w:val="22"/>
                <w:szCs w:val="22"/>
              </w:rPr>
              <w:t>Заказчик</w:t>
            </w:r>
          </w:p>
          <w:p w14:paraId="274A300E"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64224999" w14:textId="77777777" w:rsidR="004652F4" w:rsidRPr="00F86864" w:rsidRDefault="004652F4" w:rsidP="00C968A7">
            <w:pPr>
              <w:rPr>
                <w:color w:val="000000"/>
                <w:sz w:val="14"/>
                <w:szCs w:val="14"/>
              </w:rPr>
            </w:pPr>
            <w:r w:rsidRPr="00F86864">
              <w:rPr>
                <w:color w:val="000000"/>
                <w:sz w:val="14"/>
                <w:szCs w:val="14"/>
              </w:rPr>
              <w:t xml:space="preserve">                                      (подпись)</w:t>
            </w:r>
          </w:p>
          <w:p w14:paraId="126E5B7C"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shd w:val="clear" w:color="auto" w:fill="auto"/>
          </w:tcPr>
          <w:p w14:paraId="2EB862EA" w14:textId="77777777" w:rsidR="004652F4" w:rsidRPr="008F36DD" w:rsidRDefault="004652F4" w:rsidP="00C968A7">
            <w:pPr>
              <w:pStyle w:val="Default"/>
              <w:jc w:val="both"/>
              <w:rPr>
                <w:bCs/>
                <w:color w:val="FFFFFF"/>
              </w:rPr>
            </w:pPr>
          </w:p>
        </w:tc>
        <w:tc>
          <w:tcPr>
            <w:tcW w:w="4643" w:type="dxa"/>
            <w:shd w:val="clear" w:color="auto" w:fill="auto"/>
          </w:tcPr>
          <w:p w14:paraId="72B76DB1" w14:textId="77777777" w:rsidR="004652F4" w:rsidRPr="008F36DD" w:rsidRDefault="004652F4" w:rsidP="00C968A7">
            <w:pPr>
              <w:pStyle w:val="Default"/>
              <w:jc w:val="both"/>
              <w:rPr>
                <w:bCs/>
              </w:rPr>
            </w:pPr>
            <w:r w:rsidRPr="008F36DD">
              <w:rPr>
                <w:bCs/>
              </w:rPr>
              <w:t>___________________</w:t>
            </w:r>
          </w:p>
        </w:tc>
      </w:tr>
    </w:tbl>
    <w:p w14:paraId="24E9401D" w14:textId="77777777" w:rsidR="004652F4" w:rsidRPr="008F36DD" w:rsidRDefault="004652F4" w:rsidP="004652F4">
      <w:pPr>
        <w:jc w:val="center"/>
        <w:rPr>
          <w:bCs/>
          <w:color w:val="000000"/>
        </w:rPr>
      </w:pPr>
    </w:p>
    <w:p w14:paraId="234D6D0F" w14:textId="77777777" w:rsidR="004652F4" w:rsidRDefault="004652F4" w:rsidP="004652F4">
      <w:pPr>
        <w:widowControl w:val="0"/>
        <w:ind w:firstLine="7655"/>
        <w:jc w:val="both"/>
        <w:rPr>
          <w:sz w:val="16"/>
          <w:szCs w:val="16"/>
        </w:rPr>
      </w:pPr>
    </w:p>
    <w:p w14:paraId="6C5D9EBB" w14:textId="77777777" w:rsidR="004652F4" w:rsidRDefault="004652F4" w:rsidP="004652F4">
      <w:pPr>
        <w:widowControl w:val="0"/>
        <w:ind w:firstLine="7655"/>
        <w:jc w:val="both"/>
        <w:rPr>
          <w:sz w:val="16"/>
          <w:szCs w:val="16"/>
        </w:rPr>
      </w:pPr>
    </w:p>
    <w:p w14:paraId="5E9F544F" w14:textId="77777777" w:rsidR="004652F4" w:rsidRDefault="004652F4" w:rsidP="004652F4">
      <w:pPr>
        <w:widowControl w:val="0"/>
        <w:ind w:firstLine="7655"/>
        <w:jc w:val="both"/>
        <w:rPr>
          <w:sz w:val="16"/>
          <w:szCs w:val="16"/>
        </w:rPr>
      </w:pPr>
    </w:p>
    <w:p w14:paraId="21723597" w14:textId="77777777" w:rsidR="004652F4" w:rsidRDefault="004652F4" w:rsidP="004652F4">
      <w:pPr>
        <w:widowControl w:val="0"/>
        <w:ind w:firstLine="7655"/>
        <w:jc w:val="both"/>
        <w:rPr>
          <w:sz w:val="16"/>
          <w:szCs w:val="16"/>
        </w:rPr>
      </w:pPr>
    </w:p>
    <w:p w14:paraId="357EA1FF" w14:textId="77777777" w:rsidR="004652F4" w:rsidRDefault="004652F4" w:rsidP="004652F4">
      <w:pPr>
        <w:widowControl w:val="0"/>
        <w:ind w:firstLine="7655"/>
        <w:jc w:val="both"/>
        <w:rPr>
          <w:sz w:val="16"/>
          <w:szCs w:val="16"/>
        </w:rPr>
      </w:pPr>
    </w:p>
    <w:p w14:paraId="561979B2" w14:textId="77777777" w:rsidR="004652F4" w:rsidRDefault="004652F4" w:rsidP="004652F4">
      <w:pPr>
        <w:widowControl w:val="0"/>
        <w:ind w:firstLine="7655"/>
        <w:jc w:val="both"/>
        <w:rPr>
          <w:sz w:val="16"/>
          <w:szCs w:val="16"/>
        </w:rPr>
      </w:pPr>
    </w:p>
    <w:p w14:paraId="2A5E7523" w14:textId="77777777" w:rsidR="004652F4" w:rsidRDefault="004652F4" w:rsidP="004652F4">
      <w:pPr>
        <w:widowControl w:val="0"/>
        <w:ind w:firstLine="7655"/>
        <w:jc w:val="both"/>
        <w:rPr>
          <w:sz w:val="16"/>
          <w:szCs w:val="16"/>
        </w:rPr>
      </w:pPr>
    </w:p>
    <w:p w14:paraId="04C08088" w14:textId="77777777" w:rsidR="004652F4" w:rsidRDefault="004652F4" w:rsidP="004652F4">
      <w:pPr>
        <w:widowControl w:val="0"/>
        <w:ind w:firstLine="7655"/>
        <w:jc w:val="both"/>
        <w:rPr>
          <w:sz w:val="16"/>
          <w:szCs w:val="16"/>
        </w:rPr>
      </w:pPr>
    </w:p>
    <w:p w14:paraId="680F9973" w14:textId="77777777" w:rsidR="004652F4" w:rsidRDefault="004652F4" w:rsidP="004652F4">
      <w:pPr>
        <w:widowControl w:val="0"/>
        <w:ind w:firstLine="7655"/>
        <w:jc w:val="both"/>
        <w:rPr>
          <w:sz w:val="16"/>
          <w:szCs w:val="16"/>
        </w:rPr>
      </w:pPr>
    </w:p>
    <w:p w14:paraId="397ECBE3" w14:textId="77777777" w:rsidR="004652F4" w:rsidRDefault="004652F4" w:rsidP="004652F4">
      <w:pPr>
        <w:widowControl w:val="0"/>
        <w:ind w:firstLine="7655"/>
        <w:jc w:val="both"/>
        <w:rPr>
          <w:sz w:val="16"/>
          <w:szCs w:val="16"/>
        </w:rPr>
      </w:pPr>
    </w:p>
    <w:p w14:paraId="506087A6" w14:textId="77777777" w:rsidR="004652F4" w:rsidRDefault="004652F4" w:rsidP="004652F4">
      <w:pPr>
        <w:widowControl w:val="0"/>
        <w:ind w:firstLine="7655"/>
        <w:jc w:val="both"/>
        <w:rPr>
          <w:sz w:val="16"/>
          <w:szCs w:val="16"/>
        </w:rPr>
      </w:pPr>
    </w:p>
    <w:p w14:paraId="2240D063" w14:textId="77777777" w:rsidR="004652F4" w:rsidRDefault="004652F4" w:rsidP="004652F4">
      <w:pPr>
        <w:widowControl w:val="0"/>
        <w:ind w:firstLine="7655"/>
        <w:jc w:val="both"/>
        <w:rPr>
          <w:sz w:val="16"/>
          <w:szCs w:val="16"/>
        </w:rPr>
      </w:pPr>
    </w:p>
    <w:p w14:paraId="2B871AB7" w14:textId="77777777" w:rsidR="004652F4" w:rsidRDefault="004652F4" w:rsidP="004652F4">
      <w:pPr>
        <w:widowControl w:val="0"/>
        <w:ind w:firstLine="7655"/>
        <w:jc w:val="both"/>
        <w:rPr>
          <w:sz w:val="16"/>
          <w:szCs w:val="16"/>
        </w:rPr>
      </w:pPr>
    </w:p>
    <w:p w14:paraId="7918B385" w14:textId="77777777" w:rsidR="004652F4" w:rsidRDefault="004652F4" w:rsidP="004652F4">
      <w:pPr>
        <w:widowControl w:val="0"/>
        <w:ind w:firstLine="7655"/>
        <w:jc w:val="both"/>
        <w:rPr>
          <w:sz w:val="16"/>
          <w:szCs w:val="16"/>
        </w:rPr>
      </w:pPr>
    </w:p>
    <w:p w14:paraId="43ABFBBD" w14:textId="77777777" w:rsidR="004652F4" w:rsidRDefault="004652F4" w:rsidP="004652F4">
      <w:pPr>
        <w:widowControl w:val="0"/>
        <w:ind w:firstLine="7655"/>
        <w:jc w:val="both"/>
        <w:rPr>
          <w:sz w:val="16"/>
          <w:szCs w:val="16"/>
        </w:rPr>
      </w:pPr>
    </w:p>
    <w:p w14:paraId="37E55668" w14:textId="77777777" w:rsidR="004652F4" w:rsidRDefault="004652F4" w:rsidP="004652F4">
      <w:pPr>
        <w:widowControl w:val="0"/>
        <w:ind w:firstLine="7655"/>
        <w:jc w:val="both"/>
        <w:rPr>
          <w:sz w:val="16"/>
          <w:szCs w:val="16"/>
        </w:rPr>
      </w:pPr>
    </w:p>
    <w:p w14:paraId="743097F7" w14:textId="77777777" w:rsidR="004652F4" w:rsidRDefault="004652F4" w:rsidP="004652F4">
      <w:pPr>
        <w:widowControl w:val="0"/>
        <w:ind w:firstLine="7655"/>
        <w:jc w:val="both"/>
        <w:rPr>
          <w:sz w:val="16"/>
          <w:szCs w:val="16"/>
        </w:rPr>
      </w:pPr>
    </w:p>
    <w:p w14:paraId="0742C3D0" w14:textId="77777777" w:rsidR="004652F4" w:rsidRDefault="004652F4" w:rsidP="004652F4">
      <w:pPr>
        <w:widowControl w:val="0"/>
        <w:ind w:firstLine="7655"/>
        <w:jc w:val="both"/>
        <w:rPr>
          <w:sz w:val="16"/>
          <w:szCs w:val="16"/>
        </w:rPr>
      </w:pPr>
    </w:p>
    <w:p w14:paraId="275EB764" w14:textId="77777777" w:rsidR="004652F4" w:rsidRDefault="004652F4" w:rsidP="004652F4">
      <w:pPr>
        <w:widowControl w:val="0"/>
        <w:ind w:firstLine="7655"/>
        <w:jc w:val="both"/>
        <w:rPr>
          <w:sz w:val="16"/>
          <w:szCs w:val="16"/>
        </w:rPr>
      </w:pPr>
    </w:p>
    <w:p w14:paraId="77AE2CF9" w14:textId="77777777" w:rsidR="004652F4" w:rsidRDefault="004652F4" w:rsidP="004652F4">
      <w:pPr>
        <w:widowControl w:val="0"/>
        <w:ind w:firstLine="7655"/>
        <w:jc w:val="both"/>
        <w:rPr>
          <w:sz w:val="16"/>
          <w:szCs w:val="16"/>
        </w:rPr>
      </w:pPr>
    </w:p>
    <w:p w14:paraId="70004EC1" w14:textId="77777777" w:rsidR="004652F4" w:rsidRDefault="004652F4" w:rsidP="004652F4">
      <w:pPr>
        <w:widowControl w:val="0"/>
        <w:ind w:firstLine="7655"/>
        <w:jc w:val="both"/>
        <w:rPr>
          <w:sz w:val="16"/>
          <w:szCs w:val="16"/>
        </w:rPr>
      </w:pPr>
    </w:p>
    <w:p w14:paraId="56DA3D85" w14:textId="77777777" w:rsidR="004652F4" w:rsidRDefault="004652F4" w:rsidP="004652F4">
      <w:pPr>
        <w:widowControl w:val="0"/>
        <w:ind w:firstLine="7655"/>
        <w:jc w:val="both"/>
        <w:rPr>
          <w:sz w:val="16"/>
          <w:szCs w:val="16"/>
        </w:rPr>
      </w:pPr>
    </w:p>
    <w:p w14:paraId="0D76F774" w14:textId="77777777" w:rsidR="004652F4" w:rsidRDefault="004652F4" w:rsidP="004652F4">
      <w:pPr>
        <w:widowControl w:val="0"/>
        <w:ind w:firstLine="7655"/>
        <w:jc w:val="both"/>
        <w:rPr>
          <w:sz w:val="16"/>
          <w:szCs w:val="16"/>
        </w:rPr>
      </w:pPr>
    </w:p>
    <w:p w14:paraId="27FFD257" w14:textId="77777777" w:rsidR="004652F4" w:rsidRDefault="004652F4" w:rsidP="004652F4">
      <w:pPr>
        <w:widowControl w:val="0"/>
        <w:ind w:firstLine="7655"/>
        <w:jc w:val="both"/>
        <w:rPr>
          <w:sz w:val="16"/>
          <w:szCs w:val="16"/>
        </w:rPr>
      </w:pPr>
    </w:p>
    <w:p w14:paraId="1C352C19" w14:textId="77777777" w:rsidR="004652F4" w:rsidRDefault="004652F4" w:rsidP="004652F4">
      <w:pPr>
        <w:widowControl w:val="0"/>
        <w:ind w:firstLine="7655"/>
        <w:jc w:val="both"/>
        <w:rPr>
          <w:sz w:val="16"/>
          <w:szCs w:val="16"/>
        </w:rPr>
      </w:pPr>
    </w:p>
    <w:p w14:paraId="3EE9826A" w14:textId="77777777" w:rsidR="004652F4" w:rsidRDefault="004652F4" w:rsidP="004652F4">
      <w:pPr>
        <w:widowControl w:val="0"/>
        <w:ind w:firstLine="7655"/>
        <w:jc w:val="both"/>
        <w:rPr>
          <w:sz w:val="16"/>
          <w:szCs w:val="16"/>
        </w:rPr>
      </w:pPr>
    </w:p>
    <w:p w14:paraId="1F3CF35A" w14:textId="77777777" w:rsidR="004652F4" w:rsidRDefault="004652F4" w:rsidP="004652F4">
      <w:pPr>
        <w:widowControl w:val="0"/>
        <w:ind w:firstLine="7655"/>
        <w:jc w:val="both"/>
        <w:rPr>
          <w:sz w:val="16"/>
          <w:szCs w:val="16"/>
        </w:rPr>
      </w:pPr>
    </w:p>
    <w:p w14:paraId="00508B2E" w14:textId="77777777" w:rsidR="004652F4" w:rsidRDefault="004652F4" w:rsidP="004652F4">
      <w:pPr>
        <w:widowControl w:val="0"/>
        <w:ind w:firstLine="7655"/>
        <w:jc w:val="both"/>
        <w:rPr>
          <w:sz w:val="16"/>
          <w:szCs w:val="16"/>
        </w:rPr>
      </w:pPr>
    </w:p>
    <w:p w14:paraId="2CF82221" w14:textId="77777777" w:rsidR="004652F4" w:rsidRDefault="004652F4" w:rsidP="004652F4">
      <w:pPr>
        <w:widowControl w:val="0"/>
        <w:ind w:firstLine="7655"/>
        <w:jc w:val="both"/>
        <w:rPr>
          <w:sz w:val="16"/>
          <w:szCs w:val="16"/>
        </w:rPr>
      </w:pPr>
    </w:p>
    <w:p w14:paraId="46420B3B" w14:textId="77777777" w:rsidR="004652F4" w:rsidRDefault="004652F4" w:rsidP="004652F4">
      <w:pPr>
        <w:widowControl w:val="0"/>
        <w:ind w:firstLine="7655"/>
        <w:jc w:val="both"/>
        <w:rPr>
          <w:sz w:val="16"/>
          <w:szCs w:val="16"/>
        </w:rPr>
      </w:pPr>
    </w:p>
    <w:p w14:paraId="6EB5A3FB" w14:textId="77777777" w:rsidR="004652F4" w:rsidRDefault="004652F4" w:rsidP="004652F4">
      <w:pPr>
        <w:widowControl w:val="0"/>
        <w:ind w:firstLine="7655"/>
        <w:jc w:val="both"/>
        <w:rPr>
          <w:sz w:val="16"/>
          <w:szCs w:val="16"/>
        </w:rPr>
      </w:pPr>
    </w:p>
    <w:p w14:paraId="4960D450" w14:textId="77777777" w:rsidR="004652F4" w:rsidRDefault="004652F4" w:rsidP="004652F4">
      <w:pPr>
        <w:widowControl w:val="0"/>
        <w:ind w:firstLine="7655"/>
        <w:jc w:val="both"/>
        <w:rPr>
          <w:sz w:val="16"/>
          <w:szCs w:val="16"/>
        </w:rPr>
      </w:pPr>
    </w:p>
    <w:p w14:paraId="22BDCBEB" w14:textId="77777777" w:rsidR="004652F4" w:rsidRDefault="004652F4" w:rsidP="004652F4">
      <w:pPr>
        <w:widowControl w:val="0"/>
        <w:ind w:firstLine="7655"/>
        <w:jc w:val="both"/>
        <w:rPr>
          <w:sz w:val="16"/>
          <w:szCs w:val="16"/>
        </w:rPr>
      </w:pPr>
    </w:p>
    <w:p w14:paraId="6644BB74" w14:textId="77777777" w:rsidR="004652F4" w:rsidRDefault="004652F4" w:rsidP="004652F4">
      <w:pPr>
        <w:widowControl w:val="0"/>
        <w:ind w:firstLine="7655"/>
        <w:jc w:val="both"/>
        <w:rPr>
          <w:sz w:val="16"/>
          <w:szCs w:val="16"/>
        </w:rPr>
      </w:pPr>
    </w:p>
    <w:p w14:paraId="75D83D1C" w14:textId="77777777" w:rsidR="004652F4" w:rsidRDefault="004652F4" w:rsidP="004652F4">
      <w:pPr>
        <w:widowControl w:val="0"/>
        <w:ind w:firstLine="7655"/>
        <w:jc w:val="both"/>
        <w:rPr>
          <w:sz w:val="16"/>
          <w:szCs w:val="16"/>
        </w:rPr>
      </w:pPr>
    </w:p>
    <w:p w14:paraId="03AD5190" w14:textId="77777777" w:rsidR="004652F4" w:rsidRDefault="004652F4" w:rsidP="004652F4">
      <w:pPr>
        <w:widowControl w:val="0"/>
        <w:ind w:firstLine="7655"/>
        <w:jc w:val="both"/>
        <w:rPr>
          <w:sz w:val="16"/>
          <w:szCs w:val="16"/>
        </w:rPr>
      </w:pPr>
    </w:p>
    <w:p w14:paraId="2B1EB47D" w14:textId="77777777" w:rsidR="004652F4" w:rsidRDefault="004652F4" w:rsidP="004652F4">
      <w:pPr>
        <w:widowControl w:val="0"/>
        <w:ind w:firstLine="7655"/>
        <w:jc w:val="both"/>
        <w:rPr>
          <w:sz w:val="16"/>
          <w:szCs w:val="16"/>
        </w:rPr>
      </w:pPr>
    </w:p>
    <w:p w14:paraId="53FEFB92" w14:textId="77777777" w:rsidR="004652F4" w:rsidRDefault="004652F4" w:rsidP="004652F4">
      <w:pPr>
        <w:widowControl w:val="0"/>
        <w:ind w:firstLine="7655"/>
        <w:jc w:val="both"/>
        <w:rPr>
          <w:sz w:val="16"/>
          <w:szCs w:val="16"/>
        </w:rPr>
      </w:pPr>
    </w:p>
    <w:p w14:paraId="7805F9E9" w14:textId="77777777" w:rsidR="004652F4" w:rsidRDefault="004652F4" w:rsidP="004652F4">
      <w:pPr>
        <w:widowControl w:val="0"/>
        <w:ind w:firstLine="7655"/>
        <w:jc w:val="both"/>
        <w:rPr>
          <w:sz w:val="16"/>
          <w:szCs w:val="16"/>
        </w:rPr>
      </w:pPr>
    </w:p>
    <w:p w14:paraId="185152BD" w14:textId="77777777" w:rsidR="004652F4" w:rsidRDefault="004652F4" w:rsidP="004652F4">
      <w:pPr>
        <w:widowControl w:val="0"/>
        <w:ind w:firstLine="7655"/>
        <w:jc w:val="both"/>
        <w:rPr>
          <w:sz w:val="16"/>
          <w:szCs w:val="16"/>
        </w:rPr>
      </w:pPr>
    </w:p>
    <w:p w14:paraId="02DFD024" w14:textId="77777777" w:rsidR="004652F4" w:rsidRDefault="004652F4" w:rsidP="004652F4">
      <w:pPr>
        <w:widowControl w:val="0"/>
        <w:ind w:firstLine="7655"/>
        <w:jc w:val="both"/>
        <w:rPr>
          <w:sz w:val="16"/>
          <w:szCs w:val="16"/>
        </w:rPr>
      </w:pPr>
    </w:p>
    <w:p w14:paraId="5F40A063" w14:textId="77777777" w:rsidR="004652F4" w:rsidRDefault="004652F4" w:rsidP="004652F4">
      <w:pPr>
        <w:widowControl w:val="0"/>
        <w:ind w:firstLine="7655"/>
        <w:jc w:val="both"/>
        <w:rPr>
          <w:sz w:val="16"/>
          <w:szCs w:val="16"/>
        </w:rPr>
      </w:pPr>
    </w:p>
    <w:p w14:paraId="4D55CF5B" w14:textId="77777777" w:rsidR="004652F4" w:rsidRDefault="004652F4" w:rsidP="004652F4">
      <w:pPr>
        <w:widowControl w:val="0"/>
        <w:ind w:firstLine="7655"/>
        <w:jc w:val="both"/>
        <w:rPr>
          <w:sz w:val="16"/>
          <w:szCs w:val="16"/>
        </w:rPr>
      </w:pPr>
    </w:p>
    <w:p w14:paraId="7000BB49" w14:textId="77777777" w:rsidR="004652F4" w:rsidRDefault="004652F4" w:rsidP="004652F4">
      <w:pPr>
        <w:widowControl w:val="0"/>
        <w:ind w:firstLine="7655"/>
        <w:jc w:val="both"/>
        <w:rPr>
          <w:sz w:val="16"/>
          <w:szCs w:val="16"/>
        </w:rPr>
      </w:pPr>
    </w:p>
    <w:p w14:paraId="671DC891" w14:textId="77777777" w:rsidR="004652F4" w:rsidRDefault="004652F4" w:rsidP="004652F4">
      <w:pPr>
        <w:widowControl w:val="0"/>
        <w:ind w:firstLine="7655"/>
        <w:jc w:val="both"/>
        <w:rPr>
          <w:sz w:val="16"/>
          <w:szCs w:val="16"/>
        </w:rPr>
      </w:pPr>
    </w:p>
    <w:p w14:paraId="7CA455FD" w14:textId="77777777" w:rsidR="004652F4" w:rsidRDefault="004652F4" w:rsidP="004652F4">
      <w:pPr>
        <w:widowControl w:val="0"/>
        <w:ind w:firstLine="7655"/>
        <w:jc w:val="both"/>
        <w:rPr>
          <w:sz w:val="16"/>
          <w:szCs w:val="16"/>
        </w:rPr>
      </w:pPr>
    </w:p>
    <w:p w14:paraId="4783B9A7" w14:textId="77777777" w:rsidR="004652F4" w:rsidRDefault="004652F4" w:rsidP="004652F4">
      <w:pPr>
        <w:widowControl w:val="0"/>
        <w:ind w:firstLine="7655"/>
        <w:jc w:val="both"/>
        <w:rPr>
          <w:sz w:val="16"/>
          <w:szCs w:val="16"/>
        </w:rPr>
      </w:pPr>
    </w:p>
    <w:p w14:paraId="2376277E" w14:textId="77777777" w:rsidR="004652F4" w:rsidRDefault="004652F4" w:rsidP="004652F4">
      <w:pPr>
        <w:widowControl w:val="0"/>
        <w:ind w:firstLine="7655"/>
        <w:jc w:val="both"/>
        <w:rPr>
          <w:sz w:val="16"/>
          <w:szCs w:val="16"/>
        </w:rPr>
      </w:pPr>
    </w:p>
    <w:p w14:paraId="06D5CEDD" w14:textId="77777777" w:rsidR="004652F4" w:rsidRDefault="004652F4" w:rsidP="004652F4">
      <w:pPr>
        <w:widowControl w:val="0"/>
        <w:ind w:firstLine="7655"/>
        <w:jc w:val="both"/>
        <w:rPr>
          <w:sz w:val="16"/>
          <w:szCs w:val="16"/>
        </w:rPr>
      </w:pPr>
    </w:p>
    <w:p w14:paraId="536DAFB4" w14:textId="77777777" w:rsidR="004652F4" w:rsidRPr="008F36DD" w:rsidRDefault="004652F4" w:rsidP="004652F4">
      <w:pPr>
        <w:jc w:val="right"/>
        <w:outlineLvl w:val="0"/>
        <w:rPr>
          <w:color w:val="000000"/>
          <w:kern w:val="36"/>
        </w:rPr>
      </w:pPr>
      <w:r w:rsidRPr="008F36DD">
        <w:rPr>
          <w:bCs/>
          <w:color w:val="000000"/>
        </w:rPr>
        <w:t>Приложение 8</w:t>
      </w:r>
      <w:r w:rsidRPr="008F36DD">
        <w:rPr>
          <w:color w:val="000000"/>
          <w:kern w:val="36"/>
        </w:rPr>
        <w:t xml:space="preserve"> к Регламенту</w:t>
      </w:r>
    </w:p>
    <w:p w14:paraId="31FA67CE" w14:textId="77777777" w:rsidR="004652F4" w:rsidRPr="008F36DD" w:rsidRDefault="004652F4" w:rsidP="004652F4">
      <w:pPr>
        <w:jc w:val="center"/>
        <w:rPr>
          <w:bCs/>
          <w:color w:val="000000"/>
        </w:rPr>
      </w:pPr>
    </w:p>
    <w:p w14:paraId="6E6D1463" w14:textId="77777777" w:rsidR="004652F4" w:rsidRPr="008F36DD" w:rsidRDefault="004652F4" w:rsidP="004652F4">
      <w:pPr>
        <w:jc w:val="center"/>
        <w:rPr>
          <w:bCs/>
          <w:color w:val="000000"/>
        </w:rPr>
      </w:pPr>
    </w:p>
    <w:p w14:paraId="69B40FE6" w14:textId="77777777" w:rsidR="004652F4" w:rsidRPr="008F36DD" w:rsidRDefault="004652F4" w:rsidP="004652F4">
      <w:pPr>
        <w:jc w:val="center"/>
        <w:rPr>
          <w:bCs/>
          <w:color w:val="000000"/>
        </w:rPr>
      </w:pPr>
    </w:p>
    <w:p w14:paraId="3BD2E729" w14:textId="77777777" w:rsidR="004652F4" w:rsidRPr="008F36DD" w:rsidRDefault="004652F4" w:rsidP="004652F4">
      <w:pPr>
        <w:jc w:val="center"/>
        <w:rPr>
          <w:bCs/>
          <w:color w:val="000000"/>
        </w:rPr>
      </w:pPr>
      <w:r w:rsidRPr="008F36DD">
        <w:rPr>
          <w:bCs/>
          <w:color w:val="000000"/>
        </w:rPr>
        <w:t xml:space="preserve">Перечень точек поставки, по которым осуществляется передача данных ИСУЭЭ </w:t>
      </w:r>
    </w:p>
    <w:p w14:paraId="24FAEC5C" w14:textId="77777777" w:rsidR="004652F4" w:rsidRDefault="004652F4" w:rsidP="004652F4">
      <w:pPr>
        <w:jc w:val="center"/>
        <w:rPr>
          <w:bCs/>
          <w:color w:val="000000"/>
        </w:rPr>
      </w:pPr>
      <w:r w:rsidRPr="008F36DD">
        <w:rPr>
          <w:bCs/>
          <w:color w:val="000000"/>
        </w:rPr>
        <w:t>Заказчиком Исполнителю</w:t>
      </w:r>
    </w:p>
    <w:p w14:paraId="494A3E71" w14:textId="77777777" w:rsidR="004652F4" w:rsidRDefault="004652F4" w:rsidP="004652F4">
      <w:pPr>
        <w:jc w:val="center"/>
        <w:rPr>
          <w:bCs/>
          <w:color w:val="000000"/>
        </w:rPr>
      </w:pPr>
    </w:p>
    <w:p w14:paraId="404A57A8" w14:textId="77777777" w:rsidR="004652F4" w:rsidRDefault="004652F4" w:rsidP="004652F4">
      <w:pPr>
        <w:jc w:val="center"/>
        <w:rPr>
          <w:bCs/>
          <w:color w:val="00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66"/>
        <w:gridCol w:w="2670"/>
        <w:gridCol w:w="2126"/>
        <w:gridCol w:w="1802"/>
      </w:tblGrid>
      <w:tr w:rsidR="004652F4" w:rsidRPr="008F36DD" w14:paraId="46B66EFD" w14:textId="77777777" w:rsidTr="00C968A7">
        <w:tc>
          <w:tcPr>
            <w:tcW w:w="659" w:type="dxa"/>
            <w:shd w:val="clear" w:color="auto" w:fill="auto"/>
          </w:tcPr>
          <w:p w14:paraId="7F11A35E" w14:textId="77777777" w:rsidR="004652F4" w:rsidRPr="008F36DD" w:rsidRDefault="004652F4" w:rsidP="00C968A7">
            <w:pPr>
              <w:jc w:val="center"/>
              <w:rPr>
                <w:bCs/>
                <w:color w:val="000000"/>
              </w:rPr>
            </w:pPr>
            <w:r w:rsidRPr="008F36DD">
              <w:rPr>
                <w:bCs/>
                <w:color w:val="000000"/>
              </w:rPr>
              <w:t>№ п/п</w:t>
            </w:r>
          </w:p>
        </w:tc>
        <w:tc>
          <w:tcPr>
            <w:tcW w:w="2166" w:type="dxa"/>
            <w:shd w:val="clear" w:color="auto" w:fill="auto"/>
          </w:tcPr>
          <w:p w14:paraId="62B53718" w14:textId="77777777" w:rsidR="004652F4" w:rsidRPr="008F36DD" w:rsidRDefault="004652F4" w:rsidP="00C968A7">
            <w:pPr>
              <w:jc w:val="center"/>
              <w:rPr>
                <w:bCs/>
                <w:color w:val="000000"/>
              </w:rPr>
            </w:pPr>
            <w:r w:rsidRPr="008F36DD">
              <w:rPr>
                <w:bCs/>
                <w:color w:val="000000"/>
              </w:rPr>
              <w:t>Код точки измерения</w:t>
            </w:r>
          </w:p>
        </w:tc>
        <w:tc>
          <w:tcPr>
            <w:tcW w:w="2670" w:type="dxa"/>
            <w:shd w:val="clear" w:color="auto" w:fill="auto"/>
          </w:tcPr>
          <w:p w14:paraId="5D0F8DED" w14:textId="77777777" w:rsidR="004652F4" w:rsidRPr="008F36DD" w:rsidRDefault="004652F4" w:rsidP="00C968A7">
            <w:pPr>
              <w:jc w:val="center"/>
              <w:rPr>
                <w:bCs/>
                <w:color w:val="000000"/>
              </w:rPr>
            </w:pPr>
            <w:r w:rsidRPr="008F36DD">
              <w:rPr>
                <w:bCs/>
                <w:color w:val="000000"/>
              </w:rPr>
              <w:t>Наименование объекта измерения</w:t>
            </w:r>
          </w:p>
        </w:tc>
        <w:tc>
          <w:tcPr>
            <w:tcW w:w="2126" w:type="dxa"/>
            <w:shd w:val="clear" w:color="auto" w:fill="auto"/>
          </w:tcPr>
          <w:p w14:paraId="38C4A0C1" w14:textId="77777777" w:rsidR="004652F4" w:rsidRPr="008F36DD" w:rsidRDefault="004652F4" w:rsidP="00C968A7">
            <w:pPr>
              <w:jc w:val="center"/>
              <w:rPr>
                <w:bCs/>
                <w:color w:val="000000"/>
              </w:rPr>
            </w:pPr>
            <w:r w:rsidRPr="008F36DD">
              <w:rPr>
                <w:bCs/>
                <w:color w:val="000000"/>
              </w:rPr>
              <w:t>Наименование точки измерения</w:t>
            </w:r>
          </w:p>
        </w:tc>
        <w:tc>
          <w:tcPr>
            <w:tcW w:w="1802" w:type="dxa"/>
            <w:shd w:val="clear" w:color="auto" w:fill="auto"/>
          </w:tcPr>
          <w:p w14:paraId="6A57D5EA" w14:textId="77777777" w:rsidR="004652F4" w:rsidRPr="008F36DD" w:rsidRDefault="004652F4" w:rsidP="00C968A7">
            <w:pPr>
              <w:jc w:val="center"/>
              <w:rPr>
                <w:bCs/>
                <w:color w:val="000000"/>
              </w:rPr>
            </w:pPr>
            <w:r w:rsidRPr="008F36DD">
              <w:rPr>
                <w:bCs/>
                <w:color w:val="000000"/>
              </w:rPr>
              <w:t>Марка устройства</w:t>
            </w:r>
          </w:p>
        </w:tc>
      </w:tr>
      <w:tr w:rsidR="004652F4" w:rsidRPr="008F36DD" w14:paraId="0201C8E2" w14:textId="77777777" w:rsidTr="00C968A7">
        <w:tc>
          <w:tcPr>
            <w:tcW w:w="659" w:type="dxa"/>
            <w:shd w:val="clear" w:color="auto" w:fill="auto"/>
          </w:tcPr>
          <w:p w14:paraId="5FCCB8D9" w14:textId="77777777" w:rsidR="004652F4" w:rsidRPr="008F36DD" w:rsidRDefault="004652F4" w:rsidP="00C968A7">
            <w:pPr>
              <w:jc w:val="center"/>
              <w:rPr>
                <w:bCs/>
                <w:color w:val="000000"/>
              </w:rPr>
            </w:pPr>
          </w:p>
        </w:tc>
        <w:tc>
          <w:tcPr>
            <w:tcW w:w="2166" w:type="dxa"/>
            <w:shd w:val="clear" w:color="auto" w:fill="auto"/>
          </w:tcPr>
          <w:p w14:paraId="4BDC4DF9" w14:textId="77777777" w:rsidR="004652F4" w:rsidRPr="008F36DD" w:rsidRDefault="004652F4" w:rsidP="00C968A7">
            <w:pPr>
              <w:jc w:val="center"/>
              <w:rPr>
                <w:bCs/>
                <w:color w:val="000000"/>
              </w:rPr>
            </w:pPr>
          </w:p>
        </w:tc>
        <w:tc>
          <w:tcPr>
            <w:tcW w:w="2670" w:type="dxa"/>
            <w:shd w:val="clear" w:color="auto" w:fill="auto"/>
          </w:tcPr>
          <w:p w14:paraId="5DA82DEF" w14:textId="77777777" w:rsidR="004652F4" w:rsidRPr="008F36DD" w:rsidRDefault="004652F4" w:rsidP="00C968A7">
            <w:pPr>
              <w:jc w:val="center"/>
              <w:rPr>
                <w:bCs/>
                <w:color w:val="000000"/>
              </w:rPr>
            </w:pPr>
          </w:p>
        </w:tc>
        <w:tc>
          <w:tcPr>
            <w:tcW w:w="2126" w:type="dxa"/>
            <w:shd w:val="clear" w:color="auto" w:fill="auto"/>
          </w:tcPr>
          <w:p w14:paraId="17F719EB" w14:textId="77777777" w:rsidR="004652F4" w:rsidRPr="008F36DD" w:rsidRDefault="004652F4" w:rsidP="00C968A7">
            <w:pPr>
              <w:jc w:val="center"/>
              <w:rPr>
                <w:bCs/>
                <w:color w:val="000000"/>
              </w:rPr>
            </w:pPr>
          </w:p>
        </w:tc>
        <w:tc>
          <w:tcPr>
            <w:tcW w:w="1802" w:type="dxa"/>
            <w:shd w:val="clear" w:color="auto" w:fill="auto"/>
          </w:tcPr>
          <w:p w14:paraId="7DAA1C04" w14:textId="77777777" w:rsidR="004652F4" w:rsidRPr="008F36DD" w:rsidRDefault="004652F4" w:rsidP="00C968A7">
            <w:pPr>
              <w:jc w:val="center"/>
              <w:rPr>
                <w:bCs/>
                <w:color w:val="000000"/>
              </w:rPr>
            </w:pPr>
          </w:p>
        </w:tc>
      </w:tr>
      <w:tr w:rsidR="004652F4" w:rsidRPr="008F36DD" w14:paraId="10AFB03B" w14:textId="77777777" w:rsidTr="00C968A7">
        <w:tc>
          <w:tcPr>
            <w:tcW w:w="659" w:type="dxa"/>
            <w:shd w:val="clear" w:color="auto" w:fill="auto"/>
          </w:tcPr>
          <w:p w14:paraId="19842A4B" w14:textId="77777777" w:rsidR="004652F4" w:rsidRPr="008F36DD" w:rsidRDefault="004652F4" w:rsidP="00C968A7">
            <w:pPr>
              <w:jc w:val="center"/>
              <w:rPr>
                <w:bCs/>
                <w:color w:val="000000"/>
              </w:rPr>
            </w:pPr>
          </w:p>
        </w:tc>
        <w:tc>
          <w:tcPr>
            <w:tcW w:w="2166" w:type="dxa"/>
            <w:shd w:val="clear" w:color="auto" w:fill="auto"/>
          </w:tcPr>
          <w:p w14:paraId="7E574ED2" w14:textId="77777777" w:rsidR="004652F4" w:rsidRPr="008F36DD" w:rsidRDefault="004652F4" w:rsidP="00C968A7">
            <w:pPr>
              <w:jc w:val="center"/>
              <w:rPr>
                <w:bCs/>
                <w:color w:val="000000"/>
              </w:rPr>
            </w:pPr>
          </w:p>
        </w:tc>
        <w:tc>
          <w:tcPr>
            <w:tcW w:w="2670" w:type="dxa"/>
            <w:shd w:val="clear" w:color="auto" w:fill="auto"/>
          </w:tcPr>
          <w:p w14:paraId="7677BB62" w14:textId="77777777" w:rsidR="004652F4" w:rsidRPr="008F36DD" w:rsidRDefault="004652F4" w:rsidP="00C968A7">
            <w:pPr>
              <w:jc w:val="center"/>
              <w:rPr>
                <w:bCs/>
                <w:color w:val="000000"/>
              </w:rPr>
            </w:pPr>
          </w:p>
        </w:tc>
        <w:tc>
          <w:tcPr>
            <w:tcW w:w="2126" w:type="dxa"/>
            <w:shd w:val="clear" w:color="auto" w:fill="auto"/>
          </w:tcPr>
          <w:p w14:paraId="6A5C8A6C" w14:textId="77777777" w:rsidR="004652F4" w:rsidRPr="008F36DD" w:rsidRDefault="004652F4" w:rsidP="00C968A7">
            <w:pPr>
              <w:jc w:val="center"/>
              <w:rPr>
                <w:bCs/>
                <w:color w:val="000000"/>
              </w:rPr>
            </w:pPr>
          </w:p>
        </w:tc>
        <w:tc>
          <w:tcPr>
            <w:tcW w:w="1802" w:type="dxa"/>
            <w:shd w:val="clear" w:color="auto" w:fill="auto"/>
          </w:tcPr>
          <w:p w14:paraId="7B3739C2" w14:textId="77777777" w:rsidR="004652F4" w:rsidRPr="008F36DD" w:rsidRDefault="004652F4" w:rsidP="00C968A7">
            <w:pPr>
              <w:jc w:val="center"/>
              <w:rPr>
                <w:bCs/>
                <w:color w:val="000000"/>
              </w:rPr>
            </w:pPr>
          </w:p>
        </w:tc>
      </w:tr>
      <w:tr w:rsidR="004652F4" w:rsidRPr="008F36DD" w14:paraId="190E7DB6" w14:textId="77777777" w:rsidTr="00C968A7">
        <w:tc>
          <w:tcPr>
            <w:tcW w:w="659" w:type="dxa"/>
            <w:shd w:val="clear" w:color="auto" w:fill="auto"/>
          </w:tcPr>
          <w:p w14:paraId="3F087883" w14:textId="77777777" w:rsidR="004652F4" w:rsidRPr="008F36DD" w:rsidRDefault="004652F4" w:rsidP="00C968A7">
            <w:pPr>
              <w:jc w:val="center"/>
              <w:rPr>
                <w:bCs/>
                <w:color w:val="000000"/>
              </w:rPr>
            </w:pPr>
          </w:p>
        </w:tc>
        <w:tc>
          <w:tcPr>
            <w:tcW w:w="2166" w:type="dxa"/>
            <w:shd w:val="clear" w:color="auto" w:fill="auto"/>
          </w:tcPr>
          <w:p w14:paraId="43041274" w14:textId="77777777" w:rsidR="004652F4" w:rsidRPr="008F36DD" w:rsidRDefault="004652F4" w:rsidP="00C968A7">
            <w:pPr>
              <w:jc w:val="center"/>
              <w:rPr>
                <w:bCs/>
                <w:color w:val="000000"/>
              </w:rPr>
            </w:pPr>
          </w:p>
        </w:tc>
        <w:tc>
          <w:tcPr>
            <w:tcW w:w="2670" w:type="dxa"/>
            <w:shd w:val="clear" w:color="auto" w:fill="auto"/>
          </w:tcPr>
          <w:p w14:paraId="0E44D651" w14:textId="77777777" w:rsidR="004652F4" w:rsidRPr="008F36DD" w:rsidRDefault="004652F4" w:rsidP="00C968A7">
            <w:pPr>
              <w:jc w:val="center"/>
              <w:rPr>
                <w:bCs/>
                <w:color w:val="000000"/>
              </w:rPr>
            </w:pPr>
          </w:p>
        </w:tc>
        <w:tc>
          <w:tcPr>
            <w:tcW w:w="2126" w:type="dxa"/>
            <w:shd w:val="clear" w:color="auto" w:fill="auto"/>
          </w:tcPr>
          <w:p w14:paraId="01DEA3AB" w14:textId="77777777" w:rsidR="004652F4" w:rsidRPr="008F36DD" w:rsidRDefault="004652F4" w:rsidP="00C968A7">
            <w:pPr>
              <w:jc w:val="center"/>
              <w:rPr>
                <w:bCs/>
                <w:color w:val="000000"/>
              </w:rPr>
            </w:pPr>
          </w:p>
        </w:tc>
        <w:tc>
          <w:tcPr>
            <w:tcW w:w="1802" w:type="dxa"/>
            <w:shd w:val="clear" w:color="auto" w:fill="auto"/>
          </w:tcPr>
          <w:p w14:paraId="55397A1D" w14:textId="77777777" w:rsidR="004652F4" w:rsidRPr="008F36DD" w:rsidRDefault="004652F4" w:rsidP="00C968A7">
            <w:pPr>
              <w:jc w:val="center"/>
              <w:rPr>
                <w:bCs/>
                <w:color w:val="000000"/>
              </w:rPr>
            </w:pPr>
          </w:p>
        </w:tc>
      </w:tr>
      <w:tr w:rsidR="004652F4" w:rsidRPr="008F36DD" w14:paraId="38176427" w14:textId="77777777" w:rsidTr="00C968A7">
        <w:tc>
          <w:tcPr>
            <w:tcW w:w="659" w:type="dxa"/>
            <w:shd w:val="clear" w:color="auto" w:fill="auto"/>
          </w:tcPr>
          <w:p w14:paraId="5BF96B0F" w14:textId="77777777" w:rsidR="004652F4" w:rsidRPr="008F36DD" w:rsidRDefault="004652F4" w:rsidP="00C968A7">
            <w:pPr>
              <w:jc w:val="center"/>
              <w:rPr>
                <w:bCs/>
                <w:color w:val="000000"/>
              </w:rPr>
            </w:pPr>
          </w:p>
        </w:tc>
        <w:tc>
          <w:tcPr>
            <w:tcW w:w="2166" w:type="dxa"/>
            <w:shd w:val="clear" w:color="auto" w:fill="auto"/>
          </w:tcPr>
          <w:p w14:paraId="0A8D0448" w14:textId="77777777" w:rsidR="004652F4" w:rsidRPr="008F36DD" w:rsidRDefault="004652F4" w:rsidP="00C968A7">
            <w:pPr>
              <w:jc w:val="center"/>
              <w:rPr>
                <w:bCs/>
                <w:color w:val="000000"/>
              </w:rPr>
            </w:pPr>
          </w:p>
        </w:tc>
        <w:tc>
          <w:tcPr>
            <w:tcW w:w="2670" w:type="dxa"/>
            <w:shd w:val="clear" w:color="auto" w:fill="auto"/>
          </w:tcPr>
          <w:p w14:paraId="5EE9EBDC" w14:textId="77777777" w:rsidR="004652F4" w:rsidRPr="008F36DD" w:rsidRDefault="004652F4" w:rsidP="00C968A7">
            <w:pPr>
              <w:jc w:val="center"/>
              <w:rPr>
                <w:bCs/>
                <w:color w:val="000000"/>
              </w:rPr>
            </w:pPr>
          </w:p>
        </w:tc>
        <w:tc>
          <w:tcPr>
            <w:tcW w:w="2126" w:type="dxa"/>
            <w:shd w:val="clear" w:color="auto" w:fill="auto"/>
          </w:tcPr>
          <w:p w14:paraId="4F0A4F7B" w14:textId="77777777" w:rsidR="004652F4" w:rsidRPr="008F36DD" w:rsidRDefault="004652F4" w:rsidP="00C968A7">
            <w:pPr>
              <w:jc w:val="center"/>
              <w:rPr>
                <w:bCs/>
                <w:color w:val="000000"/>
              </w:rPr>
            </w:pPr>
          </w:p>
        </w:tc>
        <w:tc>
          <w:tcPr>
            <w:tcW w:w="1802" w:type="dxa"/>
            <w:shd w:val="clear" w:color="auto" w:fill="auto"/>
          </w:tcPr>
          <w:p w14:paraId="5998057D" w14:textId="77777777" w:rsidR="004652F4" w:rsidRPr="008F36DD" w:rsidRDefault="004652F4" w:rsidP="00C968A7">
            <w:pPr>
              <w:jc w:val="center"/>
              <w:rPr>
                <w:bCs/>
                <w:color w:val="000000"/>
              </w:rPr>
            </w:pPr>
          </w:p>
        </w:tc>
      </w:tr>
      <w:tr w:rsidR="004652F4" w:rsidRPr="008F36DD" w14:paraId="5577505F" w14:textId="77777777" w:rsidTr="00C968A7">
        <w:tc>
          <w:tcPr>
            <w:tcW w:w="659" w:type="dxa"/>
            <w:shd w:val="clear" w:color="auto" w:fill="auto"/>
          </w:tcPr>
          <w:p w14:paraId="7469FA8A" w14:textId="77777777" w:rsidR="004652F4" w:rsidRPr="008F36DD" w:rsidRDefault="004652F4" w:rsidP="00C968A7">
            <w:pPr>
              <w:jc w:val="center"/>
              <w:rPr>
                <w:bCs/>
                <w:color w:val="000000"/>
              </w:rPr>
            </w:pPr>
          </w:p>
        </w:tc>
        <w:tc>
          <w:tcPr>
            <w:tcW w:w="2166" w:type="dxa"/>
            <w:shd w:val="clear" w:color="auto" w:fill="auto"/>
          </w:tcPr>
          <w:p w14:paraId="20BD8030" w14:textId="77777777" w:rsidR="004652F4" w:rsidRPr="008F36DD" w:rsidRDefault="004652F4" w:rsidP="00C968A7">
            <w:pPr>
              <w:jc w:val="center"/>
              <w:rPr>
                <w:bCs/>
                <w:color w:val="000000"/>
              </w:rPr>
            </w:pPr>
          </w:p>
        </w:tc>
        <w:tc>
          <w:tcPr>
            <w:tcW w:w="2670" w:type="dxa"/>
            <w:shd w:val="clear" w:color="auto" w:fill="auto"/>
          </w:tcPr>
          <w:p w14:paraId="20EB7540" w14:textId="77777777" w:rsidR="004652F4" w:rsidRPr="008F36DD" w:rsidRDefault="004652F4" w:rsidP="00C968A7">
            <w:pPr>
              <w:jc w:val="center"/>
              <w:rPr>
                <w:bCs/>
                <w:color w:val="000000"/>
              </w:rPr>
            </w:pPr>
          </w:p>
        </w:tc>
        <w:tc>
          <w:tcPr>
            <w:tcW w:w="2126" w:type="dxa"/>
            <w:shd w:val="clear" w:color="auto" w:fill="auto"/>
          </w:tcPr>
          <w:p w14:paraId="03FDDA7E" w14:textId="77777777" w:rsidR="004652F4" w:rsidRPr="008F36DD" w:rsidRDefault="004652F4" w:rsidP="00C968A7">
            <w:pPr>
              <w:jc w:val="center"/>
              <w:rPr>
                <w:bCs/>
                <w:color w:val="000000"/>
              </w:rPr>
            </w:pPr>
          </w:p>
        </w:tc>
        <w:tc>
          <w:tcPr>
            <w:tcW w:w="1802" w:type="dxa"/>
            <w:shd w:val="clear" w:color="auto" w:fill="auto"/>
          </w:tcPr>
          <w:p w14:paraId="3CB3B6C4" w14:textId="77777777" w:rsidR="004652F4" w:rsidRPr="008F36DD" w:rsidRDefault="004652F4" w:rsidP="00C968A7">
            <w:pPr>
              <w:jc w:val="center"/>
              <w:rPr>
                <w:bCs/>
                <w:color w:val="000000"/>
              </w:rPr>
            </w:pPr>
          </w:p>
        </w:tc>
      </w:tr>
      <w:tr w:rsidR="004652F4" w:rsidRPr="008F36DD" w14:paraId="2DB3AA93" w14:textId="77777777" w:rsidTr="00C968A7">
        <w:tc>
          <w:tcPr>
            <w:tcW w:w="659" w:type="dxa"/>
            <w:shd w:val="clear" w:color="auto" w:fill="auto"/>
          </w:tcPr>
          <w:p w14:paraId="5D533E2D" w14:textId="77777777" w:rsidR="004652F4" w:rsidRPr="008F36DD" w:rsidRDefault="004652F4" w:rsidP="00C968A7">
            <w:pPr>
              <w:jc w:val="center"/>
              <w:rPr>
                <w:bCs/>
                <w:color w:val="000000"/>
              </w:rPr>
            </w:pPr>
          </w:p>
        </w:tc>
        <w:tc>
          <w:tcPr>
            <w:tcW w:w="2166" w:type="dxa"/>
            <w:shd w:val="clear" w:color="auto" w:fill="auto"/>
          </w:tcPr>
          <w:p w14:paraId="5D85333D" w14:textId="77777777" w:rsidR="004652F4" w:rsidRPr="008F36DD" w:rsidRDefault="004652F4" w:rsidP="00C968A7">
            <w:pPr>
              <w:jc w:val="center"/>
              <w:rPr>
                <w:bCs/>
                <w:color w:val="000000"/>
              </w:rPr>
            </w:pPr>
          </w:p>
        </w:tc>
        <w:tc>
          <w:tcPr>
            <w:tcW w:w="2670" w:type="dxa"/>
            <w:shd w:val="clear" w:color="auto" w:fill="auto"/>
          </w:tcPr>
          <w:p w14:paraId="5A0BA4C4" w14:textId="77777777" w:rsidR="004652F4" w:rsidRPr="008F36DD" w:rsidRDefault="004652F4" w:rsidP="00C968A7">
            <w:pPr>
              <w:jc w:val="center"/>
              <w:rPr>
                <w:bCs/>
                <w:color w:val="000000"/>
              </w:rPr>
            </w:pPr>
          </w:p>
        </w:tc>
        <w:tc>
          <w:tcPr>
            <w:tcW w:w="2126" w:type="dxa"/>
            <w:shd w:val="clear" w:color="auto" w:fill="auto"/>
          </w:tcPr>
          <w:p w14:paraId="0BBCEBD7" w14:textId="77777777" w:rsidR="004652F4" w:rsidRPr="008F36DD" w:rsidRDefault="004652F4" w:rsidP="00C968A7">
            <w:pPr>
              <w:jc w:val="center"/>
              <w:rPr>
                <w:bCs/>
                <w:color w:val="000000"/>
              </w:rPr>
            </w:pPr>
          </w:p>
        </w:tc>
        <w:tc>
          <w:tcPr>
            <w:tcW w:w="1802" w:type="dxa"/>
            <w:shd w:val="clear" w:color="auto" w:fill="auto"/>
          </w:tcPr>
          <w:p w14:paraId="69B05B83" w14:textId="77777777" w:rsidR="004652F4" w:rsidRPr="008F36DD" w:rsidRDefault="004652F4" w:rsidP="00C968A7">
            <w:pPr>
              <w:jc w:val="center"/>
              <w:rPr>
                <w:bCs/>
                <w:color w:val="000000"/>
              </w:rPr>
            </w:pPr>
          </w:p>
        </w:tc>
      </w:tr>
      <w:tr w:rsidR="004652F4" w:rsidRPr="008F36DD" w14:paraId="46075924" w14:textId="77777777" w:rsidTr="00C968A7">
        <w:tc>
          <w:tcPr>
            <w:tcW w:w="659" w:type="dxa"/>
            <w:shd w:val="clear" w:color="auto" w:fill="auto"/>
          </w:tcPr>
          <w:p w14:paraId="60A39826" w14:textId="77777777" w:rsidR="004652F4" w:rsidRPr="008F36DD" w:rsidRDefault="004652F4" w:rsidP="00C968A7">
            <w:pPr>
              <w:jc w:val="center"/>
              <w:rPr>
                <w:bCs/>
                <w:color w:val="000000"/>
              </w:rPr>
            </w:pPr>
          </w:p>
        </w:tc>
        <w:tc>
          <w:tcPr>
            <w:tcW w:w="2166" w:type="dxa"/>
            <w:shd w:val="clear" w:color="auto" w:fill="auto"/>
          </w:tcPr>
          <w:p w14:paraId="7F10E655" w14:textId="77777777" w:rsidR="004652F4" w:rsidRPr="008F36DD" w:rsidRDefault="004652F4" w:rsidP="00C968A7">
            <w:pPr>
              <w:jc w:val="center"/>
              <w:rPr>
                <w:bCs/>
                <w:color w:val="000000"/>
              </w:rPr>
            </w:pPr>
          </w:p>
        </w:tc>
        <w:tc>
          <w:tcPr>
            <w:tcW w:w="2670" w:type="dxa"/>
            <w:shd w:val="clear" w:color="auto" w:fill="auto"/>
          </w:tcPr>
          <w:p w14:paraId="466146BC" w14:textId="77777777" w:rsidR="004652F4" w:rsidRPr="008F36DD" w:rsidRDefault="004652F4" w:rsidP="00C968A7">
            <w:pPr>
              <w:jc w:val="center"/>
              <w:rPr>
                <w:bCs/>
                <w:color w:val="000000"/>
              </w:rPr>
            </w:pPr>
          </w:p>
        </w:tc>
        <w:tc>
          <w:tcPr>
            <w:tcW w:w="2126" w:type="dxa"/>
            <w:shd w:val="clear" w:color="auto" w:fill="auto"/>
          </w:tcPr>
          <w:p w14:paraId="1CE37DE1" w14:textId="77777777" w:rsidR="004652F4" w:rsidRPr="008F36DD" w:rsidRDefault="004652F4" w:rsidP="00C968A7">
            <w:pPr>
              <w:jc w:val="center"/>
              <w:rPr>
                <w:bCs/>
                <w:color w:val="000000"/>
              </w:rPr>
            </w:pPr>
          </w:p>
        </w:tc>
        <w:tc>
          <w:tcPr>
            <w:tcW w:w="1802" w:type="dxa"/>
            <w:shd w:val="clear" w:color="auto" w:fill="auto"/>
          </w:tcPr>
          <w:p w14:paraId="5E60E393" w14:textId="77777777" w:rsidR="004652F4" w:rsidRPr="008F36DD" w:rsidRDefault="004652F4" w:rsidP="00C968A7">
            <w:pPr>
              <w:jc w:val="center"/>
              <w:rPr>
                <w:bCs/>
                <w:color w:val="000000"/>
              </w:rPr>
            </w:pPr>
          </w:p>
        </w:tc>
      </w:tr>
      <w:tr w:rsidR="004652F4" w:rsidRPr="00891D5F" w14:paraId="7F6C0826" w14:textId="77777777" w:rsidTr="00C968A7">
        <w:tc>
          <w:tcPr>
            <w:tcW w:w="659" w:type="dxa"/>
            <w:shd w:val="clear" w:color="auto" w:fill="auto"/>
          </w:tcPr>
          <w:p w14:paraId="22F392A5" w14:textId="77777777" w:rsidR="004652F4" w:rsidRPr="008F36DD" w:rsidRDefault="004652F4" w:rsidP="00C968A7">
            <w:pPr>
              <w:jc w:val="center"/>
              <w:rPr>
                <w:bCs/>
                <w:color w:val="000000"/>
              </w:rPr>
            </w:pPr>
          </w:p>
        </w:tc>
        <w:tc>
          <w:tcPr>
            <w:tcW w:w="2166" w:type="dxa"/>
            <w:shd w:val="clear" w:color="auto" w:fill="auto"/>
          </w:tcPr>
          <w:p w14:paraId="754D923D" w14:textId="77777777" w:rsidR="004652F4" w:rsidRPr="008F36DD" w:rsidRDefault="004652F4" w:rsidP="00C968A7">
            <w:pPr>
              <w:jc w:val="center"/>
              <w:rPr>
                <w:bCs/>
                <w:color w:val="000000"/>
              </w:rPr>
            </w:pPr>
          </w:p>
        </w:tc>
        <w:tc>
          <w:tcPr>
            <w:tcW w:w="2670" w:type="dxa"/>
            <w:shd w:val="clear" w:color="auto" w:fill="auto"/>
          </w:tcPr>
          <w:p w14:paraId="3BF0273F" w14:textId="77777777" w:rsidR="004652F4" w:rsidRPr="008F36DD" w:rsidRDefault="004652F4" w:rsidP="00C968A7">
            <w:pPr>
              <w:jc w:val="center"/>
              <w:rPr>
                <w:bCs/>
                <w:color w:val="000000"/>
              </w:rPr>
            </w:pPr>
          </w:p>
        </w:tc>
        <w:tc>
          <w:tcPr>
            <w:tcW w:w="2126" w:type="dxa"/>
            <w:shd w:val="clear" w:color="auto" w:fill="auto"/>
          </w:tcPr>
          <w:p w14:paraId="071E63BF" w14:textId="77777777" w:rsidR="004652F4" w:rsidRPr="008F36DD" w:rsidRDefault="004652F4" w:rsidP="00C968A7">
            <w:pPr>
              <w:jc w:val="center"/>
              <w:rPr>
                <w:bCs/>
                <w:color w:val="000000"/>
              </w:rPr>
            </w:pPr>
          </w:p>
        </w:tc>
        <w:tc>
          <w:tcPr>
            <w:tcW w:w="1802" w:type="dxa"/>
            <w:shd w:val="clear" w:color="auto" w:fill="auto"/>
          </w:tcPr>
          <w:p w14:paraId="33E55148" w14:textId="77777777" w:rsidR="004652F4" w:rsidRPr="008F36DD" w:rsidRDefault="004652F4" w:rsidP="00C968A7">
            <w:pPr>
              <w:jc w:val="center"/>
              <w:rPr>
                <w:bCs/>
                <w:color w:val="000000"/>
              </w:rPr>
            </w:pPr>
          </w:p>
        </w:tc>
      </w:tr>
    </w:tbl>
    <w:p w14:paraId="6E81A791" w14:textId="77777777" w:rsidR="004652F4" w:rsidRDefault="004652F4" w:rsidP="004652F4">
      <w:pPr>
        <w:jc w:val="center"/>
        <w:rPr>
          <w:bCs/>
          <w:color w:val="000000"/>
        </w:rPr>
      </w:pPr>
    </w:p>
    <w:tbl>
      <w:tblPr>
        <w:tblW w:w="19427" w:type="dxa"/>
        <w:tblInd w:w="1101" w:type="dxa"/>
        <w:tblBorders>
          <w:insideH w:val="single" w:sz="4" w:space="0" w:color="auto"/>
        </w:tblBorders>
        <w:tblLook w:val="04A0" w:firstRow="1" w:lastRow="0" w:firstColumn="1" w:lastColumn="0" w:noHBand="0" w:noVBand="1"/>
      </w:tblPr>
      <w:tblGrid>
        <w:gridCol w:w="4928"/>
        <w:gridCol w:w="4928"/>
        <w:gridCol w:w="4928"/>
        <w:gridCol w:w="4643"/>
      </w:tblGrid>
      <w:tr w:rsidR="004652F4" w:rsidRPr="008F36DD" w14:paraId="4694DC8B" w14:textId="77777777" w:rsidTr="00C968A7">
        <w:tc>
          <w:tcPr>
            <w:tcW w:w="4928" w:type="dxa"/>
            <w:vAlign w:val="center"/>
          </w:tcPr>
          <w:p w14:paraId="7F0658FD" w14:textId="77777777" w:rsidR="004652F4" w:rsidRDefault="004652F4" w:rsidP="00C968A7">
            <w:pPr>
              <w:rPr>
                <w:color w:val="000000"/>
                <w:sz w:val="22"/>
                <w:szCs w:val="22"/>
              </w:rPr>
            </w:pPr>
            <w:r w:rsidRPr="00F86864">
              <w:rPr>
                <w:color w:val="000000"/>
                <w:sz w:val="22"/>
                <w:szCs w:val="22"/>
              </w:rPr>
              <w:t xml:space="preserve">Исполнитель </w:t>
            </w:r>
          </w:p>
          <w:p w14:paraId="3190D0BB"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1BA4624A" w14:textId="77777777" w:rsidR="004652F4" w:rsidRPr="00F86864" w:rsidRDefault="004652F4" w:rsidP="00C968A7">
            <w:pPr>
              <w:rPr>
                <w:color w:val="000000"/>
                <w:sz w:val="14"/>
                <w:szCs w:val="14"/>
              </w:rPr>
            </w:pPr>
            <w:r w:rsidRPr="00F86864">
              <w:rPr>
                <w:color w:val="000000"/>
                <w:sz w:val="14"/>
                <w:szCs w:val="14"/>
              </w:rPr>
              <w:t xml:space="preserve">                                    (подпись)</w:t>
            </w:r>
          </w:p>
          <w:p w14:paraId="0C5B67E2"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vAlign w:val="center"/>
          </w:tcPr>
          <w:p w14:paraId="29AD0904" w14:textId="77777777" w:rsidR="004652F4" w:rsidRPr="00F86864" w:rsidRDefault="004652F4" w:rsidP="00C968A7">
            <w:pPr>
              <w:rPr>
                <w:color w:val="000000"/>
                <w:sz w:val="22"/>
                <w:szCs w:val="22"/>
              </w:rPr>
            </w:pPr>
            <w:r w:rsidRPr="00F86864">
              <w:rPr>
                <w:color w:val="000000"/>
                <w:sz w:val="22"/>
                <w:szCs w:val="22"/>
              </w:rPr>
              <w:t>Заказчик</w:t>
            </w:r>
          </w:p>
          <w:p w14:paraId="6E3FB5F8"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1D34CAEE" w14:textId="77777777" w:rsidR="004652F4" w:rsidRPr="00F86864" w:rsidRDefault="004652F4" w:rsidP="00C968A7">
            <w:pPr>
              <w:rPr>
                <w:color w:val="000000"/>
                <w:sz w:val="14"/>
                <w:szCs w:val="14"/>
              </w:rPr>
            </w:pPr>
            <w:r w:rsidRPr="00F86864">
              <w:rPr>
                <w:color w:val="000000"/>
                <w:sz w:val="14"/>
                <w:szCs w:val="14"/>
              </w:rPr>
              <w:t xml:space="preserve">                                      (подпись)</w:t>
            </w:r>
          </w:p>
          <w:p w14:paraId="0D59CC3A"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shd w:val="clear" w:color="auto" w:fill="auto"/>
          </w:tcPr>
          <w:p w14:paraId="48FC96A6" w14:textId="77777777" w:rsidR="004652F4" w:rsidRPr="008F36DD" w:rsidRDefault="004652F4" w:rsidP="00C968A7">
            <w:pPr>
              <w:pStyle w:val="Default"/>
              <w:jc w:val="both"/>
              <w:rPr>
                <w:bCs/>
                <w:color w:val="FFFFFF"/>
              </w:rPr>
            </w:pPr>
          </w:p>
        </w:tc>
        <w:tc>
          <w:tcPr>
            <w:tcW w:w="4643" w:type="dxa"/>
            <w:shd w:val="clear" w:color="auto" w:fill="auto"/>
          </w:tcPr>
          <w:p w14:paraId="1D2C4662" w14:textId="77777777" w:rsidR="004652F4" w:rsidRPr="008F36DD" w:rsidRDefault="004652F4" w:rsidP="00C968A7">
            <w:pPr>
              <w:pStyle w:val="Default"/>
              <w:jc w:val="both"/>
              <w:rPr>
                <w:bCs/>
              </w:rPr>
            </w:pPr>
            <w:r w:rsidRPr="008F36DD">
              <w:rPr>
                <w:bCs/>
              </w:rPr>
              <w:t>___________________</w:t>
            </w:r>
          </w:p>
        </w:tc>
      </w:tr>
    </w:tbl>
    <w:p w14:paraId="57DD8A26" w14:textId="77777777" w:rsidR="004652F4" w:rsidRDefault="004652F4" w:rsidP="004652F4">
      <w:pPr>
        <w:jc w:val="center"/>
        <w:rPr>
          <w:bCs/>
          <w:color w:val="000000"/>
        </w:rPr>
      </w:pPr>
    </w:p>
    <w:p w14:paraId="6909C2D9" w14:textId="77777777" w:rsidR="004652F4" w:rsidRDefault="004652F4" w:rsidP="004652F4">
      <w:pPr>
        <w:jc w:val="center"/>
        <w:rPr>
          <w:bCs/>
          <w:color w:val="000000"/>
        </w:rPr>
      </w:pPr>
    </w:p>
    <w:p w14:paraId="3684E004" w14:textId="77777777" w:rsidR="004652F4" w:rsidRDefault="004652F4" w:rsidP="004652F4">
      <w:pPr>
        <w:jc w:val="center"/>
        <w:rPr>
          <w:bCs/>
          <w:color w:val="000000"/>
        </w:rPr>
      </w:pPr>
    </w:p>
    <w:p w14:paraId="2292C37C" w14:textId="77777777" w:rsidR="004652F4" w:rsidRDefault="004652F4" w:rsidP="004652F4">
      <w:pPr>
        <w:jc w:val="center"/>
        <w:rPr>
          <w:bCs/>
          <w:color w:val="000000"/>
        </w:rPr>
      </w:pPr>
    </w:p>
    <w:p w14:paraId="73623134" w14:textId="77777777" w:rsidR="004652F4" w:rsidRPr="008F36DD" w:rsidRDefault="004652F4" w:rsidP="004652F4">
      <w:pPr>
        <w:jc w:val="center"/>
        <w:rPr>
          <w:bCs/>
          <w:color w:val="000000"/>
        </w:rPr>
      </w:pPr>
    </w:p>
    <w:p w14:paraId="19068AD5" w14:textId="77777777" w:rsidR="004652F4" w:rsidRDefault="004652F4" w:rsidP="004652F4">
      <w:pPr>
        <w:jc w:val="center"/>
        <w:rPr>
          <w:bCs/>
          <w:color w:val="000000"/>
        </w:rPr>
        <w:sectPr w:rsidR="004652F4" w:rsidSect="00C968A7">
          <w:headerReference w:type="default" r:id="rId33"/>
          <w:footerReference w:type="default" r:id="rId34"/>
          <w:pgSz w:w="11906" w:h="16838" w:code="9"/>
          <w:pgMar w:top="567" w:right="567" w:bottom="567" w:left="709" w:header="567" w:footer="567" w:gutter="0"/>
          <w:cols w:space="708"/>
          <w:docGrid w:linePitch="360"/>
        </w:sectPr>
      </w:pPr>
    </w:p>
    <w:p w14:paraId="2B08D96F" w14:textId="77777777" w:rsidR="004652F4" w:rsidRPr="00F57853" w:rsidRDefault="004652F4" w:rsidP="004652F4">
      <w:pPr>
        <w:jc w:val="right"/>
        <w:rPr>
          <w:bCs/>
          <w:color w:val="000000"/>
        </w:rPr>
      </w:pPr>
      <w:r w:rsidRPr="00F57853">
        <w:rPr>
          <w:bCs/>
          <w:color w:val="000000"/>
        </w:rPr>
        <w:lastRenderedPageBreak/>
        <w:t xml:space="preserve">Приложение </w:t>
      </w:r>
      <w:r>
        <w:rPr>
          <w:bCs/>
          <w:color w:val="000000"/>
        </w:rPr>
        <w:t>9</w:t>
      </w:r>
      <w:r w:rsidRPr="00F57853">
        <w:rPr>
          <w:bCs/>
          <w:color w:val="000000"/>
        </w:rPr>
        <w:t xml:space="preserve"> к Регламенту</w:t>
      </w:r>
    </w:p>
    <w:p w14:paraId="0D8A38D1" w14:textId="77777777" w:rsidR="004652F4" w:rsidRPr="00F57853" w:rsidRDefault="004652F4" w:rsidP="004652F4">
      <w:pPr>
        <w:jc w:val="center"/>
        <w:rPr>
          <w:bCs/>
          <w:color w:val="000000"/>
        </w:rPr>
      </w:pPr>
    </w:p>
    <w:p w14:paraId="0AB253F7" w14:textId="77777777" w:rsidR="004652F4" w:rsidRPr="00DD70F9" w:rsidRDefault="004652F4" w:rsidP="004652F4">
      <w:pPr>
        <w:ind w:firstLine="709"/>
        <w:jc w:val="both"/>
        <w:rPr>
          <w:b/>
          <w:bCs/>
          <w:color w:val="000000"/>
        </w:rPr>
      </w:pPr>
      <w:r w:rsidRPr="00DD70F9">
        <w:rPr>
          <w:b/>
          <w:bCs/>
          <w:color w:val="000000"/>
        </w:rPr>
        <w:t>Описание формата передачи результатов измерений по точкам поставки (Документ 80020).</w:t>
      </w:r>
    </w:p>
    <w:p w14:paraId="764BDA62" w14:textId="77777777" w:rsidR="004652F4" w:rsidRPr="00F57853" w:rsidRDefault="004652F4" w:rsidP="004652F4">
      <w:pPr>
        <w:ind w:firstLine="709"/>
        <w:jc w:val="both"/>
        <w:rPr>
          <w:bCs/>
          <w:color w:val="000000"/>
        </w:rPr>
      </w:pPr>
    </w:p>
    <w:p w14:paraId="5705CF85" w14:textId="77777777" w:rsidR="004652F4" w:rsidRPr="00F57853" w:rsidRDefault="004652F4" w:rsidP="004652F4">
      <w:pPr>
        <w:ind w:firstLine="567"/>
        <w:jc w:val="both"/>
        <w:rPr>
          <w:bCs/>
          <w:color w:val="000000"/>
        </w:rPr>
      </w:pPr>
      <w:r w:rsidRPr="00F57853">
        <w:rPr>
          <w:bCs/>
          <w:color w:val="000000"/>
        </w:rPr>
        <w:t>1.1.</w:t>
      </w:r>
      <w:r w:rsidRPr="00F57853">
        <w:rPr>
          <w:bCs/>
          <w:color w:val="000000"/>
        </w:rPr>
        <w:tab/>
        <w:t>Описание формата входного сообщения.</w:t>
      </w:r>
    </w:p>
    <w:p w14:paraId="14F70D24" w14:textId="35E52761" w:rsidR="004652F4" w:rsidRPr="00F57853" w:rsidRDefault="004652F4" w:rsidP="004652F4">
      <w:pPr>
        <w:ind w:firstLine="567"/>
        <w:jc w:val="both"/>
        <w:rPr>
          <w:bCs/>
          <w:color w:val="000000"/>
        </w:rPr>
      </w:pPr>
      <w:r w:rsidRPr="00F57853">
        <w:rPr>
          <w:bCs/>
          <w:color w:val="000000"/>
        </w:rPr>
        <w:t>1.1.1</w:t>
      </w:r>
      <w:r w:rsidRPr="00F57853">
        <w:rPr>
          <w:bCs/>
          <w:color w:val="000000"/>
        </w:rPr>
        <w:tab/>
        <w:t>В поле «Тема письма» (</w:t>
      </w:r>
      <w:r w:rsidR="00862B72" w:rsidRPr="00F57853">
        <w:rPr>
          <w:bCs/>
          <w:color w:val="000000"/>
        </w:rPr>
        <w:t>Subject) почтового</w:t>
      </w:r>
      <w:r w:rsidRPr="00F57853">
        <w:rPr>
          <w:bCs/>
          <w:color w:val="000000"/>
        </w:rPr>
        <w:t xml:space="preserve"> сообщения должна </w:t>
      </w:r>
      <w:r w:rsidR="00862B72" w:rsidRPr="00F57853">
        <w:rPr>
          <w:bCs/>
          <w:color w:val="000000"/>
        </w:rPr>
        <w:t>содержаться информация</w:t>
      </w:r>
      <w:r w:rsidRPr="00F57853">
        <w:rPr>
          <w:bCs/>
          <w:color w:val="000000"/>
        </w:rPr>
        <w:t xml:space="preserve"> в следующем формате - &lt;ИНН</w:t>
      </w:r>
      <w:r w:rsidR="00DD70F9" w:rsidRPr="00F57853">
        <w:rPr>
          <w:bCs/>
          <w:color w:val="000000"/>
        </w:rPr>
        <w:t>_ &lt;</w:t>
      </w:r>
      <w:r w:rsidRPr="00F57853">
        <w:rPr>
          <w:bCs/>
          <w:color w:val="000000"/>
        </w:rPr>
        <w:t xml:space="preserve">Номер сообщения&gt;, где </w:t>
      </w:r>
    </w:p>
    <w:p w14:paraId="64BFE02A" w14:textId="56292E9B"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ИНН - ИНН </w:t>
      </w:r>
      <w:r w:rsidR="00862B72" w:rsidRPr="00F57853">
        <w:rPr>
          <w:bCs/>
          <w:color w:val="000000"/>
        </w:rPr>
        <w:t>организации,</w:t>
      </w:r>
      <w:r w:rsidRPr="00F57853">
        <w:rPr>
          <w:bCs/>
          <w:color w:val="000000"/>
        </w:rPr>
        <w:t xml:space="preserve"> предоставляющей информацию, длина inn – 10 символов;</w:t>
      </w:r>
    </w:p>
    <w:p w14:paraId="30078D0A" w14:textId="0225DEB0" w:rsidR="004652F4" w:rsidRPr="00F57853" w:rsidRDefault="004652F4" w:rsidP="004652F4">
      <w:pPr>
        <w:ind w:firstLine="567"/>
        <w:jc w:val="both"/>
        <w:rPr>
          <w:bCs/>
          <w:color w:val="000000"/>
        </w:rPr>
      </w:pPr>
      <w:r w:rsidRPr="00F57853">
        <w:rPr>
          <w:bCs/>
          <w:color w:val="000000"/>
        </w:rPr>
        <w:t></w:t>
      </w:r>
      <w:r w:rsidRPr="00F57853">
        <w:rPr>
          <w:bCs/>
          <w:color w:val="000000"/>
        </w:rPr>
        <w:tab/>
        <w:t>номер сообщения ― порядковый номер (идентификатор) сообщения, используется для идентификации сообщений при ответах ИАСУ КУ, локализации и устранения проблем передачи информации и т.п. Номера сообщений присваиваются отправителем, начинаются с 1 и увеличиваются на 1 с каждым новым сообщением для данных суток.</w:t>
      </w:r>
    </w:p>
    <w:p w14:paraId="2CBA940C" w14:textId="77777777" w:rsidR="004652F4" w:rsidRPr="00F57853" w:rsidRDefault="004652F4" w:rsidP="004652F4">
      <w:pPr>
        <w:ind w:firstLine="567"/>
        <w:jc w:val="both"/>
        <w:rPr>
          <w:bCs/>
          <w:color w:val="000000"/>
        </w:rPr>
      </w:pPr>
      <w:r w:rsidRPr="00F57853">
        <w:rPr>
          <w:bCs/>
          <w:color w:val="000000"/>
        </w:rPr>
        <w:t>1.1.2</w:t>
      </w:r>
      <w:r w:rsidRPr="00F57853">
        <w:rPr>
          <w:bCs/>
          <w:color w:val="000000"/>
        </w:rPr>
        <w:tab/>
        <w:t>В почтовое сообщение должен быть вложен файл, содержащий электронный документ.</w:t>
      </w:r>
    </w:p>
    <w:p w14:paraId="0CCE5AEB" w14:textId="336CA7D9" w:rsidR="004652F4" w:rsidRPr="00F57853" w:rsidRDefault="004652F4" w:rsidP="004652F4">
      <w:pPr>
        <w:ind w:firstLine="567"/>
        <w:jc w:val="both"/>
        <w:rPr>
          <w:bCs/>
          <w:color w:val="000000"/>
        </w:rPr>
      </w:pPr>
      <w:r w:rsidRPr="00F57853">
        <w:rPr>
          <w:bCs/>
          <w:color w:val="000000"/>
        </w:rPr>
        <w:t>1.1.3</w:t>
      </w:r>
      <w:r w:rsidRPr="00F57853">
        <w:rPr>
          <w:bCs/>
          <w:color w:val="000000"/>
        </w:rPr>
        <w:tab/>
        <w:t>Имя файла содержащего электронный документ должно составляется в формате “&lt;тип документа&gt;_&lt;ИНН&gt;_&lt;дата&gt;_&lt;номер документа&gt;_&lt;номер АИИС&gt;”, где:</w:t>
      </w:r>
    </w:p>
    <w:p w14:paraId="63829294" w14:textId="77777777" w:rsidR="004652F4" w:rsidRPr="00F57853" w:rsidRDefault="004652F4" w:rsidP="004652F4">
      <w:pPr>
        <w:ind w:firstLine="567"/>
        <w:jc w:val="both"/>
        <w:rPr>
          <w:bCs/>
          <w:color w:val="000000"/>
        </w:rPr>
      </w:pPr>
      <w:r w:rsidRPr="00F57853">
        <w:rPr>
          <w:bCs/>
          <w:color w:val="000000"/>
        </w:rPr>
        <w:t>1)</w:t>
      </w:r>
      <w:r w:rsidRPr="00F57853">
        <w:rPr>
          <w:bCs/>
          <w:color w:val="000000"/>
        </w:rPr>
        <w:tab/>
        <w:t>Тип документа – номер, присвоенный АТС данному типу документа;</w:t>
      </w:r>
    </w:p>
    <w:p w14:paraId="233E3439" w14:textId="26717631" w:rsidR="004652F4" w:rsidRPr="00F57853" w:rsidRDefault="004652F4" w:rsidP="004652F4">
      <w:pPr>
        <w:ind w:firstLine="567"/>
        <w:jc w:val="both"/>
        <w:rPr>
          <w:bCs/>
          <w:color w:val="000000"/>
        </w:rPr>
      </w:pPr>
      <w:r w:rsidRPr="00F57853">
        <w:rPr>
          <w:bCs/>
          <w:color w:val="000000"/>
        </w:rPr>
        <w:t>2)</w:t>
      </w:r>
      <w:r w:rsidRPr="00F57853">
        <w:rPr>
          <w:bCs/>
          <w:color w:val="000000"/>
        </w:rPr>
        <w:tab/>
        <w:t xml:space="preserve">ИНН - ИНН </w:t>
      </w:r>
      <w:r w:rsidR="00862B72" w:rsidRPr="00F57853">
        <w:rPr>
          <w:bCs/>
          <w:color w:val="000000"/>
        </w:rPr>
        <w:t>организации,</w:t>
      </w:r>
      <w:r w:rsidRPr="00F57853">
        <w:rPr>
          <w:bCs/>
          <w:color w:val="000000"/>
        </w:rPr>
        <w:t xml:space="preserve"> предоставляющей информацию, длина inn – 10 символов;</w:t>
      </w:r>
    </w:p>
    <w:p w14:paraId="24663D3C" w14:textId="3EF1AEEC" w:rsidR="004652F4" w:rsidRPr="00F57853" w:rsidRDefault="004652F4" w:rsidP="004652F4">
      <w:pPr>
        <w:ind w:firstLine="567"/>
        <w:jc w:val="both"/>
        <w:rPr>
          <w:bCs/>
          <w:color w:val="000000"/>
        </w:rPr>
      </w:pPr>
      <w:r w:rsidRPr="00F57853">
        <w:rPr>
          <w:bCs/>
          <w:color w:val="000000"/>
        </w:rPr>
        <w:t>3)</w:t>
      </w:r>
      <w:r w:rsidRPr="00F57853">
        <w:rPr>
          <w:bCs/>
          <w:color w:val="000000"/>
        </w:rPr>
        <w:tab/>
        <w:t>дата – операционный период, за который предоставляется информация, в формате “ГГГГММДД</w:t>
      </w:r>
      <w:r w:rsidR="00862B72" w:rsidRPr="00F57853">
        <w:rPr>
          <w:bCs/>
          <w:color w:val="000000"/>
        </w:rPr>
        <w:t>”, где</w:t>
      </w:r>
      <w:r w:rsidRPr="00F57853">
        <w:rPr>
          <w:bCs/>
          <w:color w:val="000000"/>
        </w:rPr>
        <w:t xml:space="preserve"> ГГГГ – год, ММ – порядковый номер месяца, ДД – день. Длина поля &lt;дата&gt; - 8 знаков. </w:t>
      </w:r>
    </w:p>
    <w:p w14:paraId="0147E810" w14:textId="56DD3879" w:rsidR="004652F4" w:rsidRPr="00F57853" w:rsidRDefault="004652F4" w:rsidP="004652F4">
      <w:pPr>
        <w:ind w:firstLine="567"/>
        <w:jc w:val="both"/>
        <w:rPr>
          <w:bCs/>
          <w:color w:val="000000"/>
        </w:rPr>
      </w:pPr>
      <w:r w:rsidRPr="00F57853">
        <w:rPr>
          <w:bCs/>
          <w:color w:val="000000"/>
        </w:rPr>
        <w:t>4)</w:t>
      </w:r>
      <w:r w:rsidRPr="00F57853">
        <w:rPr>
          <w:bCs/>
          <w:color w:val="000000"/>
        </w:rPr>
        <w:tab/>
        <w:t xml:space="preserve">номер документа – порядковый номер (идентификатор) документа. Номер должен содержать не более 7 цифр. Номера документов присваиваются отправителем, начинаются с 1 и увеличиваются на 1 с каждым новым документом для данного типа </w:t>
      </w:r>
      <w:r w:rsidR="00862B72" w:rsidRPr="00F57853">
        <w:rPr>
          <w:bCs/>
          <w:color w:val="000000"/>
        </w:rPr>
        <w:t>документов,</w:t>
      </w:r>
      <w:r w:rsidRPr="00F57853">
        <w:rPr>
          <w:bCs/>
          <w:color w:val="000000"/>
        </w:rPr>
        <w:t xml:space="preserve"> сформированных для одних и тех же суток; </w:t>
      </w:r>
    </w:p>
    <w:p w14:paraId="3E9E694E" w14:textId="08DD3906" w:rsidR="004652F4" w:rsidRPr="00F57853" w:rsidRDefault="004652F4" w:rsidP="004652F4">
      <w:pPr>
        <w:ind w:firstLine="567"/>
        <w:jc w:val="both"/>
        <w:rPr>
          <w:bCs/>
          <w:color w:val="000000"/>
        </w:rPr>
      </w:pPr>
      <w:r w:rsidRPr="00F57853">
        <w:rPr>
          <w:bCs/>
          <w:color w:val="000000"/>
        </w:rPr>
        <w:t>5)</w:t>
      </w:r>
      <w:r w:rsidRPr="00F57853">
        <w:rPr>
          <w:bCs/>
          <w:color w:val="000000"/>
        </w:rPr>
        <w:tab/>
        <w:t xml:space="preserve">&lt;номер АИИС&gt; - обязательный параметр, код, присваиваемый АТС АИИС организации. Используется для организации независимой передачи электронных документов от разных АИИС одной организации.  Каждая область передаваемой информации (параметр &lt;area&gt;) должна соответствовать номеру своей АИИС, указанному в имени файла.  </w:t>
      </w:r>
    </w:p>
    <w:p w14:paraId="5E3AB7B7" w14:textId="77777777" w:rsidR="004652F4" w:rsidRPr="00F57853" w:rsidRDefault="004652F4" w:rsidP="004652F4">
      <w:pPr>
        <w:ind w:firstLine="567"/>
        <w:jc w:val="both"/>
        <w:rPr>
          <w:bCs/>
          <w:color w:val="000000"/>
        </w:rPr>
      </w:pPr>
      <w:r w:rsidRPr="00F57853">
        <w:rPr>
          <w:bCs/>
          <w:color w:val="000000"/>
        </w:rPr>
        <w:t>Расширение файла ― xml.</w:t>
      </w:r>
    </w:p>
    <w:p w14:paraId="0DA6DFBE" w14:textId="77777777" w:rsidR="004652F4" w:rsidRPr="00F57853" w:rsidRDefault="004652F4" w:rsidP="004652F4">
      <w:pPr>
        <w:ind w:firstLine="567"/>
        <w:jc w:val="both"/>
        <w:rPr>
          <w:bCs/>
          <w:color w:val="000000"/>
        </w:rPr>
      </w:pPr>
      <w:r w:rsidRPr="00F57853">
        <w:rPr>
          <w:bCs/>
          <w:color w:val="000000"/>
        </w:rPr>
        <w:t>1.2.</w:t>
      </w:r>
      <w:r w:rsidRPr="00F57853">
        <w:rPr>
          <w:bCs/>
          <w:color w:val="000000"/>
        </w:rPr>
        <w:tab/>
        <w:t>Описание структуры входного документа (тип 80020).</w:t>
      </w:r>
    </w:p>
    <w:p w14:paraId="55E243F4" w14:textId="0A751962" w:rsidR="004652F4" w:rsidRPr="00F57853" w:rsidRDefault="004652F4" w:rsidP="004652F4">
      <w:pPr>
        <w:ind w:firstLine="567"/>
        <w:jc w:val="both"/>
        <w:rPr>
          <w:bCs/>
          <w:color w:val="000000"/>
        </w:rPr>
      </w:pPr>
      <w:r w:rsidRPr="00F57853">
        <w:rPr>
          <w:bCs/>
          <w:color w:val="000000"/>
        </w:rPr>
        <w:t>1.2.1</w:t>
      </w:r>
      <w:r w:rsidRPr="00F57853">
        <w:rPr>
          <w:bCs/>
          <w:color w:val="000000"/>
        </w:rPr>
        <w:tab/>
        <w:t>Элемент &lt;message&gt; является корневым элементом. Потомками</w:t>
      </w:r>
      <w:r w:rsidRPr="00F57853">
        <w:rPr>
          <w:bCs/>
          <w:color w:val="000000"/>
          <w:lang w:val="en-US"/>
        </w:rPr>
        <w:t xml:space="preserve"> </w:t>
      </w:r>
      <w:r w:rsidRPr="00F57853">
        <w:rPr>
          <w:bCs/>
          <w:color w:val="000000"/>
        </w:rPr>
        <w:t>элемента</w:t>
      </w:r>
      <w:r w:rsidRPr="00F57853">
        <w:rPr>
          <w:bCs/>
          <w:color w:val="000000"/>
          <w:lang w:val="en-US"/>
        </w:rPr>
        <w:t xml:space="preserve"> &lt;message&gt; </w:t>
      </w:r>
      <w:r w:rsidRPr="00F57853">
        <w:rPr>
          <w:bCs/>
          <w:color w:val="000000"/>
        </w:rPr>
        <w:t>являются</w:t>
      </w:r>
      <w:r w:rsidRPr="00F57853">
        <w:rPr>
          <w:bCs/>
          <w:color w:val="000000"/>
          <w:lang w:val="en-US"/>
        </w:rPr>
        <w:t xml:space="preserve"> </w:t>
      </w:r>
      <w:r w:rsidRPr="00F57853">
        <w:rPr>
          <w:bCs/>
          <w:color w:val="000000"/>
        </w:rPr>
        <w:t>элементы</w:t>
      </w:r>
      <w:r w:rsidRPr="00F57853">
        <w:rPr>
          <w:bCs/>
          <w:color w:val="000000"/>
          <w:lang w:val="en-US"/>
        </w:rPr>
        <w:t xml:space="preserve"> &lt;comment&gt;, &lt;datetime&gt;, &lt;sender&gt;, &lt;area&gt;. </w:t>
      </w:r>
      <w:r w:rsidRPr="00F57853">
        <w:rPr>
          <w:bCs/>
          <w:color w:val="000000"/>
        </w:rPr>
        <w:t>В документе допускается наличие только одного корневого элемента &lt;message&gt;.</w:t>
      </w:r>
    </w:p>
    <w:p w14:paraId="6455CFDD" w14:textId="42709CCC" w:rsidR="004652F4" w:rsidRPr="00F57853" w:rsidRDefault="004652F4" w:rsidP="004652F4">
      <w:pPr>
        <w:ind w:firstLine="567"/>
        <w:jc w:val="both"/>
        <w:rPr>
          <w:bCs/>
          <w:color w:val="000000"/>
        </w:rPr>
      </w:pPr>
      <w:r w:rsidRPr="00F57853">
        <w:rPr>
          <w:bCs/>
          <w:color w:val="000000"/>
        </w:rPr>
        <w:t>1.2.2</w:t>
      </w:r>
      <w:r w:rsidRPr="00F57853">
        <w:rPr>
          <w:bCs/>
          <w:color w:val="000000"/>
        </w:rPr>
        <w:tab/>
        <w:t xml:space="preserve">Атрибут class элемента &lt;message&gt; является обязательным </w:t>
      </w:r>
      <w:r w:rsidR="00862B72" w:rsidRPr="00F57853">
        <w:rPr>
          <w:bCs/>
          <w:color w:val="000000"/>
        </w:rPr>
        <w:t>и содержит</w:t>
      </w:r>
      <w:r w:rsidRPr="00F57853">
        <w:rPr>
          <w:bCs/>
          <w:color w:val="000000"/>
        </w:rPr>
        <w:t xml:space="preserve"> данные о типе электронного документа. Значение атрибута class должно быть равно 80020.</w:t>
      </w:r>
    </w:p>
    <w:p w14:paraId="4B144486" w14:textId="77777777" w:rsidR="004652F4" w:rsidRPr="00F57853" w:rsidRDefault="004652F4" w:rsidP="004652F4">
      <w:pPr>
        <w:ind w:firstLine="567"/>
        <w:jc w:val="both"/>
        <w:rPr>
          <w:bCs/>
          <w:color w:val="000000"/>
        </w:rPr>
      </w:pPr>
      <w:r w:rsidRPr="00F57853">
        <w:rPr>
          <w:bCs/>
          <w:color w:val="000000"/>
        </w:rPr>
        <w:t>1.2.3</w:t>
      </w:r>
      <w:r w:rsidRPr="00F57853">
        <w:rPr>
          <w:bCs/>
          <w:color w:val="000000"/>
        </w:rPr>
        <w:tab/>
        <w:t>Атрибут version корневого элемента &lt;message&gt; является обязательным и содержит данные о версии формата. Данный документ определяет версию документа 2.</w:t>
      </w:r>
    </w:p>
    <w:p w14:paraId="6395B074" w14:textId="2ED8ECB1" w:rsidR="004652F4" w:rsidRPr="00F57853" w:rsidRDefault="004652F4" w:rsidP="004652F4">
      <w:pPr>
        <w:ind w:firstLine="567"/>
        <w:jc w:val="both"/>
        <w:rPr>
          <w:bCs/>
          <w:color w:val="000000"/>
        </w:rPr>
      </w:pPr>
      <w:r w:rsidRPr="00F57853">
        <w:rPr>
          <w:bCs/>
          <w:color w:val="000000"/>
        </w:rPr>
        <w:t>1.2.4</w:t>
      </w:r>
      <w:r w:rsidRPr="00F57853">
        <w:rPr>
          <w:bCs/>
          <w:color w:val="000000"/>
        </w:rPr>
        <w:tab/>
        <w:t xml:space="preserve"> Атрибут number элемента &lt;message&gt; является обязательным </w:t>
      </w:r>
      <w:r w:rsidR="00862B72" w:rsidRPr="00F57853">
        <w:rPr>
          <w:bCs/>
          <w:color w:val="000000"/>
        </w:rPr>
        <w:t>и содержит</w:t>
      </w:r>
      <w:r w:rsidRPr="00F57853">
        <w:rPr>
          <w:bCs/>
          <w:color w:val="000000"/>
        </w:rPr>
        <w:t xml:space="preserve"> порядковый номер сообще-ния. (Номера сообщений присваиваются отправителем, начинаются с 1 и увеличиваются на 1 с каждым новым сообщением). Совпадает с номером документа </w:t>
      </w:r>
      <w:r w:rsidR="00862B72" w:rsidRPr="00F57853">
        <w:rPr>
          <w:bCs/>
          <w:color w:val="000000"/>
        </w:rPr>
        <w:t>в пункте</w:t>
      </w:r>
      <w:r w:rsidRPr="00F57853">
        <w:rPr>
          <w:bCs/>
          <w:color w:val="000000"/>
        </w:rPr>
        <w:t xml:space="preserve"> 1.1.3.</w:t>
      </w:r>
    </w:p>
    <w:p w14:paraId="009F41F0" w14:textId="1183F51B" w:rsidR="004652F4" w:rsidRPr="00F57853" w:rsidRDefault="004652F4" w:rsidP="004652F4">
      <w:pPr>
        <w:ind w:firstLine="567"/>
        <w:jc w:val="both"/>
        <w:rPr>
          <w:bCs/>
          <w:color w:val="000000"/>
        </w:rPr>
      </w:pPr>
      <w:r w:rsidRPr="00F57853">
        <w:rPr>
          <w:bCs/>
          <w:color w:val="000000"/>
        </w:rPr>
        <w:t>1.2.5</w:t>
      </w:r>
      <w:r w:rsidRPr="00F57853">
        <w:rPr>
          <w:bCs/>
          <w:color w:val="000000"/>
        </w:rPr>
        <w:tab/>
      </w:r>
      <w:r w:rsidR="00862B72" w:rsidRPr="00F57853">
        <w:rPr>
          <w:bCs/>
          <w:color w:val="000000"/>
        </w:rPr>
        <w:t>Элемент &lt;</w:t>
      </w:r>
      <w:r w:rsidRPr="00F57853">
        <w:rPr>
          <w:bCs/>
          <w:color w:val="000000"/>
        </w:rPr>
        <w:t>datetime&gt; является потомком корневого элемента &lt;message&gt;.</w:t>
      </w:r>
      <w:r w:rsidR="00862B72">
        <w:rPr>
          <w:bCs/>
          <w:color w:val="000000"/>
        </w:rPr>
        <w:t xml:space="preserve"> </w:t>
      </w:r>
      <w:r w:rsidRPr="00F57853">
        <w:rPr>
          <w:bCs/>
          <w:color w:val="000000"/>
        </w:rPr>
        <w:t>В документе допускается наличие только одного элемента &lt;datetime&gt;.</w:t>
      </w:r>
      <w:r w:rsidR="00DD70F9">
        <w:rPr>
          <w:bCs/>
          <w:color w:val="000000"/>
        </w:rPr>
        <w:t xml:space="preserve"> </w:t>
      </w:r>
      <w:r w:rsidRPr="00F57853">
        <w:rPr>
          <w:bCs/>
          <w:color w:val="000000"/>
        </w:rPr>
        <w:t>Элемент &lt;datetime&gt; содержит информацию о времени создания документа. Потомками элемента &lt;datetime&gt; являются элементы &lt;timestamp&gt;, &lt;day&gt;, &lt;day-lightsavingtime&gt;.</w:t>
      </w:r>
    </w:p>
    <w:p w14:paraId="78B147F6" w14:textId="17AE6BD3" w:rsidR="004652F4" w:rsidRPr="00F57853" w:rsidRDefault="004652F4" w:rsidP="004652F4">
      <w:pPr>
        <w:ind w:firstLine="567"/>
        <w:jc w:val="both"/>
        <w:rPr>
          <w:bCs/>
          <w:color w:val="000000"/>
        </w:rPr>
      </w:pPr>
      <w:r w:rsidRPr="00F57853">
        <w:rPr>
          <w:bCs/>
          <w:color w:val="000000"/>
        </w:rPr>
        <w:t>1.2.6</w:t>
      </w:r>
      <w:r w:rsidRPr="00F57853">
        <w:rPr>
          <w:bCs/>
          <w:color w:val="000000"/>
        </w:rPr>
        <w:tab/>
        <w:t xml:space="preserve"> Элемент &lt;timestamp&gt; является потомком элемента &lt;datetime</w:t>
      </w:r>
      <w:r w:rsidR="00862B72" w:rsidRPr="00F57853">
        <w:rPr>
          <w:bCs/>
          <w:color w:val="000000"/>
        </w:rPr>
        <w:t>&gt;. Содержимым</w:t>
      </w:r>
      <w:r w:rsidRPr="00F57853">
        <w:rPr>
          <w:bCs/>
          <w:color w:val="000000"/>
        </w:rPr>
        <w:t xml:space="preserve"> элемента &lt;timestamp&gt; является дата и время формирования данного документа в формате “ГГГГММДДччммсс”, где: ГГГГ – год, ММ – порядковый номер месяца, ДД – день, чч – час, мм – минуты, сс – секунды.</w:t>
      </w:r>
    </w:p>
    <w:p w14:paraId="442295EA" w14:textId="77777777" w:rsidR="004652F4" w:rsidRPr="00F57853" w:rsidRDefault="004652F4" w:rsidP="004652F4">
      <w:pPr>
        <w:ind w:firstLine="567"/>
        <w:jc w:val="both"/>
        <w:rPr>
          <w:bCs/>
          <w:color w:val="000000"/>
        </w:rPr>
      </w:pPr>
      <w:r w:rsidRPr="00F57853">
        <w:rPr>
          <w:bCs/>
          <w:color w:val="000000"/>
        </w:rPr>
        <w:t>1.2.7</w:t>
      </w:r>
      <w:r w:rsidRPr="00F57853">
        <w:rPr>
          <w:bCs/>
          <w:color w:val="000000"/>
        </w:rPr>
        <w:tab/>
        <w:t>Элемент &lt;daylightsavingtime&gt; является обязательным и содержит значение 0.  Значение элемента &lt;daylightsavingtime&gt; применяется ко всем значениям времени в данном документе.</w:t>
      </w:r>
    </w:p>
    <w:p w14:paraId="7DDE0673" w14:textId="44FE12DA" w:rsidR="004652F4" w:rsidRPr="00F57853" w:rsidRDefault="004652F4" w:rsidP="004652F4">
      <w:pPr>
        <w:ind w:firstLine="567"/>
        <w:jc w:val="both"/>
        <w:rPr>
          <w:bCs/>
          <w:color w:val="000000"/>
        </w:rPr>
      </w:pPr>
      <w:r w:rsidRPr="00F57853">
        <w:rPr>
          <w:bCs/>
          <w:color w:val="000000"/>
        </w:rPr>
        <w:lastRenderedPageBreak/>
        <w:t>1.2.8</w:t>
      </w:r>
      <w:r w:rsidRPr="00F57853">
        <w:rPr>
          <w:bCs/>
          <w:color w:val="000000"/>
        </w:rPr>
        <w:tab/>
        <w:t xml:space="preserve">Элемент &lt;day&gt; является обязательным </w:t>
      </w:r>
      <w:r w:rsidR="00862B72" w:rsidRPr="00F57853">
        <w:rPr>
          <w:bCs/>
          <w:color w:val="000000"/>
        </w:rPr>
        <w:t>и содержит</w:t>
      </w:r>
      <w:r w:rsidRPr="00F57853">
        <w:rPr>
          <w:bCs/>
          <w:color w:val="000000"/>
        </w:rPr>
        <w:t xml:space="preserve"> дату, определяющую операционный период, за который предоставляется информация, в формате ГГГГММДД где: ГГГГ – год, ММ – порядковый номер месяца, ДД – день. </w:t>
      </w:r>
    </w:p>
    <w:p w14:paraId="49AA5ED1" w14:textId="39353BFC" w:rsidR="004652F4" w:rsidRPr="00F57853" w:rsidRDefault="004652F4" w:rsidP="004652F4">
      <w:pPr>
        <w:ind w:firstLine="567"/>
        <w:jc w:val="both"/>
        <w:rPr>
          <w:bCs/>
          <w:color w:val="000000"/>
        </w:rPr>
      </w:pPr>
      <w:r w:rsidRPr="00F57853">
        <w:rPr>
          <w:bCs/>
          <w:color w:val="000000"/>
        </w:rPr>
        <w:t>1.2.9</w:t>
      </w:r>
      <w:r w:rsidRPr="00F57853">
        <w:rPr>
          <w:bCs/>
          <w:color w:val="000000"/>
        </w:rPr>
        <w:tab/>
        <w:t>Элемент &lt;sender&gt; является потомком корневого элемента &lt;message&gt;.</w:t>
      </w:r>
      <w:r w:rsidR="00862B72">
        <w:rPr>
          <w:bCs/>
          <w:color w:val="000000"/>
        </w:rPr>
        <w:t xml:space="preserve"> </w:t>
      </w:r>
      <w:r w:rsidRPr="00F57853">
        <w:rPr>
          <w:bCs/>
          <w:color w:val="000000"/>
        </w:rPr>
        <w:t>В документе допускается наличие только одного элемента &lt;sender&gt;. Элемент &lt;sender&gt; описывает организацию, предоставляющую информацию. Потомками элемента &lt;sender&gt; являются элементы &lt;inn&gt;, &lt;name&gt;.</w:t>
      </w:r>
    </w:p>
    <w:p w14:paraId="28044747" w14:textId="31612EFE" w:rsidR="004652F4" w:rsidRPr="00F57853" w:rsidRDefault="004652F4" w:rsidP="004652F4">
      <w:pPr>
        <w:ind w:firstLine="567"/>
        <w:jc w:val="both"/>
        <w:rPr>
          <w:bCs/>
          <w:color w:val="000000"/>
        </w:rPr>
      </w:pPr>
      <w:r w:rsidRPr="00F57853">
        <w:rPr>
          <w:bCs/>
          <w:color w:val="000000"/>
        </w:rPr>
        <w:t>1.2.10</w:t>
      </w:r>
      <w:r w:rsidRPr="00F57853">
        <w:rPr>
          <w:bCs/>
          <w:color w:val="000000"/>
        </w:rPr>
        <w:tab/>
        <w:t xml:space="preserve">Элемент &lt;inn&gt; является обязательным и содержит ИНН организации, предоставляющей информацию. </w:t>
      </w:r>
    </w:p>
    <w:p w14:paraId="472F2FFB" w14:textId="77777777" w:rsidR="004652F4" w:rsidRPr="00F57853" w:rsidRDefault="004652F4" w:rsidP="004652F4">
      <w:pPr>
        <w:ind w:firstLine="567"/>
        <w:jc w:val="both"/>
        <w:rPr>
          <w:bCs/>
          <w:color w:val="000000"/>
        </w:rPr>
      </w:pPr>
      <w:r w:rsidRPr="00F57853">
        <w:rPr>
          <w:bCs/>
          <w:color w:val="000000"/>
        </w:rPr>
        <w:t>1.2.11</w:t>
      </w:r>
      <w:r w:rsidRPr="00F57853">
        <w:rPr>
          <w:bCs/>
          <w:color w:val="000000"/>
        </w:rPr>
        <w:tab/>
        <w:t>Элемент &lt;name&gt; элемента &lt;sender&gt; содержит название организации, предоставляющей информацию. Длина названия до 250 символов.</w:t>
      </w:r>
    </w:p>
    <w:p w14:paraId="78508B12" w14:textId="6092AB47" w:rsidR="004652F4" w:rsidRPr="00F57853" w:rsidRDefault="004652F4" w:rsidP="004652F4">
      <w:pPr>
        <w:ind w:firstLine="567"/>
        <w:jc w:val="both"/>
        <w:rPr>
          <w:bCs/>
          <w:color w:val="000000"/>
        </w:rPr>
      </w:pPr>
      <w:r w:rsidRPr="00F57853">
        <w:rPr>
          <w:bCs/>
          <w:color w:val="000000"/>
        </w:rPr>
        <w:t>1.2.12</w:t>
      </w:r>
      <w:r w:rsidRPr="00F57853">
        <w:rPr>
          <w:bCs/>
          <w:color w:val="000000"/>
        </w:rPr>
        <w:tab/>
        <w:t>Элемент &lt;area&gt; содержит информацию о результатах измерений субъекта ОРЭ. Атрибутом элемента &lt;area&gt; является timezone, указывающий, к какой временной зоне относится данная &lt;area&gt;. Потомками</w:t>
      </w:r>
      <w:r w:rsidRPr="00F57853">
        <w:rPr>
          <w:bCs/>
          <w:color w:val="000000"/>
          <w:lang w:val="en-US"/>
        </w:rPr>
        <w:t xml:space="preserve"> </w:t>
      </w:r>
      <w:r w:rsidRPr="00F57853">
        <w:rPr>
          <w:bCs/>
          <w:color w:val="000000"/>
        </w:rPr>
        <w:t>элемента</w:t>
      </w:r>
      <w:r w:rsidRPr="00F57853">
        <w:rPr>
          <w:bCs/>
          <w:color w:val="000000"/>
          <w:lang w:val="en-US"/>
        </w:rPr>
        <w:t xml:space="preserve"> &lt;area&gt; </w:t>
      </w:r>
      <w:r w:rsidRPr="00F57853">
        <w:rPr>
          <w:bCs/>
          <w:color w:val="000000"/>
        </w:rPr>
        <w:t>могут</w:t>
      </w:r>
      <w:r w:rsidRPr="00F57853">
        <w:rPr>
          <w:bCs/>
          <w:color w:val="000000"/>
          <w:lang w:val="en-US"/>
        </w:rPr>
        <w:t xml:space="preserve"> </w:t>
      </w:r>
      <w:r w:rsidRPr="00F57853">
        <w:rPr>
          <w:bCs/>
          <w:color w:val="000000"/>
        </w:rPr>
        <w:t>являться</w:t>
      </w:r>
      <w:r w:rsidRPr="00F57853">
        <w:rPr>
          <w:bCs/>
          <w:color w:val="000000"/>
          <w:lang w:val="en-US"/>
        </w:rPr>
        <w:t xml:space="preserve"> </w:t>
      </w:r>
      <w:r w:rsidRPr="00F57853">
        <w:rPr>
          <w:bCs/>
          <w:color w:val="000000"/>
        </w:rPr>
        <w:t>элементы</w:t>
      </w:r>
      <w:r w:rsidRPr="00F57853">
        <w:rPr>
          <w:bCs/>
          <w:color w:val="000000"/>
          <w:lang w:val="en-US"/>
        </w:rPr>
        <w:t xml:space="preserve"> &lt;inn&gt;, &lt;name&gt;, &lt;measuringpoint&gt;, &lt;deliverypoint&gt;, &lt;de-liverygroup&gt;, &lt;peretok&gt;. </w:t>
      </w:r>
      <w:r w:rsidRPr="00F57853">
        <w:rPr>
          <w:bCs/>
          <w:color w:val="000000"/>
        </w:rPr>
        <w:t xml:space="preserve">Список точек измерения, точек поставки, групп точек поставки, перетоков и измерительных каналов, входящих в состав данной &lt;area&gt; </w:t>
      </w:r>
      <w:r w:rsidR="00862B72" w:rsidRPr="00F57853">
        <w:rPr>
          <w:bCs/>
          <w:color w:val="000000"/>
        </w:rPr>
        <w:t>определяет АТС</w:t>
      </w:r>
      <w:r w:rsidRPr="00F57853">
        <w:rPr>
          <w:bCs/>
          <w:color w:val="000000"/>
        </w:rPr>
        <w:t xml:space="preserve">. Значением элемента inn является 10-ти значный </w:t>
      </w:r>
      <w:r w:rsidR="00862B72" w:rsidRPr="00F57853">
        <w:rPr>
          <w:bCs/>
          <w:color w:val="000000"/>
        </w:rPr>
        <w:t>идентификатор,</w:t>
      </w:r>
      <w:r w:rsidRPr="00F57853">
        <w:rPr>
          <w:bCs/>
          <w:color w:val="000000"/>
        </w:rPr>
        <w:t xml:space="preserve"> предоставляемый АТС.</w:t>
      </w:r>
    </w:p>
    <w:p w14:paraId="44F4180A" w14:textId="77777777" w:rsidR="004652F4" w:rsidRPr="00F57853" w:rsidRDefault="004652F4" w:rsidP="004652F4">
      <w:pPr>
        <w:ind w:firstLine="567"/>
        <w:jc w:val="both"/>
        <w:rPr>
          <w:bCs/>
          <w:color w:val="000000"/>
        </w:rPr>
      </w:pPr>
      <w:r w:rsidRPr="00F57853">
        <w:rPr>
          <w:bCs/>
          <w:color w:val="000000"/>
        </w:rPr>
        <w:t>1.2.13</w:t>
      </w:r>
      <w:r w:rsidRPr="00F57853">
        <w:rPr>
          <w:bCs/>
          <w:color w:val="000000"/>
        </w:rPr>
        <w:tab/>
        <w:t>Атрибут timezone определяет в какой временной зоне ведется передача данных для данной &lt;area&gt;. Атрибут timezone может принимать следующие значения:</w:t>
      </w:r>
    </w:p>
    <w:p w14:paraId="634B240D" w14:textId="77777777" w:rsidR="004652F4" w:rsidRPr="00F57853" w:rsidRDefault="004652F4" w:rsidP="004652F4">
      <w:pPr>
        <w:ind w:firstLine="567"/>
        <w:jc w:val="both"/>
        <w:rPr>
          <w:bCs/>
          <w:color w:val="000000"/>
        </w:rPr>
      </w:pPr>
      <w:r w:rsidRPr="00F57853">
        <w:rPr>
          <w:bCs/>
          <w:color w:val="000000"/>
        </w:rPr>
        <w:t xml:space="preserve">1 – для первой и второй ценовых зон, для первой и третьей неценовых зон; </w:t>
      </w:r>
    </w:p>
    <w:p w14:paraId="54B3008E" w14:textId="77777777" w:rsidR="004652F4" w:rsidRPr="00F57853" w:rsidRDefault="004652F4" w:rsidP="004652F4">
      <w:pPr>
        <w:ind w:firstLine="567"/>
        <w:jc w:val="both"/>
        <w:rPr>
          <w:bCs/>
          <w:color w:val="000000"/>
        </w:rPr>
      </w:pPr>
      <w:r w:rsidRPr="00F57853">
        <w:rPr>
          <w:bCs/>
          <w:color w:val="000000"/>
        </w:rPr>
        <w:t>3 – для второй неценовой зоны.</w:t>
      </w:r>
    </w:p>
    <w:p w14:paraId="72292EC2" w14:textId="3579337C" w:rsidR="004652F4" w:rsidRPr="00F57853" w:rsidRDefault="004652F4" w:rsidP="004652F4">
      <w:pPr>
        <w:ind w:firstLine="567"/>
        <w:jc w:val="both"/>
        <w:rPr>
          <w:bCs/>
          <w:color w:val="000000"/>
        </w:rPr>
      </w:pPr>
      <w:r w:rsidRPr="00F57853">
        <w:rPr>
          <w:bCs/>
          <w:color w:val="000000"/>
        </w:rPr>
        <w:t xml:space="preserve">Отсутствие атрибута timezone эквивалентно записи timezone=1. Использование значений timezone отличных от 1 согласуется </w:t>
      </w:r>
      <w:r w:rsidR="00862B72" w:rsidRPr="00F57853">
        <w:rPr>
          <w:bCs/>
          <w:color w:val="000000"/>
        </w:rPr>
        <w:t>с АТС</w:t>
      </w:r>
      <w:r w:rsidRPr="00F57853">
        <w:rPr>
          <w:bCs/>
          <w:color w:val="000000"/>
        </w:rPr>
        <w:t>.</w:t>
      </w:r>
    </w:p>
    <w:p w14:paraId="30F3CD40" w14:textId="2CA4D7E5" w:rsidR="004652F4" w:rsidRPr="00F57853" w:rsidRDefault="004652F4" w:rsidP="004652F4">
      <w:pPr>
        <w:ind w:firstLine="567"/>
        <w:jc w:val="both"/>
        <w:rPr>
          <w:bCs/>
          <w:color w:val="000000"/>
        </w:rPr>
      </w:pPr>
      <w:r w:rsidRPr="00F57853">
        <w:rPr>
          <w:bCs/>
          <w:color w:val="000000"/>
        </w:rPr>
        <w:t>1.2.14</w:t>
      </w:r>
      <w:r w:rsidRPr="00F57853">
        <w:rPr>
          <w:bCs/>
          <w:color w:val="000000"/>
        </w:rPr>
        <w:tab/>
      </w:r>
      <w:r w:rsidR="00862B72" w:rsidRPr="00F57853">
        <w:rPr>
          <w:bCs/>
          <w:color w:val="000000"/>
        </w:rPr>
        <w:t>Элемент &lt;</w:t>
      </w:r>
      <w:r w:rsidRPr="00F57853">
        <w:rPr>
          <w:bCs/>
          <w:color w:val="000000"/>
        </w:rPr>
        <w:t xml:space="preserve">inn&gt; является обязательным и содержит идентификатор, присваиваемый АТС. </w:t>
      </w:r>
    </w:p>
    <w:p w14:paraId="1415E4FF" w14:textId="64916109" w:rsidR="004652F4" w:rsidRPr="00F57853" w:rsidRDefault="004652F4" w:rsidP="004652F4">
      <w:pPr>
        <w:ind w:firstLine="567"/>
        <w:jc w:val="both"/>
        <w:rPr>
          <w:bCs/>
          <w:color w:val="000000"/>
        </w:rPr>
      </w:pPr>
      <w:r w:rsidRPr="00F57853">
        <w:rPr>
          <w:bCs/>
          <w:color w:val="000000"/>
        </w:rPr>
        <w:t>1.2.15</w:t>
      </w:r>
      <w:r w:rsidRPr="00F57853">
        <w:rPr>
          <w:bCs/>
          <w:color w:val="000000"/>
        </w:rPr>
        <w:tab/>
        <w:t>Элемент &lt;name&gt; является обязательным и содержит название организации Участника оптового рынка электроэнергии. Длина названия до 250 символов.</w:t>
      </w:r>
    </w:p>
    <w:p w14:paraId="26FECED3" w14:textId="77777777" w:rsidR="004652F4" w:rsidRPr="00F57853" w:rsidRDefault="004652F4" w:rsidP="004652F4">
      <w:pPr>
        <w:ind w:firstLine="567"/>
        <w:jc w:val="both"/>
        <w:rPr>
          <w:bCs/>
          <w:color w:val="000000"/>
        </w:rPr>
      </w:pPr>
      <w:r w:rsidRPr="00F57853">
        <w:rPr>
          <w:bCs/>
          <w:color w:val="000000"/>
        </w:rPr>
        <w:t>1.2.16</w:t>
      </w:r>
      <w:r w:rsidRPr="00F57853">
        <w:rPr>
          <w:bCs/>
          <w:color w:val="000000"/>
        </w:rPr>
        <w:tab/>
        <w:t xml:space="preserve"> Элемент &lt;measuringpoint&gt; содержит сведения о точке измерения и результатах измерения по ней. Атрибутами элемента &lt;measuringpoint&gt; являются code, name. Потомками элемента &lt;measuringpoint&gt; являются элементы &lt;measuringchannel&gt;.</w:t>
      </w:r>
    </w:p>
    <w:p w14:paraId="1851335F"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содержимым атрибута name элемента &lt;measuringpoint&gt; является наименование данной точки измерения. Длина наименования до 250 символов. </w:t>
      </w:r>
    </w:p>
    <w:p w14:paraId="7E2C7842"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атрибут code элемента &lt;measuringpoint&gt; содержит уникальный код, присвоенный АТС данной точке измерения.</w:t>
      </w:r>
    </w:p>
    <w:p w14:paraId="0B0E7763" w14:textId="18A01018" w:rsidR="004652F4" w:rsidRPr="00F57853" w:rsidRDefault="004652F4" w:rsidP="004652F4">
      <w:pPr>
        <w:ind w:firstLine="567"/>
        <w:jc w:val="both"/>
        <w:rPr>
          <w:bCs/>
          <w:color w:val="000000"/>
        </w:rPr>
      </w:pPr>
      <w:r w:rsidRPr="00F57853">
        <w:rPr>
          <w:bCs/>
          <w:color w:val="000000"/>
        </w:rPr>
        <w:t>1.2.17</w:t>
      </w:r>
      <w:r w:rsidRPr="00F57853">
        <w:rPr>
          <w:bCs/>
          <w:color w:val="000000"/>
        </w:rPr>
        <w:tab/>
        <w:t>Элемент &lt;deliverypoint&gt; содержит сведения о точке поставки и результатах измерения в ней. Атрибутами элемента &lt;deliverypoint&gt; являются code и name. Потомками элемента &lt;deliverypoint&gt; являются элементы &lt;measuringchannel&gt;.</w:t>
      </w:r>
    </w:p>
    <w:p w14:paraId="4506CABC" w14:textId="0A81A754"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содержимым атрибута name является наименование данной точки поставки. Длина наименования до 250 символов. </w:t>
      </w:r>
    </w:p>
    <w:p w14:paraId="309C69DC"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атрибут code содержит уникальный код, присвоенный АТС точке поставки.</w:t>
      </w:r>
    </w:p>
    <w:p w14:paraId="7B95F569" w14:textId="77777777" w:rsidR="004652F4" w:rsidRPr="00F57853" w:rsidRDefault="004652F4" w:rsidP="004652F4">
      <w:pPr>
        <w:ind w:firstLine="567"/>
        <w:jc w:val="both"/>
        <w:rPr>
          <w:bCs/>
          <w:color w:val="000000"/>
        </w:rPr>
      </w:pPr>
      <w:r w:rsidRPr="00F57853">
        <w:rPr>
          <w:bCs/>
          <w:color w:val="000000"/>
        </w:rPr>
        <w:t>1.2.18</w:t>
      </w:r>
      <w:r w:rsidRPr="00F57853">
        <w:rPr>
          <w:bCs/>
          <w:color w:val="000000"/>
        </w:rPr>
        <w:tab/>
        <w:t xml:space="preserve">Элемент &lt;deliverygroup&gt; содержит сведения о группе точек поставки и результатах измерения в ней. Атрибутами элемента &lt;deliverygroup&gt; являются code, algorithmversion и name. Потомками элемента &lt;deliverygroup&gt; являются элементы &lt;period&gt;. </w:t>
      </w:r>
    </w:p>
    <w:p w14:paraId="42F4AAD7"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содержимым атрибута name является наименование данной группы точек поставки. Длина наименования до 250 символов;</w:t>
      </w:r>
    </w:p>
    <w:p w14:paraId="3F4AD0F3"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 атрибут code содержит уникальный код, присвоенный АТС группе точек поставки;</w:t>
      </w:r>
    </w:p>
    <w:p w14:paraId="343EC1C3" w14:textId="1ADCCE86" w:rsidR="004652F4" w:rsidRPr="00F57853" w:rsidRDefault="004652F4" w:rsidP="004652F4">
      <w:pPr>
        <w:ind w:firstLine="567"/>
        <w:jc w:val="both"/>
        <w:rPr>
          <w:bCs/>
          <w:color w:val="000000"/>
        </w:rPr>
      </w:pPr>
      <w:r w:rsidRPr="00F57853">
        <w:rPr>
          <w:bCs/>
          <w:color w:val="000000"/>
        </w:rPr>
        <w:t>1.2.19</w:t>
      </w:r>
      <w:r w:rsidRPr="00F57853">
        <w:rPr>
          <w:bCs/>
          <w:color w:val="000000"/>
        </w:rPr>
        <w:tab/>
        <w:t xml:space="preserve">Элемент &lt;measuringchannel&gt; содержит информацию о результатах измерений по точкам измерений, точкам поставки и группам точек поставки. Потомками элемента &lt;measuringchannel&gt; являются элементы &lt;period&gt;. </w:t>
      </w:r>
    </w:p>
    <w:p w14:paraId="669C1441"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атрибут code элемента &lt;measuringchannel&gt; содержит код измерительного канала, присвоенный АТС данному измерительному каналу. В коде измерительного канала содержится информация о направлении передачи электроэнергии и типе измерительного канала;</w:t>
      </w:r>
    </w:p>
    <w:p w14:paraId="0CC1E738"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 атрибут desc содержит описание измерительного канала;</w:t>
      </w:r>
    </w:p>
    <w:p w14:paraId="05D00E83" w14:textId="62E8397B" w:rsidR="004652F4" w:rsidRPr="00F57853" w:rsidRDefault="004652F4" w:rsidP="004652F4">
      <w:pPr>
        <w:ind w:firstLine="567"/>
        <w:jc w:val="both"/>
        <w:rPr>
          <w:bCs/>
          <w:color w:val="000000"/>
        </w:rPr>
      </w:pPr>
      <w:r w:rsidRPr="00F57853">
        <w:rPr>
          <w:bCs/>
          <w:color w:val="000000"/>
        </w:rPr>
        <w:lastRenderedPageBreak/>
        <w:t>1.2.20</w:t>
      </w:r>
      <w:r w:rsidRPr="00F57853">
        <w:rPr>
          <w:bCs/>
          <w:color w:val="000000"/>
        </w:rPr>
        <w:tab/>
        <w:t xml:space="preserve">Элемент &lt;period&gt; содержит временной диапазон измерения и значения измерительных каналов точки поставки и точки измерения. Потомками элемента &lt;period&gt; являются элемент &lt;value&gt;. В зависимости от интервала измерений в элементах &lt;measuringchannel&gt; должно присутствовать определенное количество элементов &lt;period&gt;. То есть для точки измерения с интервалом измерения 30 минут должно быть 48 элементов &lt;period&gt;. Несовпадение числа элементов &lt;period&gt; считается ошибкой формата и является основанием в отказе </w:t>
      </w:r>
      <w:r w:rsidR="00862B72" w:rsidRPr="00F57853">
        <w:rPr>
          <w:bCs/>
          <w:color w:val="000000"/>
        </w:rPr>
        <w:t>приема группы</w:t>
      </w:r>
      <w:r w:rsidRPr="00F57853">
        <w:rPr>
          <w:bCs/>
          <w:color w:val="000000"/>
        </w:rPr>
        <w:t xml:space="preserve"> &lt;area&gt; целиком.</w:t>
      </w:r>
    </w:p>
    <w:p w14:paraId="19C96FCA" w14:textId="77777777" w:rsidR="004652F4" w:rsidRPr="00F57853" w:rsidRDefault="004652F4" w:rsidP="004652F4">
      <w:pPr>
        <w:ind w:firstLine="567"/>
        <w:jc w:val="both"/>
        <w:rPr>
          <w:bCs/>
          <w:color w:val="000000"/>
        </w:rPr>
      </w:pPr>
      <w:r w:rsidRPr="00F57853">
        <w:rPr>
          <w:bCs/>
          <w:color w:val="000000"/>
        </w:rPr>
        <w:t>1.2.20.1.</w:t>
      </w:r>
      <w:r w:rsidRPr="00F57853">
        <w:rPr>
          <w:bCs/>
          <w:color w:val="000000"/>
        </w:rPr>
        <w:tab/>
        <w:t>Атрибуты &lt;start&gt; и &lt;end&gt; элемента &lt;period&gt; являются обязательными и содержат дату и вре-мя начала и конца измерения соответственно, в формате “ччмм”, где: чч – часы, мм - минуты. По-следний интервал в операционных сутках записывается в виде start=время начала периода, end=0000.</w:t>
      </w:r>
    </w:p>
    <w:p w14:paraId="5FD254B3" w14:textId="64EC0510" w:rsidR="004652F4" w:rsidRPr="00F57853" w:rsidRDefault="004652F4" w:rsidP="004652F4">
      <w:pPr>
        <w:ind w:firstLine="567"/>
        <w:jc w:val="both"/>
        <w:rPr>
          <w:bCs/>
          <w:color w:val="000000"/>
          <w:lang w:val="en-US"/>
        </w:rPr>
      </w:pPr>
      <w:r w:rsidRPr="00F57853">
        <w:rPr>
          <w:bCs/>
          <w:color w:val="000000"/>
        </w:rPr>
        <w:t>1.2.20.2.</w:t>
      </w:r>
      <w:r w:rsidRPr="00F57853">
        <w:rPr>
          <w:bCs/>
          <w:color w:val="000000"/>
        </w:rPr>
        <w:tab/>
        <w:t>Содержимым элемента &lt;value&gt; является значение результата измерения. Атрибутами</w:t>
      </w:r>
      <w:r w:rsidRPr="00F57853">
        <w:rPr>
          <w:bCs/>
          <w:color w:val="000000"/>
          <w:lang w:val="en-US"/>
        </w:rPr>
        <w:t xml:space="preserve"> </w:t>
      </w:r>
      <w:r w:rsidRPr="00F57853">
        <w:rPr>
          <w:bCs/>
          <w:color w:val="000000"/>
        </w:rPr>
        <w:t>элемента</w:t>
      </w:r>
      <w:r w:rsidRPr="00F57853">
        <w:rPr>
          <w:bCs/>
          <w:color w:val="000000"/>
          <w:lang w:val="en-US"/>
        </w:rPr>
        <w:t xml:space="preserve"> &lt;value&gt; </w:t>
      </w:r>
      <w:r w:rsidRPr="00F57853">
        <w:rPr>
          <w:bCs/>
          <w:color w:val="000000"/>
        </w:rPr>
        <w:t>являются</w:t>
      </w:r>
      <w:r w:rsidRPr="00F57853">
        <w:rPr>
          <w:bCs/>
          <w:color w:val="000000"/>
          <w:lang w:val="en-US"/>
        </w:rPr>
        <w:t xml:space="preserve"> status, errofmeasuring, exstendedstatus, param1, param2, param3. </w:t>
      </w:r>
    </w:p>
    <w:p w14:paraId="23083956"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содержимое атрибута status элемента &lt;value&gt; показывает статус передаваемой информации. Статус 0 означает, что передаваемая информация имеет статус коммерческой. В этом случае ат-рибут статус может отсутствовать. Значение поля status 1 означает, что данную информацию нельзя использовать в коммерческих расчетах.</w:t>
      </w:r>
    </w:p>
    <w:p w14:paraId="0D8C57B6" w14:textId="77777777" w:rsidR="004652F4" w:rsidRPr="00F57853" w:rsidRDefault="004652F4" w:rsidP="004652F4">
      <w:pPr>
        <w:ind w:firstLine="567"/>
        <w:jc w:val="both"/>
        <w:rPr>
          <w:bCs/>
          <w:color w:val="000000"/>
        </w:rPr>
      </w:pPr>
      <w:r w:rsidRPr="00F57853">
        <w:rPr>
          <w:bCs/>
          <w:color w:val="000000"/>
        </w:rPr>
        <w:t></w:t>
      </w:r>
      <w:r w:rsidRPr="00F57853">
        <w:rPr>
          <w:bCs/>
          <w:color w:val="000000"/>
        </w:rPr>
        <w:tab/>
        <w:t xml:space="preserve">Атрибуты param1, param2, param3 содержат дополнительную информацию, содержание которой определяется значением атрибута extendedstatus. </w:t>
      </w:r>
    </w:p>
    <w:p w14:paraId="5C0D8ED2" w14:textId="6355515B" w:rsidR="004652F4" w:rsidRPr="00F57853" w:rsidRDefault="004652F4" w:rsidP="004652F4">
      <w:pPr>
        <w:ind w:firstLine="567"/>
        <w:jc w:val="both"/>
        <w:rPr>
          <w:bCs/>
          <w:color w:val="000000"/>
        </w:rPr>
      </w:pPr>
      <w:r w:rsidRPr="00F57853">
        <w:rPr>
          <w:bCs/>
          <w:color w:val="000000"/>
        </w:rPr>
        <w:t></w:t>
      </w:r>
      <w:r w:rsidRPr="00F57853">
        <w:rPr>
          <w:bCs/>
          <w:color w:val="000000"/>
        </w:rPr>
        <w:tab/>
        <w:t>Атрибут extendedstatus содержит расширенный статус передаваемой информации. В частности, в случае замещения результатов измерений в точке измерения на значение результатов измере-ний в точке измерений на обходном выключателе</w:t>
      </w:r>
      <w:r w:rsidR="00862B72">
        <w:rPr>
          <w:bCs/>
          <w:color w:val="000000"/>
        </w:rPr>
        <w:t xml:space="preserve"> </w:t>
      </w:r>
      <w:r w:rsidRPr="00F57853">
        <w:rPr>
          <w:bCs/>
          <w:color w:val="000000"/>
        </w:rPr>
        <w:t>(в случае включения присоединения через об-ходной выключатель),</w:t>
      </w:r>
      <w:r w:rsidR="00DD70F9">
        <w:rPr>
          <w:bCs/>
          <w:color w:val="000000"/>
        </w:rPr>
        <w:t xml:space="preserve"> </w:t>
      </w:r>
      <w:r w:rsidRPr="00F57853">
        <w:rPr>
          <w:bCs/>
          <w:color w:val="000000"/>
        </w:rPr>
        <w:t>значение атрибута exstendedstatus равно “1114”, а значение атрибута param1 принимает значение равное коду, присвоенному АТС замещаемой точке измерений. Если обходной выключатель работает на некоммерческое присоединение, то param1 должен быть равен “000000000000000”.</w:t>
      </w:r>
    </w:p>
    <w:p w14:paraId="0F2D06DA" w14:textId="25331C76" w:rsidR="004652F4" w:rsidRPr="00F57853" w:rsidRDefault="004652F4" w:rsidP="004652F4">
      <w:pPr>
        <w:ind w:firstLine="567"/>
        <w:jc w:val="both"/>
        <w:rPr>
          <w:bCs/>
          <w:color w:val="000000"/>
        </w:rPr>
      </w:pPr>
      <w:r w:rsidRPr="00F57853">
        <w:rPr>
          <w:bCs/>
          <w:color w:val="000000"/>
        </w:rPr>
        <w:t>4.2.21.</w:t>
      </w:r>
      <w:r w:rsidRPr="00F57853">
        <w:rPr>
          <w:bCs/>
          <w:color w:val="000000"/>
        </w:rPr>
        <w:tab/>
        <w:t xml:space="preserve">Элемент &lt;peretok&gt; содержит сведения о сальдо перетоков между двумя группами точек </w:t>
      </w:r>
      <w:r w:rsidR="00862B72" w:rsidRPr="00F57853">
        <w:rPr>
          <w:bCs/>
          <w:color w:val="000000"/>
        </w:rPr>
        <w:t>поставки и</w:t>
      </w:r>
      <w:r w:rsidRPr="00F57853">
        <w:rPr>
          <w:bCs/>
          <w:color w:val="000000"/>
        </w:rPr>
        <w:t xml:space="preserve"> результатов измерений по нему. Атрибутами элемента &lt;peretok&gt; являются code-from, сode-to, algorithmversion и name. Потомками элемента &lt;peretok&gt; являются элементы &lt;period&gt;.</w:t>
      </w:r>
    </w:p>
    <w:p w14:paraId="4D6C96A3" w14:textId="77777777" w:rsidR="004652F4" w:rsidRPr="00F57853" w:rsidRDefault="004652F4" w:rsidP="004652F4">
      <w:pPr>
        <w:ind w:firstLine="567"/>
        <w:jc w:val="both"/>
        <w:rPr>
          <w:bCs/>
          <w:color w:val="000000"/>
        </w:rPr>
      </w:pPr>
      <w:r w:rsidRPr="00F57853">
        <w:rPr>
          <w:bCs/>
          <w:color w:val="000000"/>
        </w:rPr>
        <w:t>1)</w:t>
      </w:r>
      <w:r w:rsidRPr="00F57853">
        <w:rPr>
          <w:bCs/>
          <w:color w:val="000000"/>
        </w:rPr>
        <w:tab/>
        <w:t xml:space="preserve">содержимым атрибута name является наименование данной группе точек поставки. Длина наименования до 250 символов; </w:t>
      </w:r>
    </w:p>
    <w:p w14:paraId="59DBC2F4" w14:textId="77777777" w:rsidR="004652F4" w:rsidRPr="00F57853" w:rsidRDefault="004652F4" w:rsidP="004652F4">
      <w:pPr>
        <w:ind w:firstLine="567"/>
        <w:jc w:val="both"/>
        <w:rPr>
          <w:bCs/>
          <w:color w:val="000000"/>
        </w:rPr>
      </w:pPr>
      <w:r w:rsidRPr="00F57853">
        <w:rPr>
          <w:bCs/>
          <w:color w:val="000000"/>
        </w:rPr>
        <w:t>2)</w:t>
      </w:r>
      <w:r w:rsidRPr="00F57853">
        <w:rPr>
          <w:bCs/>
          <w:color w:val="000000"/>
        </w:rPr>
        <w:tab/>
        <w:t>атрибут code-from содержит код ГТП, присвоенный АТС группе точек поставки;</w:t>
      </w:r>
    </w:p>
    <w:p w14:paraId="5ED2FF61" w14:textId="77777777" w:rsidR="004652F4" w:rsidRPr="00F57853" w:rsidRDefault="004652F4" w:rsidP="004652F4">
      <w:pPr>
        <w:ind w:firstLine="567"/>
        <w:jc w:val="both"/>
        <w:rPr>
          <w:bCs/>
          <w:color w:val="000000"/>
        </w:rPr>
      </w:pPr>
      <w:r w:rsidRPr="00F57853">
        <w:rPr>
          <w:bCs/>
          <w:color w:val="000000"/>
        </w:rPr>
        <w:t>3)</w:t>
      </w:r>
      <w:r w:rsidRPr="00F57853">
        <w:rPr>
          <w:bCs/>
          <w:color w:val="000000"/>
        </w:rPr>
        <w:tab/>
        <w:t>атрибут code-to содержит код ГТП, присвоенный АТС группе точек поставки.</w:t>
      </w:r>
    </w:p>
    <w:p w14:paraId="5F9C05ED" w14:textId="77777777" w:rsidR="004652F4" w:rsidRPr="00F57853" w:rsidRDefault="004652F4" w:rsidP="004652F4">
      <w:pPr>
        <w:ind w:firstLine="567"/>
        <w:jc w:val="both"/>
        <w:rPr>
          <w:bCs/>
          <w:color w:val="000000"/>
        </w:rPr>
      </w:pPr>
      <w:r w:rsidRPr="00F57853">
        <w:rPr>
          <w:bCs/>
          <w:color w:val="000000"/>
        </w:rPr>
        <w:t>1.3.</w:t>
      </w:r>
      <w:r w:rsidRPr="00F57853">
        <w:rPr>
          <w:bCs/>
          <w:color w:val="000000"/>
        </w:rPr>
        <w:tab/>
        <w:t>Описание формата ответного сообщения (тип 80021).</w:t>
      </w:r>
    </w:p>
    <w:p w14:paraId="7F9C3F31" w14:textId="77777777" w:rsidR="004652F4" w:rsidRPr="00F57853" w:rsidRDefault="004652F4" w:rsidP="004652F4">
      <w:pPr>
        <w:ind w:firstLine="567"/>
        <w:jc w:val="both"/>
        <w:rPr>
          <w:bCs/>
          <w:color w:val="000000"/>
        </w:rPr>
      </w:pPr>
      <w:r w:rsidRPr="00F57853">
        <w:rPr>
          <w:bCs/>
          <w:color w:val="000000"/>
        </w:rPr>
        <w:t>1.3.1</w:t>
      </w:r>
      <w:r w:rsidRPr="00F57853">
        <w:rPr>
          <w:bCs/>
          <w:color w:val="000000"/>
        </w:rPr>
        <w:tab/>
        <w:t>Корневым элементом электронного документа является &lt;message&gt;. В документе допускается наличие только одного элемента &lt;message&gt;. Потомками элемента &lt;message&gt; являются элементы &lt;file&gt;, &lt;reply&gt;, &lt;fileareas&gt;, &lt;currentstate&gt;.</w:t>
      </w:r>
    </w:p>
    <w:p w14:paraId="283142CC" w14:textId="19BB0F26" w:rsidR="004652F4" w:rsidRPr="00F57853" w:rsidRDefault="004652F4" w:rsidP="004652F4">
      <w:pPr>
        <w:ind w:firstLine="567"/>
        <w:jc w:val="both"/>
        <w:rPr>
          <w:bCs/>
          <w:color w:val="000000"/>
        </w:rPr>
      </w:pPr>
      <w:r w:rsidRPr="00F57853">
        <w:rPr>
          <w:bCs/>
          <w:color w:val="000000"/>
        </w:rPr>
        <w:t>1.3.2</w:t>
      </w:r>
      <w:r w:rsidRPr="00F57853">
        <w:rPr>
          <w:bCs/>
          <w:color w:val="000000"/>
        </w:rPr>
        <w:tab/>
        <w:t>Атрибут class элемента &lt;message&gt; является обязательным и содержит данные о типе документа. Значение атрибута class должно быть равно 80021.</w:t>
      </w:r>
    </w:p>
    <w:p w14:paraId="04DC59AA" w14:textId="77777777" w:rsidR="004652F4" w:rsidRPr="00F57853" w:rsidRDefault="004652F4" w:rsidP="004652F4">
      <w:pPr>
        <w:ind w:firstLine="567"/>
        <w:jc w:val="both"/>
        <w:rPr>
          <w:bCs/>
          <w:color w:val="000000"/>
        </w:rPr>
      </w:pPr>
      <w:r w:rsidRPr="00F57853">
        <w:rPr>
          <w:bCs/>
          <w:color w:val="000000"/>
        </w:rPr>
        <w:t>1.3.3</w:t>
      </w:r>
      <w:r w:rsidRPr="00F57853">
        <w:rPr>
          <w:bCs/>
          <w:color w:val="000000"/>
        </w:rPr>
        <w:tab/>
        <w:t>Атрибут version элемента &lt;message&gt; является обязательным и содержит данные о версии документа. Текущее значение версии равно 2.</w:t>
      </w:r>
    </w:p>
    <w:p w14:paraId="14688229" w14:textId="32DD5451" w:rsidR="004652F4" w:rsidRPr="00F57853" w:rsidRDefault="004652F4" w:rsidP="004652F4">
      <w:pPr>
        <w:ind w:firstLine="567"/>
        <w:jc w:val="both"/>
        <w:rPr>
          <w:bCs/>
          <w:color w:val="000000"/>
        </w:rPr>
      </w:pPr>
      <w:r w:rsidRPr="00F57853">
        <w:rPr>
          <w:bCs/>
          <w:color w:val="000000"/>
        </w:rPr>
        <w:t>1.3.4</w:t>
      </w:r>
      <w:r w:rsidRPr="00F57853">
        <w:rPr>
          <w:bCs/>
          <w:color w:val="000000"/>
        </w:rPr>
        <w:tab/>
        <w:t>Атрибут id элемента &lt;message&gt; является необязательным и содержит уникальный цифровой код сообщения.</w:t>
      </w:r>
    </w:p>
    <w:p w14:paraId="0856299A" w14:textId="77777777" w:rsidR="004652F4" w:rsidRPr="00F57853" w:rsidRDefault="004652F4" w:rsidP="004652F4">
      <w:pPr>
        <w:ind w:firstLine="567"/>
        <w:jc w:val="both"/>
        <w:rPr>
          <w:bCs/>
          <w:color w:val="000000"/>
        </w:rPr>
      </w:pPr>
      <w:r w:rsidRPr="00F57853">
        <w:rPr>
          <w:bCs/>
          <w:color w:val="000000"/>
        </w:rPr>
        <w:t>1.3.5</w:t>
      </w:r>
      <w:r w:rsidRPr="00F57853">
        <w:rPr>
          <w:bCs/>
          <w:color w:val="000000"/>
        </w:rPr>
        <w:tab/>
        <w:t>Атрибут datetime элемента &lt;message&gt; является необязательным и содержит дату создания ответного сообщения в виде ГГГГММДДччммсс, где ГГГГ - год, ММ - месяц, ДД - день, чч - часы в 24-часовом формате, мм - минуты, сс - секунды.</w:t>
      </w:r>
    </w:p>
    <w:p w14:paraId="6C86B017" w14:textId="395E0590" w:rsidR="004652F4" w:rsidRPr="00F57853" w:rsidRDefault="004652F4" w:rsidP="004652F4">
      <w:pPr>
        <w:ind w:firstLine="567"/>
        <w:jc w:val="both"/>
        <w:rPr>
          <w:bCs/>
          <w:color w:val="000000"/>
        </w:rPr>
      </w:pPr>
      <w:r w:rsidRPr="00F57853">
        <w:rPr>
          <w:bCs/>
          <w:color w:val="000000"/>
        </w:rPr>
        <w:t>1.3.6</w:t>
      </w:r>
      <w:r w:rsidRPr="00F57853">
        <w:rPr>
          <w:bCs/>
          <w:color w:val="000000"/>
        </w:rPr>
        <w:tab/>
        <w:t>Элемент &lt;file&gt; является потомком корневого элемента &lt;message&gt; и содержит информацию о вло-женном в электронное сообщение файле XML. В документе допускается наличие только одного элемента &lt;file&gt;. Потомками элемента &lt;file&gt; являются элементы &lt;fromaddr&gt;, &lt;name&gt;, &lt;sender&gt;, &lt;day&gt;, &lt;id&gt;, &lt;received&gt;.</w:t>
      </w:r>
    </w:p>
    <w:p w14:paraId="061E5693" w14:textId="32664C74" w:rsidR="004652F4" w:rsidRPr="00F57853" w:rsidRDefault="004652F4" w:rsidP="004652F4">
      <w:pPr>
        <w:ind w:firstLine="567"/>
        <w:jc w:val="both"/>
        <w:rPr>
          <w:bCs/>
          <w:color w:val="000000"/>
        </w:rPr>
      </w:pPr>
      <w:r w:rsidRPr="00F57853">
        <w:rPr>
          <w:bCs/>
          <w:color w:val="000000"/>
        </w:rPr>
        <w:t>1.3.7</w:t>
      </w:r>
      <w:r w:rsidRPr="00F57853">
        <w:rPr>
          <w:bCs/>
          <w:color w:val="000000"/>
        </w:rPr>
        <w:tab/>
        <w:t xml:space="preserve">Элемент &lt;fromaddr&gt; является необязательным потомком элемента &lt;file&gt; и содержит адрес электронной почты с которой пришло </w:t>
      </w:r>
      <w:r w:rsidR="00862B72" w:rsidRPr="00F57853">
        <w:rPr>
          <w:bCs/>
          <w:color w:val="000000"/>
        </w:rPr>
        <w:t>письмо,</w:t>
      </w:r>
      <w:r w:rsidRPr="00F57853">
        <w:rPr>
          <w:bCs/>
          <w:color w:val="000000"/>
        </w:rPr>
        <w:t xml:space="preserve"> содержащее входящий файл формата 80020 на который было сформировано данное ответное сообщение.</w:t>
      </w:r>
    </w:p>
    <w:p w14:paraId="54EBEE63" w14:textId="77777777" w:rsidR="004652F4" w:rsidRPr="00F57853" w:rsidRDefault="004652F4" w:rsidP="004652F4">
      <w:pPr>
        <w:ind w:firstLine="567"/>
        <w:jc w:val="both"/>
        <w:rPr>
          <w:bCs/>
          <w:color w:val="000000"/>
        </w:rPr>
      </w:pPr>
      <w:r w:rsidRPr="00F57853">
        <w:rPr>
          <w:bCs/>
          <w:color w:val="000000"/>
        </w:rPr>
        <w:lastRenderedPageBreak/>
        <w:t>1.3.8</w:t>
      </w:r>
      <w:r w:rsidRPr="00F57853">
        <w:rPr>
          <w:bCs/>
          <w:color w:val="000000"/>
        </w:rPr>
        <w:tab/>
        <w:t>Элемент &lt;name&gt; является обязательным потомком элемента &lt;file&gt; и содержит название файла XML формата 80020 на который было сформировано данное ответное сообщение.</w:t>
      </w:r>
    </w:p>
    <w:p w14:paraId="7A253383" w14:textId="77777777" w:rsidR="004652F4" w:rsidRPr="00F57853" w:rsidRDefault="004652F4" w:rsidP="004652F4">
      <w:pPr>
        <w:ind w:firstLine="567"/>
        <w:jc w:val="both"/>
        <w:rPr>
          <w:bCs/>
          <w:color w:val="000000"/>
        </w:rPr>
      </w:pPr>
      <w:r w:rsidRPr="00F57853">
        <w:rPr>
          <w:bCs/>
          <w:color w:val="000000"/>
        </w:rPr>
        <w:t>1.3.9</w:t>
      </w:r>
      <w:r w:rsidRPr="00F57853">
        <w:rPr>
          <w:bCs/>
          <w:color w:val="000000"/>
        </w:rPr>
        <w:tab/>
        <w:t>Элемент &lt;sender&gt; является необязательным потомком элемента &lt;file&gt; и содержит ИНН организации - поставщика информации которая сформировала входящий файл.</w:t>
      </w:r>
    </w:p>
    <w:p w14:paraId="003629D8" w14:textId="77777777" w:rsidR="004652F4" w:rsidRPr="00F57853" w:rsidRDefault="004652F4" w:rsidP="004652F4">
      <w:pPr>
        <w:ind w:firstLine="567"/>
        <w:jc w:val="both"/>
        <w:rPr>
          <w:bCs/>
          <w:color w:val="000000"/>
        </w:rPr>
      </w:pPr>
      <w:r w:rsidRPr="00F57853">
        <w:rPr>
          <w:bCs/>
          <w:color w:val="000000"/>
        </w:rPr>
        <w:t>1.3.10</w:t>
      </w:r>
      <w:r w:rsidRPr="00F57853">
        <w:rPr>
          <w:bCs/>
          <w:color w:val="000000"/>
        </w:rPr>
        <w:tab/>
        <w:t>Элемент &lt;day&gt; является необязательным потомком элемента &lt;file&gt; и содержит сутки на которые был сформирован входящий файл в формате ГГГГММДД, где ГГГГ - год, ММ - месяц, ДД - день.</w:t>
      </w:r>
    </w:p>
    <w:p w14:paraId="38F003AF" w14:textId="77777777" w:rsidR="004652F4" w:rsidRPr="00F57853" w:rsidRDefault="004652F4" w:rsidP="004652F4">
      <w:pPr>
        <w:ind w:firstLine="567"/>
        <w:jc w:val="both"/>
        <w:rPr>
          <w:bCs/>
          <w:color w:val="000000"/>
        </w:rPr>
      </w:pPr>
      <w:r w:rsidRPr="00F57853">
        <w:rPr>
          <w:bCs/>
          <w:color w:val="000000"/>
        </w:rPr>
        <w:t>1.3.11</w:t>
      </w:r>
      <w:r w:rsidRPr="00F57853">
        <w:rPr>
          <w:bCs/>
          <w:color w:val="000000"/>
        </w:rPr>
        <w:tab/>
        <w:t>Элемент &lt;id&gt; является обязательным потомком элемента &lt;file&gt; и содержит код входящего XML-файла в базе данных ИАСУ КУ.</w:t>
      </w:r>
    </w:p>
    <w:p w14:paraId="6ACA1D9A" w14:textId="329FA666" w:rsidR="004652F4" w:rsidRPr="00F57853" w:rsidRDefault="004652F4" w:rsidP="004652F4">
      <w:pPr>
        <w:ind w:firstLine="567"/>
        <w:jc w:val="both"/>
        <w:rPr>
          <w:bCs/>
          <w:color w:val="000000"/>
        </w:rPr>
      </w:pPr>
      <w:r w:rsidRPr="00F57853">
        <w:rPr>
          <w:bCs/>
          <w:color w:val="000000"/>
        </w:rPr>
        <w:t>1.3.12</w:t>
      </w:r>
      <w:r w:rsidRPr="00F57853">
        <w:rPr>
          <w:bCs/>
          <w:color w:val="000000"/>
        </w:rPr>
        <w:tab/>
        <w:t>Элемент &lt;received&gt; является обязательным потомком элемента &lt;file&gt; и содержит дату получения входящего файла системой ИАСУ КУ в виде ГГГГММДДччммсс, где ГГГГ - год, ММ - месяц, ДД - день, чч - часы в 24-часовом формате, мм - минуты, с</w:t>
      </w:r>
      <w:r w:rsidR="00DD70F9">
        <w:rPr>
          <w:bCs/>
          <w:color w:val="000000"/>
        </w:rPr>
        <w:t xml:space="preserve"> </w:t>
      </w:r>
      <w:r w:rsidRPr="00F57853">
        <w:rPr>
          <w:bCs/>
          <w:color w:val="000000"/>
        </w:rPr>
        <w:t>секунды.</w:t>
      </w:r>
    </w:p>
    <w:p w14:paraId="66DE7AAE" w14:textId="31344248" w:rsidR="004652F4" w:rsidRPr="00F57853" w:rsidRDefault="004652F4" w:rsidP="004652F4">
      <w:pPr>
        <w:ind w:firstLine="567"/>
        <w:jc w:val="both"/>
        <w:rPr>
          <w:bCs/>
          <w:color w:val="000000"/>
        </w:rPr>
      </w:pPr>
      <w:r w:rsidRPr="00F57853">
        <w:rPr>
          <w:bCs/>
          <w:color w:val="000000"/>
        </w:rPr>
        <w:t>1.3.13</w:t>
      </w:r>
      <w:r w:rsidRPr="00F57853">
        <w:rPr>
          <w:bCs/>
          <w:color w:val="000000"/>
        </w:rPr>
        <w:tab/>
        <w:t>Элемент &lt;reply&gt; является обязательным потомком корневого элемента &lt;message&gt; и содержит информацию по ошибкам файла и статусу его обработки. В документе</w:t>
      </w:r>
      <w:r w:rsidR="00862B72">
        <w:rPr>
          <w:bCs/>
          <w:color w:val="000000"/>
        </w:rPr>
        <w:t xml:space="preserve"> допускается наличие только од</w:t>
      </w:r>
      <w:r w:rsidRPr="00F57853">
        <w:rPr>
          <w:bCs/>
          <w:color w:val="000000"/>
        </w:rPr>
        <w:t>ного элемента &lt;reply&gt;. Потомками элемента &lt;reply&gt; являются элементы &lt;error&gt;.</w:t>
      </w:r>
    </w:p>
    <w:p w14:paraId="0015480C" w14:textId="412814BA" w:rsidR="004652F4" w:rsidRPr="00F57853" w:rsidRDefault="004652F4" w:rsidP="004652F4">
      <w:pPr>
        <w:ind w:firstLine="567"/>
        <w:jc w:val="both"/>
        <w:rPr>
          <w:bCs/>
          <w:color w:val="000000"/>
        </w:rPr>
      </w:pPr>
      <w:r w:rsidRPr="00F57853">
        <w:rPr>
          <w:bCs/>
          <w:color w:val="000000"/>
        </w:rPr>
        <w:t>1.3.14</w:t>
      </w:r>
      <w:r w:rsidRPr="00F57853">
        <w:rPr>
          <w:bCs/>
          <w:color w:val="000000"/>
        </w:rPr>
        <w:tab/>
        <w:t>Атрибут filestatus элемента &lt;reply&gt; является обязательным и содержит цифровой код статуса обработки файла. Может принимать следующие значения: 0 ― ошибок при обработке не обнаружено, данные приняты; 1 ― Ошибок при обработке не обнаружено, некоторые данные имели статус не</w:t>
      </w:r>
      <w:r w:rsidR="00862B72">
        <w:rPr>
          <w:bCs/>
          <w:color w:val="000000"/>
        </w:rPr>
        <w:t xml:space="preserve"> </w:t>
      </w:r>
      <w:r w:rsidRPr="00F57853">
        <w:rPr>
          <w:bCs/>
          <w:color w:val="000000"/>
        </w:rPr>
        <w:t>коммерческой информации; 2 и другие значения кроме 0 и 1 ― файл содержал ошибки, весь файл либо некоторые данные не были приняты.</w:t>
      </w:r>
    </w:p>
    <w:p w14:paraId="4B7997E0" w14:textId="77777777" w:rsidR="004652F4" w:rsidRPr="00F57853" w:rsidRDefault="004652F4" w:rsidP="004652F4">
      <w:pPr>
        <w:ind w:firstLine="567"/>
        <w:jc w:val="both"/>
        <w:rPr>
          <w:bCs/>
          <w:color w:val="000000"/>
        </w:rPr>
      </w:pPr>
      <w:r w:rsidRPr="00F57853">
        <w:rPr>
          <w:bCs/>
          <w:color w:val="000000"/>
        </w:rPr>
        <w:t>1.3.15</w:t>
      </w:r>
      <w:r w:rsidRPr="00F57853">
        <w:rPr>
          <w:bCs/>
          <w:color w:val="000000"/>
        </w:rPr>
        <w:tab/>
        <w:t>Атрибут desc элемента &lt;reply&gt; является необязательным и содержит короткое текстовое описание кода статуса обработки из атрибута filestatus.</w:t>
      </w:r>
    </w:p>
    <w:p w14:paraId="12C449F7" w14:textId="77777777" w:rsidR="004652F4" w:rsidRPr="00F57853" w:rsidRDefault="004652F4" w:rsidP="004652F4">
      <w:pPr>
        <w:ind w:firstLine="567"/>
        <w:jc w:val="both"/>
        <w:rPr>
          <w:bCs/>
          <w:color w:val="000000"/>
        </w:rPr>
      </w:pPr>
      <w:r w:rsidRPr="00F57853">
        <w:rPr>
          <w:bCs/>
          <w:color w:val="000000"/>
        </w:rPr>
        <w:t>1.3.16</w:t>
      </w:r>
      <w:r w:rsidRPr="00F57853">
        <w:rPr>
          <w:bCs/>
          <w:color w:val="000000"/>
        </w:rPr>
        <w:tab/>
        <w:t>Элемент &lt;error&gt; является необязательным потомком элемента &lt;reply&gt; и содержит текст ошибки, найденной во входящем файле. В документе допускается наличие нескольких элементов &lt;error&gt;.</w:t>
      </w:r>
    </w:p>
    <w:p w14:paraId="0F5644D4" w14:textId="77777777" w:rsidR="004652F4" w:rsidRPr="00F57853" w:rsidRDefault="004652F4" w:rsidP="004652F4">
      <w:pPr>
        <w:ind w:firstLine="567"/>
        <w:jc w:val="both"/>
        <w:rPr>
          <w:bCs/>
          <w:color w:val="000000"/>
        </w:rPr>
      </w:pPr>
      <w:r w:rsidRPr="00F57853">
        <w:rPr>
          <w:bCs/>
          <w:color w:val="000000"/>
        </w:rPr>
        <w:t>1.3.17</w:t>
      </w:r>
      <w:r w:rsidRPr="00F57853">
        <w:rPr>
          <w:bCs/>
          <w:color w:val="000000"/>
        </w:rPr>
        <w:tab/>
        <w:t>Атрибут areacode элемента &lt;error&gt; является необязательным и содержит цифровой код соответству-ющего элемента &lt;area&gt; во входящем XML-файле для которого была обнаружена данная ошибка.</w:t>
      </w:r>
    </w:p>
    <w:p w14:paraId="7B9B200D" w14:textId="77777777" w:rsidR="004652F4" w:rsidRPr="00F57853" w:rsidRDefault="004652F4" w:rsidP="004652F4">
      <w:pPr>
        <w:ind w:firstLine="567"/>
        <w:jc w:val="both"/>
        <w:rPr>
          <w:bCs/>
          <w:color w:val="000000"/>
        </w:rPr>
      </w:pPr>
      <w:r w:rsidRPr="00F57853">
        <w:rPr>
          <w:bCs/>
          <w:color w:val="000000"/>
        </w:rPr>
        <w:t>1.3.18</w:t>
      </w:r>
      <w:r w:rsidRPr="00F57853">
        <w:rPr>
          <w:bCs/>
          <w:color w:val="000000"/>
        </w:rPr>
        <w:tab/>
        <w:t>Атрибут type элемента &lt;error&gt; является необязательным и содержит цифровой код типа ошибки.</w:t>
      </w:r>
    </w:p>
    <w:p w14:paraId="092984EB" w14:textId="11C739E1" w:rsidR="004652F4" w:rsidRPr="00F57853" w:rsidRDefault="004652F4" w:rsidP="004652F4">
      <w:pPr>
        <w:ind w:firstLine="567"/>
        <w:jc w:val="both"/>
        <w:rPr>
          <w:bCs/>
          <w:color w:val="000000"/>
        </w:rPr>
      </w:pPr>
      <w:r w:rsidRPr="00F57853">
        <w:rPr>
          <w:bCs/>
          <w:color w:val="000000"/>
        </w:rPr>
        <w:t>1.3.19</w:t>
      </w:r>
      <w:r w:rsidRPr="00F57853">
        <w:rPr>
          <w:bCs/>
          <w:color w:val="000000"/>
        </w:rPr>
        <w:tab/>
        <w:t>Атрибут subtype элемента &lt;error&gt; является необязательным и содержит цифровой код подтипа ошибки.</w:t>
      </w:r>
    </w:p>
    <w:p w14:paraId="18DCD7F5" w14:textId="23C9A0F4" w:rsidR="004652F4" w:rsidRPr="00F57853" w:rsidRDefault="004652F4" w:rsidP="004652F4">
      <w:pPr>
        <w:ind w:firstLine="567"/>
        <w:jc w:val="both"/>
        <w:rPr>
          <w:bCs/>
          <w:color w:val="000000"/>
        </w:rPr>
      </w:pPr>
      <w:r w:rsidRPr="00F57853">
        <w:rPr>
          <w:bCs/>
          <w:color w:val="000000"/>
        </w:rPr>
        <w:t>1.3.20</w:t>
      </w:r>
      <w:r w:rsidRPr="00F57853">
        <w:rPr>
          <w:bCs/>
          <w:color w:val="000000"/>
        </w:rPr>
        <w:tab/>
        <w:t>Элемент &lt;fileareas&gt; является необязательным потомком корневого элемента &lt;message&gt; и содержит информацию по статусам обработки элементов &lt;area&gt; во входящем XML-файле. В документе допускается наличие не более одного элемента &lt;fileareas&gt;. Потомками элемента &lt;fileareas&gt; являются элементы &lt;area&gt;.</w:t>
      </w:r>
    </w:p>
    <w:p w14:paraId="6B558866" w14:textId="22D0A9CD" w:rsidR="004652F4" w:rsidRPr="00F57853" w:rsidRDefault="004652F4" w:rsidP="004652F4">
      <w:pPr>
        <w:ind w:firstLine="567"/>
        <w:jc w:val="both"/>
        <w:rPr>
          <w:bCs/>
          <w:color w:val="000000"/>
        </w:rPr>
      </w:pPr>
      <w:r w:rsidRPr="00F57853">
        <w:rPr>
          <w:bCs/>
          <w:color w:val="000000"/>
        </w:rPr>
        <w:t>1.3.21</w:t>
      </w:r>
      <w:r w:rsidRPr="00F57853">
        <w:rPr>
          <w:bCs/>
          <w:color w:val="000000"/>
        </w:rPr>
        <w:tab/>
        <w:t xml:space="preserve">Элемент &lt;area&gt; является необязательным потомком элемента &lt;fileareas&gt; и содержит информацию по статусу обработки определенного элемента &lt;area&gt; в </w:t>
      </w:r>
      <w:r w:rsidR="00862B72" w:rsidRPr="00F57853">
        <w:rPr>
          <w:bCs/>
          <w:color w:val="000000"/>
        </w:rPr>
        <w:t>соответствующем входящем</w:t>
      </w:r>
      <w:r w:rsidRPr="00F57853">
        <w:rPr>
          <w:bCs/>
          <w:color w:val="000000"/>
        </w:rPr>
        <w:t xml:space="preserve"> файле.</w:t>
      </w:r>
    </w:p>
    <w:p w14:paraId="4B5EAC50" w14:textId="77777777" w:rsidR="004652F4" w:rsidRPr="00F57853" w:rsidRDefault="004652F4" w:rsidP="004652F4">
      <w:pPr>
        <w:ind w:firstLine="567"/>
        <w:jc w:val="both"/>
        <w:rPr>
          <w:bCs/>
          <w:color w:val="000000"/>
        </w:rPr>
      </w:pPr>
      <w:r w:rsidRPr="00F57853">
        <w:rPr>
          <w:bCs/>
          <w:color w:val="000000"/>
        </w:rPr>
        <w:t>1.3.22</w:t>
      </w:r>
      <w:r w:rsidRPr="00F57853">
        <w:rPr>
          <w:bCs/>
          <w:color w:val="000000"/>
        </w:rPr>
        <w:tab/>
        <w:t>Атрибут code элемента &lt;area&gt; является обязательным и содержит код группы &lt;area&gt; в исходном файле.</w:t>
      </w:r>
    </w:p>
    <w:p w14:paraId="0A054B43" w14:textId="3A0EEDCC" w:rsidR="004652F4" w:rsidRPr="00F57853" w:rsidRDefault="004652F4" w:rsidP="004652F4">
      <w:pPr>
        <w:ind w:firstLine="567"/>
        <w:jc w:val="both"/>
        <w:rPr>
          <w:bCs/>
          <w:color w:val="000000"/>
        </w:rPr>
      </w:pPr>
      <w:r w:rsidRPr="00F57853">
        <w:rPr>
          <w:bCs/>
          <w:color w:val="000000"/>
        </w:rPr>
        <w:t>1.3.23</w:t>
      </w:r>
      <w:r w:rsidRPr="00F57853">
        <w:rPr>
          <w:bCs/>
          <w:color w:val="000000"/>
        </w:rPr>
        <w:tab/>
        <w:t>Атрибут status элемента &lt;area&gt; является обязательным и содержит статус обработки соответствующего элемента &lt;area&gt; во входящем файле. Может принимать следующие значения: 0 - ошибок при обработке не обнаружено, данные приняты; 1 - Ошибок при обработке не обнаружено, некоторые данные имели статус некоммерческой информации; 2 и другие значения кроме 0 и 1 - группа &lt;area&gt; содержала ошибки и данные из нее приняты не были.</w:t>
      </w:r>
    </w:p>
    <w:p w14:paraId="082506C9" w14:textId="77777777" w:rsidR="004652F4" w:rsidRPr="00F57853" w:rsidRDefault="004652F4" w:rsidP="004652F4">
      <w:pPr>
        <w:ind w:firstLine="567"/>
        <w:jc w:val="both"/>
        <w:rPr>
          <w:bCs/>
          <w:color w:val="000000"/>
        </w:rPr>
      </w:pPr>
      <w:r w:rsidRPr="00F57853">
        <w:rPr>
          <w:bCs/>
          <w:color w:val="000000"/>
        </w:rPr>
        <w:t>1.3.24</w:t>
      </w:r>
      <w:r w:rsidRPr="00F57853">
        <w:rPr>
          <w:bCs/>
          <w:color w:val="000000"/>
        </w:rPr>
        <w:tab/>
        <w:t>Атрибут desc элемента &lt;area&gt; является необязательным и содержит короткое текстовое описание статуса ошибки в атрибуте status.</w:t>
      </w:r>
    </w:p>
    <w:p w14:paraId="0F81FE67" w14:textId="1ED8FF94" w:rsidR="004652F4" w:rsidRPr="00F57853" w:rsidRDefault="004652F4" w:rsidP="004652F4">
      <w:pPr>
        <w:ind w:firstLine="567"/>
        <w:jc w:val="both"/>
        <w:rPr>
          <w:bCs/>
          <w:color w:val="000000"/>
        </w:rPr>
      </w:pPr>
      <w:r w:rsidRPr="00F57853">
        <w:rPr>
          <w:bCs/>
          <w:color w:val="000000"/>
        </w:rPr>
        <w:t>1.3.25</w:t>
      </w:r>
      <w:r w:rsidRPr="00F57853">
        <w:rPr>
          <w:bCs/>
          <w:color w:val="000000"/>
        </w:rPr>
        <w:tab/>
        <w:t>Элемент &lt;currentstate&gt; является потомком корневого элемента &lt;message&gt; и содержит информацию по текущему состоянию статусов групп &lt;area&gt; для данного поставщика информации. В документе допускается наличие не более одного элемента &lt;currentstate&gt;. Потомками элемента &lt;currentstate&gt; являются элементы &lt;area&gt;.</w:t>
      </w:r>
    </w:p>
    <w:p w14:paraId="09095D6F" w14:textId="4E97F533" w:rsidR="004652F4" w:rsidRPr="00F57853" w:rsidRDefault="004652F4" w:rsidP="004652F4">
      <w:pPr>
        <w:ind w:firstLine="567"/>
        <w:jc w:val="both"/>
        <w:rPr>
          <w:bCs/>
          <w:color w:val="000000"/>
        </w:rPr>
      </w:pPr>
      <w:r w:rsidRPr="00F57853">
        <w:rPr>
          <w:bCs/>
          <w:color w:val="000000"/>
        </w:rPr>
        <w:lastRenderedPageBreak/>
        <w:t>1.3.26</w:t>
      </w:r>
      <w:r w:rsidRPr="00F57853">
        <w:rPr>
          <w:bCs/>
          <w:color w:val="000000"/>
        </w:rPr>
        <w:tab/>
        <w:t>Атрибут forsender элемента &lt;currentstate&gt; является обязательным и содержит ИНН организации - поставщика информации для которой приводятся данные.</w:t>
      </w:r>
    </w:p>
    <w:p w14:paraId="47521EA6" w14:textId="21762847" w:rsidR="004652F4" w:rsidRPr="00F57853" w:rsidRDefault="004652F4" w:rsidP="004652F4">
      <w:pPr>
        <w:ind w:firstLine="567"/>
        <w:jc w:val="both"/>
        <w:rPr>
          <w:bCs/>
          <w:color w:val="000000"/>
        </w:rPr>
      </w:pPr>
      <w:r w:rsidRPr="00F57853">
        <w:rPr>
          <w:bCs/>
          <w:color w:val="000000"/>
        </w:rPr>
        <w:t>1.3.27</w:t>
      </w:r>
      <w:r w:rsidRPr="00F57853">
        <w:rPr>
          <w:bCs/>
          <w:color w:val="000000"/>
        </w:rPr>
        <w:tab/>
        <w:t>Атрибут fordate элемента &lt;currentstate&gt; является обязательным и содержит дату на которую приводятся данные в формате ГГГГММДД, где ГГГГ - год, ММ - месяц, ДД - день.</w:t>
      </w:r>
    </w:p>
    <w:p w14:paraId="346EB067" w14:textId="77777777" w:rsidR="004652F4" w:rsidRPr="00F57853" w:rsidRDefault="004652F4" w:rsidP="004652F4">
      <w:pPr>
        <w:ind w:firstLine="567"/>
        <w:jc w:val="both"/>
        <w:rPr>
          <w:bCs/>
          <w:color w:val="000000"/>
        </w:rPr>
      </w:pPr>
      <w:r w:rsidRPr="00F57853">
        <w:rPr>
          <w:bCs/>
          <w:color w:val="000000"/>
        </w:rPr>
        <w:t>1.3.28</w:t>
      </w:r>
      <w:r w:rsidRPr="00F57853">
        <w:rPr>
          <w:bCs/>
          <w:color w:val="000000"/>
        </w:rPr>
        <w:tab/>
        <w:t>Атрибут desc элемента &lt;currentstate&gt; является необязательным и содержит короткое текстовое описание элемента &lt;currentstate&gt;.</w:t>
      </w:r>
    </w:p>
    <w:p w14:paraId="1572410D" w14:textId="54428F26" w:rsidR="004652F4" w:rsidRPr="00F57853" w:rsidRDefault="004652F4" w:rsidP="004652F4">
      <w:pPr>
        <w:ind w:firstLine="567"/>
        <w:jc w:val="both"/>
        <w:rPr>
          <w:bCs/>
          <w:color w:val="000000"/>
        </w:rPr>
      </w:pPr>
      <w:r w:rsidRPr="00F57853">
        <w:rPr>
          <w:bCs/>
          <w:color w:val="000000"/>
        </w:rPr>
        <w:t>1.3.29</w:t>
      </w:r>
      <w:r w:rsidRPr="00F57853">
        <w:rPr>
          <w:bCs/>
          <w:color w:val="000000"/>
        </w:rPr>
        <w:tab/>
        <w:t xml:space="preserve">Элемент &lt;area&gt; является необязательным потомком элемента &lt;currentstate&gt; и содержит информацию по статусу обработки наилучшего элемента &lt;area&gt; для поставщика информации указанного в атрибуте forsender </w:t>
      </w:r>
      <w:r w:rsidR="00862B72" w:rsidRPr="00F57853">
        <w:rPr>
          <w:bCs/>
          <w:color w:val="000000"/>
        </w:rPr>
        <w:t>для суток,</w:t>
      </w:r>
      <w:r w:rsidRPr="00F57853">
        <w:rPr>
          <w:bCs/>
          <w:color w:val="000000"/>
        </w:rPr>
        <w:t xml:space="preserve"> указанных в атрибуте fordate.</w:t>
      </w:r>
    </w:p>
    <w:p w14:paraId="5B365D32" w14:textId="77777777" w:rsidR="004652F4" w:rsidRPr="00F57853" w:rsidRDefault="004652F4" w:rsidP="004652F4">
      <w:pPr>
        <w:ind w:firstLine="567"/>
        <w:jc w:val="both"/>
        <w:rPr>
          <w:bCs/>
          <w:color w:val="000000"/>
        </w:rPr>
      </w:pPr>
      <w:r w:rsidRPr="00F57853">
        <w:rPr>
          <w:bCs/>
          <w:color w:val="000000"/>
        </w:rPr>
        <w:t>1.3.30</w:t>
      </w:r>
      <w:r w:rsidRPr="00F57853">
        <w:rPr>
          <w:bCs/>
          <w:color w:val="000000"/>
        </w:rPr>
        <w:tab/>
        <w:t>Атрибут code элемента &lt;area&gt; является обязательным и содержит код группы &lt;area&gt; в исходном файле.</w:t>
      </w:r>
    </w:p>
    <w:p w14:paraId="4FA24053" w14:textId="79E221D7" w:rsidR="004652F4" w:rsidRPr="00F57853" w:rsidRDefault="004652F4" w:rsidP="004652F4">
      <w:pPr>
        <w:ind w:firstLine="567"/>
        <w:jc w:val="both"/>
        <w:rPr>
          <w:bCs/>
          <w:color w:val="000000"/>
        </w:rPr>
      </w:pPr>
      <w:r w:rsidRPr="00F57853">
        <w:rPr>
          <w:bCs/>
          <w:color w:val="000000"/>
        </w:rPr>
        <w:t>1.3.31</w:t>
      </w:r>
      <w:r w:rsidRPr="00F57853">
        <w:rPr>
          <w:bCs/>
          <w:color w:val="000000"/>
        </w:rPr>
        <w:tab/>
        <w:t>Атрибут status элемента &lt;area&gt; является необязательным и содержит статус обработки соответствующего элемента &lt;area&gt; во входящем файле. Может принимать следующие значения: 0 - ошибок при обработке не обнаружено, данные приняты; 1 - Ошибок при обработке не обнаружено, некоторые данные имели статус некоммерческой информации; 2 и другие значения кроме 0 и 1 - группа &lt;area&gt; содержала ошибки и данные из нее приняты не были.</w:t>
      </w:r>
    </w:p>
    <w:p w14:paraId="1E8A7EFB" w14:textId="77777777" w:rsidR="004652F4" w:rsidRPr="00F57853" w:rsidRDefault="004652F4" w:rsidP="004652F4">
      <w:pPr>
        <w:ind w:firstLine="567"/>
        <w:jc w:val="both"/>
        <w:rPr>
          <w:bCs/>
          <w:color w:val="000000"/>
        </w:rPr>
      </w:pPr>
      <w:r w:rsidRPr="00F57853">
        <w:rPr>
          <w:bCs/>
          <w:color w:val="000000"/>
        </w:rPr>
        <w:t>1.3.32</w:t>
      </w:r>
      <w:r w:rsidRPr="00F57853">
        <w:rPr>
          <w:bCs/>
          <w:color w:val="000000"/>
        </w:rPr>
        <w:tab/>
        <w:t>Атрибут desc элемента &lt;area&gt; является необязательным и содержит короткое текстовое описание статуса ошибки в атрибуте status</w:t>
      </w:r>
    </w:p>
    <w:p w14:paraId="423619F5" w14:textId="2D7EDB72" w:rsidR="004652F4" w:rsidRPr="00F57853" w:rsidRDefault="004652F4" w:rsidP="004652F4">
      <w:pPr>
        <w:ind w:firstLine="567"/>
        <w:jc w:val="both"/>
        <w:rPr>
          <w:bCs/>
          <w:color w:val="000000"/>
        </w:rPr>
      </w:pPr>
      <w:r w:rsidRPr="00F57853">
        <w:rPr>
          <w:bCs/>
          <w:color w:val="000000"/>
        </w:rPr>
        <w:t>1.3.33</w:t>
      </w:r>
      <w:r w:rsidRPr="00F57853">
        <w:rPr>
          <w:bCs/>
          <w:color w:val="000000"/>
        </w:rPr>
        <w:tab/>
        <w:t xml:space="preserve">Атрибут fromfile элемента &lt;area&gt; является необязательным и содержит название файла данные из которого получили наилучший статус по этой группе &lt;area&gt; </w:t>
      </w:r>
      <w:r w:rsidR="00862B72" w:rsidRPr="00F57853">
        <w:rPr>
          <w:bCs/>
          <w:color w:val="000000"/>
        </w:rPr>
        <w:t>и были</w:t>
      </w:r>
      <w:r w:rsidRPr="00F57853">
        <w:rPr>
          <w:bCs/>
          <w:color w:val="000000"/>
        </w:rPr>
        <w:t xml:space="preserve"> занесены в базу данных ИАСУ КУ.</w:t>
      </w:r>
    </w:p>
    <w:p w14:paraId="308E9D61" w14:textId="77777777" w:rsidR="004652F4" w:rsidRPr="00F57853" w:rsidRDefault="004652F4" w:rsidP="004652F4">
      <w:pPr>
        <w:jc w:val="both"/>
        <w:rPr>
          <w:bCs/>
          <w:color w:val="000000"/>
        </w:rPr>
      </w:pPr>
    </w:p>
    <w:p w14:paraId="6A384FC1" w14:textId="77777777" w:rsidR="004652F4" w:rsidRPr="00F57853" w:rsidRDefault="004652F4" w:rsidP="004652F4">
      <w:pPr>
        <w:jc w:val="both"/>
        <w:rPr>
          <w:bCs/>
          <w:color w:val="000000"/>
          <w:lang w:val="en-US"/>
        </w:rPr>
      </w:pPr>
      <w:r w:rsidRPr="00F57853">
        <w:rPr>
          <w:bCs/>
          <w:color w:val="000000"/>
        </w:rPr>
        <w:t>Декларация</w:t>
      </w:r>
      <w:r w:rsidRPr="00F57853">
        <w:rPr>
          <w:bCs/>
          <w:color w:val="000000"/>
          <w:lang w:val="en-US"/>
        </w:rPr>
        <w:t xml:space="preserve"> </w:t>
      </w:r>
      <w:r w:rsidRPr="00F57853">
        <w:rPr>
          <w:bCs/>
          <w:color w:val="000000"/>
        </w:rPr>
        <w:t>разметки</w:t>
      </w:r>
      <w:r w:rsidRPr="00F57853">
        <w:rPr>
          <w:bCs/>
          <w:color w:val="000000"/>
          <w:lang w:val="en-US"/>
        </w:rPr>
        <w:t xml:space="preserve"> </w:t>
      </w:r>
      <w:r w:rsidRPr="00F57853">
        <w:rPr>
          <w:bCs/>
          <w:color w:val="000000"/>
        </w:rPr>
        <w:t>входного</w:t>
      </w:r>
      <w:r w:rsidRPr="00F57853">
        <w:rPr>
          <w:bCs/>
          <w:color w:val="000000"/>
          <w:lang w:val="en-US"/>
        </w:rPr>
        <w:t xml:space="preserve"> </w:t>
      </w:r>
      <w:r w:rsidRPr="00F57853">
        <w:rPr>
          <w:bCs/>
          <w:color w:val="000000"/>
        </w:rPr>
        <w:t>документа</w:t>
      </w:r>
      <w:r w:rsidRPr="00F57853">
        <w:rPr>
          <w:bCs/>
          <w:color w:val="000000"/>
          <w:lang w:val="en-US"/>
        </w:rPr>
        <w:t xml:space="preserve"> 80020</w:t>
      </w:r>
    </w:p>
    <w:p w14:paraId="0D587DD3" w14:textId="77777777" w:rsidR="004652F4" w:rsidRPr="00F57853" w:rsidRDefault="004652F4" w:rsidP="004652F4">
      <w:pPr>
        <w:jc w:val="both"/>
        <w:rPr>
          <w:bCs/>
          <w:color w:val="000000"/>
          <w:lang w:val="en-US"/>
        </w:rPr>
      </w:pPr>
      <w:r w:rsidRPr="00F57853">
        <w:rPr>
          <w:bCs/>
          <w:color w:val="000000"/>
          <w:lang w:val="en-US"/>
        </w:rPr>
        <w:t xml:space="preserve"> </w:t>
      </w:r>
    </w:p>
    <w:p w14:paraId="16DFD1E9" w14:textId="77777777" w:rsidR="004652F4" w:rsidRPr="00F57853" w:rsidRDefault="004652F4" w:rsidP="004652F4">
      <w:pPr>
        <w:jc w:val="both"/>
        <w:rPr>
          <w:bCs/>
          <w:color w:val="000000"/>
          <w:lang w:val="en-US"/>
        </w:rPr>
      </w:pPr>
      <w:r w:rsidRPr="00F57853">
        <w:rPr>
          <w:bCs/>
          <w:color w:val="000000"/>
          <w:lang w:val="en-US"/>
        </w:rPr>
        <w:t>&lt;!ELEMENT message (comment?,datetime,sender,area*)&gt;</w:t>
      </w:r>
    </w:p>
    <w:p w14:paraId="23848B59" w14:textId="77777777" w:rsidR="004652F4" w:rsidRPr="00F57853" w:rsidRDefault="004652F4" w:rsidP="004652F4">
      <w:pPr>
        <w:jc w:val="both"/>
        <w:rPr>
          <w:bCs/>
          <w:color w:val="000000"/>
          <w:lang w:val="en-US"/>
        </w:rPr>
      </w:pPr>
      <w:r w:rsidRPr="00F57853">
        <w:rPr>
          <w:bCs/>
          <w:color w:val="000000"/>
          <w:lang w:val="en-US"/>
        </w:rPr>
        <w:t xml:space="preserve">   &lt;!ATTLIST message</w:t>
      </w:r>
    </w:p>
    <w:p w14:paraId="2EE2958C"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class   </w:t>
      </w:r>
      <w:r w:rsidRPr="00F57853">
        <w:rPr>
          <w:bCs/>
          <w:color w:val="000000"/>
          <w:lang w:val="en-US"/>
        </w:rPr>
        <w:tab/>
        <w:t xml:space="preserve"> CDATA #REQUIRED </w:t>
      </w:r>
    </w:p>
    <w:p w14:paraId="458FE8E3"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version </w:t>
      </w:r>
      <w:r w:rsidRPr="00F57853">
        <w:rPr>
          <w:bCs/>
          <w:color w:val="000000"/>
          <w:lang w:val="en-US"/>
        </w:rPr>
        <w:tab/>
        <w:t xml:space="preserve"> CDATA #REQUIRED </w:t>
      </w:r>
    </w:p>
    <w:p w14:paraId="3CE61BD0"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number CDATA #REQUIRED</w:t>
      </w:r>
    </w:p>
    <w:p w14:paraId="62C5E21D" w14:textId="77777777" w:rsidR="004652F4" w:rsidRPr="00F57853" w:rsidRDefault="004652F4" w:rsidP="004652F4">
      <w:pPr>
        <w:jc w:val="both"/>
        <w:rPr>
          <w:bCs/>
          <w:color w:val="000000"/>
          <w:lang w:val="en-US"/>
        </w:rPr>
      </w:pPr>
      <w:r w:rsidRPr="00F57853">
        <w:rPr>
          <w:bCs/>
          <w:color w:val="000000"/>
          <w:lang w:val="en-US"/>
        </w:rPr>
        <w:t xml:space="preserve">   &gt;</w:t>
      </w:r>
    </w:p>
    <w:p w14:paraId="5C804D6C" w14:textId="77777777" w:rsidR="004652F4" w:rsidRPr="00F57853" w:rsidRDefault="004652F4" w:rsidP="004652F4">
      <w:pPr>
        <w:jc w:val="both"/>
        <w:rPr>
          <w:bCs/>
          <w:color w:val="000000"/>
          <w:lang w:val="en-US"/>
        </w:rPr>
      </w:pPr>
    </w:p>
    <w:p w14:paraId="41270EBD" w14:textId="77777777" w:rsidR="004652F4" w:rsidRPr="00F57853" w:rsidRDefault="004652F4" w:rsidP="004652F4">
      <w:pPr>
        <w:jc w:val="both"/>
        <w:rPr>
          <w:bCs/>
          <w:color w:val="000000"/>
          <w:lang w:val="en-US"/>
        </w:rPr>
      </w:pPr>
      <w:r w:rsidRPr="00F57853">
        <w:rPr>
          <w:bCs/>
          <w:color w:val="000000"/>
          <w:lang w:val="en-US"/>
        </w:rPr>
        <w:t>&lt;!ELEMENT datetime (timestamp, daylightsavingtime, day)&gt;</w:t>
      </w:r>
    </w:p>
    <w:p w14:paraId="126D2EB9" w14:textId="77777777" w:rsidR="004652F4" w:rsidRPr="00F57853" w:rsidRDefault="004652F4" w:rsidP="004652F4">
      <w:pPr>
        <w:jc w:val="both"/>
        <w:rPr>
          <w:bCs/>
          <w:color w:val="000000"/>
          <w:lang w:val="en-US"/>
        </w:rPr>
      </w:pPr>
      <w:r w:rsidRPr="00F57853">
        <w:rPr>
          <w:bCs/>
          <w:color w:val="000000"/>
          <w:lang w:val="en-US"/>
        </w:rPr>
        <w:t>&lt;!ELEMENT timestamp (#PCDATA)&gt;</w:t>
      </w:r>
    </w:p>
    <w:p w14:paraId="01A61C51" w14:textId="77777777" w:rsidR="004652F4" w:rsidRPr="00F57853" w:rsidRDefault="004652F4" w:rsidP="004652F4">
      <w:pPr>
        <w:jc w:val="both"/>
        <w:rPr>
          <w:bCs/>
          <w:color w:val="000000"/>
          <w:lang w:val="en-US"/>
        </w:rPr>
      </w:pPr>
      <w:r w:rsidRPr="00F57853">
        <w:rPr>
          <w:bCs/>
          <w:color w:val="000000"/>
          <w:lang w:val="en-US"/>
        </w:rPr>
        <w:t xml:space="preserve">&lt;!ELEMENT daylightsavingtime (#PCDATA)&gt;  </w:t>
      </w:r>
    </w:p>
    <w:p w14:paraId="5C99103D" w14:textId="77777777" w:rsidR="004652F4" w:rsidRPr="00F57853" w:rsidRDefault="004652F4" w:rsidP="004652F4">
      <w:pPr>
        <w:jc w:val="both"/>
        <w:rPr>
          <w:bCs/>
          <w:color w:val="000000"/>
          <w:lang w:val="en-US"/>
        </w:rPr>
      </w:pPr>
      <w:r w:rsidRPr="00F57853">
        <w:rPr>
          <w:bCs/>
          <w:color w:val="000000"/>
          <w:lang w:val="en-US"/>
        </w:rPr>
        <w:t>&lt;!ELEMENT day (#PCDATA)&gt;</w:t>
      </w:r>
    </w:p>
    <w:p w14:paraId="7710D291" w14:textId="77777777" w:rsidR="004652F4" w:rsidRPr="00F57853" w:rsidRDefault="004652F4" w:rsidP="004652F4">
      <w:pPr>
        <w:jc w:val="both"/>
        <w:rPr>
          <w:bCs/>
          <w:color w:val="000000"/>
          <w:lang w:val="en-US"/>
        </w:rPr>
      </w:pPr>
      <w:r w:rsidRPr="00F57853">
        <w:rPr>
          <w:bCs/>
          <w:color w:val="000000"/>
          <w:lang w:val="en-US"/>
        </w:rPr>
        <w:t xml:space="preserve">  </w:t>
      </w:r>
    </w:p>
    <w:p w14:paraId="5B6B0B3F" w14:textId="77777777" w:rsidR="004652F4" w:rsidRPr="00F57853" w:rsidRDefault="004652F4" w:rsidP="004652F4">
      <w:pPr>
        <w:jc w:val="both"/>
        <w:rPr>
          <w:bCs/>
          <w:color w:val="000000"/>
          <w:lang w:val="en-US"/>
        </w:rPr>
      </w:pPr>
      <w:r w:rsidRPr="00F57853">
        <w:rPr>
          <w:bCs/>
          <w:color w:val="000000"/>
          <w:lang w:val="en-US"/>
        </w:rPr>
        <w:t>&lt;!ELEMENT sender (inn,name)&gt;</w:t>
      </w:r>
    </w:p>
    <w:p w14:paraId="349B526B" w14:textId="77777777" w:rsidR="004652F4" w:rsidRPr="00F57853" w:rsidRDefault="004652F4" w:rsidP="004652F4">
      <w:pPr>
        <w:jc w:val="both"/>
        <w:rPr>
          <w:bCs/>
          <w:color w:val="000000"/>
          <w:lang w:val="en-US"/>
        </w:rPr>
      </w:pPr>
      <w:r w:rsidRPr="00F57853">
        <w:rPr>
          <w:bCs/>
          <w:color w:val="000000"/>
          <w:lang w:val="en-US"/>
        </w:rPr>
        <w:t>&lt;!ELEMENT inn (#PCDATA)&gt;</w:t>
      </w:r>
    </w:p>
    <w:p w14:paraId="45B5A73E" w14:textId="77777777" w:rsidR="004652F4" w:rsidRPr="00F57853" w:rsidRDefault="004652F4" w:rsidP="004652F4">
      <w:pPr>
        <w:jc w:val="both"/>
        <w:rPr>
          <w:bCs/>
          <w:color w:val="000000"/>
          <w:lang w:val="en-US"/>
        </w:rPr>
      </w:pPr>
      <w:r w:rsidRPr="00F57853">
        <w:rPr>
          <w:bCs/>
          <w:color w:val="000000"/>
          <w:lang w:val="en-US"/>
        </w:rPr>
        <w:t>&lt;!ELEMENT name (#PCDATA)&gt;</w:t>
      </w:r>
    </w:p>
    <w:p w14:paraId="64DDBD3A" w14:textId="77777777" w:rsidR="004652F4" w:rsidRPr="00F57853" w:rsidRDefault="004652F4" w:rsidP="004652F4">
      <w:pPr>
        <w:jc w:val="both"/>
        <w:rPr>
          <w:bCs/>
          <w:color w:val="000000"/>
          <w:lang w:val="en-US"/>
        </w:rPr>
      </w:pPr>
    </w:p>
    <w:p w14:paraId="29B153C1" w14:textId="77777777" w:rsidR="004652F4" w:rsidRPr="00F57853" w:rsidRDefault="004652F4" w:rsidP="004652F4">
      <w:pPr>
        <w:jc w:val="both"/>
        <w:rPr>
          <w:bCs/>
          <w:color w:val="000000"/>
          <w:lang w:val="en-US"/>
        </w:rPr>
      </w:pPr>
      <w:r w:rsidRPr="00F57853">
        <w:rPr>
          <w:bCs/>
          <w:color w:val="000000"/>
          <w:lang w:val="en-US"/>
        </w:rPr>
        <w:t>&lt;!ELEMENT comment (#PCDATA)&gt;</w:t>
      </w:r>
    </w:p>
    <w:p w14:paraId="12E6EC5B" w14:textId="77777777" w:rsidR="004652F4" w:rsidRPr="00F57853" w:rsidRDefault="004652F4" w:rsidP="004652F4">
      <w:pPr>
        <w:jc w:val="both"/>
        <w:rPr>
          <w:bCs/>
          <w:color w:val="000000"/>
          <w:lang w:val="en-US"/>
        </w:rPr>
      </w:pPr>
      <w:r w:rsidRPr="00F57853">
        <w:rPr>
          <w:bCs/>
          <w:color w:val="000000"/>
          <w:lang w:val="en-US"/>
        </w:rPr>
        <w:t xml:space="preserve">  </w:t>
      </w:r>
    </w:p>
    <w:p w14:paraId="40061F59" w14:textId="77777777" w:rsidR="004652F4" w:rsidRPr="00F57853" w:rsidRDefault="004652F4" w:rsidP="004652F4">
      <w:pPr>
        <w:jc w:val="both"/>
        <w:rPr>
          <w:bCs/>
          <w:color w:val="000000"/>
          <w:lang w:val="en-US"/>
        </w:rPr>
      </w:pPr>
      <w:r w:rsidRPr="00F57853">
        <w:rPr>
          <w:bCs/>
          <w:color w:val="000000"/>
          <w:lang w:val="en-US"/>
        </w:rPr>
        <w:t>&lt;!ELEMENT area (inn,name,  measuringpoint+, deliverypoint+, deliverygroup+,peretok+ ) &gt;</w:t>
      </w:r>
    </w:p>
    <w:p w14:paraId="45ED6D54" w14:textId="77777777" w:rsidR="004652F4" w:rsidRPr="00F57853" w:rsidRDefault="004652F4" w:rsidP="004652F4">
      <w:pPr>
        <w:jc w:val="both"/>
        <w:rPr>
          <w:bCs/>
          <w:color w:val="000000"/>
          <w:lang w:val="en-US"/>
        </w:rPr>
      </w:pPr>
      <w:r w:rsidRPr="00F57853">
        <w:rPr>
          <w:bCs/>
          <w:color w:val="000000"/>
          <w:lang w:val="en-US"/>
        </w:rPr>
        <w:t>&lt;!ATTLIST area</w:t>
      </w:r>
    </w:p>
    <w:p w14:paraId="4087FABE" w14:textId="77777777" w:rsidR="004652F4" w:rsidRPr="00F57853" w:rsidRDefault="004652F4" w:rsidP="004652F4">
      <w:pPr>
        <w:jc w:val="both"/>
        <w:rPr>
          <w:bCs/>
          <w:color w:val="000000"/>
          <w:lang w:val="en-US"/>
        </w:rPr>
      </w:pPr>
      <w:r w:rsidRPr="00F57853">
        <w:rPr>
          <w:bCs/>
          <w:color w:val="000000"/>
          <w:lang w:val="en-US"/>
        </w:rPr>
        <w:tab/>
        <w:t>timezone CDATA #IMPLIED</w:t>
      </w:r>
    </w:p>
    <w:p w14:paraId="3BAB32F3" w14:textId="77777777" w:rsidR="004652F4" w:rsidRPr="00F57853" w:rsidRDefault="004652F4" w:rsidP="004652F4">
      <w:pPr>
        <w:jc w:val="both"/>
        <w:rPr>
          <w:bCs/>
          <w:color w:val="000000"/>
          <w:lang w:val="en-US"/>
        </w:rPr>
      </w:pPr>
      <w:r w:rsidRPr="00F57853">
        <w:rPr>
          <w:bCs/>
          <w:color w:val="000000"/>
          <w:lang w:val="en-US"/>
        </w:rPr>
        <w:t>&gt;</w:t>
      </w:r>
    </w:p>
    <w:p w14:paraId="31CE6BA5" w14:textId="77777777" w:rsidR="004652F4" w:rsidRPr="00F57853" w:rsidRDefault="004652F4" w:rsidP="004652F4">
      <w:pPr>
        <w:jc w:val="both"/>
        <w:rPr>
          <w:bCs/>
          <w:color w:val="000000"/>
          <w:lang w:val="en-US"/>
        </w:rPr>
      </w:pPr>
      <w:r w:rsidRPr="00F57853">
        <w:rPr>
          <w:bCs/>
          <w:color w:val="000000"/>
          <w:lang w:val="en-US"/>
        </w:rPr>
        <w:t>&lt;!ELEMENT peretok (period+)&gt;</w:t>
      </w:r>
    </w:p>
    <w:p w14:paraId="57046AD6" w14:textId="77777777" w:rsidR="004652F4" w:rsidRPr="00F57853" w:rsidRDefault="004652F4" w:rsidP="004652F4">
      <w:pPr>
        <w:jc w:val="both"/>
        <w:rPr>
          <w:bCs/>
          <w:color w:val="000000"/>
          <w:lang w:val="en-US"/>
        </w:rPr>
      </w:pPr>
      <w:r w:rsidRPr="00F57853">
        <w:rPr>
          <w:bCs/>
          <w:color w:val="000000"/>
          <w:lang w:val="en-US"/>
        </w:rPr>
        <w:t>&lt;!ATTLIST peretok</w:t>
      </w:r>
    </w:p>
    <w:p w14:paraId="5F838209" w14:textId="77777777" w:rsidR="004652F4" w:rsidRPr="00F57853" w:rsidRDefault="004652F4" w:rsidP="004652F4">
      <w:pPr>
        <w:jc w:val="both"/>
        <w:rPr>
          <w:bCs/>
          <w:color w:val="000000"/>
          <w:lang w:val="en-US"/>
        </w:rPr>
      </w:pPr>
      <w:r w:rsidRPr="00F57853">
        <w:rPr>
          <w:bCs/>
          <w:color w:val="000000"/>
          <w:lang w:val="en-US"/>
        </w:rPr>
        <w:tab/>
        <w:t>code-from CDATA #REQUIRED</w:t>
      </w:r>
    </w:p>
    <w:p w14:paraId="53207B7E" w14:textId="77777777" w:rsidR="004652F4" w:rsidRPr="00F57853" w:rsidRDefault="004652F4" w:rsidP="004652F4">
      <w:pPr>
        <w:jc w:val="both"/>
        <w:rPr>
          <w:bCs/>
          <w:color w:val="000000"/>
          <w:lang w:val="en-US"/>
        </w:rPr>
      </w:pPr>
      <w:r w:rsidRPr="00F57853">
        <w:rPr>
          <w:bCs/>
          <w:color w:val="000000"/>
          <w:lang w:val="en-US"/>
        </w:rPr>
        <w:tab/>
        <w:t>code-to</w:t>
      </w:r>
      <w:r w:rsidRPr="00F57853">
        <w:rPr>
          <w:bCs/>
          <w:color w:val="000000"/>
          <w:lang w:val="en-US"/>
        </w:rPr>
        <w:tab/>
        <w:t>CDATA #REQUIRED</w:t>
      </w:r>
    </w:p>
    <w:p w14:paraId="202E8404" w14:textId="77777777" w:rsidR="004652F4" w:rsidRPr="00F57853" w:rsidRDefault="004652F4" w:rsidP="004652F4">
      <w:pPr>
        <w:jc w:val="both"/>
        <w:rPr>
          <w:bCs/>
          <w:color w:val="000000"/>
          <w:lang w:val="en-US"/>
        </w:rPr>
      </w:pPr>
      <w:r w:rsidRPr="00F57853">
        <w:rPr>
          <w:bCs/>
          <w:color w:val="000000"/>
          <w:lang w:val="en-US"/>
        </w:rPr>
        <w:tab/>
        <w:t>name</w:t>
      </w:r>
      <w:r w:rsidRPr="00F57853">
        <w:rPr>
          <w:bCs/>
          <w:color w:val="000000"/>
          <w:lang w:val="en-US"/>
        </w:rPr>
        <w:tab/>
        <w:t>CDATA #REQUIRED</w:t>
      </w:r>
    </w:p>
    <w:p w14:paraId="338B4EDE" w14:textId="77777777" w:rsidR="004652F4" w:rsidRPr="00F57853" w:rsidRDefault="004652F4" w:rsidP="004652F4">
      <w:pPr>
        <w:jc w:val="both"/>
        <w:rPr>
          <w:bCs/>
          <w:color w:val="000000"/>
          <w:lang w:val="en-US"/>
        </w:rPr>
      </w:pPr>
      <w:r w:rsidRPr="00F57853">
        <w:rPr>
          <w:bCs/>
          <w:color w:val="000000"/>
          <w:lang w:val="en-US"/>
        </w:rPr>
        <w:t>&gt;</w:t>
      </w:r>
    </w:p>
    <w:p w14:paraId="025D6415" w14:textId="77777777" w:rsidR="004652F4" w:rsidRPr="00F57853" w:rsidRDefault="004652F4" w:rsidP="004652F4">
      <w:pPr>
        <w:jc w:val="both"/>
        <w:rPr>
          <w:bCs/>
          <w:color w:val="000000"/>
          <w:lang w:val="en-US"/>
        </w:rPr>
      </w:pPr>
      <w:r w:rsidRPr="00F57853">
        <w:rPr>
          <w:bCs/>
          <w:color w:val="000000"/>
          <w:lang w:val="en-US"/>
        </w:rPr>
        <w:lastRenderedPageBreak/>
        <w:t>&lt;!ELEMENT measuringpoint (measuringchannel+) &gt;</w:t>
      </w:r>
    </w:p>
    <w:p w14:paraId="53D52D67" w14:textId="77777777" w:rsidR="004652F4" w:rsidRPr="00F57853" w:rsidRDefault="004652F4" w:rsidP="004652F4">
      <w:pPr>
        <w:jc w:val="both"/>
        <w:rPr>
          <w:bCs/>
          <w:color w:val="000000"/>
          <w:lang w:val="en-US"/>
        </w:rPr>
      </w:pPr>
      <w:r w:rsidRPr="00F57853">
        <w:rPr>
          <w:bCs/>
          <w:color w:val="000000"/>
          <w:lang w:val="en-US"/>
        </w:rPr>
        <w:t xml:space="preserve">   &lt;!ATTLIST measuringpoint</w:t>
      </w:r>
    </w:p>
    <w:p w14:paraId="343BB5F7"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code   </w:t>
      </w:r>
      <w:r w:rsidRPr="00F57853">
        <w:rPr>
          <w:bCs/>
          <w:color w:val="000000"/>
          <w:lang w:val="en-US"/>
        </w:rPr>
        <w:tab/>
        <w:t xml:space="preserve">CDATA #REQUIRED </w:t>
      </w:r>
    </w:p>
    <w:p w14:paraId="71C0A4A3"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name   </w:t>
      </w:r>
      <w:r w:rsidRPr="00F57853">
        <w:rPr>
          <w:bCs/>
          <w:color w:val="000000"/>
          <w:lang w:val="en-US"/>
        </w:rPr>
        <w:tab/>
        <w:t xml:space="preserve">CDATA #REQUIRED </w:t>
      </w:r>
    </w:p>
    <w:p w14:paraId="0678EE3D" w14:textId="77777777" w:rsidR="004652F4" w:rsidRPr="00F57853" w:rsidRDefault="004652F4" w:rsidP="004652F4">
      <w:pPr>
        <w:jc w:val="both"/>
        <w:rPr>
          <w:bCs/>
          <w:color w:val="000000"/>
          <w:lang w:val="en-US"/>
        </w:rPr>
      </w:pPr>
      <w:r w:rsidRPr="00F57853">
        <w:rPr>
          <w:bCs/>
          <w:color w:val="000000"/>
          <w:lang w:val="en-US"/>
        </w:rPr>
        <w:t xml:space="preserve">   &gt;</w:t>
      </w:r>
    </w:p>
    <w:p w14:paraId="685858B9" w14:textId="77777777" w:rsidR="004652F4" w:rsidRPr="00F57853" w:rsidRDefault="004652F4" w:rsidP="004652F4">
      <w:pPr>
        <w:jc w:val="both"/>
        <w:rPr>
          <w:bCs/>
          <w:color w:val="000000"/>
          <w:lang w:val="en-US"/>
        </w:rPr>
      </w:pPr>
      <w:r w:rsidRPr="00F57853">
        <w:rPr>
          <w:bCs/>
          <w:color w:val="000000"/>
          <w:lang w:val="en-US"/>
        </w:rPr>
        <w:t>&lt;!ELEMENT deliverypoint (measuringchannel+) &gt;</w:t>
      </w:r>
    </w:p>
    <w:p w14:paraId="2050A4C0" w14:textId="77777777" w:rsidR="004652F4" w:rsidRPr="00F57853" w:rsidRDefault="004652F4" w:rsidP="004652F4">
      <w:pPr>
        <w:jc w:val="both"/>
        <w:rPr>
          <w:bCs/>
          <w:color w:val="000000"/>
          <w:lang w:val="en-US"/>
        </w:rPr>
      </w:pPr>
      <w:r w:rsidRPr="00F57853">
        <w:rPr>
          <w:bCs/>
          <w:color w:val="000000"/>
          <w:lang w:val="en-US"/>
        </w:rPr>
        <w:t xml:space="preserve">   &lt;!ATTLIST deliverypoint</w:t>
      </w:r>
    </w:p>
    <w:p w14:paraId="50CD10AC"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code   </w:t>
      </w:r>
      <w:r w:rsidRPr="00F57853">
        <w:rPr>
          <w:bCs/>
          <w:color w:val="000000"/>
          <w:lang w:val="en-US"/>
        </w:rPr>
        <w:tab/>
        <w:t xml:space="preserve">CDATA #REQUIRED </w:t>
      </w:r>
    </w:p>
    <w:p w14:paraId="660575CB"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name   </w:t>
      </w:r>
      <w:r w:rsidRPr="00F57853">
        <w:rPr>
          <w:bCs/>
          <w:color w:val="000000"/>
          <w:lang w:val="en-US"/>
        </w:rPr>
        <w:tab/>
        <w:t>CDATA #REQUIRED</w:t>
      </w:r>
    </w:p>
    <w:p w14:paraId="7A84C861" w14:textId="77777777" w:rsidR="004652F4" w:rsidRPr="00F57853" w:rsidRDefault="004652F4" w:rsidP="004652F4">
      <w:pPr>
        <w:jc w:val="both"/>
        <w:rPr>
          <w:bCs/>
          <w:color w:val="000000"/>
          <w:lang w:val="en-US"/>
        </w:rPr>
      </w:pPr>
      <w:r w:rsidRPr="00F57853">
        <w:rPr>
          <w:bCs/>
          <w:color w:val="000000"/>
          <w:lang w:val="en-US"/>
        </w:rPr>
        <w:t xml:space="preserve">             algorithmversion   CDATA # IMPLIED </w:t>
      </w:r>
    </w:p>
    <w:p w14:paraId="5308370F" w14:textId="77777777" w:rsidR="004652F4" w:rsidRPr="00F57853" w:rsidRDefault="004652F4" w:rsidP="004652F4">
      <w:pPr>
        <w:jc w:val="both"/>
        <w:rPr>
          <w:bCs/>
          <w:color w:val="000000"/>
          <w:lang w:val="en-US"/>
        </w:rPr>
      </w:pPr>
      <w:r w:rsidRPr="00F57853">
        <w:rPr>
          <w:bCs/>
          <w:color w:val="000000"/>
          <w:lang w:val="en-US"/>
        </w:rPr>
        <w:t xml:space="preserve"> </w:t>
      </w:r>
    </w:p>
    <w:p w14:paraId="7D35242B" w14:textId="77777777" w:rsidR="004652F4" w:rsidRPr="00F57853" w:rsidRDefault="004652F4" w:rsidP="004652F4">
      <w:pPr>
        <w:jc w:val="both"/>
        <w:rPr>
          <w:bCs/>
          <w:color w:val="000000"/>
          <w:lang w:val="en-US"/>
        </w:rPr>
      </w:pPr>
      <w:r w:rsidRPr="00F57853">
        <w:rPr>
          <w:bCs/>
          <w:color w:val="000000"/>
          <w:lang w:val="en-US"/>
        </w:rPr>
        <w:t xml:space="preserve">   &gt;</w:t>
      </w:r>
    </w:p>
    <w:p w14:paraId="7AB99122" w14:textId="77777777" w:rsidR="004652F4" w:rsidRPr="00F57853" w:rsidRDefault="004652F4" w:rsidP="004652F4">
      <w:pPr>
        <w:jc w:val="both"/>
        <w:rPr>
          <w:bCs/>
          <w:color w:val="000000"/>
          <w:lang w:val="en-US"/>
        </w:rPr>
      </w:pPr>
      <w:r w:rsidRPr="00F57853">
        <w:rPr>
          <w:bCs/>
          <w:color w:val="000000"/>
          <w:lang w:val="en-US"/>
        </w:rPr>
        <w:t>&lt;!ELEMENT deliverygroup (period+) &gt;</w:t>
      </w:r>
    </w:p>
    <w:p w14:paraId="3C01CDF2" w14:textId="77777777" w:rsidR="004652F4" w:rsidRPr="00F57853" w:rsidRDefault="004652F4" w:rsidP="004652F4">
      <w:pPr>
        <w:jc w:val="both"/>
        <w:rPr>
          <w:bCs/>
          <w:color w:val="000000"/>
          <w:lang w:val="en-US"/>
        </w:rPr>
      </w:pPr>
      <w:r w:rsidRPr="00F57853">
        <w:rPr>
          <w:bCs/>
          <w:color w:val="000000"/>
          <w:lang w:val="en-US"/>
        </w:rPr>
        <w:t xml:space="preserve">   &lt;!ATTLIST deliverygroup</w:t>
      </w:r>
    </w:p>
    <w:p w14:paraId="2C469BDA"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code   </w:t>
      </w:r>
      <w:r w:rsidRPr="00F57853">
        <w:rPr>
          <w:bCs/>
          <w:color w:val="000000"/>
          <w:lang w:val="en-US"/>
        </w:rPr>
        <w:tab/>
        <w:t xml:space="preserve">CDATA #REQUIRED </w:t>
      </w:r>
    </w:p>
    <w:p w14:paraId="2BD5B2FE"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name   </w:t>
      </w:r>
      <w:r w:rsidRPr="00F57853">
        <w:rPr>
          <w:bCs/>
          <w:color w:val="000000"/>
          <w:lang w:val="en-US"/>
        </w:rPr>
        <w:tab/>
        <w:t xml:space="preserve">CDATA #REQUIRED </w:t>
      </w:r>
    </w:p>
    <w:p w14:paraId="404087F9" w14:textId="77777777" w:rsidR="004652F4" w:rsidRPr="00F57853" w:rsidRDefault="004652F4" w:rsidP="004652F4">
      <w:pPr>
        <w:jc w:val="both"/>
        <w:rPr>
          <w:bCs/>
          <w:color w:val="000000"/>
          <w:lang w:val="en-US"/>
        </w:rPr>
      </w:pPr>
      <w:r w:rsidRPr="00F57853">
        <w:rPr>
          <w:bCs/>
          <w:color w:val="000000"/>
          <w:lang w:val="en-US"/>
        </w:rPr>
        <w:t xml:space="preserve">             algorithmversion   CDATA # IMPLIED </w:t>
      </w:r>
    </w:p>
    <w:p w14:paraId="06AD4329" w14:textId="77777777" w:rsidR="004652F4" w:rsidRPr="00F57853" w:rsidRDefault="004652F4" w:rsidP="004652F4">
      <w:pPr>
        <w:jc w:val="both"/>
        <w:rPr>
          <w:bCs/>
          <w:color w:val="000000"/>
          <w:lang w:val="en-US"/>
        </w:rPr>
      </w:pPr>
    </w:p>
    <w:p w14:paraId="3FF63E5B" w14:textId="77777777" w:rsidR="004652F4" w:rsidRPr="00F57853" w:rsidRDefault="004652F4" w:rsidP="004652F4">
      <w:pPr>
        <w:jc w:val="both"/>
        <w:rPr>
          <w:bCs/>
          <w:color w:val="000000"/>
          <w:lang w:val="en-US"/>
        </w:rPr>
      </w:pPr>
      <w:r w:rsidRPr="00F57853">
        <w:rPr>
          <w:bCs/>
          <w:color w:val="000000"/>
          <w:lang w:val="en-US"/>
        </w:rPr>
        <w:t xml:space="preserve">   &gt;</w:t>
      </w:r>
    </w:p>
    <w:p w14:paraId="64C30751" w14:textId="77777777" w:rsidR="004652F4" w:rsidRPr="00F57853" w:rsidRDefault="004652F4" w:rsidP="004652F4">
      <w:pPr>
        <w:jc w:val="both"/>
        <w:rPr>
          <w:bCs/>
          <w:color w:val="000000"/>
          <w:lang w:val="en-US"/>
        </w:rPr>
      </w:pPr>
    </w:p>
    <w:p w14:paraId="28FC9B99" w14:textId="77777777" w:rsidR="004652F4" w:rsidRPr="00F57853" w:rsidRDefault="004652F4" w:rsidP="004652F4">
      <w:pPr>
        <w:jc w:val="both"/>
        <w:rPr>
          <w:bCs/>
          <w:color w:val="000000"/>
          <w:lang w:val="en-US"/>
        </w:rPr>
      </w:pPr>
      <w:r w:rsidRPr="00F57853">
        <w:rPr>
          <w:bCs/>
          <w:color w:val="000000"/>
          <w:lang w:val="en-US"/>
        </w:rPr>
        <w:t>&lt;!ELEMENT measuringchannel (period+) &gt;</w:t>
      </w:r>
    </w:p>
    <w:p w14:paraId="7DEA0901" w14:textId="77777777" w:rsidR="004652F4" w:rsidRPr="00F57853" w:rsidRDefault="004652F4" w:rsidP="004652F4">
      <w:pPr>
        <w:jc w:val="both"/>
        <w:rPr>
          <w:bCs/>
          <w:color w:val="000000"/>
          <w:lang w:val="en-US"/>
        </w:rPr>
      </w:pPr>
      <w:r w:rsidRPr="00F57853">
        <w:rPr>
          <w:bCs/>
          <w:color w:val="000000"/>
          <w:lang w:val="en-US"/>
        </w:rPr>
        <w:t xml:space="preserve">   &lt;!ATTLIST measuringchannel</w:t>
      </w:r>
    </w:p>
    <w:p w14:paraId="1668760F"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code   </w:t>
      </w:r>
      <w:r w:rsidRPr="00F57853">
        <w:rPr>
          <w:bCs/>
          <w:color w:val="000000"/>
          <w:lang w:val="en-US"/>
        </w:rPr>
        <w:tab/>
        <w:t xml:space="preserve">CDATA #REQUIRED </w:t>
      </w:r>
    </w:p>
    <w:p w14:paraId="4085D951"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desc   </w:t>
      </w:r>
      <w:r w:rsidRPr="00F57853">
        <w:rPr>
          <w:bCs/>
          <w:color w:val="000000"/>
          <w:lang w:val="en-US"/>
        </w:rPr>
        <w:tab/>
        <w:t xml:space="preserve">CDATA #REQUIRED </w:t>
      </w:r>
    </w:p>
    <w:p w14:paraId="69EED748" w14:textId="77777777" w:rsidR="004652F4" w:rsidRPr="00F57853" w:rsidRDefault="004652F4" w:rsidP="004652F4">
      <w:pPr>
        <w:jc w:val="both"/>
        <w:rPr>
          <w:bCs/>
          <w:color w:val="000000"/>
          <w:lang w:val="en-US"/>
        </w:rPr>
      </w:pPr>
      <w:r w:rsidRPr="00F57853">
        <w:rPr>
          <w:bCs/>
          <w:color w:val="000000"/>
          <w:lang w:val="en-US"/>
        </w:rPr>
        <w:t xml:space="preserve">             algorithmversion   CDATA # IMPLIED</w:t>
      </w:r>
    </w:p>
    <w:p w14:paraId="0AC5E3B7" w14:textId="77777777" w:rsidR="004652F4" w:rsidRPr="00F57853" w:rsidRDefault="004652F4" w:rsidP="004652F4">
      <w:pPr>
        <w:jc w:val="both"/>
        <w:rPr>
          <w:bCs/>
          <w:color w:val="000000"/>
          <w:lang w:val="en-US"/>
        </w:rPr>
      </w:pPr>
      <w:r w:rsidRPr="00F57853">
        <w:rPr>
          <w:bCs/>
          <w:color w:val="000000"/>
          <w:lang w:val="en-US"/>
        </w:rPr>
        <w:t xml:space="preserve">   &gt;</w:t>
      </w:r>
    </w:p>
    <w:p w14:paraId="64BD8EF0" w14:textId="77777777" w:rsidR="004652F4" w:rsidRPr="00F57853" w:rsidRDefault="004652F4" w:rsidP="004652F4">
      <w:pPr>
        <w:jc w:val="both"/>
        <w:rPr>
          <w:bCs/>
          <w:color w:val="000000"/>
          <w:lang w:val="en-US"/>
        </w:rPr>
      </w:pPr>
    </w:p>
    <w:p w14:paraId="57217483" w14:textId="77777777" w:rsidR="004652F4" w:rsidRPr="00F57853" w:rsidRDefault="004652F4" w:rsidP="004652F4">
      <w:pPr>
        <w:jc w:val="both"/>
        <w:rPr>
          <w:bCs/>
          <w:color w:val="000000"/>
          <w:lang w:val="en-US"/>
        </w:rPr>
      </w:pPr>
      <w:r w:rsidRPr="00F57853">
        <w:rPr>
          <w:bCs/>
          <w:color w:val="000000"/>
          <w:lang w:val="en-US"/>
        </w:rPr>
        <w:t>&lt;!ELEMENT period (value) &gt;</w:t>
      </w:r>
    </w:p>
    <w:p w14:paraId="397FB1F0" w14:textId="77777777" w:rsidR="004652F4" w:rsidRPr="00F57853" w:rsidRDefault="004652F4" w:rsidP="004652F4">
      <w:pPr>
        <w:jc w:val="both"/>
        <w:rPr>
          <w:bCs/>
          <w:color w:val="000000"/>
          <w:lang w:val="en-US"/>
        </w:rPr>
      </w:pPr>
      <w:r w:rsidRPr="00F57853">
        <w:rPr>
          <w:bCs/>
          <w:color w:val="000000"/>
          <w:lang w:val="en-US"/>
        </w:rPr>
        <w:t xml:space="preserve">   &lt;!ATTLIST period </w:t>
      </w:r>
    </w:p>
    <w:p w14:paraId="72DA10B0" w14:textId="77777777" w:rsidR="004652F4" w:rsidRPr="00F57853" w:rsidRDefault="004652F4" w:rsidP="004652F4">
      <w:pPr>
        <w:jc w:val="both"/>
        <w:rPr>
          <w:bCs/>
          <w:color w:val="000000"/>
          <w:lang w:val="en-US"/>
        </w:rPr>
      </w:pPr>
      <w:r w:rsidRPr="00F57853">
        <w:rPr>
          <w:bCs/>
          <w:color w:val="000000"/>
          <w:lang w:val="en-US"/>
        </w:rPr>
        <w:t xml:space="preserve">start </w:t>
      </w:r>
      <w:r w:rsidRPr="00F57853">
        <w:rPr>
          <w:bCs/>
          <w:color w:val="000000"/>
          <w:lang w:val="en-US"/>
        </w:rPr>
        <w:tab/>
        <w:t xml:space="preserve"> CDATA #REQUIRED  </w:t>
      </w:r>
    </w:p>
    <w:p w14:paraId="32BF1B3C"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end </w:t>
      </w:r>
      <w:r w:rsidRPr="00F57853">
        <w:rPr>
          <w:bCs/>
          <w:color w:val="000000"/>
          <w:lang w:val="en-US"/>
        </w:rPr>
        <w:tab/>
        <w:t xml:space="preserve"> CDATA #REQUIRED  </w:t>
      </w:r>
    </w:p>
    <w:p w14:paraId="6884AAD4" w14:textId="77777777" w:rsidR="004652F4" w:rsidRPr="00F57853" w:rsidRDefault="004652F4" w:rsidP="004652F4">
      <w:pPr>
        <w:jc w:val="both"/>
        <w:rPr>
          <w:bCs/>
          <w:color w:val="000000"/>
          <w:lang w:val="en-US"/>
        </w:rPr>
      </w:pPr>
      <w:r w:rsidRPr="00F57853">
        <w:rPr>
          <w:bCs/>
          <w:color w:val="000000"/>
          <w:lang w:val="en-US"/>
        </w:rPr>
        <w:t xml:space="preserve">   </w:t>
      </w:r>
      <w:r w:rsidRPr="00F57853">
        <w:rPr>
          <w:bCs/>
          <w:color w:val="000000"/>
          <w:lang w:val="en-US"/>
        </w:rPr>
        <w:tab/>
        <w:t xml:space="preserve">summer  CDATA #IMPLIED  </w:t>
      </w:r>
    </w:p>
    <w:p w14:paraId="449A85A5" w14:textId="77777777" w:rsidR="004652F4" w:rsidRPr="00F57853" w:rsidRDefault="004652F4" w:rsidP="004652F4">
      <w:pPr>
        <w:jc w:val="both"/>
        <w:rPr>
          <w:bCs/>
          <w:color w:val="000000"/>
          <w:lang w:val="en-US"/>
        </w:rPr>
      </w:pPr>
      <w:r w:rsidRPr="00F57853">
        <w:rPr>
          <w:bCs/>
          <w:color w:val="000000"/>
          <w:lang w:val="en-US"/>
        </w:rPr>
        <w:t xml:space="preserve">    &gt;</w:t>
      </w:r>
    </w:p>
    <w:p w14:paraId="7705E3BA" w14:textId="77777777" w:rsidR="004652F4" w:rsidRPr="00F57853" w:rsidRDefault="004652F4" w:rsidP="004652F4">
      <w:pPr>
        <w:jc w:val="both"/>
        <w:rPr>
          <w:bCs/>
          <w:color w:val="000000"/>
          <w:lang w:val="en-US"/>
        </w:rPr>
      </w:pPr>
    </w:p>
    <w:p w14:paraId="37FE6024" w14:textId="77777777" w:rsidR="004652F4" w:rsidRPr="00F57853" w:rsidRDefault="004652F4" w:rsidP="004652F4">
      <w:pPr>
        <w:jc w:val="both"/>
        <w:rPr>
          <w:bCs/>
          <w:color w:val="000000"/>
          <w:lang w:val="en-US"/>
        </w:rPr>
      </w:pPr>
      <w:r w:rsidRPr="00F57853">
        <w:rPr>
          <w:bCs/>
          <w:color w:val="000000"/>
          <w:lang w:val="en-US"/>
        </w:rPr>
        <w:t>&lt;!ELEMENT value (#PCDATA) &gt;</w:t>
      </w:r>
    </w:p>
    <w:p w14:paraId="34BB0B70" w14:textId="77777777" w:rsidR="004652F4" w:rsidRPr="00F57853" w:rsidRDefault="004652F4" w:rsidP="004652F4">
      <w:pPr>
        <w:jc w:val="both"/>
        <w:rPr>
          <w:bCs/>
          <w:color w:val="000000"/>
          <w:lang w:val="en-US"/>
        </w:rPr>
      </w:pPr>
      <w:r w:rsidRPr="00F57853">
        <w:rPr>
          <w:bCs/>
          <w:color w:val="000000"/>
          <w:lang w:val="en-US"/>
        </w:rPr>
        <w:t xml:space="preserve">   &lt;!ATTLIST value </w:t>
      </w:r>
    </w:p>
    <w:p w14:paraId="06B290AC" w14:textId="77777777" w:rsidR="004652F4" w:rsidRPr="00F57853" w:rsidRDefault="004652F4" w:rsidP="004652F4">
      <w:pPr>
        <w:jc w:val="both"/>
        <w:rPr>
          <w:bCs/>
          <w:color w:val="000000"/>
          <w:lang w:val="en-US"/>
        </w:rPr>
      </w:pPr>
      <w:r w:rsidRPr="00F57853">
        <w:rPr>
          <w:bCs/>
          <w:color w:val="000000"/>
          <w:lang w:val="en-US"/>
        </w:rPr>
        <w:tab/>
        <w:t>status CDATA #IMPLIED</w:t>
      </w:r>
    </w:p>
    <w:p w14:paraId="0B64C6D1" w14:textId="77777777" w:rsidR="004652F4" w:rsidRPr="00F57853" w:rsidRDefault="004652F4" w:rsidP="004652F4">
      <w:pPr>
        <w:jc w:val="both"/>
        <w:rPr>
          <w:bCs/>
          <w:color w:val="000000"/>
          <w:lang w:val="en-US"/>
        </w:rPr>
      </w:pPr>
      <w:r w:rsidRPr="00F57853">
        <w:rPr>
          <w:bCs/>
          <w:color w:val="000000"/>
          <w:lang w:val="en-US"/>
        </w:rPr>
        <w:tab/>
        <w:t>errofmeasuring CDATA #IMPLIED</w:t>
      </w:r>
    </w:p>
    <w:p w14:paraId="342BF979" w14:textId="77777777" w:rsidR="004652F4" w:rsidRPr="00F57853" w:rsidRDefault="004652F4" w:rsidP="004652F4">
      <w:pPr>
        <w:jc w:val="both"/>
        <w:rPr>
          <w:bCs/>
          <w:color w:val="000000"/>
          <w:lang w:val="en-US"/>
        </w:rPr>
      </w:pPr>
      <w:r w:rsidRPr="00F57853">
        <w:rPr>
          <w:bCs/>
          <w:color w:val="000000"/>
          <w:lang w:val="en-US"/>
        </w:rPr>
        <w:tab/>
        <w:t>param1 CDATA #IMPLIED</w:t>
      </w:r>
    </w:p>
    <w:p w14:paraId="160E5D9E" w14:textId="77777777" w:rsidR="004652F4" w:rsidRPr="00F57853" w:rsidRDefault="004652F4" w:rsidP="004652F4">
      <w:pPr>
        <w:jc w:val="both"/>
        <w:rPr>
          <w:bCs/>
          <w:color w:val="000000"/>
          <w:lang w:val="en-US"/>
        </w:rPr>
      </w:pPr>
      <w:r w:rsidRPr="00F57853">
        <w:rPr>
          <w:bCs/>
          <w:color w:val="000000"/>
          <w:lang w:val="en-US"/>
        </w:rPr>
        <w:tab/>
        <w:t>param2 CDATA #IMPLIED</w:t>
      </w:r>
    </w:p>
    <w:p w14:paraId="402A34E4" w14:textId="77777777" w:rsidR="004652F4" w:rsidRPr="00F57853" w:rsidRDefault="004652F4" w:rsidP="004652F4">
      <w:pPr>
        <w:jc w:val="both"/>
        <w:rPr>
          <w:bCs/>
          <w:color w:val="000000"/>
          <w:lang w:val="en-US"/>
        </w:rPr>
      </w:pPr>
      <w:r w:rsidRPr="00F57853">
        <w:rPr>
          <w:bCs/>
          <w:color w:val="000000"/>
          <w:lang w:val="en-US"/>
        </w:rPr>
        <w:tab/>
        <w:t>param3 CDATA #IMPLIED</w:t>
      </w:r>
    </w:p>
    <w:p w14:paraId="2E3BD50A" w14:textId="77777777" w:rsidR="004652F4" w:rsidRPr="00F57853" w:rsidRDefault="004652F4" w:rsidP="004652F4">
      <w:pPr>
        <w:jc w:val="both"/>
        <w:rPr>
          <w:bCs/>
          <w:color w:val="000000"/>
          <w:lang w:val="en-US"/>
        </w:rPr>
      </w:pPr>
      <w:r w:rsidRPr="00F57853">
        <w:rPr>
          <w:bCs/>
          <w:color w:val="000000"/>
          <w:lang w:val="en-US"/>
        </w:rPr>
        <w:tab/>
        <w:t>extendedstatus CDATA #IMPLIED</w:t>
      </w:r>
    </w:p>
    <w:p w14:paraId="48689BAD" w14:textId="77777777" w:rsidR="004652F4" w:rsidRPr="00F57853" w:rsidRDefault="004652F4" w:rsidP="004652F4">
      <w:pPr>
        <w:jc w:val="both"/>
        <w:rPr>
          <w:bCs/>
          <w:color w:val="000000"/>
        </w:rPr>
      </w:pPr>
      <w:r w:rsidRPr="00F57853">
        <w:rPr>
          <w:bCs/>
          <w:color w:val="000000"/>
          <w:lang w:val="en-US"/>
        </w:rPr>
        <w:t xml:space="preserve">   </w:t>
      </w:r>
      <w:r w:rsidRPr="00F57853">
        <w:rPr>
          <w:bCs/>
          <w:color w:val="000000"/>
        </w:rPr>
        <w:t>&gt;</w:t>
      </w:r>
    </w:p>
    <w:p w14:paraId="70291AC7" w14:textId="77777777" w:rsidR="004652F4" w:rsidRDefault="004652F4" w:rsidP="004652F4">
      <w:pPr>
        <w:jc w:val="center"/>
        <w:rPr>
          <w:bCs/>
          <w:color w:val="000000"/>
        </w:rPr>
      </w:pPr>
    </w:p>
    <w:p w14:paraId="73F549D0" w14:textId="77777777" w:rsidR="004652F4" w:rsidRDefault="004652F4" w:rsidP="004652F4">
      <w:pPr>
        <w:jc w:val="center"/>
        <w:rPr>
          <w:bCs/>
          <w:color w:val="000000"/>
        </w:rPr>
      </w:pPr>
    </w:p>
    <w:p w14:paraId="241DA4C7" w14:textId="77777777" w:rsidR="004652F4" w:rsidRDefault="004652F4" w:rsidP="004652F4">
      <w:pPr>
        <w:jc w:val="center"/>
        <w:rPr>
          <w:bCs/>
          <w:color w:val="000000"/>
        </w:rPr>
      </w:pPr>
    </w:p>
    <w:tbl>
      <w:tblPr>
        <w:tblW w:w="19427" w:type="dxa"/>
        <w:tblInd w:w="1101" w:type="dxa"/>
        <w:tblBorders>
          <w:insideH w:val="single" w:sz="4" w:space="0" w:color="auto"/>
        </w:tblBorders>
        <w:tblLook w:val="04A0" w:firstRow="1" w:lastRow="0" w:firstColumn="1" w:lastColumn="0" w:noHBand="0" w:noVBand="1"/>
      </w:tblPr>
      <w:tblGrid>
        <w:gridCol w:w="4928"/>
        <w:gridCol w:w="4928"/>
        <w:gridCol w:w="4928"/>
        <w:gridCol w:w="4643"/>
      </w:tblGrid>
      <w:tr w:rsidR="004652F4" w:rsidRPr="008F36DD" w14:paraId="2DDB11DE" w14:textId="77777777" w:rsidTr="00C968A7">
        <w:tc>
          <w:tcPr>
            <w:tcW w:w="4928" w:type="dxa"/>
            <w:vAlign w:val="center"/>
          </w:tcPr>
          <w:p w14:paraId="204735A5" w14:textId="77777777" w:rsidR="004652F4" w:rsidRDefault="004652F4" w:rsidP="00C968A7">
            <w:pPr>
              <w:rPr>
                <w:color w:val="000000"/>
                <w:sz w:val="22"/>
                <w:szCs w:val="22"/>
              </w:rPr>
            </w:pPr>
            <w:r w:rsidRPr="00F86864">
              <w:rPr>
                <w:color w:val="000000"/>
                <w:sz w:val="22"/>
                <w:szCs w:val="22"/>
              </w:rPr>
              <w:t xml:space="preserve">Исполнитель </w:t>
            </w:r>
          </w:p>
          <w:p w14:paraId="66E1BC21"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7CFB18DF" w14:textId="77777777" w:rsidR="004652F4" w:rsidRPr="00F86864" w:rsidRDefault="004652F4" w:rsidP="00C968A7">
            <w:pPr>
              <w:rPr>
                <w:color w:val="000000"/>
                <w:sz w:val="14"/>
                <w:szCs w:val="14"/>
              </w:rPr>
            </w:pPr>
            <w:r w:rsidRPr="00F86864">
              <w:rPr>
                <w:color w:val="000000"/>
                <w:sz w:val="14"/>
                <w:szCs w:val="14"/>
              </w:rPr>
              <w:t xml:space="preserve">                                    (подпись)</w:t>
            </w:r>
          </w:p>
          <w:p w14:paraId="47F62FE0"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vAlign w:val="center"/>
          </w:tcPr>
          <w:p w14:paraId="4A9790CC" w14:textId="77777777" w:rsidR="004652F4" w:rsidRPr="00F86864" w:rsidRDefault="004652F4" w:rsidP="00C968A7">
            <w:pPr>
              <w:rPr>
                <w:color w:val="000000"/>
                <w:sz w:val="22"/>
                <w:szCs w:val="22"/>
              </w:rPr>
            </w:pPr>
            <w:r w:rsidRPr="00F86864">
              <w:rPr>
                <w:color w:val="000000"/>
                <w:sz w:val="22"/>
                <w:szCs w:val="22"/>
              </w:rPr>
              <w:t>Заказчик</w:t>
            </w:r>
          </w:p>
          <w:p w14:paraId="339AB595" w14:textId="77777777" w:rsidR="004652F4" w:rsidRPr="00F86864" w:rsidRDefault="004652F4" w:rsidP="00C968A7">
            <w:pPr>
              <w:rPr>
                <w:color w:val="000000"/>
                <w:sz w:val="22"/>
                <w:szCs w:val="22"/>
              </w:rPr>
            </w:pPr>
            <w:r w:rsidRPr="00F86864">
              <w:rPr>
                <w:color w:val="000000"/>
                <w:sz w:val="22"/>
                <w:szCs w:val="22"/>
              </w:rPr>
              <w:t xml:space="preserve">__________________ </w:t>
            </w:r>
          </w:p>
          <w:p w14:paraId="5134D5F1" w14:textId="77777777" w:rsidR="004652F4" w:rsidRPr="00F86864" w:rsidRDefault="004652F4" w:rsidP="00C968A7">
            <w:pPr>
              <w:rPr>
                <w:color w:val="000000"/>
                <w:sz w:val="14"/>
                <w:szCs w:val="14"/>
              </w:rPr>
            </w:pPr>
            <w:r w:rsidRPr="00F86864">
              <w:rPr>
                <w:color w:val="000000"/>
                <w:sz w:val="14"/>
                <w:szCs w:val="14"/>
              </w:rPr>
              <w:t xml:space="preserve">                                      (подпись)</w:t>
            </w:r>
          </w:p>
          <w:p w14:paraId="73005CF5" w14:textId="77777777" w:rsidR="004652F4" w:rsidRPr="00F86864" w:rsidRDefault="004652F4" w:rsidP="00C968A7">
            <w:pPr>
              <w:rPr>
                <w:color w:val="000000"/>
                <w:sz w:val="22"/>
                <w:szCs w:val="22"/>
              </w:rPr>
            </w:pPr>
            <w:r w:rsidRPr="00F86864">
              <w:rPr>
                <w:color w:val="000000"/>
                <w:sz w:val="22"/>
                <w:szCs w:val="22"/>
              </w:rPr>
              <w:t>«___»_____________20__г.</w:t>
            </w:r>
          </w:p>
        </w:tc>
        <w:tc>
          <w:tcPr>
            <w:tcW w:w="4928" w:type="dxa"/>
            <w:shd w:val="clear" w:color="auto" w:fill="auto"/>
          </w:tcPr>
          <w:p w14:paraId="6FFB1E1C" w14:textId="77777777" w:rsidR="004652F4" w:rsidRPr="008F36DD" w:rsidRDefault="004652F4" w:rsidP="00C968A7">
            <w:pPr>
              <w:pStyle w:val="Default"/>
              <w:jc w:val="both"/>
              <w:rPr>
                <w:bCs/>
                <w:color w:val="FFFFFF"/>
              </w:rPr>
            </w:pPr>
          </w:p>
        </w:tc>
        <w:tc>
          <w:tcPr>
            <w:tcW w:w="4643" w:type="dxa"/>
            <w:shd w:val="clear" w:color="auto" w:fill="auto"/>
          </w:tcPr>
          <w:p w14:paraId="0FBF02CC" w14:textId="77777777" w:rsidR="004652F4" w:rsidRPr="008F36DD" w:rsidRDefault="004652F4" w:rsidP="00C968A7">
            <w:pPr>
              <w:pStyle w:val="Default"/>
              <w:jc w:val="both"/>
              <w:rPr>
                <w:bCs/>
              </w:rPr>
            </w:pPr>
            <w:r w:rsidRPr="008F36DD">
              <w:rPr>
                <w:bCs/>
              </w:rPr>
              <w:t>___________________</w:t>
            </w:r>
          </w:p>
        </w:tc>
      </w:tr>
    </w:tbl>
    <w:p w14:paraId="48494F9C" w14:textId="77777777" w:rsidR="004652F4" w:rsidRDefault="004652F4" w:rsidP="004652F4">
      <w:pPr>
        <w:jc w:val="center"/>
        <w:rPr>
          <w:bCs/>
          <w:color w:val="000000"/>
        </w:rPr>
      </w:pPr>
    </w:p>
    <w:p w14:paraId="3F7FE4F8" w14:textId="77777777" w:rsidR="004652F4" w:rsidRDefault="004652F4" w:rsidP="004652F4">
      <w:pPr>
        <w:jc w:val="center"/>
        <w:rPr>
          <w:bCs/>
          <w:color w:val="000000"/>
        </w:rPr>
      </w:pPr>
    </w:p>
    <w:p w14:paraId="287FDB02" w14:textId="77777777" w:rsidR="004652F4" w:rsidRDefault="004652F4" w:rsidP="004652F4">
      <w:pPr>
        <w:jc w:val="center"/>
        <w:rPr>
          <w:bCs/>
          <w:color w:val="000000"/>
        </w:rPr>
      </w:pPr>
    </w:p>
    <w:p w14:paraId="4C019831" w14:textId="77777777" w:rsidR="004652F4" w:rsidRDefault="004652F4" w:rsidP="004652F4">
      <w:pPr>
        <w:jc w:val="center"/>
        <w:rPr>
          <w:bCs/>
          <w:color w:val="000000"/>
        </w:rPr>
      </w:pPr>
    </w:p>
    <w:p w14:paraId="7438800A" w14:textId="77777777" w:rsidR="004652F4" w:rsidRDefault="004652F4" w:rsidP="004652F4">
      <w:pPr>
        <w:jc w:val="center"/>
        <w:rPr>
          <w:bCs/>
          <w:color w:val="000000"/>
        </w:rPr>
      </w:pPr>
    </w:p>
    <w:p w14:paraId="6EAD1EC4" w14:textId="772DD21C" w:rsidR="00862B72" w:rsidRDefault="00862B72" w:rsidP="00862B72">
      <w:pPr>
        <w:ind w:left="5954" w:hanging="1134"/>
        <w:jc w:val="both"/>
      </w:pPr>
      <w:r>
        <w:t>Приложение</w:t>
      </w:r>
      <w:r w:rsidRPr="003F7420">
        <w:t xml:space="preserve"> №</w:t>
      </w:r>
      <w:r>
        <w:t>10</w:t>
      </w:r>
      <w:r w:rsidRPr="00C04FBA">
        <w:t xml:space="preserve"> </w:t>
      </w:r>
      <w:r w:rsidRPr="003F7420">
        <w:t xml:space="preserve">к </w:t>
      </w:r>
      <w:r>
        <w:t>д</w:t>
      </w:r>
      <w:r w:rsidRPr="003F7420">
        <w:t xml:space="preserve">оговору </w:t>
      </w:r>
    </w:p>
    <w:p w14:paraId="02823C45" w14:textId="77777777" w:rsidR="00862B72" w:rsidRDefault="00862B72" w:rsidP="00862B72">
      <w:pPr>
        <w:tabs>
          <w:tab w:val="left" w:pos="1080"/>
        </w:tabs>
        <w:ind w:left="5954" w:hanging="1134"/>
        <w:jc w:val="both"/>
      </w:pPr>
      <w:r w:rsidRPr="003F7420">
        <w:t>оказания услуг по передаче электроэнергии</w:t>
      </w:r>
    </w:p>
    <w:p w14:paraId="594EC84E" w14:textId="77777777" w:rsidR="00862B72" w:rsidRPr="00855279" w:rsidRDefault="00862B72" w:rsidP="00862B72">
      <w:pPr>
        <w:ind w:left="5954" w:hanging="1134"/>
        <w:jc w:val="both"/>
      </w:pPr>
      <w:r w:rsidRPr="003F7420">
        <w:t>№ _________</w:t>
      </w:r>
      <w:r>
        <w:t>____</w:t>
      </w:r>
      <w:r w:rsidRPr="003F7420">
        <w:t xml:space="preserve">_ от </w:t>
      </w:r>
      <w:r>
        <w:t>_____</w:t>
      </w:r>
      <w:r w:rsidRPr="003F7420">
        <w:t>____ 20</w:t>
      </w:r>
      <w:r w:rsidRPr="00855279">
        <w:t>__</w:t>
      </w:r>
    </w:p>
    <w:p w14:paraId="36950395" w14:textId="77777777" w:rsidR="004652F4" w:rsidRDefault="004652F4" w:rsidP="004652F4">
      <w:pPr>
        <w:jc w:val="center"/>
        <w:rPr>
          <w:bCs/>
          <w:color w:val="000000"/>
        </w:rPr>
      </w:pPr>
    </w:p>
    <w:p w14:paraId="0DB74007" w14:textId="77777777" w:rsidR="004652F4" w:rsidRDefault="004652F4" w:rsidP="004652F4">
      <w:pPr>
        <w:jc w:val="center"/>
        <w:rPr>
          <w:bCs/>
          <w:color w:val="000000"/>
        </w:rPr>
      </w:pPr>
    </w:p>
    <w:p w14:paraId="424592F1" w14:textId="77777777" w:rsidR="00744E40" w:rsidRPr="00D76FBB" w:rsidRDefault="00744E40" w:rsidP="00744E40">
      <w:pPr>
        <w:pStyle w:val="1"/>
        <w:numPr>
          <w:ilvl w:val="0"/>
          <w:numId w:val="0"/>
        </w:numPr>
        <w:ind w:left="360"/>
        <w:jc w:val="left"/>
      </w:pPr>
      <w:r w:rsidRPr="00D76FBB">
        <w:rPr>
          <w:sz w:val="24"/>
          <w:szCs w:val="24"/>
        </w:rPr>
        <w:t>УСЛОВИЯ РАСЧЕТА И ПОРЯДОК ОПРЕДЕЛЕНИЯ СТОИМОСТИ УСЛУГ</w:t>
      </w:r>
      <w:r w:rsidRPr="00D76FBB" w:rsidDel="003A7046">
        <w:t xml:space="preserve"> </w:t>
      </w:r>
    </w:p>
    <w:p w14:paraId="0222EC6A" w14:textId="77777777" w:rsidR="00744E40" w:rsidRPr="009D08E2" w:rsidRDefault="00744E40" w:rsidP="00744E40">
      <w:pPr>
        <w:pStyle w:val="1"/>
        <w:tabs>
          <w:tab w:val="clear" w:pos="851"/>
          <w:tab w:val="clear" w:pos="1260"/>
          <w:tab w:val="left" w:pos="426"/>
        </w:tabs>
        <w:ind w:left="360"/>
        <w:rPr>
          <w:sz w:val="24"/>
          <w:szCs w:val="24"/>
        </w:rPr>
      </w:pPr>
      <w:r w:rsidRPr="009D08E2">
        <w:rPr>
          <w:sz w:val="24"/>
          <w:szCs w:val="24"/>
        </w:rPr>
        <w:t>ВАРИАНТ ПРИМЕНЯЕМОГО ТАРИФА</w:t>
      </w:r>
    </w:p>
    <w:p w14:paraId="10D44F37" w14:textId="77777777" w:rsidR="00744E40" w:rsidRPr="009D08E2" w:rsidRDefault="00744E40" w:rsidP="00744E40">
      <w:pPr>
        <w:pStyle w:val="-"/>
        <w:numPr>
          <w:ilvl w:val="0"/>
          <w:numId w:val="0"/>
        </w:numPr>
        <w:tabs>
          <w:tab w:val="clear" w:pos="993"/>
        </w:tabs>
        <w:ind w:firstLine="709"/>
        <w:rPr>
          <w:sz w:val="24"/>
          <w:szCs w:val="24"/>
        </w:rPr>
      </w:pPr>
      <w:r w:rsidRPr="009D08E2">
        <w:rPr>
          <w:sz w:val="24"/>
          <w:szCs w:val="24"/>
        </w:rPr>
        <w:t xml:space="preserve">Для целей расчета за услуги по передаче электрической энергии по настоящему Договору применяются варианты тарифа, выбранные Заказчиком соответствии с п. 3.2.4. настоящего Договора. </w:t>
      </w:r>
    </w:p>
    <w:p w14:paraId="3BEFA702" w14:textId="77777777" w:rsidR="00744E40" w:rsidRPr="009D08E2" w:rsidRDefault="00744E40" w:rsidP="00744E40">
      <w:pPr>
        <w:pStyle w:val="1"/>
        <w:tabs>
          <w:tab w:val="clear" w:pos="851"/>
          <w:tab w:val="clear" w:pos="1260"/>
          <w:tab w:val="left" w:pos="426"/>
        </w:tabs>
        <w:ind w:left="360"/>
        <w:rPr>
          <w:sz w:val="24"/>
          <w:szCs w:val="24"/>
        </w:rPr>
      </w:pPr>
      <w:r w:rsidRPr="00744E40">
        <w:rPr>
          <w:sz w:val="24"/>
          <w:szCs w:val="24"/>
        </w:rPr>
        <w:t>СРОКИ И РАЗМЕРЫ</w:t>
      </w:r>
      <w:r w:rsidRPr="009D08E2">
        <w:rPr>
          <w:sz w:val="24"/>
          <w:szCs w:val="24"/>
        </w:rPr>
        <w:t xml:space="preserve"> ПЛАТЕЖЕЙ ПО ОПЛАТЕ УСЛУГ</w:t>
      </w:r>
    </w:p>
    <w:tbl>
      <w:tblPr>
        <w:tblW w:w="9936" w:type="dxa"/>
        <w:tblInd w:w="108" w:type="dxa"/>
        <w:tblLook w:val="04A0" w:firstRow="1" w:lastRow="0" w:firstColumn="1" w:lastColumn="0" w:noHBand="0" w:noVBand="1"/>
      </w:tblPr>
      <w:tblGrid>
        <w:gridCol w:w="2862"/>
        <w:gridCol w:w="1978"/>
        <w:gridCol w:w="5096"/>
      </w:tblGrid>
      <w:tr w:rsidR="00744E40" w:rsidRPr="00744E40" w14:paraId="112B2DD5" w14:textId="77777777" w:rsidTr="00C968A7">
        <w:trPr>
          <w:trHeight w:val="293"/>
        </w:trPr>
        <w:tc>
          <w:tcPr>
            <w:tcW w:w="2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6C0C7" w14:textId="77777777" w:rsidR="00744E40" w:rsidRPr="00744E40" w:rsidRDefault="00744E40" w:rsidP="00C968A7">
            <w:pPr>
              <w:jc w:val="center"/>
              <w:rPr>
                <w:sz w:val="20"/>
                <w:szCs w:val="20"/>
              </w:rPr>
            </w:pPr>
            <w:r w:rsidRPr="00744E40">
              <w:rPr>
                <w:sz w:val="20"/>
                <w:szCs w:val="20"/>
              </w:rPr>
              <w:t>Срок</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14:paraId="767E9650" w14:textId="77777777" w:rsidR="00744E40" w:rsidRPr="00744E40" w:rsidRDefault="00744E40" w:rsidP="00C968A7">
            <w:pPr>
              <w:jc w:val="center"/>
              <w:rPr>
                <w:sz w:val="20"/>
                <w:szCs w:val="20"/>
              </w:rPr>
            </w:pPr>
            <w:r w:rsidRPr="00744E40">
              <w:rPr>
                <w:sz w:val="20"/>
                <w:szCs w:val="20"/>
              </w:rPr>
              <w:t>Наименование платежа</w:t>
            </w:r>
          </w:p>
        </w:tc>
        <w:tc>
          <w:tcPr>
            <w:tcW w:w="5096" w:type="dxa"/>
            <w:tcBorders>
              <w:top w:val="single" w:sz="4" w:space="0" w:color="auto"/>
              <w:left w:val="nil"/>
              <w:bottom w:val="single" w:sz="4" w:space="0" w:color="auto"/>
              <w:right w:val="single" w:sz="4" w:space="0" w:color="auto"/>
            </w:tcBorders>
            <w:shd w:val="clear" w:color="auto" w:fill="auto"/>
            <w:noWrap/>
            <w:vAlign w:val="center"/>
            <w:hideMark/>
          </w:tcPr>
          <w:p w14:paraId="71597D5C" w14:textId="77777777" w:rsidR="00744E40" w:rsidRPr="00744E40" w:rsidRDefault="00744E40" w:rsidP="00C968A7">
            <w:pPr>
              <w:jc w:val="center"/>
              <w:rPr>
                <w:sz w:val="20"/>
                <w:szCs w:val="20"/>
              </w:rPr>
            </w:pPr>
            <w:r w:rsidRPr="00744E40">
              <w:rPr>
                <w:sz w:val="20"/>
                <w:szCs w:val="20"/>
              </w:rPr>
              <w:t>Размер платежа</w:t>
            </w:r>
          </w:p>
        </w:tc>
      </w:tr>
      <w:tr w:rsidR="00744E40" w:rsidRPr="00744E40" w14:paraId="7157707C" w14:textId="77777777" w:rsidTr="00C968A7">
        <w:trPr>
          <w:trHeight w:val="293"/>
        </w:trPr>
        <w:tc>
          <w:tcPr>
            <w:tcW w:w="2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FE26" w14:textId="77777777" w:rsidR="00744E40" w:rsidRPr="00744E40" w:rsidRDefault="00744E40" w:rsidP="00C968A7">
            <w:pPr>
              <w:rPr>
                <w:sz w:val="20"/>
                <w:szCs w:val="20"/>
              </w:rPr>
            </w:pPr>
            <w:r w:rsidRPr="00744E40">
              <w:rPr>
                <w:sz w:val="20"/>
                <w:szCs w:val="20"/>
              </w:rPr>
              <w:t>Не позднее 27-го числа текущего месяца</w:t>
            </w:r>
          </w:p>
          <w:p w14:paraId="08E7D35F" w14:textId="77777777" w:rsidR="00744E40" w:rsidRPr="00744E40" w:rsidRDefault="00744E40" w:rsidP="00C968A7">
            <w:pPr>
              <w:jc w:val="center"/>
              <w:rPr>
                <w:sz w:val="20"/>
                <w:szCs w:val="20"/>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14:paraId="40A495A4" w14:textId="77777777" w:rsidR="00744E40" w:rsidRPr="00744E40" w:rsidRDefault="00744E40" w:rsidP="00C968A7">
            <w:pPr>
              <w:jc w:val="center"/>
              <w:rPr>
                <w:sz w:val="20"/>
                <w:szCs w:val="20"/>
              </w:rPr>
            </w:pPr>
            <w:r w:rsidRPr="00744E40">
              <w:rPr>
                <w:sz w:val="20"/>
                <w:szCs w:val="20"/>
              </w:rPr>
              <w:t>Авансовый</w:t>
            </w:r>
          </w:p>
        </w:tc>
        <w:tc>
          <w:tcPr>
            <w:tcW w:w="5096" w:type="dxa"/>
            <w:tcBorders>
              <w:top w:val="single" w:sz="4" w:space="0" w:color="auto"/>
              <w:left w:val="nil"/>
              <w:bottom w:val="single" w:sz="4" w:space="0" w:color="auto"/>
              <w:right w:val="single" w:sz="4" w:space="0" w:color="auto"/>
            </w:tcBorders>
            <w:shd w:val="clear" w:color="auto" w:fill="auto"/>
            <w:noWrap/>
            <w:vAlign w:val="center"/>
          </w:tcPr>
          <w:p w14:paraId="050D7BEA" w14:textId="77777777" w:rsidR="00744E40" w:rsidRPr="00744E40" w:rsidRDefault="00744E40" w:rsidP="00C968A7">
            <w:pPr>
              <w:rPr>
                <w:sz w:val="20"/>
                <w:szCs w:val="20"/>
              </w:rPr>
            </w:pPr>
            <w:r w:rsidRPr="00744E40">
              <w:rPr>
                <w:sz w:val="20"/>
                <w:szCs w:val="20"/>
              </w:rPr>
              <w:t xml:space="preserve">Оплата авансовых платежей осуществляется в размере 50-ти % стоимости оказываемых услуг по передаче электрической энергии </w:t>
            </w:r>
          </w:p>
        </w:tc>
      </w:tr>
      <w:tr w:rsidR="00744E40" w:rsidRPr="00744E40" w14:paraId="13196B78" w14:textId="77777777" w:rsidTr="00C968A7">
        <w:trPr>
          <w:trHeight w:val="938"/>
        </w:trPr>
        <w:tc>
          <w:tcPr>
            <w:tcW w:w="2862" w:type="dxa"/>
            <w:tcBorders>
              <w:top w:val="nil"/>
              <w:left w:val="single" w:sz="4" w:space="0" w:color="auto"/>
              <w:bottom w:val="single" w:sz="4" w:space="0" w:color="auto"/>
              <w:right w:val="single" w:sz="4" w:space="0" w:color="auto"/>
            </w:tcBorders>
            <w:shd w:val="clear" w:color="auto" w:fill="auto"/>
            <w:vAlign w:val="center"/>
            <w:hideMark/>
          </w:tcPr>
          <w:p w14:paraId="428332E4" w14:textId="77777777" w:rsidR="00744E40" w:rsidRPr="00744E40" w:rsidRDefault="00744E40" w:rsidP="00C968A7">
            <w:pPr>
              <w:jc w:val="both"/>
              <w:rPr>
                <w:sz w:val="20"/>
                <w:szCs w:val="20"/>
              </w:rPr>
            </w:pPr>
            <w:r w:rsidRPr="00744E40">
              <w:rPr>
                <w:sz w:val="20"/>
                <w:szCs w:val="20"/>
              </w:rPr>
              <w:t>До 20 числа месяца, следующего за расчетным периодом</w:t>
            </w:r>
          </w:p>
        </w:tc>
        <w:tc>
          <w:tcPr>
            <w:tcW w:w="1978" w:type="dxa"/>
            <w:tcBorders>
              <w:top w:val="nil"/>
              <w:left w:val="nil"/>
              <w:bottom w:val="single" w:sz="4" w:space="0" w:color="auto"/>
              <w:right w:val="single" w:sz="4" w:space="0" w:color="auto"/>
            </w:tcBorders>
            <w:shd w:val="clear" w:color="auto" w:fill="auto"/>
            <w:vAlign w:val="center"/>
            <w:hideMark/>
          </w:tcPr>
          <w:p w14:paraId="3E4439C2" w14:textId="77777777" w:rsidR="00744E40" w:rsidRPr="00744E40" w:rsidRDefault="00744E40" w:rsidP="00C968A7">
            <w:pPr>
              <w:jc w:val="center"/>
              <w:rPr>
                <w:sz w:val="20"/>
                <w:szCs w:val="20"/>
              </w:rPr>
            </w:pPr>
            <w:r w:rsidRPr="00744E40">
              <w:rPr>
                <w:sz w:val="20"/>
                <w:szCs w:val="20"/>
              </w:rPr>
              <w:t>Окончательный</w:t>
            </w:r>
          </w:p>
        </w:tc>
        <w:tc>
          <w:tcPr>
            <w:tcW w:w="5096" w:type="dxa"/>
            <w:tcBorders>
              <w:top w:val="nil"/>
              <w:left w:val="nil"/>
              <w:bottom w:val="single" w:sz="4" w:space="0" w:color="auto"/>
              <w:right w:val="single" w:sz="4" w:space="0" w:color="auto"/>
            </w:tcBorders>
            <w:shd w:val="clear" w:color="auto" w:fill="auto"/>
            <w:vAlign w:val="center"/>
            <w:hideMark/>
          </w:tcPr>
          <w:p w14:paraId="5A6894A7" w14:textId="77777777" w:rsidR="00744E40" w:rsidRPr="00744E40" w:rsidRDefault="00744E40" w:rsidP="00C968A7">
            <w:pPr>
              <w:pStyle w:val="a3"/>
              <w:ind w:firstLine="540"/>
            </w:pPr>
            <w:r w:rsidRPr="00744E40">
              <w:t xml:space="preserve">Определяется на основании фактических объемов оказанных услуг за расчетный период, на основании Акта об оказании услуг по передаче электрической энергии и выставленного Исполнителем счета-фактуры, предоставленных в соответствии с условиями Договора и согласованного с гарантирующим поставщиком (энергосбытовой компанией) объема полезного отпуска электроэнергии, переданной потребителям, в интересах которых заключен настоящий Договор. </w:t>
            </w:r>
          </w:p>
          <w:p w14:paraId="791BA7F3" w14:textId="77777777" w:rsidR="00744E40" w:rsidRPr="00744E40" w:rsidRDefault="00744E40" w:rsidP="00C968A7">
            <w:pPr>
              <w:pStyle w:val="a3"/>
              <w:ind w:firstLine="540"/>
            </w:pPr>
            <w:r w:rsidRPr="00744E40">
              <w:t xml:space="preserve"> Оплата стоимости услуг по передаче электрической энергии за расчетный период уменьшается на величину средств, внесенных Заказчиком в качестве предоплаты за расчетный период, за который осуществляется оплата.</w:t>
            </w:r>
          </w:p>
          <w:p w14:paraId="35071AF3" w14:textId="77777777" w:rsidR="00744E40" w:rsidRPr="00744E40" w:rsidRDefault="00744E40" w:rsidP="00C968A7">
            <w:pPr>
              <w:pStyle w:val="a3"/>
              <w:ind w:firstLine="540"/>
            </w:pPr>
            <w:r w:rsidRPr="00744E40">
              <w:t>Если срок оплаты приходится на выходной или праздничный день, то платеж производится в первый рабочий день, следующий за выходным или праздничным днем.</w:t>
            </w:r>
          </w:p>
          <w:p w14:paraId="6CA1B7EA" w14:textId="77777777" w:rsidR="00744E40" w:rsidRPr="00744E40" w:rsidRDefault="00744E40" w:rsidP="00C968A7">
            <w:pPr>
              <w:jc w:val="both"/>
              <w:rPr>
                <w:sz w:val="20"/>
                <w:szCs w:val="20"/>
              </w:rPr>
            </w:pPr>
          </w:p>
        </w:tc>
      </w:tr>
    </w:tbl>
    <w:p w14:paraId="513C9DF4" w14:textId="77777777" w:rsidR="00744E40" w:rsidRPr="00F27BD4" w:rsidRDefault="00744E40" w:rsidP="00744E40">
      <w:pPr>
        <w:pStyle w:val="1"/>
        <w:tabs>
          <w:tab w:val="clear" w:pos="851"/>
          <w:tab w:val="clear" w:pos="1260"/>
          <w:tab w:val="left" w:pos="426"/>
        </w:tabs>
        <w:ind w:left="360"/>
        <w:rPr>
          <w:sz w:val="24"/>
          <w:szCs w:val="24"/>
        </w:rPr>
      </w:pPr>
      <w:bookmarkStart w:id="5" w:name="_Ref336621614"/>
      <w:r w:rsidRPr="00F27BD4">
        <w:rPr>
          <w:sz w:val="24"/>
          <w:szCs w:val="24"/>
        </w:rPr>
        <w:t>ПОРЯДОК ОПРЕДЕЛЕНИЯ СТОИМОСТИ УСЛУГ</w:t>
      </w:r>
      <w:bookmarkEnd w:id="5"/>
    </w:p>
    <w:p w14:paraId="1D847ECC" w14:textId="77777777" w:rsidR="00744E40" w:rsidRDefault="00744E40" w:rsidP="00744E40">
      <w:pPr>
        <w:pStyle w:val="affffffff"/>
        <w:rPr>
          <w:sz w:val="24"/>
          <w:szCs w:val="24"/>
        </w:rPr>
      </w:pPr>
      <w:r w:rsidRPr="00F27BD4">
        <w:rPr>
          <w:sz w:val="24"/>
          <w:szCs w:val="24"/>
        </w:rPr>
        <w:t>Стоимость услуг по передаче электрической энергии при выборе Заказчиком одноставочного варианта тарифа определяется по формуле:</w:t>
      </w:r>
    </w:p>
    <w:p w14:paraId="7F0113D3" w14:textId="77777777" w:rsidR="00744E40" w:rsidRPr="00744E40" w:rsidRDefault="00744E40" w:rsidP="00744E40">
      <w:pPr>
        <w:pStyle w:val="affffffff"/>
        <w:rPr>
          <w:sz w:val="24"/>
          <w:szCs w:val="24"/>
        </w:rPr>
      </w:pPr>
    </w:p>
    <w:p w14:paraId="67627CF0" w14:textId="77777777" w:rsidR="00744E40" w:rsidRPr="00F27BD4" w:rsidRDefault="00744E40" w:rsidP="00744E40">
      <w:pPr>
        <w:pStyle w:val="affffffff"/>
        <w:jc w:val="center"/>
        <w:rPr>
          <w:sz w:val="24"/>
          <w:szCs w:val="24"/>
        </w:rPr>
      </w:pPr>
      <w:r w:rsidRPr="007111F3">
        <w:rPr>
          <w:i/>
          <w:sz w:val="24"/>
          <w:szCs w:val="24"/>
          <w:lang w:val="en-US"/>
        </w:rPr>
        <w:t>S</w:t>
      </w:r>
      <w:r>
        <w:rPr>
          <w:sz w:val="24"/>
          <w:szCs w:val="24"/>
        </w:rPr>
        <w:t>=</w:t>
      </w:r>
      <w:r w:rsidRPr="00D76FBB">
        <w:rPr>
          <w:position w:val="-4"/>
          <w:sz w:val="20"/>
          <w:szCs w:val="20"/>
        </w:rPr>
        <w:object w:dxaOrig="300" w:dyaOrig="300" w14:anchorId="07437844">
          <v:shape id="_x0000_i1028" type="#_x0000_t75" style="width:15.05pt;height:15.05pt" o:ole="">
            <v:imagedata r:id="rId35" o:title=""/>
          </v:shape>
          <o:OLEObject Type="Embed" ProgID="Equation.3" ShapeID="_x0000_i1028" DrawAspect="Content" ObjectID="_1788348186" r:id="rId36"/>
        </w:object>
      </w:r>
      <w:r>
        <w:rPr>
          <w:sz w:val="20"/>
          <w:szCs w:val="20"/>
        </w:rPr>
        <w:t xml:space="preserve">х </w:t>
      </w:r>
      <w:r w:rsidRPr="00D76FBB">
        <w:rPr>
          <w:bCs/>
          <w:iCs/>
          <w:position w:val="-6"/>
          <w:sz w:val="20"/>
          <w:szCs w:val="20"/>
        </w:rPr>
        <w:object w:dxaOrig="320" w:dyaOrig="320" w14:anchorId="42697FC7">
          <v:shape id="_x0000_i1029" type="#_x0000_t75" style="width:16.3pt;height:16.3pt" o:ole="">
            <v:imagedata r:id="rId37" o:title=""/>
          </v:shape>
          <o:OLEObject Type="Embed" ProgID="Equation.3" ShapeID="_x0000_i1029" DrawAspect="Content" ObjectID="_1788348187" r:id="rId38"/>
        </w:object>
      </w:r>
      <w:r>
        <w:rPr>
          <w:bCs/>
          <w:iCs/>
          <w:sz w:val="20"/>
          <w:szCs w:val="20"/>
        </w:rPr>
        <w:t xml:space="preserve">- </w:t>
      </w:r>
      <w:r w:rsidRPr="007111F3">
        <w:rPr>
          <w:bCs/>
          <w:i/>
          <w:iCs/>
          <w:sz w:val="20"/>
          <w:szCs w:val="20"/>
          <w:lang w:val="en-US"/>
        </w:rPr>
        <w:t>N</w:t>
      </w:r>
      <w:r>
        <w:rPr>
          <w:bCs/>
          <w:iCs/>
          <w:sz w:val="20"/>
          <w:szCs w:val="20"/>
        </w:rPr>
        <w:t>,</w:t>
      </w:r>
    </w:p>
    <w:p w14:paraId="485FE39F" w14:textId="77777777" w:rsidR="00744E40" w:rsidRPr="00F27BD4" w:rsidRDefault="00744E40" w:rsidP="00744E40">
      <w:pPr>
        <w:pStyle w:val="affffffff"/>
        <w:rPr>
          <w:sz w:val="24"/>
          <w:szCs w:val="24"/>
        </w:rPr>
      </w:pPr>
    </w:p>
    <w:p w14:paraId="21AC1BD6" w14:textId="77777777" w:rsidR="00744E40" w:rsidRDefault="00744E40" w:rsidP="00744E40">
      <w:pPr>
        <w:tabs>
          <w:tab w:val="center" w:pos="4962"/>
          <w:tab w:val="left" w:pos="5610"/>
          <w:tab w:val="right" w:pos="9923"/>
        </w:tabs>
        <w:ind w:right="-2" w:firstLine="709"/>
      </w:pPr>
      <w:r w:rsidRPr="00D76FBB">
        <w:t>Стоимость услуг по передаче электрической энергии при выборе Заказчиком двухставочного варианта тарифа определяется по формуле:</w:t>
      </w:r>
    </w:p>
    <w:p w14:paraId="62B4A8BF" w14:textId="77777777" w:rsidR="00744E40" w:rsidRPr="006C2A2A" w:rsidRDefault="00744E40" w:rsidP="00744E40">
      <w:pPr>
        <w:pStyle w:val="affffffff"/>
        <w:jc w:val="center"/>
        <w:rPr>
          <w:sz w:val="24"/>
          <w:szCs w:val="24"/>
        </w:rPr>
      </w:pPr>
    </w:p>
    <w:p w14:paraId="47BA9695" w14:textId="77777777" w:rsidR="00744E40" w:rsidRPr="00F27BD4" w:rsidRDefault="00744E40" w:rsidP="00744E40">
      <w:pPr>
        <w:pStyle w:val="affffffff"/>
        <w:jc w:val="center"/>
        <w:rPr>
          <w:sz w:val="24"/>
          <w:szCs w:val="24"/>
        </w:rPr>
      </w:pPr>
      <w:r w:rsidRPr="007111F3">
        <w:rPr>
          <w:i/>
          <w:sz w:val="24"/>
          <w:szCs w:val="24"/>
          <w:lang w:val="en-US"/>
        </w:rPr>
        <w:t>S</w:t>
      </w:r>
      <w:r>
        <w:rPr>
          <w:sz w:val="24"/>
          <w:szCs w:val="24"/>
        </w:rPr>
        <w:t>=</w:t>
      </w:r>
      <w:r w:rsidRPr="00D76FBB">
        <w:rPr>
          <w:bCs/>
          <w:iCs/>
          <w:position w:val="-4"/>
          <w:sz w:val="20"/>
          <w:szCs w:val="20"/>
        </w:rPr>
        <w:object w:dxaOrig="440" w:dyaOrig="300" w14:anchorId="6457BC2C">
          <v:shape id="_x0000_i1030" type="#_x0000_t75" style="width:21.9pt;height:15.05pt" o:ole="">
            <v:imagedata r:id="rId39" o:title=""/>
          </v:shape>
          <o:OLEObject Type="Embed" ProgID="Equation.3" ShapeID="_x0000_i1030" DrawAspect="Content" ObjectID="_1788348188" r:id="rId40"/>
        </w:object>
      </w:r>
      <w:r>
        <w:rPr>
          <w:bCs/>
          <w:iCs/>
          <w:sz w:val="20"/>
          <w:szCs w:val="20"/>
        </w:rPr>
        <w:t xml:space="preserve">х </w:t>
      </w:r>
      <w:r w:rsidRPr="00D76FBB">
        <w:rPr>
          <w:bCs/>
          <w:iCs/>
          <w:position w:val="-4"/>
          <w:sz w:val="20"/>
          <w:szCs w:val="20"/>
        </w:rPr>
        <w:object w:dxaOrig="240" w:dyaOrig="260" w14:anchorId="14DADDBF">
          <v:shape id="_x0000_i1031" type="#_x0000_t75" style="width:11.9pt;height:12.5pt" o:ole="">
            <v:imagedata r:id="rId41" o:title=""/>
          </v:shape>
          <o:OLEObject Type="Embed" ProgID="Equation.3" ShapeID="_x0000_i1031" DrawAspect="Content" ObjectID="_1788348189" r:id="rId42"/>
        </w:object>
      </w:r>
      <w:r>
        <w:rPr>
          <w:bCs/>
          <w:iCs/>
          <w:sz w:val="20"/>
          <w:szCs w:val="20"/>
        </w:rPr>
        <w:t xml:space="preserve">+ </w:t>
      </w:r>
      <w:r w:rsidRPr="00D76FBB">
        <w:rPr>
          <w:bCs/>
          <w:iCs/>
          <w:position w:val="-4"/>
          <w:sz w:val="20"/>
          <w:szCs w:val="20"/>
        </w:rPr>
        <w:object w:dxaOrig="499" w:dyaOrig="300" w14:anchorId="2B79A23C">
          <v:shape id="_x0000_i1032" type="#_x0000_t75" style="width:25.65pt;height:15.05pt" o:ole="">
            <v:imagedata r:id="rId43" o:title=""/>
          </v:shape>
          <o:OLEObject Type="Embed" ProgID="Equation.3" ShapeID="_x0000_i1032" DrawAspect="Content" ObjectID="_1788348190" r:id="rId44"/>
        </w:object>
      </w:r>
      <w:r>
        <w:rPr>
          <w:sz w:val="20"/>
          <w:szCs w:val="20"/>
        </w:rPr>
        <w:t xml:space="preserve">х </w:t>
      </w:r>
      <w:r w:rsidRPr="00D76FBB">
        <w:rPr>
          <w:bCs/>
          <w:iCs/>
          <w:position w:val="-6"/>
          <w:sz w:val="20"/>
          <w:szCs w:val="20"/>
        </w:rPr>
        <w:object w:dxaOrig="320" w:dyaOrig="320" w14:anchorId="745193F6">
          <v:shape id="_x0000_i1033" type="#_x0000_t75" style="width:16.3pt;height:16.3pt" o:ole="">
            <v:imagedata r:id="rId37" o:title=""/>
          </v:shape>
          <o:OLEObject Type="Embed" ProgID="Equation.3" ShapeID="_x0000_i1033" DrawAspect="Content" ObjectID="_1788348191" r:id="rId45"/>
        </w:object>
      </w:r>
      <w:r>
        <w:rPr>
          <w:bCs/>
          <w:iCs/>
          <w:sz w:val="20"/>
          <w:szCs w:val="20"/>
        </w:rPr>
        <w:t xml:space="preserve">- </w:t>
      </w:r>
      <w:r w:rsidRPr="007111F3">
        <w:rPr>
          <w:bCs/>
          <w:i/>
          <w:iCs/>
          <w:sz w:val="20"/>
          <w:szCs w:val="20"/>
          <w:lang w:val="en-US"/>
        </w:rPr>
        <w:t>N</w:t>
      </w:r>
      <w:r>
        <w:rPr>
          <w:bCs/>
          <w:iCs/>
          <w:sz w:val="20"/>
          <w:szCs w:val="20"/>
        </w:rPr>
        <w:t>,</w:t>
      </w:r>
    </w:p>
    <w:p w14:paraId="5C2F9AE2" w14:textId="77777777" w:rsidR="00744E40" w:rsidRPr="00D76FBB" w:rsidRDefault="00744E40" w:rsidP="00744E40">
      <w:pPr>
        <w:tabs>
          <w:tab w:val="center" w:pos="4962"/>
          <w:tab w:val="left" w:pos="5610"/>
          <w:tab w:val="right" w:pos="9923"/>
        </w:tabs>
        <w:ind w:right="-2"/>
      </w:pPr>
    </w:p>
    <w:p w14:paraId="2955B841" w14:textId="77777777" w:rsidR="00744E40" w:rsidRPr="00D76FBB" w:rsidRDefault="00744E40" w:rsidP="00744E40">
      <w:pPr>
        <w:pStyle w:val="affffffff"/>
      </w:pPr>
    </w:p>
    <w:p w14:paraId="588A5B85" w14:textId="77777777" w:rsidR="00744E40" w:rsidRPr="00F27BD4" w:rsidRDefault="00744E40" w:rsidP="00744E40">
      <w:pPr>
        <w:pStyle w:val="affffffff"/>
        <w:rPr>
          <w:sz w:val="24"/>
          <w:szCs w:val="24"/>
        </w:rPr>
      </w:pPr>
      <w:r w:rsidRPr="00F27BD4">
        <w:rPr>
          <w:sz w:val="24"/>
          <w:szCs w:val="24"/>
        </w:rPr>
        <w:t>где:</w:t>
      </w:r>
    </w:p>
    <w:p w14:paraId="4EE5E936" w14:textId="77777777" w:rsidR="00744E40" w:rsidRPr="00F27BD4" w:rsidRDefault="00744E40" w:rsidP="00744E40">
      <w:pPr>
        <w:pStyle w:val="affffffff"/>
        <w:rPr>
          <w:sz w:val="24"/>
          <w:szCs w:val="24"/>
        </w:rPr>
      </w:pPr>
      <w:r w:rsidRPr="00F27BD4">
        <w:rPr>
          <w:sz w:val="24"/>
          <w:szCs w:val="24"/>
        </w:rPr>
        <w:lastRenderedPageBreak/>
        <w:t xml:space="preserve">  </w:t>
      </w:r>
      <w:r w:rsidRPr="00F27BD4">
        <w:rPr>
          <w:position w:val="-4"/>
          <w:sz w:val="24"/>
          <w:szCs w:val="24"/>
        </w:rPr>
        <w:object w:dxaOrig="300" w:dyaOrig="300" w14:anchorId="78A63F19">
          <v:shape id="_x0000_i1034" type="#_x0000_t75" style="width:15.05pt;height:15.05pt" o:ole="">
            <v:imagedata r:id="rId35" o:title=""/>
          </v:shape>
          <o:OLEObject Type="Embed" ProgID="Equation.3" ShapeID="_x0000_i1034" DrawAspect="Content" ObjectID="_1788348192" r:id="rId46"/>
        </w:object>
      </w:r>
      <w:r w:rsidRPr="00F27BD4">
        <w:rPr>
          <w:sz w:val="24"/>
          <w:szCs w:val="24"/>
        </w:rPr>
        <w:t xml:space="preserve">  - индивидуальный одноставочный тариф на услуги по передаче электрической энергии, установленный органом исполнительной власти в области государственного регулирования тарифов</w:t>
      </w:r>
      <w:r>
        <w:rPr>
          <w:sz w:val="24"/>
          <w:szCs w:val="24"/>
        </w:rPr>
        <w:t xml:space="preserve"> </w:t>
      </w:r>
      <w:r w:rsidRPr="00C56B31">
        <w:rPr>
          <w:sz w:val="24"/>
        </w:rPr>
        <w:t xml:space="preserve">для расчетов с </w:t>
      </w:r>
      <w:r>
        <w:rPr>
          <w:sz w:val="24"/>
        </w:rPr>
        <w:t>Исполнителем</w:t>
      </w:r>
      <w:r w:rsidRPr="00F27BD4">
        <w:rPr>
          <w:sz w:val="24"/>
          <w:szCs w:val="24"/>
        </w:rPr>
        <w:t>;</w:t>
      </w:r>
    </w:p>
    <w:p w14:paraId="6530AC09" w14:textId="77777777" w:rsidR="00744E40" w:rsidRPr="00F27BD4" w:rsidRDefault="00744E40" w:rsidP="00744E40">
      <w:pPr>
        <w:pStyle w:val="affffffff"/>
        <w:rPr>
          <w:sz w:val="24"/>
          <w:szCs w:val="24"/>
        </w:rPr>
      </w:pPr>
      <w:r w:rsidRPr="00F27BD4">
        <w:rPr>
          <w:bCs/>
          <w:iCs/>
          <w:position w:val="-4"/>
          <w:sz w:val="24"/>
          <w:szCs w:val="24"/>
        </w:rPr>
        <w:object w:dxaOrig="499" w:dyaOrig="300" w14:anchorId="1CCF904E">
          <v:shape id="_x0000_i1035" type="#_x0000_t75" style="width:25.65pt;height:15.05pt" o:ole="">
            <v:imagedata r:id="rId43" o:title=""/>
          </v:shape>
          <o:OLEObject Type="Embed" ProgID="Equation.3" ShapeID="_x0000_i1035" DrawAspect="Content" ObjectID="_1788348193" r:id="rId47"/>
        </w:object>
      </w:r>
      <w:r w:rsidRPr="00F27BD4">
        <w:rPr>
          <w:sz w:val="24"/>
          <w:szCs w:val="24"/>
        </w:rPr>
        <w:t xml:space="preserve">  - ставка на оплату технологического расхода (потерь) электрической энергии индивидуального двухставочного тарифа, установленная органом исполнительной власти в области государственного регулирования тарифов</w:t>
      </w:r>
      <w:r>
        <w:rPr>
          <w:sz w:val="24"/>
          <w:szCs w:val="24"/>
        </w:rPr>
        <w:t xml:space="preserve"> </w:t>
      </w:r>
      <w:r w:rsidRPr="00C56B31">
        <w:rPr>
          <w:sz w:val="24"/>
        </w:rPr>
        <w:t xml:space="preserve">для расчетов с </w:t>
      </w:r>
      <w:r>
        <w:rPr>
          <w:sz w:val="24"/>
        </w:rPr>
        <w:t>Исполнителем</w:t>
      </w:r>
      <w:r w:rsidRPr="00F27BD4">
        <w:rPr>
          <w:sz w:val="24"/>
          <w:szCs w:val="24"/>
        </w:rPr>
        <w:t xml:space="preserve">; </w:t>
      </w:r>
    </w:p>
    <w:p w14:paraId="1744B2EF" w14:textId="77777777" w:rsidR="00744E40" w:rsidRPr="00F27BD4" w:rsidRDefault="00744E40" w:rsidP="00744E40">
      <w:pPr>
        <w:pStyle w:val="affffffff"/>
        <w:rPr>
          <w:sz w:val="24"/>
          <w:szCs w:val="24"/>
        </w:rPr>
      </w:pPr>
      <w:r w:rsidRPr="00F27BD4">
        <w:rPr>
          <w:bCs/>
          <w:iCs/>
          <w:position w:val="-4"/>
          <w:sz w:val="24"/>
          <w:szCs w:val="24"/>
        </w:rPr>
        <w:object w:dxaOrig="440" w:dyaOrig="300" w14:anchorId="61DFBB4E">
          <v:shape id="_x0000_i1036" type="#_x0000_t75" style="width:21.9pt;height:15.05pt" o:ole="">
            <v:imagedata r:id="rId39" o:title=""/>
          </v:shape>
          <o:OLEObject Type="Embed" ProgID="Equation.3" ShapeID="_x0000_i1036" DrawAspect="Content" ObjectID="_1788348194" r:id="rId48"/>
        </w:object>
      </w:r>
      <w:r w:rsidRPr="00F27BD4">
        <w:rPr>
          <w:sz w:val="24"/>
          <w:szCs w:val="24"/>
        </w:rPr>
        <w:t xml:space="preserve">  - ставка на содержание электрических сетей индивидуального двухставочного тарифа, установленная органом исполнительной власти в области государственного регулирования тарифов</w:t>
      </w:r>
      <w:r w:rsidRPr="00B31FD5">
        <w:rPr>
          <w:sz w:val="24"/>
        </w:rPr>
        <w:t xml:space="preserve"> </w:t>
      </w:r>
      <w:r w:rsidRPr="00C56B31">
        <w:rPr>
          <w:sz w:val="24"/>
        </w:rPr>
        <w:t xml:space="preserve">для расчетов с </w:t>
      </w:r>
      <w:r>
        <w:rPr>
          <w:sz w:val="24"/>
        </w:rPr>
        <w:t>Исполнителем</w:t>
      </w:r>
      <w:r w:rsidRPr="00F27BD4">
        <w:rPr>
          <w:sz w:val="24"/>
          <w:szCs w:val="24"/>
        </w:rPr>
        <w:t>;</w:t>
      </w:r>
    </w:p>
    <w:p w14:paraId="41913040" w14:textId="77777777" w:rsidR="00744E40" w:rsidRPr="00F27BD4" w:rsidRDefault="00744E40" w:rsidP="00744E40">
      <w:pPr>
        <w:pStyle w:val="affffffff"/>
        <w:rPr>
          <w:sz w:val="24"/>
          <w:szCs w:val="24"/>
        </w:rPr>
      </w:pPr>
      <w:r w:rsidRPr="00F27BD4">
        <w:rPr>
          <w:sz w:val="24"/>
          <w:szCs w:val="24"/>
        </w:rPr>
        <w:t xml:space="preserve"> </w:t>
      </w:r>
      <w:r w:rsidRPr="00F27BD4">
        <w:rPr>
          <w:bCs/>
          <w:iCs/>
          <w:position w:val="-6"/>
          <w:sz w:val="24"/>
          <w:szCs w:val="24"/>
        </w:rPr>
        <w:object w:dxaOrig="320" w:dyaOrig="320" w14:anchorId="5F21774D">
          <v:shape id="_x0000_i1037" type="#_x0000_t75" style="width:16.3pt;height:16.3pt" o:ole="">
            <v:imagedata r:id="rId37" o:title=""/>
          </v:shape>
          <o:OLEObject Type="Embed" ProgID="Equation.3" ShapeID="_x0000_i1037" DrawAspect="Content" ObjectID="_1788348195" r:id="rId49"/>
        </w:object>
      </w:r>
      <w:r w:rsidRPr="00F27BD4">
        <w:rPr>
          <w:sz w:val="24"/>
          <w:szCs w:val="24"/>
        </w:rPr>
        <w:t xml:space="preserve"> - </w:t>
      </w:r>
      <w:r>
        <w:rPr>
          <w:sz w:val="24"/>
          <w:szCs w:val="24"/>
        </w:rPr>
        <w:t>о</w:t>
      </w:r>
      <w:r w:rsidRPr="007111F3">
        <w:rPr>
          <w:sz w:val="24"/>
          <w:szCs w:val="24"/>
        </w:rPr>
        <w:t>бъем услуг по передаче электрической энергии</w:t>
      </w:r>
      <w:r>
        <w:rPr>
          <w:sz w:val="24"/>
          <w:szCs w:val="24"/>
        </w:rPr>
        <w:t xml:space="preserve"> за расчетный период</w:t>
      </w:r>
      <w:r w:rsidRPr="007111F3">
        <w:rPr>
          <w:sz w:val="24"/>
          <w:szCs w:val="24"/>
        </w:rPr>
        <w:t>, оказанных Исполнителем по договору</w:t>
      </w:r>
      <w:r w:rsidRPr="00F27BD4">
        <w:rPr>
          <w:sz w:val="24"/>
          <w:szCs w:val="24"/>
        </w:rPr>
        <w:t>;</w:t>
      </w:r>
    </w:p>
    <w:p w14:paraId="79F4CE47" w14:textId="4B45009E" w:rsidR="00744E40" w:rsidRDefault="00744E40" w:rsidP="00744E40">
      <w:pPr>
        <w:pStyle w:val="affffffff"/>
        <w:rPr>
          <w:sz w:val="24"/>
          <w:szCs w:val="24"/>
        </w:rPr>
      </w:pPr>
      <w:r w:rsidRPr="00F27BD4">
        <w:rPr>
          <w:bCs/>
          <w:iCs/>
          <w:position w:val="-4"/>
          <w:sz w:val="24"/>
          <w:szCs w:val="24"/>
        </w:rPr>
        <w:object w:dxaOrig="240" w:dyaOrig="260" w14:anchorId="21EAA841">
          <v:shape id="_x0000_i1038" type="#_x0000_t75" style="width:11.9pt;height:12.5pt" o:ole="">
            <v:imagedata r:id="rId41" o:title=""/>
          </v:shape>
          <o:OLEObject Type="Embed" ProgID="Equation.3" ShapeID="_x0000_i1038" DrawAspect="Content" ObjectID="_1788348196" r:id="rId50"/>
        </w:object>
      </w:r>
      <w:r w:rsidRPr="00F27BD4">
        <w:rPr>
          <w:sz w:val="24"/>
          <w:szCs w:val="24"/>
        </w:rPr>
        <w:t xml:space="preserve">  - величина заявленной мощности в расчетном периоде</w:t>
      </w:r>
      <w:r>
        <w:rPr>
          <w:sz w:val="24"/>
          <w:szCs w:val="24"/>
        </w:rPr>
        <w:t>,</w:t>
      </w:r>
      <w:r w:rsidRPr="00F27BD4">
        <w:rPr>
          <w:sz w:val="24"/>
          <w:szCs w:val="24"/>
        </w:rPr>
        <w:t xml:space="preserve"> установленная Сторонами в Приложении №</w:t>
      </w:r>
      <w:r>
        <w:rPr>
          <w:sz w:val="24"/>
          <w:szCs w:val="24"/>
        </w:rPr>
        <w:t>3</w:t>
      </w:r>
      <w:r w:rsidRPr="00F27BD4">
        <w:rPr>
          <w:sz w:val="24"/>
          <w:szCs w:val="24"/>
        </w:rPr>
        <w:t xml:space="preserve"> к </w:t>
      </w:r>
      <w:r>
        <w:rPr>
          <w:sz w:val="24"/>
          <w:szCs w:val="24"/>
        </w:rPr>
        <w:t>настоящему Д</w:t>
      </w:r>
      <w:r w:rsidRPr="00F27BD4">
        <w:rPr>
          <w:sz w:val="24"/>
          <w:szCs w:val="24"/>
        </w:rPr>
        <w:t>оговору</w:t>
      </w:r>
      <w:r>
        <w:rPr>
          <w:sz w:val="24"/>
          <w:szCs w:val="24"/>
        </w:rPr>
        <w:t>;</w:t>
      </w:r>
    </w:p>
    <w:p w14:paraId="3F9A817D" w14:textId="77777777" w:rsidR="00744E40" w:rsidRPr="00D36053" w:rsidRDefault="00744E40" w:rsidP="00744E40">
      <w:pPr>
        <w:ind w:firstLine="709"/>
        <w:jc w:val="both"/>
      </w:pPr>
      <w:r>
        <w:rPr>
          <w:lang w:val="en-US"/>
        </w:rPr>
        <w:t>N</w:t>
      </w:r>
      <w:r>
        <w:t xml:space="preserve"> – уменьшение стоимости </w:t>
      </w:r>
      <w:r w:rsidRPr="007111F3">
        <w:rPr>
          <w:spacing w:val="-1"/>
        </w:rPr>
        <w:t xml:space="preserve">услуг по передаче электрической энергии по точкам поставки потребителя, </w:t>
      </w:r>
      <w:r>
        <w:t xml:space="preserve">учтенное ГП/ЭСО при расчете стоимости оказанных Заказчиком услуг, </w:t>
      </w:r>
      <w:r>
        <w:rPr>
          <w:spacing w:val="-1"/>
        </w:rPr>
        <w:t>в</w:t>
      </w:r>
      <w:r w:rsidRPr="00D36053">
        <w:t xml:space="preserve"> случае неисполнения или ненадлежащего исполнения Исполнителем обязанностей, предусмотренных </w:t>
      </w:r>
      <w:r>
        <w:t xml:space="preserve">п. 151., п.165. </w:t>
      </w:r>
      <w:r w:rsidRPr="00D36053">
        <w:t>Основны</w:t>
      </w:r>
      <w:r>
        <w:t>х</w:t>
      </w:r>
      <w:r w:rsidRPr="00D36053">
        <w:t xml:space="preserve"> положени</w:t>
      </w:r>
      <w:r>
        <w:t>й</w:t>
      </w:r>
      <w:r w:rsidRPr="00D36053">
        <w:t xml:space="preserve"> функционирования розничных рынков электрической энергии</w:t>
      </w:r>
      <w:r>
        <w:t>, утвержденных Постановлением Правительства Российской Федерации от 04.05.2012 №442.</w:t>
      </w:r>
    </w:p>
    <w:p w14:paraId="25667074" w14:textId="77777777" w:rsidR="00744E40" w:rsidRPr="00D76FBB" w:rsidRDefault="00744E40" w:rsidP="00744E40">
      <w:pPr>
        <w:pStyle w:val="afffffc"/>
        <w:shd w:val="clear" w:color="auto" w:fill="FFFFFF"/>
        <w:ind w:left="0" w:firstLine="567"/>
        <w:jc w:val="both"/>
        <w:rPr>
          <w:highlight w:val="lightGray"/>
        </w:rPr>
      </w:pPr>
    </w:p>
    <w:p w14:paraId="65F4D606" w14:textId="77777777" w:rsidR="00744E40" w:rsidRPr="00D76FBB" w:rsidRDefault="00744E40" w:rsidP="00744E40">
      <w:pPr>
        <w:pStyle w:val="affffffff"/>
      </w:pPr>
    </w:p>
    <w:p w14:paraId="7CC393BF" w14:textId="77777777" w:rsidR="00744E40" w:rsidRPr="00D76FBB" w:rsidRDefault="00744E40" w:rsidP="00744E40">
      <w:pPr>
        <w:jc w:val="both"/>
        <w:rPr>
          <w:sz w:val="22"/>
          <w:szCs w:val="22"/>
        </w:rPr>
      </w:pPr>
    </w:p>
    <w:p w14:paraId="7607F1FB" w14:textId="77777777" w:rsidR="00744E40" w:rsidRPr="00D76FBB" w:rsidRDefault="00744E40" w:rsidP="00744E40">
      <w:pPr>
        <w:jc w:val="both"/>
        <w:rPr>
          <w:sz w:val="22"/>
          <w:szCs w:val="22"/>
        </w:rPr>
      </w:pPr>
    </w:p>
    <w:tbl>
      <w:tblPr>
        <w:tblW w:w="10065" w:type="dxa"/>
        <w:tblLook w:val="04A0" w:firstRow="1" w:lastRow="0" w:firstColumn="1" w:lastColumn="0" w:noHBand="0" w:noVBand="1"/>
      </w:tblPr>
      <w:tblGrid>
        <w:gridCol w:w="459"/>
        <w:gridCol w:w="4469"/>
        <w:gridCol w:w="1493"/>
        <w:gridCol w:w="3608"/>
        <w:gridCol w:w="36"/>
      </w:tblGrid>
      <w:tr w:rsidR="00744E40" w:rsidRPr="00D76FBB" w14:paraId="1A6BB6E0" w14:textId="77777777" w:rsidTr="00C968A7">
        <w:tc>
          <w:tcPr>
            <w:tcW w:w="4928" w:type="dxa"/>
            <w:gridSpan w:val="2"/>
            <w:shd w:val="clear" w:color="auto" w:fill="auto"/>
          </w:tcPr>
          <w:p w14:paraId="29DB2418" w14:textId="77777777" w:rsidR="00744E40" w:rsidRPr="00D76FBB" w:rsidRDefault="00744E40" w:rsidP="00C968A7">
            <w:pPr>
              <w:jc w:val="center"/>
              <w:rPr>
                <w:sz w:val="22"/>
                <w:szCs w:val="22"/>
              </w:rPr>
            </w:pPr>
            <w:r w:rsidRPr="00D76FBB">
              <w:rPr>
                <w:sz w:val="22"/>
                <w:szCs w:val="22"/>
              </w:rPr>
              <w:t>Исполнитель</w:t>
            </w:r>
          </w:p>
          <w:p w14:paraId="57047493" w14:textId="77777777" w:rsidR="00744E40" w:rsidRPr="00D76FBB" w:rsidRDefault="00744E40" w:rsidP="00C968A7">
            <w:pPr>
              <w:jc w:val="center"/>
              <w:rPr>
                <w:sz w:val="22"/>
                <w:szCs w:val="22"/>
              </w:rPr>
            </w:pPr>
          </w:p>
          <w:p w14:paraId="60F90CA8" w14:textId="77777777" w:rsidR="00744E40" w:rsidRPr="00D76FBB" w:rsidRDefault="00744E40" w:rsidP="00C968A7">
            <w:pPr>
              <w:jc w:val="center"/>
              <w:rPr>
                <w:sz w:val="22"/>
                <w:szCs w:val="22"/>
              </w:rPr>
            </w:pPr>
            <w:r w:rsidRPr="00D76FBB">
              <w:rPr>
                <w:sz w:val="22"/>
                <w:szCs w:val="22"/>
              </w:rPr>
              <w:t>__________________ /______________ /</w:t>
            </w:r>
          </w:p>
          <w:p w14:paraId="4D678064" w14:textId="77777777" w:rsidR="00744E40" w:rsidRPr="00D76FBB" w:rsidRDefault="00744E40" w:rsidP="00C968A7">
            <w:pPr>
              <w:jc w:val="center"/>
              <w:rPr>
                <w:sz w:val="22"/>
                <w:szCs w:val="22"/>
              </w:rPr>
            </w:pPr>
          </w:p>
          <w:p w14:paraId="16B563BB" w14:textId="77777777" w:rsidR="00744E40" w:rsidRPr="00D76FBB" w:rsidRDefault="00744E40" w:rsidP="00C968A7">
            <w:pPr>
              <w:jc w:val="center"/>
              <w:rPr>
                <w:sz w:val="22"/>
                <w:szCs w:val="22"/>
              </w:rPr>
            </w:pPr>
          </w:p>
          <w:p w14:paraId="47BFC9E3" w14:textId="77777777" w:rsidR="00744E40" w:rsidRPr="00D76FBB" w:rsidRDefault="00744E40" w:rsidP="00C968A7">
            <w:pPr>
              <w:jc w:val="center"/>
              <w:rPr>
                <w:sz w:val="22"/>
                <w:szCs w:val="22"/>
              </w:rPr>
            </w:pPr>
            <w:r w:rsidRPr="00D76FBB">
              <w:rPr>
                <w:sz w:val="22"/>
                <w:szCs w:val="22"/>
              </w:rPr>
              <w:t>М.П.       " ___ " ____________ 20__ г.</w:t>
            </w:r>
          </w:p>
        </w:tc>
        <w:tc>
          <w:tcPr>
            <w:tcW w:w="5137" w:type="dxa"/>
            <w:gridSpan w:val="3"/>
            <w:shd w:val="clear" w:color="auto" w:fill="auto"/>
          </w:tcPr>
          <w:p w14:paraId="23B0D1D9" w14:textId="77777777" w:rsidR="00744E40" w:rsidRPr="00D76FBB" w:rsidRDefault="00744E40" w:rsidP="00C968A7">
            <w:pPr>
              <w:jc w:val="center"/>
              <w:rPr>
                <w:sz w:val="22"/>
                <w:szCs w:val="22"/>
              </w:rPr>
            </w:pPr>
            <w:r w:rsidRPr="00D76FBB">
              <w:rPr>
                <w:sz w:val="22"/>
                <w:szCs w:val="22"/>
              </w:rPr>
              <w:t>Заказчик</w:t>
            </w:r>
          </w:p>
          <w:p w14:paraId="516F3724" w14:textId="77777777" w:rsidR="00744E40" w:rsidRPr="00D76FBB" w:rsidRDefault="00744E40" w:rsidP="00C968A7">
            <w:pPr>
              <w:jc w:val="center"/>
              <w:rPr>
                <w:sz w:val="22"/>
                <w:szCs w:val="22"/>
              </w:rPr>
            </w:pPr>
          </w:p>
          <w:p w14:paraId="32A33A98" w14:textId="77777777" w:rsidR="00744E40" w:rsidRPr="00D76FBB" w:rsidRDefault="00744E40" w:rsidP="00C968A7">
            <w:pPr>
              <w:jc w:val="center"/>
              <w:rPr>
                <w:sz w:val="22"/>
                <w:szCs w:val="22"/>
              </w:rPr>
            </w:pPr>
            <w:r w:rsidRPr="00D76FBB">
              <w:rPr>
                <w:sz w:val="22"/>
                <w:szCs w:val="22"/>
              </w:rPr>
              <w:t>__________________ / ______________ /</w:t>
            </w:r>
          </w:p>
          <w:p w14:paraId="3B0B9CE1" w14:textId="77777777" w:rsidR="00744E40" w:rsidRPr="00D76FBB" w:rsidRDefault="00744E40" w:rsidP="00C968A7">
            <w:pPr>
              <w:jc w:val="center"/>
              <w:rPr>
                <w:sz w:val="22"/>
                <w:szCs w:val="22"/>
              </w:rPr>
            </w:pPr>
          </w:p>
          <w:p w14:paraId="478E3E67" w14:textId="77777777" w:rsidR="00744E40" w:rsidRPr="00D76FBB" w:rsidRDefault="00744E40" w:rsidP="00C968A7">
            <w:pPr>
              <w:jc w:val="center"/>
              <w:rPr>
                <w:sz w:val="22"/>
                <w:szCs w:val="22"/>
              </w:rPr>
            </w:pPr>
          </w:p>
          <w:p w14:paraId="36FCC704" w14:textId="77777777" w:rsidR="00744E40" w:rsidRPr="00D76FBB" w:rsidRDefault="00744E40" w:rsidP="00C968A7">
            <w:pPr>
              <w:jc w:val="center"/>
              <w:rPr>
                <w:sz w:val="22"/>
                <w:szCs w:val="22"/>
              </w:rPr>
            </w:pPr>
            <w:r w:rsidRPr="00D76FBB">
              <w:rPr>
                <w:sz w:val="22"/>
                <w:szCs w:val="22"/>
              </w:rPr>
              <w:t>М.П.       " ___ " ____________ 20__ г.</w:t>
            </w:r>
          </w:p>
        </w:tc>
      </w:tr>
      <w:tr w:rsidR="00744E40" w:rsidRPr="00D76FBB" w14:paraId="1C4086FE" w14:textId="77777777" w:rsidTr="00C968A7">
        <w:trPr>
          <w:gridBefore w:val="1"/>
          <w:gridAfter w:val="1"/>
          <w:wBefore w:w="459" w:type="dxa"/>
          <w:wAfter w:w="36" w:type="dxa"/>
        </w:trPr>
        <w:tc>
          <w:tcPr>
            <w:tcW w:w="5962" w:type="dxa"/>
            <w:gridSpan w:val="2"/>
          </w:tcPr>
          <w:p w14:paraId="315381B9" w14:textId="77777777" w:rsidR="00744E40" w:rsidRPr="00D76FBB" w:rsidRDefault="00744E40" w:rsidP="00C968A7">
            <w:pPr>
              <w:rPr>
                <w:sz w:val="22"/>
                <w:szCs w:val="22"/>
              </w:rPr>
            </w:pPr>
          </w:p>
        </w:tc>
        <w:tc>
          <w:tcPr>
            <w:tcW w:w="3608" w:type="dxa"/>
          </w:tcPr>
          <w:p w14:paraId="6BA46195" w14:textId="77777777" w:rsidR="00744E40" w:rsidRPr="00D76FBB" w:rsidRDefault="00744E40" w:rsidP="00C968A7">
            <w:pPr>
              <w:rPr>
                <w:sz w:val="22"/>
                <w:szCs w:val="22"/>
              </w:rPr>
            </w:pPr>
          </w:p>
        </w:tc>
      </w:tr>
    </w:tbl>
    <w:p w14:paraId="72878D78" w14:textId="77777777" w:rsidR="00744E40" w:rsidRPr="00D76FBB" w:rsidRDefault="00744E40" w:rsidP="00744E40">
      <w:pPr>
        <w:rPr>
          <w:sz w:val="22"/>
          <w:szCs w:val="22"/>
        </w:rPr>
      </w:pPr>
      <w:bookmarkStart w:id="6" w:name="RANGE!A1:C43"/>
      <w:bookmarkEnd w:id="6"/>
    </w:p>
    <w:p w14:paraId="4A1FF84D" w14:textId="77777777" w:rsidR="004652F4" w:rsidRDefault="004652F4" w:rsidP="004652F4">
      <w:pPr>
        <w:jc w:val="center"/>
        <w:rPr>
          <w:bCs/>
          <w:color w:val="000000"/>
        </w:rPr>
      </w:pPr>
    </w:p>
    <w:p w14:paraId="47857ECF" w14:textId="77777777" w:rsidR="004652F4" w:rsidRDefault="004652F4" w:rsidP="004652F4">
      <w:pPr>
        <w:jc w:val="center"/>
        <w:rPr>
          <w:bCs/>
          <w:color w:val="000000"/>
        </w:rPr>
      </w:pPr>
    </w:p>
    <w:p w14:paraId="675EA70F" w14:textId="77777777" w:rsidR="004652F4" w:rsidRDefault="004652F4" w:rsidP="004652F4">
      <w:pPr>
        <w:jc w:val="center"/>
        <w:rPr>
          <w:bCs/>
          <w:color w:val="000000"/>
        </w:rPr>
      </w:pPr>
    </w:p>
    <w:p w14:paraId="353BDED0" w14:textId="77777777" w:rsidR="004652F4" w:rsidRDefault="004652F4" w:rsidP="004652F4">
      <w:pPr>
        <w:jc w:val="center"/>
        <w:rPr>
          <w:bCs/>
          <w:color w:val="000000"/>
        </w:rPr>
      </w:pPr>
    </w:p>
    <w:p w14:paraId="54DFAEC6" w14:textId="77777777" w:rsidR="004652F4" w:rsidRDefault="004652F4" w:rsidP="004652F4">
      <w:pPr>
        <w:jc w:val="center"/>
        <w:rPr>
          <w:bCs/>
          <w:color w:val="000000"/>
        </w:rPr>
      </w:pPr>
    </w:p>
    <w:p w14:paraId="2440BA46" w14:textId="77777777" w:rsidR="004652F4" w:rsidRDefault="004652F4" w:rsidP="004652F4">
      <w:pPr>
        <w:jc w:val="center"/>
        <w:rPr>
          <w:bCs/>
          <w:color w:val="000000"/>
        </w:rPr>
      </w:pPr>
    </w:p>
    <w:p w14:paraId="6236C8D3" w14:textId="77777777" w:rsidR="004652F4" w:rsidRDefault="004652F4" w:rsidP="004652F4">
      <w:pPr>
        <w:jc w:val="center"/>
        <w:rPr>
          <w:bCs/>
          <w:color w:val="000000"/>
        </w:rPr>
      </w:pPr>
    </w:p>
    <w:p w14:paraId="6AC325BC" w14:textId="77777777" w:rsidR="004652F4" w:rsidRDefault="004652F4" w:rsidP="004652F4">
      <w:pPr>
        <w:jc w:val="center"/>
        <w:rPr>
          <w:bCs/>
          <w:color w:val="000000"/>
        </w:rPr>
      </w:pPr>
    </w:p>
    <w:p w14:paraId="0780D3E3" w14:textId="77777777" w:rsidR="00287964" w:rsidRDefault="00287964" w:rsidP="00382E4B">
      <w:pPr>
        <w:spacing w:before="60" w:line="264" w:lineRule="auto"/>
        <w:ind w:left="284"/>
        <w:jc w:val="center"/>
      </w:pPr>
    </w:p>
    <w:p w14:paraId="20C82CA2" w14:textId="77777777" w:rsidR="008719F9" w:rsidRDefault="008719F9" w:rsidP="00382E4B">
      <w:pPr>
        <w:spacing w:before="60" w:line="264" w:lineRule="auto"/>
        <w:ind w:left="284"/>
        <w:jc w:val="center"/>
      </w:pPr>
    </w:p>
    <w:p w14:paraId="07D7648B" w14:textId="77777777" w:rsidR="00382E4B" w:rsidRDefault="00382E4B" w:rsidP="00382E4B"/>
    <w:p w14:paraId="145770BD" w14:textId="77777777" w:rsidR="00280FC7" w:rsidRPr="00DF245A" w:rsidRDefault="00280FC7" w:rsidP="00280FC7">
      <w:pPr>
        <w:rPr>
          <w:sz w:val="20"/>
          <w:szCs w:val="20"/>
        </w:rPr>
      </w:pPr>
    </w:p>
    <w:p w14:paraId="798CCD36" w14:textId="77777777" w:rsidR="00280FC7" w:rsidRPr="00FB1A78" w:rsidRDefault="00280FC7" w:rsidP="00280FC7">
      <w:pPr>
        <w:spacing w:before="60" w:line="264" w:lineRule="auto"/>
        <w:ind w:left="284"/>
        <w:jc w:val="center"/>
        <w:rPr>
          <w:bCs/>
          <w:sz w:val="20"/>
          <w:szCs w:val="20"/>
        </w:rPr>
      </w:pPr>
    </w:p>
    <w:p w14:paraId="29A9868E" w14:textId="77777777" w:rsidR="00280FC7" w:rsidRPr="00FB1A78" w:rsidRDefault="00280FC7" w:rsidP="00280FC7">
      <w:pPr>
        <w:spacing w:before="60" w:line="264" w:lineRule="auto"/>
        <w:ind w:left="284"/>
        <w:jc w:val="center"/>
        <w:rPr>
          <w:bCs/>
          <w:sz w:val="20"/>
          <w:szCs w:val="20"/>
        </w:rPr>
      </w:pPr>
    </w:p>
    <w:p w14:paraId="679BCBD4" w14:textId="77777777" w:rsidR="00692E6E" w:rsidRPr="00FB1A78" w:rsidRDefault="00692E6E" w:rsidP="00692E6E">
      <w:pPr>
        <w:spacing w:before="60" w:line="264" w:lineRule="auto"/>
        <w:ind w:left="284"/>
        <w:jc w:val="center"/>
        <w:rPr>
          <w:bCs/>
          <w:sz w:val="20"/>
          <w:szCs w:val="20"/>
        </w:rPr>
      </w:pPr>
    </w:p>
    <w:p w14:paraId="5EE7607A" w14:textId="77777777" w:rsidR="002D3003" w:rsidRPr="002D3003" w:rsidRDefault="002D3003" w:rsidP="00EA2C5F">
      <w:pPr>
        <w:ind w:right="102"/>
      </w:pPr>
    </w:p>
    <w:p w14:paraId="6D6D07B4" w14:textId="77777777" w:rsidR="002D3003" w:rsidRPr="002D3003" w:rsidRDefault="002D3003" w:rsidP="00EA2C5F">
      <w:pPr>
        <w:ind w:right="102"/>
      </w:pPr>
    </w:p>
    <w:p w14:paraId="0ACD6700" w14:textId="77777777" w:rsidR="002D3003" w:rsidRPr="002D3003" w:rsidRDefault="002D3003" w:rsidP="00EA2C5F">
      <w:pPr>
        <w:ind w:right="102"/>
      </w:pPr>
    </w:p>
    <w:p w14:paraId="04F51FFA" w14:textId="77777777" w:rsidR="002D3003" w:rsidRPr="002D3003" w:rsidRDefault="002D3003" w:rsidP="00EA2C5F">
      <w:pPr>
        <w:ind w:right="102"/>
      </w:pPr>
    </w:p>
    <w:p w14:paraId="4AD87D68" w14:textId="77777777" w:rsidR="002D3003" w:rsidRPr="002D3003" w:rsidRDefault="002D3003" w:rsidP="00EA2C5F">
      <w:pPr>
        <w:ind w:right="102"/>
      </w:pPr>
    </w:p>
    <w:p w14:paraId="6E4FD279" w14:textId="77777777" w:rsidR="002D3003" w:rsidRPr="002D3003" w:rsidRDefault="002D3003" w:rsidP="00EA2C5F">
      <w:pPr>
        <w:ind w:right="102"/>
      </w:pPr>
    </w:p>
    <w:p w14:paraId="7FC5A80D" w14:textId="1CAE0B65" w:rsidR="002E06E2" w:rsidRDefault="002E06E2" w:rsidP="002E06E2">
      <w:pPr>
        <w:ind w:left="5954" w:hanging="1134"/>
        <w:jc w:val="both"/>
      </w:pPr>
      <w:r>
        <w:lastRenderedPageBreak/>
        <w:t>Приложение</w:t>
      </w:r>
      <w:r w:rsidRPr="003F7420">
        <w:t xml:space="preserve"> №</w:t>
      </w:r>
      <w:r>
        <w:t>11</w:t>
      </w:r>
      <w:r w:rsidRPr="00C04FBA">
        <w:t xml:space="preserve"> </w:t>
      </w:r>
      <w:r w:rsidRPr="003F7420">
        <w:t xml:space="preserve">к </w:t>
      </w:r>
      <w:r>
        <w:t>д</w:t>
      </w:r>
      <w:r w:rsidRPr="003F7420">
        <w:t xml:space="preserve">оговору </w:t>
      </w:r>
    </w:p>
    <w:p w14:paraId="5CCD038A" w14:textId="77777777" w:rsidR="002E06E2" w:rsidRDefault="002E06E2" w:rsidP="002E06E2">
      <w:pPr>
        <w:tabs>
          <w:tab w:val="left" w:pos="1080"/>
        </w:tabs>
        <w:ind w:left="5954" w:hanging="1134"/>
        <w:jc w:val="both"/>
      </w:pPr>
      <w:r w:rsidRPr="003F7420">
        <w:t>оказания услуг по передаче электроэнергии</w:t>
      </w:r>
    </w:p>
    <w:p w14:paraId="400DB90C" w14:textId="77777777" w:rsidR="002E06E2" w:rsidRPr="00855279" w:rsidRDefault="002E06E2" w:rsidP="002E06E2">
      <w:pPr>
        <w:ind w:left="5954" w:hanging="1134"/>
        <w:jc w:val="both"/>
      </w:pPr>
      <w:r w:rsidRPr="003F7420">
        <w:t>№ _________</w:t>
      </w:r>
      <w:r>
        <w:t>____</w:t>
      </w:r>
      <w:r w:rsidRPr="003F7420">
        <w:t xml:space="preserve">_ от </w:t>
      </w:r>
      <w:r>
        <w:t>_____</w:t>
      </w:r>
      <w:r w:rsidRPr="003F7420">
        <w:t>____ 20</w:t>
      </w:r>
      <w:r w:rsidRPr="00855279">
        <w:t>__</w:t>
      </w:r>
    </w:p>
    <w:p w14:paraId="0AACD5E1" w14:textId="77777777" w:rsidR="002D3003" w:rsidRPr="002D3003" w:rsidRDefault="002D3003" w:rsidP="00EA2C5F">
      <w:pPr>
        <w:ind w:right="102"/>
      </w:pPr>
    </w:p>
    <w:p w14:paraId="0078B064" w14:textId="77777777" w:rsidR="00C968A7" w:rsidRPr="00883014" w:rsidRDefault="00C968A7" w:rsidP="00C968A7">
      <w:pPr>
        <w:suppressAutoHyphens/>
        <w:spacing w:line="216" w:lineRule="auto"/>
        <w:jc w:val="center"/>
        <w:rPr>
          <w:b/>
          <w:sz w:val="28"/>
          <w:szCs w:val="28"/>
          <w:lang w:eastAsia="ar-SA"/>
        </w:rPr>
      </w:pPr>
      <w:r w:rsidRPr="00883014">
        <w:rPr>
          <w:b/>
          <w:sz w:val="28"/>
          <w:szCs w:val="28"/>
          <w:lang w:eastAsia="ar-SA"/>
        </w:rPr>
        <w:t>Положение об оперативно-технологическом взаимодействии</w:t>
      </w:r>
      <w:r w:rsidRPr="00883014">
        <w:rPr>
          <w:b/>
          <w:bCs/>
          <w:sz w:val="28"/>
          <w:szCs w:val="28"/>
        </w:rPr>
        <w:t xml:space="preserve"> персонала </w:t>
      </w:r>
      <w:r w:rsidRPr="00883014">
        <w:rPr>
          <w:b/>
          <w:sz w:val="28"/>
          <w:szCs w:val="28"/>
          <w:lang w:eastAsia="ar-SA"/>
        </w:rPr>
        <w:t xml:space="preserve">Сторон </w:t>
      </w:r>
    </w:p>
    <w:p w14:paraId="3113AE57" w14:textId="77777777" w:rsidR="00C968A7" w:rsidRPr="002366A1" w:rsidRDefault="00C968A7" w:rsidP="00C968A7">
      <w:pPr>
        <w:suppressAutoHyphens/>
        <w:ind w:right="250" w:firstLine="720"/>
        <w:jc w:val="both"/>
        <w:rPr>
          <w:b/>
          <w:bCs/>
        </w:rPr>
      </w:pPr>
    </w:p>
    <w:p w14:paraId="5B141A6B" w14:textId="77777777" w:rsidR="00C968A7" w:rsidRPr="002366A1" w:rsidRDefault="00C968A7" w:rsidP="00C968A7">
      <w:pPr>
        <w:suppressAutoHyphens/>
        <w:jc w:val="center"/>
      </w:pPr>
    </w:p>
    <w:p w14:paraId="2D4665E8" w14:textId="77777777" w:rsidR="00C968A7" w:rsidRPr="00883014" w:rsidRDefault="00C968A7" w:rsidP="00A318A0">
      <w:pPr>
        <w:numPr>
          <w:ilvl w:val="0"/>
          <w:numId w:val="28"/>
        </w:numPr>
        <w:tabs>
          <w:tab w:val="num" w:pos="-4680"/>
        </w:tabs>
        <w:suppressAutoHyphens/>
        <w:spacing w:line="300" w:lineRule="exact"/>
        <w:jc w:val="center"/>
        <w:rPr>
          <w:b/>
          <w:caps/>
          <w:spacing w:val="-2"/>
          <w:kern w:val="28"/>
          <w:lang w:val="x-none" w:eastAsia="en-US"/>
        </w:rPr>
      </w:pPr>
      <w:r w:rsidRPr="00883014">
        <w:rPr>
          <w:b/>
          <w:caps/>
          <w:spacing w:val="-2"/>
          <w:kern w:val="28"/>
          <w:lang w:val="x-none" w:eastAsia="en-US"/>
        </w:rPr>
        <w:t>Т</w:t>
      </w:r>
      <w:r w:rsidRPr="00883014">
        <w:rPr>
          <w:b/>
          <w:spacing w:val="-2"/>
          <w:kern w:val="28"/>
          <w:lang w:val="x-none" w:eastAsia="en-US"/>
        </w:rPr>
        <w:t>ермины</w:t>
      </w:r>
      <w:r>
        <w:rPr>
          <w:b/>
          <w:spacing w:val="-2"/>
          <w:kern w:val="28"/>
          <w:lang w:eastAsia="en-US"/>
        </w:rPr>
        <w:t>, определения</w:t>
      </w:r>
      <w:r w:rsidRPr="00883014">
        <w:rPr>
          <w:b/>
          <w:spacing w:val="-2"/>
          <w:kern w:val="28"/>
          <w:lang w:val="x-none" w:eastAsia="en-US"/>
        </w:rPr>
        <w:t xml:space="preserve"> и сокращения</w:t>
      </w:r>
    </w:p>
    <w:p w14:paraId="00C04E26" w14:textId="77777777" w:rsidR="00C968A7" w:rsidRPr="00AE5EED" w:rsidRDefault="00C968A7" w:rsidP="00C968A7">
      <w:pPr>
        <w:suppressAutoHyphens/>
        <w:ind w:right="-1" w:firstLine="720"/>
        <w:jc w:val="both"/>
      </w:pPr>
      <w:r w:rsidRPr="00AE5EED">
        <w:rPr>
          <w:b/>
        </w:rPr>
        <w:t>Графи</w:t>
      </w:r>
      <w:r>
        <w:rPr>
          <w:b/>
        </w:rPr>
        <w:t>к</w:t>
      </w:r>
      <w:r w:rsidRPr="00AE5EED">
        <w:rPr>
          <w:b/>
        </w:rPr>
        <w:t xml:space="preserve"> временного отключения</w:t>
      </w:r>
      <w:r w:rsidRPr="00AE5EED">
        <w:t xml:space="preserve"> </w:t>
      </w:r>
      <w:r w:rsidRPr="009C7999">
        <w:rPr>
          <w:b/>
        </w:rPr>
        <w:t>(ГВО)</w:t>
      </w:r>
      <w:r>
        <w:t xml:space="preserve"> </w:t>
      </w:r>
      <w:r w:rsidRPr="00AE5EED">
        <w:t>– график временного отключения потребления электрической мощности (МВт), включая графики отключений с</w:t>
      </w:r>
      <w:r>
        <w:t xml:space="preserve">о временем реализации не более </w:t>
      </w:r>
      <w:r w:rsidRPr="00CF71F5">
        <w:t>5</w:t>
      </w:r>
      <w:r>
        <w:t xml:space="preserve"> </w:t>
      </w:r>
      <w:r w:rsidRPr="00AE5EED">
        <w:t xml:space="preserve">мин. по операционной зоне </w:t>
      </w:r>
      <w:r>
        <w:t>______</w:t>
      </w:r>
      <w:r w:rsidRPr="00AE5EED">
        <w:t xml:space="preserve"> РДУ, в соответствии с которыми без предварительного уведомления потребителей сетевой организацией по команде (распоряжению) диспетчерского центра или самостоятельно сетевой организацией (потребителем) производятся отключения линий электропередачи и трансформаторов. При этом также может предусматриваться отключение электроустановок по команде (распоряжению) системного оператора непосредственно персоналом потребителей.</w:t>
      </w:r>
    </w:p>
    <w:p w14:paraId="6C82CB9D" w14:textId="77777777" w:rsidR="00C968A7" w:rsidRPr="00B8087E" w:rsidRDefault="00C968A7" w:rsidP="00C968A7">
      <w:pPr>
        <w:suppressAutoHyphens/>
        <w:ind w:right="-1" w:firstLine="720"/>
        <w:jc w:val="both"/>
      </w:pPr>
      <w:r w:rsidRPr="00AE5EED">
        <w:rPr>
          <w:b/>
        </w:rPr>
        <w:t>График</w:t>
      </w:r>
      <w:r>
        <w:rPr>
          <w:b/>
        </w:rPr>
        <w:t>и</w:t>
      </w:r>
      <w:r w:rsidRPr="00AE5EED">
        <w:rPr>
          <w:b/>
        </w:rPr>
        <w:t xml:space="preserve"> ограничения</w:t>
      </w:r>
      <w:r w:rsidRPr="00AE5EED">
        <w:t xml:space="preserve"> </w:t>
      </w:r>
      <w:r w:rsidRPr="009A1915">
        <w:rPr>
          <w:b/>
        </w:rPr>
        <w:t>потребления</w:t>
      </w:r>
      <w:r>
        <w:t xml:space="preserve"> </w:t>
      </w:r>
      <w:r w:rsidRPr="00AE5EED">
        <w:t>– график аварийного ограничения режима потребления электрической энергии (тыс.</w:t>
      </w:r>
      <w:r>
        <w:t xml:space="preserve"> </w:t>
      </w:r>
      <w:r w:rsidRPr="00AE5EED">
        <w:t>кВт</w:t>
      </w:r>
      <w:r>
        <w:t>*</w:t>
      </w:r>
      <w:r w:rsidRPr="00AE5EED">
        <w:t>ч</w:t>
      </w:r>
      <w:r w:rsidRPr="00F4723A">
        <w:t xml:space="preserve">) </w:t>
      </w:r>
      <w:r w:rsidRPr="00F4723A">
        <w:rPr>
          <w:color w:val="000000"/>
        </w:rPr>
        <w:t>и график аварийного ограничения режима потребления электрической мощности (МВт)</w:t>
      </w:r>
      <w:r w:rsidRPr="00F4723A">
        <w:rPr>
          <w:color w:val="FF0000"/>
        </w:rPr>
        <w:t xml:space="preserve"> </w:t>
      </w:r>
      <w:r w:rsidRPr="00F4723A">
        <w:t>по</w:t>
      </w:r>
      <w:r w:rsidRPr="00AE5EED">
        <w:t xml:space="preserve"> операционной зоне </w:t>
      </w:r>
      <w:r>
        <w:t>_______</w:t>
      </w:r>
      <w:r w:rsidRPr="00AE5EED">
        <w:t xml:space="preserve"> РДУ,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указанных в уведомлении объемах и </w:t>
      </w:r>
      <w:r w:rsidRPr="00B8087E">
        <w:t>периодах суток. Реализация таких графиков может производиться без отключения энергопринимающих устройств и (или) линий электропередачи.</w:t>
      </w:r>
    </w:p>
    <w:p w14:paraId="70CA2EA2" w14:textId="77777777" w:rsidR="00C968A7" w:rsidRPr="00B8087E" w:rsidRDefault="00C968A7" w:rsidP="00C968A7">
      <w:pPr>
        <w:suppressAutoHyphens/>
        <w:ind w:right="-1" w:firstLine="720"/>
        <w:jc w:val="both"/>
      </w:pPr>
      <w:r w:rsidRPr="00B8087E">
        <w:rPr>
          <w:b/>
        </w:rPr>
        <w:t>Диспетчерский центр</w:t>
      </w:r>
      <w:r w:rsidRPr="00B8087E">
        <w:t xml:space="preserve"> – совокупность структурных единиц и подразделений организации - субъекта оперативно-диспетчерского управления в электроэнергетике, обеспечивающая в пределах закрепленной за ней операционной зоны выполнение задач и функций оперативно-диспетчерского управления в электроэнергетике.</w:t>
      </w:r>
    </w:p>
    <w:p w14:paraId="176BF81D" w14:textId="77777777" w:rsidR="00C968A7" w:rsidRPr="00B8087E" w:rsidRDefault="00C968A7" w:rsidP="00C968A7">
      <w:pPr>
        <w:suppressAutoHyphens/>
        <w:ind w:right="-1" w:firstLine="720"/>
        <w:jc w:val="both"/>
      </w:pPr>
      <w:r w:rsidRPr="00B8087E">
        <w:rPr>
          <w:b/>
        </w:rPr>
        <w:t>Диспетчерское ведение</w:t>
      </w:r>
      <w:r w:rsidRPr="00B8087E">
        <w:t xml:space="preserve"> – организация управления электроэнергетическим режимом энергосистемы, при которой технологический режим работы или эксплуатационное состояние объектов электроэнергетики, энергопринимающих установок потребителей электрической энергии, оборудования и устройств изменяются только по согласованию с соответствующим диспетчерским центром (с разрешения диспетчера соответствующего диспетчерского центра).</w:t>
      </w:r>
    </w:p>
    <w:p w14:paraId="241A1C5F" w14:textId="77777777" w:rsidR="00C968A7" w:rsidRPr="00B8087E" w:rsidRDefault="00C968A7" w:rsidP="00C968A7">
      <w:pPr>
        <w:suppressAutoHyphens/>
        <w:ind w:right="-1" w:firstLine="720"/>
        <w:jc w:val="both"/>
      </w:pPr>
      <w:r w:rsidRPr="00B8087E">
        <w:rPr>
          <w:b/>
        </w:rPr>
        <w:t>Диспетчерское управление</w:t>
      </w:r>
      <w:r w:rsidRPr="00B8087E">
        <w:t xml:space="preserve"> – организация управления электроэнергетическим режимом энергосистемы, при которой технологический режим работы или эксплуатационное состояние объектов электроэнергетики, энергопринимающих установок потребителей электрической энергии, оборудования и устройств изменяются только по диспетчерской команде диспетчера соответствующего диспетчерского центра или путем непосредственного воздействия на технологический режим работы или эксплуатационное состояние объектов диспетчеризации с использованием средств дистанционного управления из диспетчерского центра.</w:t>
      </w:r>
    </w:p>
    <w:p w14:paraId="18BF25F5" w14:textId="77777777" w:rsidR="00C968A7" w:rsidRPr="00B8087E" w:rsidRDefault="00C968A7" w:rsidP="00C968A7">
      <w:pPr>
        <w:suppressAutoHyphens/>
        <w:ind w:right="-1" w:firstLine="720"/>
        <w:jc w:val="both"/>
      </w:pPr>
      <w:r w:rsidRPr="00B8087E">
        <w:rPr>
          <w:b/>
          <w:bCs/>
        </w:rPr>
        <w:t xml:space="preserve">Объекты электроэнергетики – </w:t>
      </w:r>
      <w:r w:rsidRPr="00B8087E">
        <w:t>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781FD961" w14:textId="77777777" w:rsidR="00C968A7" w:rsidRPr="00B8087E" w:rsidRDefault="00C968A7" w:rsidP="00C968A7">
      <w:pPr>
        <w:suppressAutoHyphens/>
        <w:ind w:right="-1" w:firstLine="720"/>
        <w:jc w:val="both"/>
      </w:pPr>
      <w:r w:rsidRPr="00B8087E">
        <w:rPr>
          <w:b/>
        </w:rPr>
        <w:t>Оперативная заявка</w:t>
      </w:r>
      <w:r w:rsidRPr="00B8087E">
        <w:t xml:space="preserve"> – документ, в котором оформляется ответственное намерение эксплуатирующей организации изменить технологический режим работы или эксплуатационное состояние линии электропередачи, оборудования и устройств, не являющихся объектами диспетчеризации.</w:t>
      </w:r>
    </w:p>
    <w:p w14:paraId="78E352F9" w14:textId="77777777" w:rsidR="00C968A7" w:rsidRPr="00190369" w:rsidRDefault="00C968A7" w:rsidP="00C968A7">
      <w:pPr>
        <w:suppressAutoHyphens/>
        <w:ind w:right="-1" w:firstLine="720"/>
        <w:jc w:val="both"/>
      </w:pPr>
      <w:r w:rsidRPr="00B8087E">
        <w:rPr>
          <w:b/>
        </w:rPr>
        <w:t xml:space="preserve">Оперативный персонал </w:t>
      </w:r>
      <w:r w:rsidRPr="00B8087E">
        <w:t xml:space="preserve">– работники субъектов электроэнергетики (потребителей электрической энергии), уполномоченные ими при осуществлении оперативно-технологического управления на осуществление в установленном порядке действий по изменению технологического режима работы и эксплуатационного состояния линий электропередачи, оборудования и устройств, в том числе с использованием средств дистанционного управления, на принадлежащих таким </w:t>
      </w:r>
      <w:r w:rsidRPr="00B8087E">
        <w:lastRenderedPageBreak/>
        <w:t xml:space="preserve">субъектам электроэнергетики (потребителям электрической энергии) на праве собственности или ином законном основании объектах электроэнергетики (энергопринимающих установках) либо в установленных законодательством об электроэнергетике случаях - на объектах электроэнергетики и энергопринимающих установках, принадлежащих другим лицам, а также координацию указанных действий. </w:t>
      </w:r>
    </w:p>
    <w:p w14:paraId="43F31AA9" w14:textId="77777777" w:rsidR="00C968A7" w:rsidRPr="00AE5EED" w:rsidRDefault="00C968A7" w:rsidP="00C968A7">
      <w:pPr>
        <w:suppressAutoHyphens/>
        <w:ind w:right="-1" w:firstLine="720"/>
        <w:jc w:val="both"/>
      </w:pPr>
      <w:r w:rsidRPr="00AE5EED">
        <w:rPr>
          <w:b/>
        </w:rPr>
        <w:t xml:space="preserve">Технологический режим работы </w:t>
      </w:r>
      <w:r w:rsidRPr="00AE5EED">
        <w:t>– процесс, протекающий в технических устройствах объекта электроэнергетики или в энергопринимающей установке потребителя электрической энергии, и состояние этого объекта или установки</w:t>
      </w:r>
      <w:r>
        <w:t>,</w:t>
      </w:r>
      <w:r w:rsidRPr="00AE5EED">
        <w:t xml:space="preserve"> включая параметры настройки </w:t>
      </w:r>
      <w:r w:rsidRPr="001767C5">
        <w:t>комплексов и устройств релейной защиты и автоматики</w:t>
      </w:r>
      <w:r w:rsidRPr="00AE5EED">
        <w:t>.</w:t>
      </w:r>
    </w:p>
    <w:p w14:paraId="60529724" w14:textId="77777777" w:rsidR="00C968A7" w:rsidRPr="00AE5EED" w:rsidRDefault="00C968A7" w:rsidP="00C968A7">
      <w:pPr>
        <w:suppressAutoHyphens/>
        <w:ind w:right="-1" w:firstLine="720"/>
        <w:jc w:val="both"/>
      </w:pPr>
      <w:r w:rsidRPr="00AE5EED">
        <w:rPr>
          <w:b/>
        </w:rPr>
        <w:t>Технологическое ведение</w:t>
      </w:r>
      <w:r w:rsidRPr="00AE5EED">
        <w:t xml:space="preserve"> – </w:t>
      </w:r>
      <w:r w:rsidRPr="009A1915">
        <w:t>подтверждение возможности изменения технологического</w:t>
      </w:r>
      <w:r>
        <w:t xml:space="preserve"> </w:t>
      </w:r>
      <w:r w:rsidRPr="009A1915">
        <w:t>режима работы или эксплуатационного состояния линий электропередачи, оборудования и</w:t>
      </w:r>
      <w:r>
        <w:t xml:space="preserve"> </w:t>
      </w:r>
      <w:r w:rsidRPr="009A1915">
        <w:t>устройств, осуществляемое оперативным персоналом</w:t>
      </w:r>
      <w:r w:rsidRPr="00AE5EED">
        <w:t>.</w:t>
      </w:r>
    </w:p>
    <w:p w14:paraId="5B7D206F" w14:textId="77777777" w:rsidR="00C968A7" w:rsidRDefault="00C968A7" w:rsidP="00C968A7">
      <w:pPr>
        <w:autoSpaceDE w:val="0"/>
        <w:autoSpaceDN w:val="0"/>
        <w:adjustRightInd w:val="0"/>
        <w:ind w:right="-1" w:firstLine="709"/>
        <w:jc w:val="both"/>
      </w:pPr>
      <w:r w:rsidRPr="00AE5EED">
        <w:rPr>
          <w:b/>
        </w:rPr>
        <w:t>Технологическое управление</w:t>
      </w:r>
      <w:r w:rsidRPr="00AE5EED">
        <w:t xml:space="preserve"> – выполняемые оперативным персоналом координация действий по изменению технологического режима работы или эксплуатационного состояния </w:t>
      </w:r>
      <w:r w:rsidRPr="001767C5">
        <w:t xml:space="preserve">линий </w:t>
      </w:r>
      <w:r w:rsidRPr="009A1915">
        <w:t xml:space="preserve">электропередачи, оборудования и </w:t>
      </w:r>
      <w:r>
        <w:t>у</w:t>
      </w:r>
      <w:r w:rsidRPr="009A1915">
        <w:t>стройств и (или) сами действия с использованием</w:t>
      </w:r>
      <w:r>
        <w:t xml:space="preserve"> </w:t>
      </w:r>
      <w:r w:rsidRPr="009A1915">
        <w:t>средств дистанционного управления или непосредственно на объектах электроэнергетики или</w:t>
      </w:r>
      <w:r>
        <w:t xml:space="preserve"> </w:t>
      </w:r>
      <w:r w:rsidRPr="009A1915">
        <w:t>энергопринимающих установках потребителей электрической энергии, исключая случаи, когда эти</w:t>
      </w:r>
      <w:r>
        <w:t xml:space="preserve"> </w:t>
      </w:r>
      <w:r w:rsidRPr="009A1915">
        <w:t>действия выполняются по диспетчерской команде или координируются оперативным</w:t>
      </w:r>
      <w:r>
        <w:t xml:space="preserve"> </w:t>
      </w:r>
      <w:r w:rsidRPr="009A1915">
        <w:t>персоналом</w:t>
      </w:r>
      <w:r w:rsidRPr="00AE5EED">
        <w:t>.</w:t>
      </w:r>
    </w:p>
    <w:p w14:paraId="6A5232CA" w14:textId="77777777" w:rsidR="00C968A7" w:rsidRPr="00AE5EED" w:rsidRDefault="00C968A7" w:rsidP="00C968A7">
      <w:pPr>
        <w:suppressAutoHyphens/>
        <w:ind w:right="-1" w:firstLine="720"/>
        <w:jc w:val="both"/>
      </w:pPr>
      <w:r w:rsidRPr="00AE5EED">
        <w:rPr>
          <w:b/>
          <w:bCs/>
        </w:rPr>
        <w:t xml:space="preserve">Центр управления сетями </w:t>
      </w:r>
      <w:r w:rsidRPr="001767C5">
        <w:rPr>
          <w:b/>
        </w:rPr>
        <w:t>(</w:t>
      </w:r>
      <w:r w:rsidRPr="00AE5EED">
        <w:rPr>
          <w:b/>
          <w:bCs/>
        </w:rPr>
        <w:t xml:space="preserve">ЦУС) </w:t>
      </w:r>
      <w:r>
        <w:rPr>
          <w:b/>
          <w:bCs/>
        </w:rPr>
        <w:t>–</w:t>
      </w:r>
      <w:r w:rsidRPr="00AE5EED">
        <w:rPr>
          <w:b/>
          <w:bCs/>
        </w:rPr>
        <w:t xml:space="preserve"> </w:t>
      </w:r>
      <w:r>
        <w:t>структурное подразделение сетевой организации (ее филиала), осуществляющее функции технологического управления и ведения в отношении объектов (части объектов) электросетевого хозяйства, находящихся в зоне эксплуатационной ответственности этой сетевой организации, или в установленных законодательством случаях - в отношении объектов электросетевого хозяйства и энергопринимающих установок, принадлежащих третьим лицам</w:t>
      </w:r>
      <w:r w:rsidRPr="00AE5EED">
        <w:t>.</w:t>
      </w:r>
    </w:p>
    <w:p w14:paraId="6E7361DF" w14:textId="77777777" w:rsidR="00C968A7" w:rsidRDefault="00C968A7" w:rsidP="00C968A7">
      <w:pPr>
        <w:suppressAutoHyphens/>
        <w:ind w:right="-1" w:firstLine="720"/>
        <w:jc w:val="both"/>
      </w:pPr>
      <w:r w:rsidRPr="00AE5EED">
        <w:rPr>
          <w:b/>
        </w:rPr>
        <w:t xml:space="preserve">Электроэнергетический режим энергосистемы </w:t>
      </w:r>
      <w:r w:rsidRPr="00AE5EED">
        <w:t xml:space="preserve">– </w:t>
      </w:r>
      <w:r>
        <w:t>совокупность технических параметров, характеризующих единый процесс производства, преобразования, передачи и потребления электрической энергии (мощности) в энергосистеме и состояние объектов электроэнергетики и энергопринимающих установок потребителей электрической энергии (включая схемы электрических соединений объектов электроэнергетики)</w:t>
      </w:r>
      <w:r w:rsidRPr="00AE5EED">
        <w:t>.</w:t>
      </w:r>
    </w:p>
    <w:p w14:paraId="5B7E96D4" w14:textId="77777777" w:rsidR="00C968A7" w:rsidRPr="00883014" w:rsidRDefault="00C968A7" w:rsidP="00C968A7">
      <w:pPr>
        <w:suppressAutoHyphens/>
        <w:ind w:right="-1" w:firstLine="720"/>
        <w:jc w:val="both"/>
        <w:rPr>
          <w:b/>
        </w:rPr>
      </w:pPr>
      <w:r w:rsidRPr="00883014">
        <w:rPr>
          <w:b/>
        </w:rPr>
        <w:t>АИИСКУЭ</w:t>
      </w:r>
      <w:r>
        <w:rPr>
          <w:b/>
        </w:rPr>
        <w:t xml:space="preserve"> – </w:t>
      </w:r>
      <w:r w:rsidRPr="00883014">
        <w:t>автоматизированная информационно-измерительная система коммерческого учета электроэнергии.</w:t>
      </w:r>
    </w:p>
    <w:p w14:paraId="226D35BC" w14:textId="77777777" w:rsidR="00C968A7" w:rsidRPr="00AE5EED" w:rsidRDefault="00C968A7" w:rsidP="00C968A7">
      <w:pPr>
        <w:suppressAutoHyphens/>
        <w:ind w:right="-1" w:firstLine="720"/>
        <w:jc w:val="both"/>
      </w:pPr>
      <w:r w:rsidRPr="00AE5EED">
        <w:rPr>
          <w:b/>
        </w:rPr>
        <w:t xml:space="preserve">АСДУ </w:t>
      </w:r>
      <w:r w:rsidRPr="00AE5EED">
        <w:t>– автоматизированная система диспетчерского управления.</w:t>
      </w:r>
    </w:p>
    <w:p w14:paraId="52B3244B" w14:textId="77777777" w:rsidR="00C968A7" w:rsidRPr="00B8087E" w:rsidRDefault="00C968A7" w:rsidP="00C968A7">
      <w:pPr>
        <w:suppressAutoHyphens/>
        <w:ind w:right="-1" w:firstLine="720"/>
        <w:jc w:val="both"/>
      </w:pPr>
      <w:r w:rsidRPr="00AE5EED">
        <w:rPr>
          <w:b/>
        </w:rPr>
        <w:t>ВЛ</w:t>
      </w:r>
      <w:r w:rsidRPr="00AE5EED">
        <w:t xml:space="preserve"> – воздушная линия электропередачи – </w:t>
      </w:r>
      <w:r w:rsidRPr="00B8087E">
        <w:t>устройство для передачи электрической энергии по проводам, расположенное на открытом воздухе и прикрепленное при помощи изолирующих конструкций и арматуры к опорам, несущим конструкциям, кронштейнам и ст</w:t>
      </w:r>
      <w:r>
        <w:t>ойкам на инженерных сооружениях.</w:t>
      </w:r>
    </w:p>
    <w:p w14:paraId="3D843786" w14:textId="77777777" w:rsidR="00C968A7" w:rsidRPr="00AE5EED" w:rsidRDefault="00C968A7" w:rsidP="00C968A7">
      <w:pPr>
        <w:suppressAutoHyphens/>
        <w:ind w:right="-1" w:firstLine="720"/>
        <w:jc w:val="both"/>
      </w:pPr>
      <w:r w:rsidRPr="00AE5EED">
        <w:rPr>
          <w:b/>
        </w:rPr>
        <w:t xml:space="preserve">ВОЛС – </w:t>
      </w:r>
      <w:r w:rsidRPr="00AE5EED">
        <w:t>волоконно-оптическая линия связи.</w:t>
      </w:r>
    </w:p>
    <w:p w14:paraId="1452E733" w14:textId="77777777" w:rsidR="00C968A7" w:rsidRDefault="00C968A7" w:rsidP="00C968A7">
      <w:pPr>
        <w:suppressAutoHyphens/>
        <w:ind w:right="-1" w:firstLine="720"/>
        <w:jc w:val="both"/>
      </w:pPr>
      <w:r w:rsidRPr="00AE5EED">
        <w:rPr>
          <w:b/>
        </w:rPr>
        <w:t>ГАО</w:t>
      </w:r>
      <w:r w:rsidRPr="00AE5EED">
        <w:t xml:space="preserve"> </w:t>
      </w:r>
      <w:r>
        <w:t>–</w:t>
      </w:r>
      <w:r w:rsidRPr="00AE5EED">
        <w:t xml:space="preserve"> графики аварийного ограничения режима потребления электрической энергии (мощности).</w:t>
      </w:r>
    </w:p>
    <w:p w14:paraId="4B7C48FF" w14:textId="77777777" w:rsidR="00C968A7" w:rsidRPr="00AE5EED" w:rsidRDefault="00C968A7" w:rsidP="00C968A7">
      <w:pPr>
        <w:suppressAutoHyphens/>
        <w:ind w:right="-1" w:firstLine="720"/>
        <w:jc w:val="both"/>
      </w:pPr>
      <w:r w:rsidRPr="00AE5EED">
        <w:rPr>
          <w:b/>
        </w:rPr>
        <w:t>ДП</w:t>
      </w:r>
      <w:r w:rsidRPr="00AE5EED">
        <w:t xml:space="preserve"> – </w:t>
      </w:r>
      <w:r>
        <w:t>д</w:t>
      </w:r>
      <w:r w:rsidRPr="00AE5EED">
        <w:t>испетчерский пункт.</w:t>
      </w:r>
    </w:p>
    <w:p w14:paraId="7A0944B0" w14:textId="77777777" w:rsidR="00C968A7" w:rsidRPr="00AE5EED" w:rsidRDefault="00C968A7" w:rsidP="00C968A7">
      <w:pPr>
        <w:suppressAutoHyphens/>
        <w:ind w:right="-1" w:firstLine="720"/>
        <w:jc w:val="both"/>
      </w:pPr>
      <w:r w:rsidRPr="00AE5EED">
        <w:rPr>
          <w:b/>
        </w:rPr>
        <w:t>ДС</w:t>
      </w:r>
      <w:r w:rsidRPr="00AE5EED">
        <w:t xml:space="preserve"> – </w:t>
      </w:r>
      <w:r>
        <w:t>диспетчерская служба ЦУС.</w:t>
      </w:r>
    </w:p>
    <w:p w14:paraId="509CFCE9" w14:textId="77777777" w:rsidR="00C968A7" w:rsidRPr="00AE5EED" w:rsidRDefault="00C968A7" w:rsidP="00C968A7">
      <w:pPr>
        <w:suppressAutoHyphens/>
        <w:ind w:right="-1" w:firstLine="720"/>
        <w:jc w:val="both"/>
      </w:pPr>
      <w:r w:rsidRPr="00AE5EED">
        <w:rPr>
          <w:b/>
        </w:rPr>
        <w:t>КЛ</w:t>
      </w:r>
      <w:r w:rsidRPr="00AE5EED">
        <w:t xml:space="preserve"> – кабельная линия – линия для передачи электроэнергии или отдельных импульсов</w:t>
      </w:r>
      <w:r w:rsidRPr="00EF2870">
        <w:t xml:space="preserve"> </w:t>
      </w:r>
      <w:r w:rsidRPr="00AE5EED">
        <w:t xml:space="preserve">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w:t>
      </w:r>
    </w:p>
    <w:p w14:paraId="319F62EB" w14:textId="77777777" w:rsidR="00C968A7" w:rsidRPr="00AE5EED" w:rsidRDefault="00C968A7" w:rsidP="00C968A7">
      <w:pPr>
        <w:suppressAutoHyphens/>
        <w:ind w:right="-1" w:firstLine="720"/>
        <w:jc w:val="both"/>
      </w:pPr>
      <w:r w:rsidRPr="00AE5EED">
        <w:rPr>
          <w:b/>
        </w:rPr>
        <w:t>ЛЭП</w:t>
      </w:r>
      <w:r w:rsidRPr="00AE5EED">
        <w:t xml:space="preserve"> – 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p>
    <w:p w14:paraId="4AA296E7" w14:textId="77777777" w:rsidR="00C968A7" w:rsidRPr="00AE5EED" w:rsidRDefault="00C968A7" w:rsidP="00C968A7">
      <w:pPr>
        <w:suppressAutoHyphens/>
        <w:ind w:right="-1" w:firstLine="720"/>
        <w:jc w:val="both"/>
      </w:pPr>
      <w:r w:rsidRPr="00AE5EED">
        <w:rPr>
          <w:b/>
        </w:rPr>
        <w:t>ОДС</w:t>
      </w:r>
      <w:r w:rsidRPr="00AE5EED">
        <w:t xml:space="preserve"> – </w:t>
      </w:r>
      <w:r>
        <w:t>о</w:t>
      </w:r>
      <w:r w:rsidRPr="00AE5EED">
        <w:t>перативно-диспетчерская служба</w:t>
      </w:r>
      <w:r>
        <w:t xml:space="preserve"> ЦУС</w:t>
      </w:r>
      <w:r w:rsidRPr="00AE5EED">
        <w:t>.</w:t>
      </w:r>
    </w:p>
    <w:p w14:paraId="5A840B56" w14:textId="77777777" w:rsidR="00C968A7" w:rsidRPr="00AE5EED" w:rsidRDefault="00C968A7" w:rsidP="00C968A7">
      <w:pPr>
        <w:suppressAutoHyphens/>
        <w:ind w:right="-1" w:firstLine="720"/>
        <w:jc w:val="both"/>
      </w:pPr>
      <w:r w:rsidRPr="00AE5EED">
        <w:rPr>
          <w:b/>
        </w:rPr>
        <w:t>ОИК</w:t>
      </w:r>
      <w:r w:rsidRPr="00AE5EED">
        <w:t xml:space="preserve"> – оперативно-информационный комплекс.</w:t>
      </w:r>
    </w:p>
    <w:p w14:paraId="16B3BFE8" w14:textId="77777777" w:rsidR="00C968A7" w:rsidRPr="00AE5EED" w:rsidRDefault="00C968A7" w:rsidP="00C968A7">
      <w:pPr>
        <w:suppressAutoHyphens/>
        <w:ind w:right="-1" w:firstLine="720"/>
        <w:jc w:val="both"/>
      </w:pPr>
      <w:r w:rsidRPr="00AE5EED">
        <w:rPr>
          <w:b/>
        </w:rPr>
        <w:t>ПА</w:t>
      </w:r>
      <w:r w:rsidRPr="00AE5EED">
        <w:t xml:space="preserve"> – противоаварийная автоматика.</w:t>
      </w:r>
    </w:p>
    <w:p w14:paraId="08D5DCB5" w14:textId="77777777" w:rsidR="00C968A7" w:rsidRPr="00AE5EED" w:rsidRDefault="00C968A7" w:rsidP="00C968A7">
      <w:pPr>
        <w:suppressAutoHyphens/>
        <w:ind w:right="-1" w:firstLine="720"/>
        <w:jc w:val="both"/>
      </w:pPr>
      <w:r w:rsidRPr="00AE5EED">
        <w:rPr>
          <w:b/>
          <w:bCs/>
        </w:rPr>
        <w:t xml:space="preserve">РДУ – </w:t>
      </w:r>
      <w:r>
        <w:t xml:space="preserve">филиал </w:t>
      </w:r>
      <w:r w:rsidRPr="00AE5EED">
        <w:t>АО «СО ЕЭС» –</w:t>
      </w:r>
      <w:r>
        <w:t xml:space="preserve"> Р</w:t>
      </w:r>
      <w:r w:rsidRPr="00AE5EED">
        <w:t>ДУ</w:t>
      </w:r>
      <w:r w:rsidRPr="00AE5EED">
        <w:rPr>
          <w:bCs/>
        </w:rPr>
        <w:t>.</w:t>
      </w:r>
    </w:p>
    <w:p w14:paraId="0F80D2CA" w14:textId="77777777" w:rsidR="00C968A7" w:rsidRPr="00AE5EED" w:rsidRDefault="00C968A7" w:rsidP="00C968A7">
      <w:pPr>
        <w:widowControl w:val="0"/>
        <w:suppressAutoHyphens/>
        <w:ind w:right="-1" w:firstLine="720"/>
        <w:jc w:val="both"/>
      </w:pPr>
      <w:r w:rsidRPr="00AE5EED">
        <w:rPr>
          <w:b/>
        </w:rPr>
        <w:t>РЗА</w:t>
      </w:r>
      <w:r w:rsidRPr="00AE5EED">
        <w:t xml:space="preserve"> – </w:t>
      </w:r>
      <w:r>
        <w:t xml:space="preserve">релейная защита, сетевая автоматика, противоаварийная автоматика, режимная </w:t>
      </w:r>
      <w:r>
        <w:lastRenderedPageBreak/>
        <w:t>автоматика, регистраторы аварийных событий и процессов, технологическая автоматика объектов электроэнергетики</w:t>
      </w:r>
      <w:r w:rsidRPr="00AE5EED">
        <w:t>.</w:t>
      </w:r>
    </w:p>
    <w:p w14:paraId="5C234A5A" w14:textId="77777777" w:rsidR="00C968A7" w:rsidRPr="00AE5EED" w:rsidRDefault="00C968A7" w:rsidP="00C968A7">
      <w:pPr>
        <w:suppressAutoHyphens/>
        <w:ind w:right="-1" w:firstLine="720"/>
        <w:jc w:val="both"/>
      </w:pPr>
      <w:r w:rsidRPr="00AE5EED">
        <w:rPr>
          <w:b/>
        </w:rPr>
        <w:t xml:space="preserve">СДТУ </w:t>
      </w:r>
      <w:r w:rsidRPr="00AE5EED">
        <w:t>– средства диспетчерского и технологического управления.</w:t>
      </w:r>
    </w:p>
    <w:p w14:paraId="50E836A9" w14:textId="77777777" w:rsidR="00C968A7" w:rsidRPr="00AE5EED" w:rsidRDefault="00C968A7" w:rsidP="00C968A7">
      <w:pPr>
        <w:suppressAutoHyphens/>
        <w:ind w:right="-1" w:firstLine="720"/>
        <w:jc w:val="both"/>
      </w:pPr>
      <w:r w:rsidRPr="00AE5EED">
        <w:rPr>
          <w:b/>
        </w:rPr>
        <w:t>ТИ</w:t>
      </w:r>
      <w:r w:rsidRPr="00AE5EED">
        <w:t xml:space="preserve"> – телеизмерения.</w:t>
      </w:r>
    </w:p>
    <w:p w14:paraId="7785D4AC" w14:textId="77777777" w:rsidR="00C968A7" w:rsidRPr="00AE5EED" w:rsidRDefault="00C968A7" w:rsidP="00C968A7">
      <w:pPr>
        <w:suppressAutoHyphens/>
        <w:ind w:right="-1" w:firstLine="720"/>
        <w:jc w:val="both"/>
      </w:pPr>
      <w:r w:rsidRPr="00AE5EED">
        <w:rPr>
          <w:b/>
        </w:rPr>
        <w:t>ТМ</w:t>
      </w:r>
      <w:r w:rsidRPr="00AE5EED">
        <w:t xml:space="preserve"> – телемеханика.</w:t>
      </w:r>
    </w:p>
    <w:p w14:paraId="643CBE2C" w14:textId="77777777" w:rsidR="00C968A7" w:rsidRPr="00AE5EED" w:rsidRDefault="00C968A7" w:rsidP="00C968A7">
      <w:pPr>
        <w:suppressAutoHyphens/>
        <w:ind w:right="-1" w:firstLine="720"/>
        <w:jc w:val="both"/>
      </w:pPr>
      <w:r w:rsidRPr="00AE5EED">
        <w:rPr>
          <w:b/>
        </w:rPr>
        <w:t>ТС</w:t>
      </w:r>
      <w:r w:rsidRPr="00AE5EED">
        <w:t xml:space="preserve"> – телесигнализация.</w:t>
      </w:r>
    </w:p>
    <w:p w14:paraId="09588936" w14:textId="77777777" w:rsidR="00C968A7" w:rsidRPr="00AE5EED" w:rsidRDefault="00C968A7" w:rsidP="00C968A7">
      <w:pPr>
        <w:suppressAutoHyphens/>
        <w:ind w:right="-1" w:firstLine="720"/>
        <w:jc w:val="both"/>
      </w:pPr>
      <w:r w:rsidRPr="00AE5EED">
        <w:rPr>
          <w:b/>
        </w:rPr>
        <w:t>ТСО</w:t>
      </w:r>
      <w:r w:rsidRPr="00AE5EED">
        <w:t xml:space="preserve"> – территориальная сетевая организация.</w:t>
      </w:r>
    </w:p>
    <w:p w14:paraId="24948D53" w14:textId="77777777" w:rsidR="00C968A7" w:rsidRDefault="00C968A7" w:rsidP="00C968A7">
      <w:pPr>
        <w:suppressAutoHyphens/>
        <w:ind w:right="-1" w:firstLine="720"/>
        <w:jc w:val="both"/>
      </w:pPr>
      <w:r w:rsidRPr="00AE5EED">
        <w:rPr>
          <w:b/>
        </w:rPr>
        <w:t>ЧС</w:t>
      </w:r>
      <w:r w:rsidRPr="00AE5EED">
        <w:t xml:space="preserve"> – чрезвычайная ситуация.</w:t>
      </w:r>
    </w:p>
    <w:p w14:paraId="6F4909C5" w14:textId="77777777" w:rsidR="008C0B9F" w:rsidRDefault="008C0B9F" w:rsidP="008C0B9F">
      <w:pPr>
        <w:pBdr>
          <w:left w:val="single" w:sz="4" w:space="4" w:color="auto"/>
        </w:pBdr>
        <w:autoSpaceDE w:val="0"/>
        <w:autoSpaceDN w:val="0"/>
        <w:adjustRightInd w:val="0"/>
        <w:ind w:firstLine="709"/>
        <w:jc w:val="both"/>
      </w:pPr>
      <w:r w:rsidRPr="00B94F05">
        <w:t>Остальные термины, применяемые в Положении, применены в значениях, установленных национальным стандартом Российской Федерации ГОСТ Р 57114-2022 «Национальный стандарт Российской Федерации.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w:t>
      </w:r>
    </w:p>
    <w:p w14:paraId="469619C3" w14:textId="77777777" w:rsidR="00C968A7" w:rsidRPr="00135E1D" w:rsidRDefault="00C968A7" w:rsidP="00C968A7">
      <w:pPr>
        <w:suppressAutoHyphens/>
        <w:ind w:right="250" w:firstLine="720"/>
        <w:jc w:val="both"/>
      </w:pPr>
    </w:p>
    <w:p w14:paraId="07673492" w14:textId="77777777" w:rsidR="00C968A7" w:rsidRPr="00135E1D" w:rsidRDefault="00C968A7" w:rsidP="00A318A0">
      <w:pPr>
        <w:numPr>
          <w:ilvl w:val="0"/>
          <w:numId w:val="28"/>
        </w:numPr>
        <w:tabs>
          <w:tab w:val="num" w:pos="-4680"/>
        </w:tabs>
        <w:suppressAutoHyphens/>
        <w:spacing w:line="300" w:lineRule="exact"/>
        <w:jc w:val="center"/>
        <w:rPr>
          <w:b/>
          <w:spacing w:val="-2"/>
          <w:kern w:val="28"/>
          <w:lang w:val="x-none" w:eastAsia="en-US"/>
        </w:rPr>
      </w:pPr>
      <w:r w:rsidRPr="00135E1D">
        <w:rPr>
          <w:b/>
          <w:spacing w:val="-2"/>
          <w:kern w:val="28"/>
          <w:lang w:val="x-none" w:eastAsia="en-US"/>
        </w:rPr>
        <w:t>Общие положения и требования по организации и осуществлению взаимоотношений</w:t>
      </w:r>
    </w:p>
    <w:p w14:paraId="1D5879A4" w14:textId="77777777" w:rsidR="00C968A7" w:rsidRDefault="00C968A7" w:rsidP="00A318A0">
      <w:pPr>
        <w:numPr>
          <w:ilvl w:val="1"/>
          <w:numId w:val="28"/>
        </w:numPr>
        <w:tabs>
          <w:tab w:val="num" w:pos="-1701"/>
          <w:tab w:val="num" w:pos="1088"/>
          <w:tab w:val="num" w:pos="1134"/>
        </w:tabs>
        <w:suppressAutoHyphens/>
        <w:ind w:left="0" w:firstLine="680"/>
        <w:jc w:val="both"/>
        <w:rPr>
          <w:bCs/>
          <w:spacing w:val="-2"/>
          <w:kern w:val="28"/>
          <w:lang w:val="x-none" w:eastAsia="en-US"/>
        </w:rPr>
      </w:pPr>
      <w:r w:rsidRPr="00135E1D">
        <w:rPr>
          <w:bCs/>
          <w:spacing w:val="-2"/>
          <w:kern w:val="28"/>
          <w:lang w:val="x-none" w:eastAsia="en-US"/>
        </w:rPr>
        <w:t>Настоящее Положение определяет права</w:t>
      </w:r>
      <w:r>
        <w:rPr>
          <w:bCs/>
          <w:spacing w:val="-2"/>
          <w:kern w:val="28"/>
          <w:lang w:eastAsia="en-US"/>
        </w:rPr>
        <w:t>,</w:t>
      </w:r>
      <w:r w:rsidRPr="00135E1D">
        <w:rPr>
          <w:bCs/>
          <w:spacing w:val="-2"/>
          <w:kern w:val="28"/>
          <w:lang w:val="x-none" w:eastAsia="en-US"/>
        </w:rPr>
        <w:t xml:space="preserve"> обязанности и границы </w:t>
      </w:r>
      <w:r w:rsidRPr="00135E1D">
        <w:rPr>
          <w:bCs/>
          <w:color w:val="000000"/>
          <w:spacing w:val="-2"/>
          <w:kern w:val="28"/>
          <w:lang w:val="x-none" w:eastAsia="en-US"/>
        </w:rPr>
        <w:t xml:space="preserve">ответственности между </w:t>
      </w:r>
      <w:r>
        <w:rPr>
          <w:spacing w:val="-2"/>
          <w:kern w:val="28"/>
          <w:lang w:eastAsia="en-US"/>
        </w:rPr>
        <w:t>Заказчиком и Исполнителем</w:t>
      </w:r>
      <w:r w:rsidRPr="00135E1D">
        <w:rPr>
          <w:bCs/>
          <w:color w:val="000000"/>
          <w:spacing w:val="-2"/>
          <w:kern w:val="28"/>
          <w:lang w:val="x-none" w:eastAsia="en-US"/>
        </w:rPr>
        <w:t xml:space="preserve"> в</w:t>
      </w:r>
      <w:r w:rsidRPr="00135E1D">
        <w:rPr>
          <w:bCs/>
          <w:spacing w:val="-2"/>
          <w:kern w:val="28"/>
          <w:lang w:val="x-none" w:eastAsia="en-US"/>
        </w:rPr>
        <w:t xml:space="preserve"> части оперативно-технологического управления</w:t>
      </w:r>
      <w:r>
        <w:rPr>
          <w:bCs/>
          <w:spacing w:val="-2"/>
          <w:kern w:val="28"/>
          <w:lang w:eastAsia="en-US"/>
        </w:rPr>
        <w:t xml:space="preserve">, включая </w:t>
      </w:r>
      <w:r w:rsidRPr="00B62ABF">
        <w:t xml:space="preserve">порядок вывода оборудования из работы </w:t>
      </w:r>
      <w:r>
        <w:t>(</w:t>
      </w:r>
      <w:r w:rsidRPr="00B62ABF">
        <w:t>резерва</w:t>
      </w:r>
      <w:r>
        <w:t>)</w:t>
      </w:r>
      <w:r w:rsidRPr="00B62ABF">
        <w:t xml:space="preserve"> и ввода оборудования в </w:t>
      </w:r>
      <w:r>
        <w:t>работу (</w:t>
      </w:r>
      <w:r w:rsidRPr="00B62ABF">
        <w:t>резерв</w:t>
      </w:r>
      <w:r>
        <w:t>)</w:t>
      </w:r>
      <w:r w:rsidRPr="00B62ABF">
        <w:t>, про</w:t>
      </w:r>
      <w:r>
        <w:t>изводства</w:t>
      </w:r>
      <w:r w:rsidRPr="00B62ABF">
        <w:t xml:space="preserve"> оперативных переключений и ликвидации аварий</w:t>
      </w:r>
      <w:r w:rsidRPr="00135E1D">
        <w:rPr>
          <w:bCs/>
          <w:spacing w:val="-2"/>
          <w:kern w:val="28"/>
          <w:lang w:val="x-none" w:eastAsia="en-US"/>
        </w:rPr>
        <w:t>.</w:t>
      </w:r>
    </w:p>
    <w:p w14:paraId="663F4FAF" w14:textId="77777777" w:rsidR="00C968A7" w:rsidRPr="00135E1D" w:rsidRDefault="00C968A7" w:rsidP="00A318A0">
      <w:pPr>
        <w:numPr>
          <w:ilvl w:val="1"/>
          <w:numId w:val="28"/>
        </w:numPr>
        <w:tabs>
          <w:tab w:val="num" w:pos="-1701"/>
          <w:tab w:val="num" w:pos="1088"/>
          <w:tab w:val="num" w:pos="1134"/>
        </w:tabs>
        <w:suppressAutoHyphens/>
        <w:ind w:left="0" w:firstLine="680"/>
        <w:jc w:val="both"/>
        <w:rPr>
          <w:bCs/>
          <w:spacing w:val="-2"/>
          <w:kern w:val="28"/>
          <w:lang w:val="x-none" w:eastAsia="en-US"/>
        </w:rPr>
      </w:pPr>
      <w:r w:rsidRPr="00710637">
        <w:rPr>
          <w:bCs/>
          <w:spacing w:val="-2"/>
          <w:kern w:val="28"/>
          <w:lang w:val="x-none" w:eastAsia="en-US"/>
        </w:rPr>
        <w:t xml:space="preserve">Оперативный персонал </w:t>
      </w:r>
      <w:r>
        <w:rPr>
          <w:bCs/>
          <w:spacing w:val="-2"/>
          <w:kern w:val="28"/>
          <w:lang w:eastAsia="en-US"/>
        </w:rPr>
        <w:t>Заказчика</w:t>
      </w:r>
      <w:r w:rsidRPr="00710637">
        <w:rPr>
          <w:bCs/>
          <w:spacing w:val="-2"/>
          <w:kern w:val="28"/>
          <w:lang w:val="x-none" w:eastAsia="en-US"/>
        </w:rPr>
        <w:t xml:space="preserve"> </w:t>
      </w:r>
      <w:r>
        <w:rPr>
          <w:bCs/>
          <w:spacing w:val="-2"/>
          <w:kern w:val="28"/>
          <w:lang w:eastAsia="en-US"/>
        </w:rPr>
        <w:t xml:space="preserve">по отношению к оперативному персоналу Исполнителя </w:t>
      </w:r>
      <w:r w:rsidRPr="00710637">
        <w:rPr>
          <w:bCs/>
          <w:spacing w:val="-2"/>
          <w:kern w:val="28"/>
          <w:lang w:val="x-none" w:eastAsia="en-US"/>
        </w:rPr>
        <w:t xml:space="preserve">является вышестоящим оперативным персоналом по вопросам технологического управления согласованной работой </w:t>
      </w:r>
      <w:r>
        <w:rPr>
          <w:bCs/>
          <w:spacing w:val="-2"/>
          <w:kern w:val="28"/>
          <w:lang w:eastAsia="en-US"/>
        </w:rPr>
        <w:t xml:space="preserve">оборудования </w:t>
      </w:r>
      <w:r w:rsidRPr="00710637">
        <w:rPr>
          <w:bCs/>
          <w:spacing w:val="-2"/>
          <w:kern w:val="28"/>
          <w:lang w:val="x-none" w:eastAsia="en-US"/>
        </w:rPr>
        <w:t xml:space="preserve">подстанций и электрических сетей </w:t>
      </w:r>
      <w:r>
        <w:rPr>
          <w:bCs/>
          <w:spacing w:val="-2"/>
          <w:kern w:val="28"/>
          <w:lang w:eastAsia="en-US"/>
        </w:rPr>
        <w:t>в зоне эксплуатационной ответственности Заказчика.</w:t>
      </w:r>
    </w:p>
    <w:p w14:paraId="25E0D4E0" w14:textId="77777777" w:rsidR="00C968A7" w:rsidRPr="00135E1D" w:rsidRDefault="00C968A7" w:rsidP="00A318A0">
      <w:pPr>
        <w:numPr>
          <w:ilvl w:val="1"/>
          <w:numId w:val="28"/>
        </w:numPr>
        <w:tabs>
          <w:tab w:val="num" w:pos="-1701"/>
          <w:tab w:val="num" w:pos="1088"/>
          <w:tab w:val="num" w:pos="1134"/>
        </w:tabs>
        <w:suppressAutoHyphens/>
        <w:ind w:left="0" w:firstLine="680"/>
        <w:jc w:val="both"/>
        <w:rPr>
          <w:bCs/>
          <w:spacing w:val="-2"/>
          <w:kern w:val="28"/>
          <w:lang w:val="x-none" w:eastAsia="en-US"/>
        </w:rPr>
      </w:pPr>
      <w:r w:rsidRPr="00135E1D">
        <w:rPr>
          <w:bCs/>
          <w:spacing w:val="-2"/>
          <w:kern w:val="28"/>
          <w:lang w:val="x-none" w:eastAsia="en-US"/>
        </w:rPr>
        <w:t xml:space="preserve">Объекты межсетевой координации </w:t>
      </w:r>
      <w:r>
        <w:rPr>
          <w:bCs/>
          <w:spacing w:val="-2"/>
          <w:kern w:val="28"/>
          <w:lang w:eastAsia="en-US"/>
        </w:rPr>
        <w:t xml:space="preserve">сторон </w:t>
      </w:r>
      <w:r w:rsidRPr="00135E1D">
        <w:rPr>
          <w:bCs/>
          <w:spacing w:val="-2"/>
          <w:kern w:val="28"/>
          <w:lang w:eastAsia="en-US"/>
        </w:rPr>
        <w:t>указываются</w:t>
      </w:r>
      <w:r w:rsidRPr="00135E1D">
        <w:rPr>
          <w:bCs/>
          <w:spacing w:val="-2"/>
          <w:kern w:val="28"/>
          <w:lang w:val="x-none" w:eastAsia="en-US"/>
        </w:rPr>
        <w:t xml:space="preserve"> в «Перечне </w:t>
      </w:r>
      <w:r w:rsidRPr="004B2016">
        <w:rPr>
          <w:bCs/>
          <w:spacing w:val="-2"/>
          <w:kern w:val="28"/>
          <w:lang w:val="x-none" w:eastAsia="en-US"/>
        </w:rPr>
        <w:t xml:space="preserve">распределения линий электропередачи, оборудования и устройств РЗА, </w:t>
      </w:r>
      <w:r>
        <w:rPr>
          <w:bCs/>
          <w:spacing w:val="-2"/>
          <w:kern w:val="28"/>
          <w:lang w:eastAsia="en-US"/>
        </w:rPr>
        <w:t xml:space="preserve">ПА, </w:t>
      </w:r>
      <w:r>
        <w:rPr>
          <w:bCs/>
          <w:spacing w:val="-2"/>
          <w:kern w:val="28"/>
          <w:lang w:val="x-none" w:eastAsia="en-US"/>
        </w:rPr>
        <w:t>СДТУ</w:t>
      </w:r>
      <w:r w:rsidRPr="004B2016">
        <w:rPr>
          <w:bCs/>
          <w:spacing w:val="-2"/>
          <w:kern w:val="28"/>
          <w:lang w:val="x-none" w:eastAsia="en-US"/>
        </w:rPr>
        <w:t xml:space="preserve"> по спос</w:t>
      </w:r>
      <w:r>
        <w:rPr>
          <w:bCs/>
          <w:spacing w:val="-2"/>
          <w:kern w:val="28"/>
          <w:lang w:val="x-none" w:eastAsia="en-US"/>
        </w:rPr>
        <w:t xml:space="preserve">обу технологического управления и </w:t>
      </w:r>
      <w:r w:rsidRPr="004B2016">
        <w:rPr>
          <w:bCs/>
          <w:spacing w:val="-2"/>
          <w:kern w:val="28"/>
          <w:lang w:val="x-none" w:eastAsia="en-US"/>
        </w:rPr>
        <w:t>ведения</w:t>
      </w:r>
      <w:r w:rsidRPr="00135E1D">
        <w:rPr>
          <w:bCs/>
          <w:spacing w:val="-2"/>
          <w:kern w:val="28"/>
          <w:lang w:val="x-none" w:eastAsia="en-US"/>
        </w:rPr>
        <w:t xml:space="preserve">» (далее </w:t>
      </w:r>
      <w:r>
        <w:rPr>
          <w:bCs/>
          <w:spacing w:val="-2"/>
          <w:kern w:val="28"/>
          <w:lang w:eastAsia="en-US"/>
        </w:rPr>
        <w:t xml:space="preserve">– </w:t>
      </w:r>
      <w:r w:rsidRPr="00135E1D">
        <w:rPr>
          <w:bCs/>
          <w:spacing w:val="-2"/>
          <w:kern w:val="28"/>
          <w:lang w:val="x-none" w:eastAsia="en-US"/>
        </w:rPr>
        <w:t xml:space="preserve">Перечень), </w:t>
      </w:r>
      <w:r>
        <w:rPr>
          <w:bCs/>
          <w:spacing w:val="-2"/>
          <w:kern w:val="28"/>
          <w:lang w:eastAsia="en-US"/>
        </w:rPr>
        <w:t xml:space="preserve">который </w:t>
      </w:r>
      <w:r w:rsidRPr="00135E1D">
        <w:rPr>
          <w:bCs/>
          <w:spacing w:val="-2"/>
          <w:kern w:val="28"/>
          <w:lang w:val="x-none" w:eastAsia="en-US"/>
        </w:rPr>
        <w:t>разрабатыва</w:t>
      </w:r>
      <w:r>
        <w:rPr>
          <w:bCs/>
          <w:spacing w:val="-2"/>
          <w:kern w:val="28"/>
          <w:lang w:eastAsia="en-US"/>
        </w:rPr>
        <w:t>ется</w:t>
      </w:r>
      <w:r w:rsidRPr="00135E1D">
        <w:rPr>
          <w:bCs/>
          <w:spacing w:val="-2"/>
          <w:kern w:val="28"/>
          <w:lang w:val="x-none" w:eastAsia="en-US"/>
        </w:rPr>
        <w:t xml:space="preserve"> </w:t>
      </w:r>
      <w:r>
        <w:rPr>
          <w:bCs/>
          <w:spacing w:val="-2"/>
          <w:kern w:val="28"/>
          <w:lang w:eastAsia="en-US"/>
        </w:rPr>
        <w:t>Заказчиком и является</w:t>
      </w:r>
      <w:r w:rsidRPr="00135E1D">
        <w:rPr>
          <w:bCs/>
          <w:spacing w:val="-2"/>
          <w:kern w:val="28"/>
          <w:lang w:val="x-none" w:eastAsia="en-US"/>
        </w:rPr>
        <w:t xml:space="preserve"> неотъемлемой частью данного Положения</w:t>
      </w:r>
      <w:r>
        <w:rPr>
          <w:bCs/>
          <w:spacing w:val="-2"/>
          <w:kern w:val="28"/>
          <w:lang w:eastAsia="en-US"/>
        </w:rPr>
        <w:t xml:space="preserve"> (</w:t>
      </w:r>
      <w:r w:rsidRPr="00135E1D">
        <w:rPr>
          <w:bCs/>
          <w:spacing w:val="-2"/>
          <w:kern w:val="28"/>
          <w:lang w:val="x-none" w:eastAsia="en-US"/>
        </w:rPr>
        <w:t xml:space="preserve">Приложении </w:t>
      </w:r>
      <w:r>
        <w:rPr>
          <w:bCs/>
          <w:spacing w:val="-2"/>
          <w:kern w:val="28"/>
          <w:lang w:eastAsia="en-US"/>
        </w:rPr>
        <w:t>1).</w:t>
      </w:r>
    </w:p>
    <w:p w14:paraId="3D536938" w14:textId="77777777" w:rsidR="00C968A7" w:rsidRPr="00135E1D" w:rsidRDefault="00C968A7" w:rsidP="00A318A0">
      <w:pPr>
        <w:numPr>
          <w:ilvl w:val="1"/>
          <w:numId w:val="28"/>
        </w:numPr>
        <w:tabs>
          <w:tab w:val="num" w:pos="-1701"/>
          <w:tab w:val="num" w:pos="1088"/>
          <w:tab w:val="num" w:pos="1134"/>
        </w:tabs>
        <w:suppressAutoHyphens/>
        <w:ind w:left="0" w:firstLine="680"/>
        <w:jc w:val="both"/>
        <w:rPr>
          <w:bCs/>
          <w:spacing w:val="-2"/>
          <w:kern w:val="28"/>
          <w:lang w:val="x-none" w:eastAsia="en-US"/>
        </w:rPr>
      </w:pPr>
      <w:r w:rsidRPr="00135E1D">
        <w:rPr>
          <w:bCs/>
          <w:spacing w:val="-2"/>
          <w:kern w:val="28"/>
          <w:lang w:val="x-none" w:eastAsia="en-US"/>
        </w:rPr>
        <w:t xml:space="preserve">Определение оперативной принадлежности </w:t>
      </w:r>
      <w:r>
        <w:rPr>
          <w:bCs/>
          <w:spacing w:val="-2"/>
          <w:kern w:val="28"/>
          <w:lang w:eastAsia="en-US"/>
        </w:rPr>
        <w:t xml:space="preserve">ЛЭП, </w:t>
      </w:r>
      <w:r w:rsidRPr="00135E1D">
        <w:rPr>
          <w:bCs/>
          <w:spacing w:val="-2"/>
          <w:kern w:val="28"/>
          <w:lang w:val="x-none" w:eastAsia="en-US"/>
        </w:rPr>
        <w:t>оборудования</w:t>
      </w:r>
      <w:r>
        <w:rPr>
          <w:bCs/>
          <w:spacing w:val="-2"/>
          <w:kern w:val="28"/>
          <w:lang w:eastAsia="en-US"/>
        </w:rPr>
        <w:t xml:space="preserve"> и устройств,</w:t>
      </w:r>
      <w:r w:rsidRPr="00135E1D">
        <w:rPr>
          <w:bCs/>
          <w:spacing w:val="-2"/>
          <w:kern w:val="28"/>
          <w:lang w:val="x-none" w:eastAsia="en-US"/>
        </w:rPr>
        <w:t xml:space="preserve"> не указанн</w:t>
      </w:r>
      <w:r>
        <w:rPr>
          <w:bCs/>
          <w:spacing w:val="-2"/>
          <w:kern w:val="28"/>
          <w:lang w:eastAsia="en-US"/>
        </w:rPr>
        <w:t>ых</w:t>
      </w:r>
      <w:r w:rsidRPr="00135E1D">
        <w:rPr>
          <w:bCs/>
          <w:spacing w:val="-2"/>
          <w:kern w:val="28"/>
          <w:lang w:val="x-none" w:eastAsia="en-US"/>
        </w:rPr>
        <w:t xml:space="preserve"> в Перечне</w:t>
      </w:r>
      <w:r>
        <w:rPr>
          <w:bCs/>
          <w:spacing w:val="-2"/>
          <w:kern w:val="28"/>
          <w:lang w:eastAsia="en-US"/>
        </w:rPr>
        <w:t>,</w:t>
      </w:r>
      <w:r w:rsidRPr="00135E1D">
        <w:rPr>
          <w:bCs/>
          <w:spacing w:val="-2"/>
          <w:kern w:val="28"/>
          <w:lang w:val="x-none" w:eastAsia="en-US"/>
        </w:rPr>
        <w:t xml:space="preserve"> определяется сторонами самостоятельно.</w:t>
      </w:r>
    </w:p>
    <w:p w14:paraId="43F86D00" w14:textId="77777777" w:rsidR="00C968A7" w:rsidRPr="00135E1D" w:rsidRDefault="00C968A7" w:rsidP="00A318A0">
      <w:pPr>
        <w:numPr>
          <w:ilvl w:val="1"/>
          <w:numId w:val="28"/>
        </w:numPr>
        <w:tabs>
          <w:tab w:val="num" w:pos="-1701"/>
          <w:tab w:val="num" w:pos="1088"/>
          <w:tab w:val="num" w:pos="1134"/>
        </w:tabs>
        <w:suppressAutoHyphens/>
        <w:ind w:left="0" w:firstLine="680"/>
        <w:jc w:val="both"/>
        <w:rPr>
          <w:bCs/>
          <w:spacing w:val="-2"/>
          <w:kern w:val="28"/>
          <w:lang w:val="x-none" w:eastAsia="en-US"/>
        </w:rPr>
      </w:pPr>
      <w:r w:rsidRPr="00135E1D">
        <w:rPr>
          <w:bCs/>
          <w:spacing w:val="-2"/>
          <w:kern w:val="28"/>
          <w:lang w:val="x-none" w:eastAsia="en-US"/>
        </w:rPr>
        <w:t xml:space="preserve">Документация, которой руководствуется оперативный персонал </w:t>
      </w:r>
      <w:r>
        <w:rPr>
          <w:spacing w:val="-2"/>
          <w:kern w:val="28"/>
          <w:lang w:eastAsia="en-US"/>
        </w:rPr>
        <w:t xml:space="preserve">Заказчика и Исполнителя, </w:t>
      </w:r>
      <w:r w:rsidRPr="00135E1D">
        <w:rPr>
          <w:bCs/>
          <w:spacing w:val="-2"/>
          <w:kern w:val="28"/>
          <w:lang w:val="x-none" w:eastAsia="en-US"/>
        </w:rPr>
        <w:t>указана в Приложении 2, являющ</w:t>
      </w:r>
      <w:r>
        <w:rPr>
          <w:bCs/>
          <w:spacing w:val="-2"/>
          <w:kern w:val="28"/>
          <w:lang w:eastAsia="en-US"/>
        </w:rPr>
        <w:t>имся</w:t>
      </w:r>
      <w:r w:rsidRPr="00135E1D">
        <w:rPr>
          <w:bCs/>
          <w:spacing w:val="-2"/>
          <w:kern w:val="28"/>
          <w:lang w:val="x-none" w:eastAsia="en-US"/>
        </w:rPr>
        <w:t xml:space="preserve"> неотъемлемой частью данного Положения.</w:t>
      </w:r>
    </w:p>
    <w:p w14:paraId="2C7A62CE" w14:textId="77777777" w:rsidR="00C968A7" w:rsidRDefault="00C968A7" w:rsidP="00A318A0">
      <w:pPr>
        <w:numPr>
          <w:ilvl w:val="1"/>
          <w:numId w:val="28"/>
        </w:numPr>
        <w:tabs>
          <w:tab w:val="num" w:pos="-1701"/>
          <w:tab w:val="num" w:pos="1088"/>
          <w:tab w:val="num" w:pos="1134"/>
        </w:tabs>
        <w:suppressAutoHyphens/>
        <w:ind w:left="0" w:firstLine="680"/>
        <w:jc w:val="both"/>
        <w:rPr>
          <w:color w:val="000000"/>
          <w:spacing w:val="-2"/>
          <w:kern w:val="28"/>
          <w:lang w:val="x-none" w:eastAsia="en-US"/>
        </w:rPr>
      </w:pPr>
      <w:r w:rsidRPr="00135E1D">
        <w:rPr>
          <w:bCs/>
          <w:spacing w:val="-2"/>
          <w:kern w:val="28"/>
          <w:lang w:val="x-none" w:eastAsia="en-US"/>
        </w:rPr>
        <w:t xml:space="preserve">Персонал </w:t>
      </w:r>
      <w:r>
        <w:rPr>
          <w:spacing w:val="-2"/>
          <w:kern w:val="28"/>
          <w:lang w:eastAsia="en-US"/>
        </w:rPr>
        <w:t>Исполнителя</w:t>
      </w:r>
      <w:r w:rsidRPr="00135E1D">
        <w:rPr>
          <w:bCs/>
          <w:spacing w:val="-2"/>
          <w:kern w:val="28"/>
          <w:lang w:val="x-none" w:eastAsia="en-US"/>
        </w:rPr>
        <w:t xml:space="preserve"> осуществляет техническое обслуживание,</w:t>
      </w:r>
      <w:r w:rsidRPr="00135E1D">
        <w:rPr>
          <w:bCs/>
          <w:spacing w:val="-2"/>
          <w:kern w:val="28"/>
          <w:lang w:eastAsia="en-US"/>
        </w:rPr>
        <w:t xml:space="preserve"> обеспечивает</w:t>
      </w:r>
      <w:r w:rsidRPr="00135E1D">
        <w:rPr>
          <w:bCs/>
          <w:spacing w:val="-2"/>
          <w:kern w:val="28"/>
          <w:lang w:val="x-none" w:eastAsia="en-US"/>
        </w:rPr>
        <w:t xml:space="preserve"> сохранность и функционирование установленных в принадлежащих ей электроустановках устройств релейной защиты</w:t>
      </w:r>
      <w:r>
        <w:rPr>
          <w:bCs/>
          <w:spacing w:val="-2"/>
          <w:kern w:val="28"/>
          <w:lang w:eastAsia="en-US"/>
        </w:rPr>
        <w:t>,</w:t>
      </w:r>
      <w:r w:rsidRPr="00135E1D">
        <w:rPr>
          <w:bCs/>
          <w:spacing w:val="-2"/>
          <w:kern w:val="28"/>
          <w:lang w:val="x-none" w:eastAsia="en-US"/>
        </w:rPr>
        <w:t xml:space="preserve"> системной</w:t>
      </w:r>
      <w:r w:rsidRPr="00135E1D">
        <w:rPr>
          <w:color w:val="000000"/>
          <w:spacing w:val="-2"/>
          <w:kern w:val="28"/>
          <w:lang w:val="x-none" w:eastAsia="en-US"/>
        </w:rPr>
        <w:t xml:space="preserve"> и противоаварийной автоматики и ее компонентов.</w:t>
      </w:r>
    </w:p>
    <w:p w14:paraId="6E2D4F73" w14:textId="77777777" w:rsidR="00C968A7" w:rsidRPr="00135E1D" w:rsidRDefault="00C968A7" w:rsidP="00A318A0">
      <w:pPr>
        <w:numPr>
          <w:ilvl w:val="1"/>
          <w:numId w:val="28"/>
        </w:numPr>
        <w:tabs>
          <w:tab w:val="num" w:pos="-1701"/>
          <w:tab w:val="num" w:pos="1088"/>
          <w:tab w:val="num" w:pos="1134"/>
        </w:tabs>
        <w:suppressAutoHyphens/>
        <w:ind w:left="0" w:firstLine="680"/>
        <w:jc w:val="both"/>
        <w:rPr>
          <w:color w:val="000000"/>
          <w:spacing w:val="-2"/>
          <w:kern w:val="28"/>
          <w:lang w:val="x-none" w:eastAsia="en-US"/>
        </w:rPr>
      </w:pPr>
      <w:r>
        <w:rPr>
          <w:bCs/>
          <w:spacing w:val="-2"/>
          <w:kern w:val="28"/>
          <w:lang w:eastAsia="en-US"/>
        </w:rPr>
        <w:t>Персонал Заказчика</w:t>
      </w:r>
      <w:r w:rsidRPr="008B0C71">
        <w:rPr>
          <w:bCs/>
          <w:spacing w:val="-2"/>
          <w:kern w:val="28"/>
          <w:lang w:val="x-none" w:eastAsia="en-US"/>
        </w:rPr>
        <w:t xml:space="preserve"> </w:t>
      </w:r>
      <w:r>
        <w:rPr>
          <w:bCs/>
          <w:spacing w:val="-2"/>
          <w:kern w:val="28"/>
          <w:lang w:eastAsia="en-US"/>
        </w:rPr>
        <w:t xml:space="preserve">обеспечивает </w:t>
      </w:r>
      <w:r w:rsidRPr="008B0C71">
        <w:rPr>
          <w:bCs/>
          <w:spacing w:val="-2"/>
          <w:kern w:val="28"/>
          <w:lang w:val="x-none" w:eastAsia="en-US"/>
        </w:rPr>
        <w:t>круглосуточный допуск оперативног</w:t>
      </w:r>
      <w:r>
        <w:rPr>
          <w:bCs/>
          <w:spacing w:val="-2"/>
          <w:kern w:val="28"/>
          <w:lang w:val="x-none" w:eastAsia="en-US"/>
        </w:rPr>
        <w:t>о, ремонтного, административно-технического</w:t>
      </w:r>
      <w:r w:rsidRPr="008B0C71">
        <w:rPr>
          <w:bCs/>
          <w:spacing w:val="-2"/>
          <w:kern w:val="28"/>
          <w:lang w:val="x-none" w:eastAsia="en-US"/>
        </w:rPr>
        <w:t xml:space="preserve"> персонала и автотранспорта </w:t>
      </w:r>
      <w:r>
        <w:rPr>
          <w:bCs/>
          <w:spacing w:val="-2"/>
          <w:kern w:val="28"/>
          <w:lang w:eastAsia="en-US"/>
        </w:rPr>
        <w:t>Заказчика</w:t>
      </w:r>
      <w:r w:rsidRPr="008B0C71">
        <w:rPr>
          <w:bCs/>
          <w:spacing w:val="-2"/>
          <w:kern w:val="28"/>
          <w:lang w:val="x-none" w:eastAsia="en-US"/>
        </w:rPr>
        <w:t xml:space="preserve"> на свои объекты</w:t>
      </w:r>
      <w:r>
        <w:rPr>
          <w:bCs/>
          <w:spacing w:val="-2"/>
          <w:kern w:val="28"/>
          <w:lang w:eastAsia="en-US"/>
        </w:rPr>
        <w:t>.</w:t>
      </w:r>
    </w:p>
    <w:p w14:paraId="5B4DEE14" w14:textId="77777777" w:rsidR="00C968A7" w:rsidRPr="00001E9D" w:rsidRDefault="00C968A7" w:rsidP="00C968A7">
      <w:pPr>
        <w:widowControl w:val="0"/>
        <w:autoSpaceDE w:val="0"/>
        <w:autoSpaceDN w:val="0"/>
        <w:jc w:val="both"/>
        <w:rPr>
          <w:lang w:val="x-none" w:eastAsia="en-US"/>
        </w:rPr>
      </w:pPr>
    </w:p>
    <w:p w14:paraId="57B3667B" w14:textId="77777777" w:rsidR="00C968A7" w:rsidRPr="00135E1D" w:rsidRDefault="00C968A7" w:rsidP="00A318A0">
      <w:pPr>
        <w:numPr>
          <w:ilvl w:val="0"/>
          <w:numId w:val="28"/>
        </w:numPr>
        <w:suppressAutoHyphens/>
        <w:jc w:val="center"/>
        <w:rPr>
          <w:b/>
          <w:spacing w:val="-2"/>
          <w:kern w:val="28"/>
          <w:lang w:val="x-none" w:eastAsia="en-US"/>
        </w:rPr>
      </w:pPr>
      <w:r w:rsidRPr="00135E1D">
        <w:rPr>
          <w:b/>
          <w:spacing w:val="-2"/>
          <w:kern w:val="28"/>
          <w:lang w:val="x-none" w:eastAsia="en-US"/>
        </w:rPr>
        <w:t xml:space="preserve">Основные задачи </w:t>
      </w:r>
      <w:r>
        <w:rPr>
          <w:b/>
          <w:spacing w:val="-2"/>
          <w:kern w:val="28"/>
          <w:lang w:eastAsia="en-US"/>
        </w:rPr>
        <w:t>Сторон</w:t>
      </w:r>
      <w:r w:rsidRPr="00135E1D">
        <w:rPr>
          <w:b/>
          <w:spacing w:val="-2"/>
          <w:kern w:val="28"/>
          <w:lang w:val="x-none" w:eastAsia="en-US"/>
        </w:rPr>
        <w:t>, решаемые при взаимодействии</w:t>
      </w:r>
    </w:p>
    <w:p w14:paraId="186F6822" w14:textId="77777777" w:rsidR="00C968A7" w:rsidRPr="00135E1D" w:rsidRDefault="00C968A7" w:rsidP="00A318A0">
      <w:pPr>
        <w:numPr>
          <w:ilvl w:val="1"/>
          <w:numId w:val="28"/>
        </w:numPr>
        <w:tabs>
          <w:tab w:val="num" w:pos="0"/>
          <w:tab w:val="num" w:pos="1088"/>
        </w:tabs>
        <w:suppressAutoHyphens/>
        <w:ind w:left="0" w:firstLine="720"/>
        <w:jc w:val="both"/>
        <w:rPr>
          <w:bCs/>
        </w:rPr>
      </w:pPr>
      <w:r>
        <w:rPr>
          <w:bCs/>
        </w:rPr>
        <w:t xml:space="preserve"> </w:t>
      </w:r>
      <w:r w:rsidRPr="00135E1D">
        <w:rPr>
          <w:bCs/>
        </w:rPr>
        <w:t xml:space="preserve">Обеспечение надежного электроснабжения потребителей при передаче электрической энергии и мощности по сетям </w:t>
      </w:r>
      <w:r>
        <w:rPr>
          <w:spacing w:val="-2"/>
          <w:kern w:val="28"/>
          <w:lang w:eastAsia="en-US"/>
        </w:rPr>
        <w:t>Заказчика и Исполнителя</w:t>
      </w:r>
      <w:r w:rsidRPr="00135E1D">
        <w:rPr>
          <w:bCs/>
        </w:rPr>
        <w:t>.</w:t>
      </w:r>
    </w:p>
    <w:p w14:paraId="04FAA5F7" w14:textId="77777777" w:rsidR="00C968A7" w:rsidRPr="00135E1D" w:rsidRDefault="00C968A7" w:rsidP="00A318A0">
      <w:pPr>
        <w:numPr>
          <w:ilvl w:val="1"/>
          <w:numId w:val="28"/>
        </w:numPr>
        <w:tabs>
          <w:tab w:val="num" w:pos="-1134"/>
          <w:tab w:val="num" w:pos="1088"/>
        </w:tabs>
        <w:suppressAutoHyphens/>
        <w:ind w:left="0" w:firstLine="709"/>
        <w:jc w:val="both"/>
        <w:rPr>
          <w:bCs/>
        </w:rPr>
      </w:pPr>
      <w:r w:rsidRPr="00135E1D">
        <w:rPr>
          <w:bCs/>
        </w:rPr>
        <w:t>Проведение режимных мероприятий для обеспечения нормативных показателей качества электроэнергии.</w:t>
      </w:r>
    </w:p>
    <w:p w14:paraId="1EBD9E65" w14:textId="77777777" w:rsidR="00C968A7" w:rsidRPr="00135E1D" w:rsidRDefault="00C968A7" w:rsidP="00A318A0">
      <w:pPr>
        <w:numPr>
          <w:ilvl w:val="1"/>
          <w:numId w:val="28"/>
        </w:numPr>
        <w:tabs>
          <w:tab w:val="num" w:pos="-1134"/>
          <w:tab w:val="num" w:pos="1088"/>
        </w:tabs>
        <w:suppressAutoHyphens/>
        <w:ind w:left="0" w:firstLine="709"/>
        <w:jc w:val="both"/>
        <w:rPr>
          <w:bCs/>
        </w:rPr>
      </w:pPr>
      <w:r w:rsidRPr="00135E1D">
        <w:rPr>
          <w:bCs/>
        </w:rPr>
        <w:t>Совместные действия по предупреждению и ликвидации технологических нарушений при передаче и распределении электрической энергии.</w:t>
      </w:r>
    </w:p>
    <w:p w14:paraId="6B723BDD" w14:textId="77777777" w:rsidR="00C968A7" w:rsidRPr="00135E1D" w:rsidRDefault="00C968A7" w:rsidP="00C968A7">
      <w:pPr>
        <w:suppressAutoHyphens/>
        <w:jc w:val="both"/>
        <w:rPr>
          <w:bCs/>
        </w:rPr>
      </w:pPr>
    </w:p>
    <w:p w14:paraId="186F8FD0" w14:textId="77777777" w:rsidR="00C968A7" w:rsidRPr="00135E1D" w:rsidRDefault="00C968A7" w:rsidP="00A318A0">
      <w:pPr>
        <w:numPr>
          <w:ilvl w:val="0"/>
          <w:numId w:val="28"/>
        </w:numPr>
        <w:suppressAutoHyphens/>
        <w:jc w:val="center"/>
        <w:rPr>
          <w:b/>
          <w:spacing w:val="-2"/>
          <w:kern w:val="28"/>
          <w:lang w:val="x-none" w:eastAsia="en-US"/>
        </w:rPr>
      </w:pPr>
      <w:r w:rsidRPr="00135E1D">
        <w:rPr>
          <w:b/>
          <w:spacing w:val="-2"/>
          <w:kern w:val="28"/>
          <w:lang w:val="x-none" w:eastAsia="en-US"/>
        </w:rPr>
        <w:t>Порядок взаимодействия сторон</w:t>
      </w:r>
    </w:p>
    <w:p w14:paraId="0AECE23A" w14:textId="77777777" w:rsidR="00C968A7" w:rsidRPr="00135E1D" w:rsidRDefault="00C968A7" w:rsidP="00A318A0">
      <w:pPr>
        <w:numPr>
          <w:ilvl w:val="1"/>
          <w:numId w:val="28"/>
        </w:numPr>
        <w:tabs>
          <w:tab w:val="num" w:pos="0"/>
          <w:tab w:val="num" w:pos="1088"/>
        </w:tabs>
        <w:suppressAutoHyphens/>
        <w:ind w:left="0" w:firstLine="720"/>
        <w:jc w:val="both"/>
      </w:pPr>
      <w:r>
        <w:t xml:space="preserve"> </w:t>
      </w:r>
      <w:r w:rsidRPr="00135E1D">
        <w:t xml:space="preserve">Порядок и сроки предоставления оперативной информации определяются на основании «Регламента информационного обмена между </w:t>
      </w:r>
      <w:r>
        <w:rPr>
          <w:spacing w:val="-2"/>
          <w:kern w:val="28"/>
          <w:lang w:eastAsia="en-US"/>
        </w:rPr>
        <w:t>Заказчиком и Исполнителем</w:t>
      </w:r>
      <w:r w:rsidRPr="00135E1D">
        <w:rPr>
          <w:color w:val="000000"/>
        </w:rPr>
        <w:t>»</w:t>
      </w:r>
      <w:r w:rsidRPr="00135E1D">
        <w:t xml:space="preserve"> (Приложение </w:t>
      </w:r>
      <w:r>
        <w:t>3</w:t>
      </w:r>
      <w:r w:rsidRPr="00135E1D">
        <w:t>), который является неотъемлемой частью данного Положения.</w:t>
      </w:r>
    </w:p>
    <w:p w14:paraId="3CAF7F5F" w14:textId="77777777" w:rsidR="00C968A7" w:rsidRPr="00135E1D" w:rsidRDefault="00C968A7" w:rsidP="00A318A0">
      <w:pPr>
        <w:numPr>
          <w:ilvl w:val="1"/>
          <w:numId w:val="28"/>
        </w:numPr>
        <w:tabs>
          <w:tab w:val="num" w:pos="0"/>
          <w:tab w:val="num" w:pos="1088"/>
        </w:tabs>
        <w:suppressAutoHyphens/>
        <w:ind w:left="0" w:firstLine="720"/>
        <w:jc w:val="both"/>
      </w:pPr>
      <w:r>
        <w:rPr>
          <w:bCs/>
        </w:rPr>
        <w:t xml:space="preserve"> </w:t>
      </w:r>
      <w:r w:rsidRPr="00135E1D">
        <w:rPr>
          <w:bCs/>
        </w:rPr>
        <w:t xml:space="preserve">Предоставление прочей информации осуществляется по запросу, в письменном виде, с визой ответственного исполнителя (с указанием Ф.И.О., контактного телефона, факса и </w:t>
      </w:r>
      <w:r w:rsidRPr="00135E1D">
        <w:rPr>
          <w:bCs/>
        </w:rPr>
        <w:lastRenderedPageBreak/>
        <w:t>электронного адреса исполнителя) за подписью технического руководителя (заместител</w:t>
      </w:r>
      <w:r>
        <w:rPr>
          <w:bCs/>
        </w:rPr>
        <w:t>я</w:t>
      </w:r>
      <w:r w:rsidRPr="00135E1D">
        <w:rPr>
          <w:bCs/>
        </w:rPr>
        <w:t xml:space="preserve"> технического руководителя) </w:t>
      </w:r>
      <w:r>
        <w:rPr>
          <w:spacing w:val="-2"/>
          <w:kern w:val="28"/>
          <w:lang w:eastAsia="en-US"/>
        </w:rPr>
        <w:t>Заказчика и Исполнителя</w:t>
      </w:r>
      <w:r w:rsidRPr="00135E1D">
        <w:rPr>
          <w:bCs/>
        </w:rPr>
        <w:t>.</w:t>
      </w:r>
    </w:p>
    <w:p w14:paraId="33B6311C" w14:textId="77777777" w:rsidR="00C968A7" w:rsidRPr="00135E1D" w:rsidRDefault="00C968A7" w:rsidP="00C968A7">
      <w:pPr>
        <w:suppressAutoHyphens/>
        <w:ind w:left="720"/>
        <w:jc w:val="both"/>
      </w:pPr>
    </w:p>
    <w:p w14:paraId="6F86D197"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Порядок проведения контрольных замеров</w:t>
      </w:r>
    </w:p>
    <w:p w14:paraId="22238691" w14:textId="77777777" w:rsidR="00C968A7" w:rsidRPr="00135E1D" w:rsidRDefault="00C968A7" w:rsidP="00A318A0">
      <w:pPr>
        <w:numPr>
          <w:ilvl w:val="1"/>
          <w:numId w:val="28"/>
        </w:numPr>
        <w:tabs>
          <w:tab w:val="left" w:pos="-993"/>
          <w:tab w:val="num" w:pos="1088"/>
        </w:tabs>
        <w:suppressAutoHyphens/>
        <w:ind w:left="0" w:firstLine="680"/>
        <w:jc w:val="both"/>
      </w:pPr>
      <w:r w:rsidRPr="00135E1D">
        <w:t>Контрольные измерения (замеры) потокораспределения, нагрузок и уровней напряжения проводятся 2 раза в год на основании задания и в сроки</w:t>
      </w:r>
      <w:r>
        <w:t>,</w:t>
      </w:r>
      <w:r w:rsidRPr="00135E1D">
        <w:t xml:space="preserve"> определенные </w:t>
      </w:r>
      <w:r>
        <w:rPr>
          <w:spacing w:val="-2"/>
          <w:kern w:val="28"/>
          <w:lang w:eastAsia="en-US"/>
        </w:rPr>
        <w:t>Заказчиком</w:t>
      </w:r>
      <w:r w:rsidRPr="00135E1D">
        <w:rPr>
          <w:bCs/>
        </w:rPr>
        <w:t>.</w:t>
      </w:r>
    </w:p>
    <w:p w14:paraId="47EE3421" w14:textId="77777777" w:rsidR="00C968A7" w:rsidRPr="00135E1D" w:rsidRDefault="00C968A7" w:rsidP="00A318A0">
      <w:pPr>
        <w:numPr>
          <w:ilvl w:val="1"/>
          <w:numId w:val="28"/>
        </w:numPr>
        <w:tabs>
          <w:tab w:val="left" w:pos="-993"/>
          <w:tab w:val="num" w:pos="1088"/>
        </w:tabs>
        <w:suppressAutoHyphens/>
        <w:ind w:left="0" w:firstLine="680"/>
        <w:jc w:val="both"/>
      </w:pPr>
      <w:r w:rsidRPr="00135E1D">
        <w:t>Обработанные данные по результатам контро</w:t>
      </w:r>
      <w:r>
        <w:t xml:space="preserve">льных замеров предоставляются Заказчику </w:t>
      </w:r>
      <w:r w:rsidRPr="00135E1D">
        <w:t>в установленные заданием сроки.</w:t>
      </w:r>
    </w:p>
    <w:p w14:paraId="1852AC75" w14:textId="77777777" w:rsidR="00C968A7" w:rsidRPr="00135E1D" w:rsidRDefault="00C968A7" w:rsidP="00A318A0">
      <w:pPr>
        <w:numPr>
          <w:ilvl w:val="1"/>
          <w:numId w:val="28"/>
        </w:numPr>
        <w:tabs>
          <w:tab w:val="left" w:pos="-993"/>
          <w:tab w:val="num" w:pos="1088"/>
        </w:tabs>
        <w:suppressAutoHyphens/>
        <w:ind w:left="0" w:firstLine="680"/>
        <w:jc w:val="both"/>
      </w:pPr>
      <w:r w:rsidRPr="00135E1D">
        <w:t>Форма и объем предоставляемой информации определяется заданием.</w:t>
      </w:r>
    </w:p>
    <w:p w14:paraId="36AECF82"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В случае необходимости уточнения данных в отдельных узлах энергосистемы, по решению РДУ или </w:t>
      </w:r>
      <w:r>
        <w:rPr>
          <w:spacing w:val="-2"/>
          <w:kern w:val="28"/>
          <w:lang w:eastAsia="en-US"/>
        </w:rPr>
        <w:t>Заказчика</w:t>
      </w:r>
      <w:r w:rsidRPr="00135E1D">
        <w:t xml:space="preserve">, могут проводиться внеочередные и дополнительные контрольные замеры. Задание на внеочередные замеры передается через </w:t>
      </w:r>
      <w:r>
        <w:rPr>
          <w:spacing w:val="-2"/>
          <w:kern w:val="28"/>
          <w:lang w:eastAsia="en-US"/>
        </w:rPr>
        <w:t>Заказчика</w:t>
      </w:r>
      <w:r w:rsidRPr="00135E1D">
        <w:rPr>
          <w:bCs/>
        </w:rPr>
        <w:t>.</w:t>
      </w:r>
    </w:p>
    <w:p w14:paraId="6B5B813F" w14:textId="77777777" w:rsidR="00C968A7" w:rsidRPr="00135E1D" w:rsidRDefault="00C968A7" w:rsidP="00C968A7">
      <w:pPr>
        <w:suppressAutoHyphens/>
        <w:ind w:left="720"/>
        <w:jc w:val="both"/>
      </w:pPr>
    </w:p>
    <w:p w14:paraId="307A319E" w14:textId="77777777" w:rsidR="00C968A7" w:rsidRPr="006900AE"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 xml:space="preserve">Порядок разработки и ввода графиков </w:t>
      </w:r>
      <w:r w:rsidRPr="00135E1D">
        <w:rPr>
          <w:b/>
          <w:spacing w:val="-2"/>
          <w:kern w:val="28"/>
          <w:lang w:eastAsia="en-US"/>
        </w:rPr>
        <w:t xml:space="preserve">аварийного </w:t>
      </w:r>
      <w:r w:rsidRPr="00135E1D">
        <w:rPr>
          <w:b/>
          <w:spacing w:val="-2"/>
          <w:kern w:val="28"/>
          <w:lang w:val="x-none" w:eastAsia="en-US"/>
        </w:rPr>
        <w:t xml:space="preserve">ограничения </w:t>
      </w:r>
      <w:r w:rsidRPr="00135E1D">
        <w:rPr>
          <w:b/>
          <w:spacing w:val="-2"/>
          <w:kern w:val="28"/>
          <w:lang w:eastAsia="en-US"/>
        </w:rPr>
        <w:t xml:space="preserve">режима </w:t>
      </w:r>
      <w:r w:rsidRPr="00135E1D">
        <w:rPr>
          <w:b/>
          <w:spacing w:val="-2"/>
          <w:kern w:val="28"/>
          <w:lang w:val="x-none" w:eastAsia="en-US"/>
        </w:rPr>
        <w:t>потребления электрической энергии (мощности)</w:t>
      </w:r>
    </w:p>
    <w:p w14:paraId="5ACE4B3F" w14:textId="77777777" w:rsidR="00C968A7" w:rsidRPr="00135E1D" w:rsidRDefault="00C968A7" w:rsidP="00A318A0">
      <w:pPr>
        <w:numPr>
          <w:ilvl w:val="1"/>
          <w:numId w:val="28"/>
        </w:numPr>
        <w:tabs>
          <w:tab w:val="left" w:pos="-993"/>
          <w:tab w:val="num" w:pos="1088"/>
        </w:tabs>
        <w:suppressAutoHyphens/>
        <w:ind w:left="0" w:firstLine="680"/>
        <w:jc w:val="both"/>
      </w:pPr>
      <w:r>
        <w:rPr>
          <w:spacing w:val="-2"/>
          <w:kern w:val="28"/>
          <w:lang w:eastAsia="en-US"/>
        </w:rPr>
        <w:t>Заказчик и Исполнитель</w:t>
      </w:r>
      <w:r w:rsidRPr="00135E1D">
        <w:rPr>
          <w:bCs/>
        </w:rPr>
        <w:t xml:space="preserve"> </w:t>
      </w:r>
      <w:r w:rsidRPr="00135E1D">
        <w:t xml:space="preserve">при разработке и вводе графиков аварийного ограничения режима потребления электрической энергии (мощности) (далее </w:t>
      </w:r>
      <w:r>
        <w:t xml:space="preserve">– </w:t>
      </w:r>
      <w:r w:rsidRPr="00135E1D">
        <w:t>ГАО) руководствуются утвержденными Министерством энергетики РФ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14:paraId="3729895A"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ГАО разрабатываются </w:t>
      </w:r>
      <w:r>
        <w:rPr>
          <w:spacing w:val="-2"/>
          <w:kern w:val="28"/>
          <w:lang w:eastAsia="en-US"/>
        </w:rPr>
        <w:t>Исполнителем</w:t>
      </w:r>
      <w:r w:rsidRPr="00135E1D">
        <w:t xml:space="preserve"> на основании задания </w:t>
      </w:r>
      <w:r>
        <w:rPr>
          <w:spacing w:val="-2"/>
          <w:kern w:val="28"/>
          <w:lang w:eastAsia="en-US"/>
        </w:rPr>
        <w:t>Заказчика</w:t>
      </w:r>
      <w:r w:rsidRPr="00135E1D">
        <w:rPr>
          <w:bCs/>
        </w:rPr>
        <w:t xml:space="preserve">, </w:t>
      </w:r>
      <w:r w:rsidRPr="00135E1D">
        <w:t>в сроки</w:t>
      </w:r>
      <w:r>
        <w:t>,</w:t>
      </w:r>
      <w:r w:rsidRPr="00135E1D">
        <w:t xml:space="preserve"> заданные </w:t>
      </w:r>
      <w:r>
        <w:rPr>
          <w:spacing w:val="-2"/>
          <w:kern w:val="28"/>
          <w:lang w:eastAsia="en-US"/>
        </w:rPr>
        <w:t>Заказчиком</w:t>
      </w:r>
      <w:r w:rsidRPr="00135E1D">
        <w:rPr>
          <w:bCs/>
        </w:rPr>
        <w:t>.</w:t>
      </w:r>
    </w:p>
    <w:p w14:paraId="4F8716E3"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Разработанные </w:t>
      </w:r>
      <w:r>
        <w:rPr>
          <w:spacing w:val="-2"/>
          <w:kern w:val="28"/>
          <w:lang w:eastAsia="en-US"/>
        </w:rPr>
        <w:t>Исполнителем</w:t>
      </w:r>
      <w:r w:rsidRPr="00135E1D">
        <w:t xml:space="preserve"> графики направляются </w:t>
      </w:r>
      <w:r>
        <w:t>Заказчику</w:t>
      </w:r>
      <w:r w:rsidRPr="00135E1D">
        <w:t xml:space="preserve"> для составления сводных графиков по энергосистеме.</w:t>
      </w:r>
    </w:p>
    <w:p w14:paraId="0C85F077" w14:textId="77777777" w:rsidR="00C968A7" w:rsidRPr="00135E1D" w:rsidRDefault="00C968A7" w:rsidP="00A318A0">
      <w:pPr>
        <w:numPr>
          <w:ilvl w:val="1"/>
          <w:numId w:val="28"/>
        </w:numPr>
        <w:tabs>
          <w:tab w:val="left" w:pos="-993"/>
          <w:tab w:val="num" w:pos="1088"/>
        </w:tabs>
        <w:suppressAutoHyphens/>
        <w:ind w:left="0" w:firstLine="680"/>
        <w:jc w:val="both"/>
      </w:pPr>
      <w:r>
        <w:rPr>
          <w:spacing w:val="-2"/>
          <w:kern w:val="28"/>
          <w:lang w:eastAsia="en-US"/>
        </w:rPr>
        <w:t>Заказчик</w:t>
      </w:r>
      <w:r w:rsidRPr="00135E1D">
        <w:t xml:space="preserve"> направляет разработанные и утвержденные ГАО на период с 1 октября текущего года по 30 сентября следующего года </w:t>
      </w:r>
      <w:r>
        <w:t>Исполнителю</w:t>
      </w:r>
      <w:r w:rsidRPr="00135E1D">
        <w:t>.</w:t>
      </w:r>
    </w:p>
    <w:p w14:paraId="0966AB39" w14:textId="7132C3C0" w:rsidR="00C968A7" w:rsidRPr="00135E1D" w:rsidRDefault="00C968A7" w:rsidP="00A318A0">
      <w:pPr>
        <w:numPr>
          <w:ilvl w:val="1"/>
          <w:numId w:val="28"/>
        </w:numPr>
        <w:tabs>
          <w:tab w:val="left" w:pos="-993"/>
          <w:tab w:val="num" w:pos="1088"/>
        </w:tabs>
        <w:suppressAutoHyphens/>
        <w:ind w:left="0" w:firstLine="680"/>
        <w:jc w:val="both"/>
        <w:rPr>
          <w:color w:val="000000"/>
        </w:rPr>
      </w:pPr>
      <w:r w:rsidRPr="00135E1D">
        <w:t xml:space="preserve">Команду на ввод графика временного отключения оперативному персоналу </w:t>
      </w:r>
      <w:r>
        <w:rPr>
          <w:spacing w:val="-2"/>
          <w:kern w:val="28"/>
          <w:lang w:eastAsia="en-US"/>
        </w:rPr>
        <w:t>Исполнителю</w:t>
      </w:r>
      <w:r w:rsidRPr="00135E1D">
        <w:t xml:space="preserve"> отдаёт персонал ДС </w:t>
      </w:r>
      <w:r>
        <w:t>ЦУС</w:t>
      </w:r>
      <w:r w:rsidRPr="00135E1D">
        <w:t xml:space="preserve"> (ОДС </w:t>
      </w:r>
      <w:r>
        <w:t>ЦУС</w:t>
      </w:r>
      <w:r w:rsidRPr="00135E1D">
        <w:t>),</w:t>
      </w:r>
      <w:r w:rsidRPr="00135E1D">
        <w:rPr>
          <w:color w:val="FF0000"/>
        </w:rPr>
        <w:t xml:space="preserve"> </w:t>
      </w:r>
      <w:r w:rsidRPr="00135E1D">
        <w:rPr>
          <w:color w:val="000000"/>
        </w:rPr>
        <w:t xml:space="preserve">за исключением случаев, </w:t>
      </w:r>
      <w:r w:rsidRPr="001143A7">
        <w:rPr>
          <w:color w:val="000000"/>
        </w:rPr>
        <w:t xml:space="preserve">когда </w:t>
      </w:r>
      <w:r>
        <w:rPr>
          <w:color w:val="000000"/>
        </w:rPr>
        <w:t>Исполнитель</w:t>
      </w:r>
      <w:r w:rsidRPr="001143A7">
        <w:rPr>
          <w:color w:val="000000"/>
        </w:rPr>
        <w:t xml:space="preserve"> определен РДУ первичным получателем команд</w:t>
      </w:r>
      <w:r>
        <w:rPr>
          <w:color w:val="000000"/>
        </w:rPr>
        <w:t>, либо,</w:t>
      </w:r>
      <w:r w:rsidRPr="001143A7">
        <w:rPr>
          <w:color w:val="000000"/>
        </w:rPr>
        <w:t xml:space="preserve"> </w:t>
      </w:r>
      <w:r w:rsidRPr="00135E1D">
        <w:rPr>
          <w:color w:val="000000"/>
        </w:rPr>
        <w:t xml:space="preserve">когда между </w:t>
      </w:r>
      <w:r>
        <w:rPr>
          <w:spacing w:val="-2"/>
          <w:kern w:val="28"/>
          <w:lang w:eastAsia="en-US"/>
        </w:rPr>
        <w:t>Исполнителем</w:t>
      </w:r>
      <w:r w:rsidRPr="00135E1D">
        <w:t xml:space="preserve"> </w:t>
      </w:r>
      <w:r w:rsidRPr="00135E1D">
        <w:rPr>
          <w:color w:val="000000"/>
        </w:rPr>
        <w:t xml:space="preserve">и РДУ есть прямой канал связи, и, в целях сокращения времени реализации графика временного отключения, команду оперативному персоналу </w:t>
      </w:r>
      <w:r>
        <w:rPr>
          <w:spacing w:val="-2"/>
          <w:kern w:val="28"/>
          <w:lang w:eastAsia="en-US"/>
        </w:rPr>
        <w:t>Исполнителя</w:t>
      </w:r>
      <w:r w:rsidRPr="00135E1D">
        <w:t xml:space="preserve"> </w:t>
      </w:r>
      <w:r w:rsidRPr="00135E1D">
        <w:rPr>
          <w:color w:val="000000"/>
        </w:rPr>
        <w:t>отдаёт персонал РДУ.</w:t>
      </w:r>
    </w:p>
    <w:p w14:paraId="42C360B4"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При получении команды на ввод графика временного отключения, </w:t>
      </w:r>
      <w:r>
        <w:t xml:space="preserve">оперативный персонал </w:t>
      </w:r>
      <w:r>
        <w:rPr>
          <w:spacing w:val="-2"/>
          <w:kern w:val="28"/>
          <w:lang w:eastAsia="en-US"/>
        </w:rPr>
        <w:t>Исполнителя</w:t>
      </w:r>
      <w:r>
        <w:t xml:space="preserve"> обязан</w:t>
      </w:r>
      <w:r w:rsidRPr="00135E1D">
        <w:t xml:space="preserve"> незамедлительно отключить все присоединения согласно графика.</w:t>
      </w:r>
    </w:p>
    <w:p w14:paraId="5C61BFAB"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После ввода </w:t>
      </w:r>
      <w:r w:rsidRPr="00135E1D">
        <w:rPr>
          <w:color w:val="000000"/>
        </w:rPr>
        <w:t>графика временного отключения</w:t>
      </w:r>
      <w:r w:rsidRPr="00135E1D">
        <w:t xml:space="preserve"> персоналу </w:t>
      </w:r>
      <w:r>
        <w:rPr>
          <w:spacing w:val="-2"/>
          <w:kern w:val="28"/>
          <w:lang w:eastAsia="en-US"/>
        </w:rPr>
        <w:t>Исполнителя</w:t>
      </w:r>
      <w:r w:rsidRPr="00135E1D">
        <w:t xml:space="preserve"> запрещено запитывать отключенную нагрузку от центров питания, оставшихся под напряжением.</w:t>
      </w:r>
    </w:p>
    <w:p w14:paraId="2D02DAA4"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После осуществления фактических действий по вводу </w:t>
      </w:r>
      <w:r w:rsidRPr="00135E1D">
        <w:rPr>
          <w:color w:val="000000"/>
        </w:rPr>
        <w:t>графика временного отключения</w:t>
      </w:r>
      <w:r w:rsidRPr="00135E1D">
        <w:t xml:space="preserve"> оперативный персонал </w:t>
      </w:r>
      <w:r>
        <w:rPr>
          <w:spacing w:val="-2"/>
          <w:kern w:val="28"/>
          <w:lang w:eastAsia="en-US"/>
        </w:rPr>
        <w:t>Исполнителя</w:t>
      </w:r>
      <w:r w:rsidRPr="00135E1D">
        <w:t xml:space="preserve"> обязан сообщить диспетчеру ДС </w:t>
      </w:r>
      <w:r>
        <w:t>ЦУС</w:t>
      </w:r>
      <w:r w:rsidRPr="00135E1D">
        <w:t xml:space="preserve"> (ОДС </w:t>
      </w:r>
      <w:r>
        <w:t>ЦУС</w:t>
      </w:r>
      <w:r w:rsidRPr="00135E1D">
        <w:t>) время отключения присоединений и их диспетчерские наименования по каждой очереди графика, фактически отключенную нагрузку по каждому присоединени</w:t>
      </w:r>
      <w:r>
        <w:t>ю</w:t>
      </w:r>
      <w:r w:rsidRPr="00135E1D">
        <w:t xml:space="preserve"> и суммарно отключенную нагрузку по введенным очередям.</w:t>
      </w:r>
    </w:p>
    <w:p w14:paraId="618A7F0C"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Включение присоединений, отключенных по графику временных отключений, оперативный персонал </w:t>
      </w:r>
      <w:r>
        <w:rPr>
          <w:spacing w:val="-2"/>
          <w:kern w:val="28"/>
          <w:lang w:eastAsia="en-US"/>
        </w:rPr>
        <w:t>Исполнителя</w:t>
      </w:r>
      <w:r w:rsidRPr="00135E1D">
        <w:t xml:space="preserve"> производит по команде диспетчера ДС </w:t>
      </w:r>
      <w:r>
        <w:t>ЦУС</w:t>
      </w:r>
      <w:r w:rsidRPr="00135E1D">
        <w:t xml:space="preserve"> (ОДС </w:t>
      </w:r>
      <w:r>
        <w:t>ЦУС</w:t>
      </w:r>
      <w:r w:rsidRPr="00135E1D">
        <w:t>).</w:t>
      </w:r>
    </w:p>
    <w:p w14:paraId="1938D56A" w14:textId="77777777" w:rsidR="00C968A7" w:rsidRPr="00135E1D" w:rsidRDefault="00C968A7" w:rsidP="00A318A0">
      <w:pPr>
        <w:numPr>
          <w:ilvl w:val="1"/>
          <w:numId w:val="28"/>
        </w:numPr>
        <w:tabs>
          <w:tab w:val="left" w:pos="-993"/>
          <w:tab w:val="num" w:pos="1088"/>
        </w:tabs>
        <w:suppressAutoHyphens/>
        <w:ind w:left="0" w:firstLine="680"/>
        <w:jc w:val="both"/>
      </w:pPr>
      <w:r w:rsidRPr="00135E1D">
        <w:t xml:space="preserve">Графики аварийного </w:t>
      </w:r>
      <w:r>
        <w:t xml:space="preserve">ограничения </w:t>
      </w:r>
      <w:r w:rsidRPr="00135E1D">
        <w:t>режима потребления электрической энергии (мощности)</w:t>
      </w:r>
      <w:r>
        <w:t xml:space="preserve"> </w:t>
      </w:r>
      <w:r w:rsidRPr="00135E1D">
        <w:t xml:space="preserve">вводятся с </w:t>
      </w:r>
      <w:r>
        <w:t>0</w:t>
      </w:r>
      <w:r w:rsidRPr="00135E1D">
        <w:t xml:space="preserve">0 часов 00 минут следующих суток. Диспетчер ДС </w:t>
      </w:r>
      <w:r>
        <w:t>ЦУС</w:t>
      </w:r>
      <w:r w:rsidRPr="00135E1D">
        <w:t xml:space="preserve"> (ОДС </w:t>
      </w:r>
      <w:r>
        <w:t>ЦУС</w:t>
      </w:r>
      <w:r w:rsidRPr="00135E1D">
        <w:t xml:space="preserve">) до 14:00 текущих суток уведомляет оперативный персонал </w:t>
      </w:r>
      <w:r>
        <w:rPr>
          <w:spacing w:val="-2"/>
          <w:kern w:val="28"/>
          <w:lang w:eastAsia="en-US"/>
        </w:rPr>
        <w:t>Исполнителя</w:t>
      </w:r>
      <w:r w:rsidRPr="00135E1D">
        <w:t xml:space="preserve"> о вводе графиков аварийного ограничения режима потребления электрической энергии (мощности).</w:t>
      </w:r>
    </w:p>
    <w:p w14:paraId="3460061F" w14:textId="77777777" w:rsidR="00C968A7" w:rsidRPr="00135E1D" w:rsidRDefault="00C968A7" w:rsidP="00C968A7">
      <w:pPr>
        <w:tabs>
          <w:tab w:val="left" w:pos="-993"/>
          <w:tab w:val="left" w:pos="1276"/>
        </w:tabs>
        <w:suppressAutoHyphens/>
        <w:ind w:left="680"/>
        <w:jc w:val="both"/>
      </w:pPr>
    </w:p>
    <w:p w14:paraId="62D79918" w14:textId="77777777" w:rsidR="00C968A7" w:rsidRPr="00135E1D" w:rsidRDefault="00C968A7" w:rsidP="00A318A0">
      <w:pPr>
        <w:numPr>
          <w:ilvl w:val="0"/>
          <w:numId w:val="28"/>
        </w:numPr>
        <w:tabs>
          <w:tab w:val="num" w:pos="-4680"/>
          <w:tab w:val="left" w:pos="1276"/>
        </w:tabs>
        <w:suppressAutoHyphens/>
        <w:jc w:val="center"/>
        <w:rPr>
          <w:b/>
          <w:spacing w:val="-2"/>
          <w:kern w:val="28"/>
          <w:lang w:val="x-none" w:eastAsia="en-US"/>
        </w:rPr>
      </w:pPr>
      <w:r w:rsidRPr="00135E1D">
        <w:rPr>
          <w:b/>
          <w:spacing w:val="-2"/>
          <w:kern w:val="28"/>
          <w:lang w:val="x-none" w:eastAsia="en-US"/>
        </w:rPr>
        <w:t>Порядок расстановки ПА по подстанциям</w:t>
      </w:r>
      <w:r w:rsidRPr="00135E1D">
        <w:rPr>
          <w:b/>
          <w:color w:val="000000"/>
          <w:spacing w:val="-2"/>
          <w:kern w:val="28"/>
          <w:lang w:val="x-none" w:eastAsia="en-US"/>
        </w:rPr>
        <w:t xml:space="preserve"> </w:t>
      </w:r>
      <w:r>
        <w:rPr>
          <w:b/>
          <w:color w:val="000000"/>
          <w:spacing w:val="-2"/>
          <w:kern w:val="28"/>
          <w:lang w:eastAsia="en-US"/>
        </w:rPr>
        <w:t>Исполнителя</w:t>
      </w:r>
    </w:p>
    <w:p w14:paraId="041912A7" w14:textId="77777777" w:rsidR="00C968A7" w:rsidRPr="00135E1D" w:rsidRDefault="00C968A7" w:rsidP="00A318A0">
      <w:pPr>
        <w:numPr>
          <w:ilvl w:val="1"/>
          <w:numId w:val="28"/>
        </w:numPr>
        <w:tabs>
          <w:tab w:val="left" w:pos="-993"/>
          <w:tab w:val="num" w:pos="1088"/>
          <w:tab w:val="left" w:pos="1276"/>
        </w:tabs>
        <w:suppressAutoHyphens/>
        <w:ind w:left="0" w:firstLine="680"/>
        <w:jc w:val="both"/>
      </w:pPr>
      <w:r>
        <w:rPr>
          <w:spacing w:val="-2"/>
          <w:kern w:val="28"/>
          <w:lang w:eastAsia="en-US"/>
        </w:rPr>
        <w:t>Заказчик</w:t>
      </w:r>
      <w:r w:rsidRPr="00135E1D">
        <w:t xml:space="preserve"> составляет карт</w:t>
      </w:r>
      <w:r>
        <w:t>ы</w:t>
      </w:r>
      <w:r w:rsidRPr="00135E1D">
        <w:t xml:space="preserve"> </w:t>
      </w:r>
      <w:r>
        <w:t>подключения присоединений к устройствам противоаварийной автоматики</w:t>
      </w:r>
      <w:r w:rsidRPr="00135E1D">
        <w:t xml:space="preserve"> в энергосистеме и направляет для исполнения </w:t>
      </w:r>
      <w:r>
        <w:t>Исполнителю</w:t>
      </w:r>
      <w:r w:rsidRPr="00135E1D">
        <w:t>.</w:t>
      </w:r>
    </w:p>
    <w:p w14:paraId="50ED377B" w14:textId="77777777" w:rsidR="00C968A7" w:rsidRPr="00135E1D" w:rsidRDefault="00C968A7" w:rsidP="00A318A0">
      <w:pPr>
        <w:numPr>
          <w:ilvl w:val="1"/>
          <w:numId w:val="28"/>
        </w:numPr>
        <w:tabs>
          <w:tab w:val="left" w:pos="-993"/>
          <w:tab w:val="num" w:pos="1088"/>
          <w:tab w:val="left" w:pos="1276"/>
        </w:tabs>
        <w:suppressAutoHyphens/>
        <w:ind w:left="0" w:firstLine="680"/>
        <w:jc w:val="both"/>
      </w:pPr>
      <w:r w:rsidRPr="00135E1D">
        <w:t xml:space="preserve">О подключении нагрузки к устройствам </w:t>
      </w:r>
      <w:r>
        <w:t>ПА</w:t>
      </w:r>
      <w:r w:rsidRPr="00135E1D">
        <w:t xml:space="preserve"> на подстанциях </w:t>
      </w:r>
      <w:r>
        <w:t>Исполнителя</w:t>
      </w:r>
      <w:r w:rsidRPr="00135E1D">
        <w:t>, согласно карт</w:t>
      </w:r>
      <w:r>
        <w:t>ам</w:t>
      </w:r>
      <w:r w:rsidRPr="00135E1D">
        <w:t xml:space="preserve"> </w:t>
      </w:r>
      <w:r>
        <w:t>ПА</w:t>
      </w:r>
      <w:r w:rsidRPr="00135E1D">
        <w:t xml:space="preserve">, </w:t>
      </w:r>
      <w:r>
        <w:rPr>
          <w:spacing w:val="-2"/>
          <w:kern w:val="28"/>
          <w:lang w:eastAsia="en-US"/>
        </w:rPr>
        <w:t>Исполнитель</w:t>
      </w:r>
      <w:r w:rsidRPr="00135E1D">
        <w:t xml:space="preserve"> письменно сообщает </w:t>
      </w:r>
      <w:r>
        <w:t>Заказчику</w:t>
      </w:r>
      <w:r>
        <w:rPr>
          <w:spacing w:val="-2"/>
          <w:kern w:val="28"/>
          <w:lang w:eastAsia="en-US"/>
        </w:rPr>
        <w:t xml:space="preserve">, </w:t>
      </w:r>
      <w:r w:rsidRPr="00135E1D">
        <w:t>в установленные заданием сроки.</w:t>
      </w:r>
    </w:p>
    <w:p w14:paraId="377646F8" w14:textId="77777777" w:rsidR="00C968A7" w:rsidRPr="00135E1D" w:rsidRDefault="00C968A7" w:rsidP="00C968A7">
      <w:pPr>
        <w:tabs>
          <w:tab w:val="left" w:pos="-993"/>
          <w:tab w:val="left" w:pos="1276"/>
        </w:tabs>
        <w:suppressAutoHyphens/>
        <w:ind w:left="680"/>
        <w:jc w:val="both"/>
      </w:pPr>
    </w:p>
    <w:p w14:paraId="4F8D7767" w14:textId="77777777" w:rsidR="00C968A7" w:rsidRPr="00135E1D" w:rsidRDefault="00C968A7" w:rsidP="00A318A0">
      <w:pPr>
        <w:numPr>
          <w:ilvl w:val="0"/>
          <w:numId w:val="28"/>
        </w:numPr>
        <w:tabs>
          <w:tab w:val="num" w:pos="-4680"/>
          <w:tab w:val="left" w:pos="1276"/>
        </w:tabs>
        <w:suppressAutoHyphens/>
        <w:jc w:val="center"/>
        <w:rPr>
          <w:b/>
          <w:spacing w:val="-2"/>
          <w:kern w:val="28"/>
          <w:lang w:val="x-none" w:eastAsia="en-US"/>
        </w:rPr>
      </w:pPr>
      <w:r w:rsidRPr="00135E1D">
        <w:rPr>
          <w:b/>
          <w:spacing w:val="-2"/>
          <w:kern w:val="28"/>
          <w:lang w:val="x-none" w:eastAsia="en-US"/>
        </w:rPr>
        <w:t>Порядок обмена данными телеизмерений</w:t>
      </w:r>
    </w:p>
    <w:p w14:paraId="012A860F" w14:textId="77777777" w:rsidR="00C968A7" w:rsidRDefault="00C968A7" w:rsidP="00A318A0">
      <w:pPr>
        <w:widowControl w:val="0"/>
        <w:numPr>
          <w:ilvl w:val="1"/>
          <w:numId w:val="28"/>
        </w:numPr>
        <w:tabs>
          <w:tab w:val="left" w:pos="-993"/>
          <w:tab w:val="num" w:pos="1088"/>
        </w:tabs>
        <w:suppressAutoHyphens/>
        <w:ind w:left="0" w:firstLine="680"/>
        <w:jc w:val="both"/>
      </w:pPr>
      <w:r w:rsidRPr="00135E1D">
        <w:t>Имеющиеся данные телеизмерений, телесигнализации и А</w:t>
      </w:r>
      <w:r w:rsidRPr="00883014">
        <w:t>ИИ</w:t>
      </w:r>
      <w:r w:rsidRPr="00135E1D">
        <w:t xml:space="preserve">СКУЭ с электроустановок </w:t>
      </w:r>
      <w:r>
        <w:rPr>
          <w:spacing w:val="-2"/>
          <w:kern w:val="28"/>
          <w:lang w:eastAsia="en-US"/>
        </w:rPr>
        <w:t>Исполнителя</w:t>
      </w:r>
      <w:r w:rsidRPr="00135E1D">
        <w:t xml:space="preserve"> передаются с сервера </w:t>
      </w:r>
      <w:r>
        <w:rPr>
          <w:spacing w:val="-2"/>
          <w:kern w:val="28"/>
          <w:lang w:eastAsia="en-US"/>
        </w:rPr>
        <w:t>Исполнителя</w:t>
      </w:r>
      <w:r w:rsidRPr="00135E1D">
        <w:t xml:space="preserve"> </w:t>
      </w:r>
      <w:r>
        <w:t>Заказчику</w:t>
      </w:r>
      <w:r w:rsidRPr="00135E1D">
        <w:t xml:space="preserve">. Перечень транслируемых сигналов и технические условия передачи ТИ указан в Приложении </w:t>
      </w:r>
      <w:r>
        <w:t>4</w:t>
      </w:r>
      <w:r w:rsidRPr="00135E1D">
        <w:t>.</w:t>
      </w:r>
    </w:p>
    <w:p w14:paraId="5765A68B" w14:textId="77777777" w:rsidR="00C968A7" w:rsidRPr="00135E1D" w:rsidRDefault="00C968A7" w:rsidP="00C968A7">
      <w:pPr>
        <w:widowControl w:val="0"/>
        <w:tabs>
          <w:tab w:val="left" w:pos="-993"/>
          <w:tab w:val="num" w:pos="1088"/>
        </w:tabs>
        <w:suppressAutoHyphens/>
        <w:ind w:left="680"/>
        <w:jc w:val="both"/>
      </w:pPr>
    </w:p>
    <w:p w14:paraId="71B30C12"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Порядок вывода оборудования в ремонт</w:t>
      </w:r>
    </w:p>
    <w:p w14:paraId="7CE2F137" w14:textId="77777777" w:rsidR="00C968A7" w:rsidRDefault="00C968A7" w:rsidP="00A318A0">
      <w:pPr>
        <w:numPr>
          <w:ilvl w:val="1"/>
          <w:numId w:val="28"/>
        </w:numPr>
        <w:tabs>
          <w:tab w:val="left" w:pos="-993"/>
          <w:tab w:val="num" w:pos="1088"/>
        </w:tabs>
        <w:suppressAutoHyphens/>
        <w:ind w:left="0" w:firstLine="680"/>
        <w:jc w:val="both"/>
      </w:pPr>
      <w:r>
        <w:t>Оборудование, находящееся в технологическом (диспетчерском) управлении или ведении соответствующего оперативного (диспетчерского) персонала, не может быть выведено из работы или резерва, а также введено в работу без его распоряжения или разрешения, кроме случаев явной опасности для жизни людей и сохранности оборудования.</w:t>
      </w:r>
    </w:p>
    <w:p w14:paraId="294CD3BA" w14:textId="77777777" w:rsidR="00C968A7" w:rsidRDefault="00C968A7" w:rsidP="00A318A0">
      <w:pPr>
        <w:numPr>
          <w:ilvl w:val="1"/>
          <w:numId w:val="28"/>
        </w:numPr>
        <w:tabs>
          <w:tab w:val="left" w:pos="-993"/>
          <w:tab w:val="num" w:pos="1088"/>
        </w:tabs>
        <w:suppressAutoHyphens/>
        <w:ind w:left="0" w:firstLine="680"/>
        <w:jc w:val="both"/>
      </w:pPr>
      <w:r>
        <w:t>В зависимости от вида работ по изменению режима работы и эксплуатационного состояния объекта электросетевого хозяйства, каждая заявка может быть отнесена к одной из следующих категорий:</w:t>
      </w:r>
    </w:p>
    <w:p w14:paraId="03634D15" w14:textId="77777777" w:rsidR="00C968A7" w:rsidRDefault="00C968A7" w:rsidP="00C968A7">
      <w:pPr>
        <w:ind w:firstLine="709"/>
        <w:jc w:val="both"/>
      </w:pPr>
      <w:r w:rsidRPr="004905CC">
        <w:t>9.2.1.</w:t>
      </w:r>
      <w:r>
        <w:rPr>
          <w:b/>
        </w:rPr>
        <w:t xml:space="preserve"> </w:t>
      </w:r>
      <w:r w:rsidRPr="004905CC">
        <w:t>Плановая (ПЛ)</w:t>
      </w:r>
      <w:r>
        <w:t xml:space="preserve"> – заявка на плановые работы по изменению эксплуатационного состояния или технологического режима работы объекта электросетевого хозяйства, выполняемые в соответствии с утвержденными месячными графиками ремонта и технического обслуживания объектов электросетевого хозяйства;</w:t>
      </w:r>
    </w:p>
    <w:p w14:paraId="1390CF2F" w14:textId="77777777" w:rsidR="00C968A7" w:rsidRDefault="00C968A7" w:rsidP="00C968A7">
      <w:pPr>
        <w:ind w:firstLine="709"/>
        <w:jc w:val="both"/>
      </w:pPr>
      <w:r w:rsidRPr="004905CC">
        <w:t>9.2.</w:t>
      </w:r>
      <w:r>
        <w:t>2</w:t>
      </w:r>
      <w:r w:rsidRPr="004905CC">
        <w:t>.</w:t>
      </w:r>
      <w:r>
        <w:t xml:space="preserve"> </w:t>
      </w:r>
      <w:r w:rsidRPr="004905CC">
        <w:t>Внеплановая (НПЛ)</w:t>
      </w:r>
      <w:r>
        <w:t xml:space="preserve"> – заявка на внеплановые работы по изменению эксплуатационного состояния или технологического режима работы объекта электросетевого хозяйства, которые невозможно было предвидеть заранее (отсутствующие в утвержденных годовом и месячном графиках ремонта и технического обслуживания) и необходимость которых возникла в процессе эксплуатации объектов электросетевого хозяйства;</w:t>
      </w:r>
    </w:p>
    <w:p w14:paraId="35690C86" w14:textId="77777777" w:rsidR="00C968A7" w:rsidRDefault="00C968A7" w:rsidP="00C968A7">
      <w:pPr>
        <w:ind w:firstLine="709"/>
        <w:jc w:val="both"/>
      </w:pPr>
      <w:r w:rsidRPr="004905CC">
        <w:t>9.2.</w:t>
      </w:r>
      <w:r>
        <w:t>3</w:t>
      </w:r>
      <w:r w:rsidRPr="004905CC">
        <w:t>.</w:t>
      </w:r>
      <w:r>
        <w:t xml:space="preserve"> </w:t>
      </w:r>
      <w:r w:rsidRPr="004905CC">
        <w:t>Неотложная (НО)</w:t>
      </w:r>
      <w:r>
        <w:t xml:space="preserve"> – заявка на неплановые работы по изменению эксплуатационного состояния или технологического режима работы объекта электросетевого хозяйства, выполняемые для повышения (восстановления, стабилизации) эксплуатационных характеристик, требующие срочного отключения для предотвращения непрогнозируемого снижения эксплуатационных характеристик способных привести к повреждению и последующему аварийному отключению объектов электросетевого хозяйства или заявки на не связанное с отключением объекта электросетевого хозяйства срочное изменение технологического режима работы, возникшее в процессе эксплуатации;</w:t>
      </w:r>
    </w:p>
    <w:p w14:paraId="1A125157" w14:textId="77777777" w:rsidR="00C968A7" w:rsidRDefault="00C968A7" w:rsidP="00C968A7">
      <w:pPr>
        <w:ind w:firstLine="709"/>
        <w:jc w:val="both"/>
      </w:pPr>
      <w:r w:rsidRPr="004905CC">
        <w:t>9.2.</w:t>
      </w:r>
      <w:r>
        <w:t>4</w:t>
      </w:r>
      <w:r w:rsidRPr="004905CC">
        <w:t>.</w:t>
      </w:r>
      <w:r>
        <w:t xml:space="preserve"> </w:t>
      </w:r>
      <w:r w:rsidRPr="004905CC">
        <w:t xml:space="preserve">Аварийная (АВ) </w:t>
      </w:r>
      <w:r>
        <w:t>– заявка на неплановые работы, по изменению эксплуатационного состояния или технологического режима работы объекта электросетевого хозяйства, выполняемые на объектах, отключившихся действием устройств РЗА, технологических защит или отключенные оперативным персоналом в соответствии с требованиями производственных инструкций, а также на устройствах РЗА, выведенных из работы автоматически или вручную оперативным персоналом из-за неисправности для предотвращения ложной работы.</w:t>
      </w:r>
    </w:p>
    <w:p w14:paraId="4BC73638" w14:textId="77777777" w:rsidR="00C968A7" w:rsidRDefault="00C968A7" w:rsidP="00A318A0">
      <w:pPr>
        <w:numPr>
          <w:ilvl w:val="1"/>
          <w:numId w:val="28"/>
        </w:numPr>
        <w:tabs>
          <w:tab w:val="left" w:pos="-993"/>
          <w:tab w:val="num" w:pos="1088"/>
        </w:tabs>
        <w:suppressAutoHyphens/>
        <w:ind w:left="0" w:firstLine="680"/>
        <w:jc w:val="both"/>
      </w:pPr>
      <w:r>
        <w:t>Аварийные и неотложные заявки оформляются в случаях:</w:t>
      </w:r>
    </w:p>
    <w:p w14:paraId="3477E45A" w14:textId="77777777" w:rsidR="00C968A7" w:rsidRDefault="00C968A7" w:rsidP="00C968A7">
      <w:pPr>
        <w:ind w:firstLine="709"/>
        <w:jc w:val="both"/>
      </w:pPr>
      <w:r w:rsidRPr="004905CC">
        <w:t>9.</w:t>
      </w:r>
      <w:r>
        <w:t>3</w:t>
      </w:r>
      <w:r w:rsidRPr="004905CC">
        <w:t>.1.</w:t>
      </w:r>
      <w:r>
        <w:t xml:space="preserve"> Автоматического отключения объекта электросетевого хозяйства действием устройств РЗА, технологических защит или вследствие отключения оборудования оперативным персоналом при возникновении неисправности, а также вследствие вывода из работы устройств РЗА оперативным персоналом в случае их неисправности или ложных (излишних) срабатываний;</w:t>
      </w:r>
    </w:p>
    <w:p w14:paraId="76801AA6" w14:textId="77777777" w:rsidR="00C968A7" w:rsidRDefault="00C968A7" w:rsidP="00C968A7">
      <w:pPr>
        <w:ind w:firstLine="709"/>
        <w:jc w:val="both"/>
      </w:pPr>
      <w:r w:rsidRPr="004905CC">
        <w:t>9.</w:t>
      </w:r>
      <w:r>
        <w:t>3</w:t>
      </w:r>
      <w:r w:rsidRPr="004905CC">
        <w:t>.</w:t>
      </w:r>
      <w:r>
        <w:t>2. Наступления обстоятельств, вызванных необходимостью выполнения работ для предотвращения повреждения оборудования и аварийных отключений;</w:t>
      </w:r>
    </w:p>
    <w:p w14:paraId="2B8B36DC" w14:textId="77777777" w:rsidR="00C968A7" w:rsidRDefault="00C968A7" w:rsidP="00C968A7">
      <w:pPr>
        <w:widowControl w:val="0"/>
        <w:ind w:firstLine="709"/>
        <w:jc w:val="both"/>
      </w:pPr>
      <w:r w:rsidRPr="004905CC">
        <w:t>9.</w:t>
      </w:r>
      <w:r>
        <w:t>3</w:t>
      </w:r>
      <w:r w:rsidRPr="004905CC">
        <w:t>.</w:t>
      </w:r>
      <w:r>
        <w:t>3. Иных, возникших в процессе эксплуатации объектов электросетевого хозяйства причин, которые невозможно было предвидеть заранее и которые требуют незамедлительного изменения эксплуатационного состояния объекта электросетевого хозяйства.</w:t>
      </w:r>
    </w:p>
    <w:p w14:paraId="16C466C6" w14:textId="77777777" w:rsidR="00C968A7" w:rsidRDefault="00C968A7" w:rsidP="00A318A0">
      <w:pPr>
        <w:numPr>
          <w:ilvl w:val="1"/>
          <w:numId w:val="28"/>
        </w:numPr>
        <w:tabs>
          <w:tab w:val="left" w:pos="-993"/>
          <w:tab w:val="num" w:pos="1088"/>
        </w:tabs>
        <w:suppressAutoHyphens/>
        <w:ind w:left="0" w:firstLine="680"/>
        <w:jc w:val="both"/>
      </w:pPr>
      <w:r>
        <w:t>Аварийная заявка оформляется в возможно короткий срок, но не более 12 часов с момента отключения объекта электросетевого хозяйства, и должна содержать причины отключения и ориентировочный срок ремонта.</w:t>
      </w:r>
    </w:p>
    <w:p w14:paraId="07A76D09" w14:textId="77777777" w:rsidR="00C968A7" w:rsidRDefault="00C968A7" w:rsidP="00A318A0">
      <w:pPr>
        <w:numPr>
          <w:ilvl w:val="1"/>
          <w:numId w:val="28"/>
        </w:numPr>
        <w:tabs>
          <w:tab w:val="left" w:pos="-993"/>
          <w:tab w:val="num" w:pos="1088"/>
        </w:tabs>
        <w:suppressAutoHyphens/>
        <w:ind w:left="0" w:firstLine="680"/>
        <w:jc w:val="both"/>
      </w:pPr>
      <w:r>
        <w:t xml:space="preserve">Все плановые и внеплановые изменения нормальной схемы внешнего электроснабжения и ремонтные работы, проводимые персоналом на оборудовании и устройствах, находящихся в </w:t>
      </w:r>
      <w:r>
        <w:lastRenderedPageBreak/>
        <w:t>технологическом ведении соответствующего оперативного персонала, должны проводиться по соответствующим (плановым или внеплановым) заявкам.</w:t>
      </w:r>
    </w:p>
    <w:p w14:paraId="3D0EA11A" w14:textId="77777777" w:rsidR="00C968A7" w:rsidRDefault="00C968A7" w:rsidP="00A318A0">
      <w:pPr>
        <w:numPr>
          <w:ilvl w:val="1"/>
          <w:numId w:val="28"/>
        </w:numPr>
        <w:tabs>
          <w:tab w:val="left" w:pos="-993"/>
          <w:tab w:val="num" w:pos="1088"/>
        </w:tabs>
        <w:suppressAutoHyphens/>
        <w:ind w:left="0" w:firstLine="680"/>
        <w:jc w:val="both"/>
      </w:pPr>
      <w:r>
        <w:t xml:space="preserve">Согласование оперативных заявок на производство работ на ВЛ, оборудовании и устройствах, находящихся в технологическом управлении или ведении </w:t>
      </w:r>
      <w:r>
        <w:rPr>
          <w:spacing w:val="-2"/>
          <w:kern w:val="28"/>
          <w:lang w:eastAsia="en-US"/>
        </w:rPr>
        <w:t xml:space="preserve">Заказчика </w:t>
      </w:r>
      <w:r>
        <w:t>и Исполнителя, производится не позднее, чем за 2 календарных дня до планируемой даты производства работ.</w:t>
      </w:r>
    </w:p>
    <w:p w14:paraId="75472A13" w14:textId="77777777" w:rsidR="00C968A7" w:rsidRPr="00C968A7" w:rsidRDefault="00C968A7" w:rsidP="00C968A7">
      <w:pPr>
        <w:tabs>
          <w:tab w:val="left" w:pos="-993"/>
        </w:tabs>
        <w:suppressAutoHyphens/>
        <w:ind w:firstLine="680"/>
        <w:jc w:val="both"/>
      </w:pPr>
      <w:r w:rsidRPr="00C968A7">
        <w:t>Уведомление о снижении надёжности электроснабжения производится на руководителя организации не позднее, чем за 2 календарных дня до планируемой даты производства работ со снижением надёжности электроснабжения.</w:t>
      </w:r>
    </w:p>
    <w:p w14:paraId="46260D9E" w14:textId="77777777" w:rsidR="00C968A7" w:rsidRDefault="00C968A7" w:rsidP="00A318A0">
      <w:pPr>
        <w:numPr>
          <w:ilvl w:val="1"/>
          <w:numId w:val="28"/>
        </w:numPr>
        <w:tabs>
          <w:tab w:val="left" w:pos="-993"/>
          <w:tab w:val="num" w:pos="1088"/>
        </w:tabs>
        <w:suppressAutoHyphens/>
        <w:ind w:left="0" w:firstLine="680"/>
        <w:jc w:val="both"/>
      </w:pPr>
      <w:r>
        <w:t>При отказе в согласовании заявки на вывод оборудования в ремонт, отказавшая организация должна четко обосновать причину отказа, принять все меры к устранению этой причины и указать срок, когда это оборудование может быть выведено в ремонт. Повторный срок вывода оборудования в ремонт не должен отстоять от первоначального более чем на три месяца. В отдельных случаях, по согласованию сторон, срок вывода оборудования в ремонт может превышать три месяца.</w:t>
      </w:r>
    </w:p>
    <w:p w14:paraId="3CE543D6" w14:textId="77777777" w:rsidR="00C968A7" w:rsidRDefault="00C968A7" w:rsidP="00A318A0">
      <w:pPr>
        <w:numPr>
          <w:ilvl w:val="1"/>
          <w:numId w:val="28"/>
        </w:numPr>
        <w:tabs>
          <w:tab w:val="left" w:pos="-993"/>
          <w:tab w:val="num" w:pos="1088"/>
        </w:tabs>
        <w:suppressAutoHyphens/>
        <w:ind w:left="0" w:firstLine="680"/>
        <w:jc w:val="both"/>
      </w:pPr>
      <w:r>
        <w:t xml:space="preserve">Непосредственно перед выводом оборудования в ремонт, оперативный персонал Заказчика и </w:t>
      </w:r>
      <w:r>
        <w:rPr>
          <w:spacing w:val="-2"/>
          <w:kern w:val="28"/>
          <w:lang w:eastAsia="en-US"/>
        </w:rPr>
        <w:t>Исполнителя</w:t>
      </w:r>
      <w:r>
        <w:t xml:space="preserve"> обязан получить на это разрешение оперативного (диспетчерского) персонала, в технологическом (диспетчерском) ведении которого находится данное оборудование, вне зависимости от разрешенной заявки.</w:t>
      </w:r>
    </w:p>
    <w:p w14:paraId="42682FA0" w14:textId="77777777" w:rsidR="00C968A7" w:rsidRDefault="00C968A7" w:rsidP="00A318A0">
      <w:pPr>
        <w:numPr>
          <w:ilvl w:val="1"/>
          <w:numId w:val="28"/>
        </w:numPr>
        <w:tabs>
          <w:tab w:val="left" w:pos="-993"/>
          <w:tab w:val="num" w:pos="1088"/>
        </w:tabs>
        <w:suppressAutoHyphens/>
        <w:ind w:left="0" w:firstLine="680"/>
        <w:jc w:val="both"/>
      </w:pPr>
      <w:r>
        <w:t xml:space="preserve">Оперативный персонал </w:t>
      </w:r>
      <w:r>
        <w:rPr>
          <w:spacing w:val="-2"/>
          <w:kern w:val="28"/>
          <w:lang w:eastAsia="en-US"/>
        </w:rPr>
        <w:t>Заказчика</w:t>
      </w:r>
      <w:r>
        <w:t xml:space="preserve"> и </w:t>
      </w:r>
      <w:r>
        <w:rPr>
          <w:spacing w:val="-2"/>
          <w:kern w:val="28"/>
          <w:lang w:eastAsia="en-US"/>
        </w:rPr>
        <w:t>Исполнителя</w:t>
      </w:r>
      <w:r>
        <w:t>, в управлении которых находятся ЛЭП и оборудование, согласуют заявку со всеми потребителями, подключенными к этой ЛЭП, а также с</w:t>
      </w:r>
      <w:r w:rsidRPr="00135E1D">
        <w:t xml:space="preserve"> потребителями, с которыми согласно </w:t>
      </w:r>
      <w:r>
        <w:t>договоров</w:t>
      </w:r>
      <w:r w:rsidRPr="00135E1D">
        <w:t xml:space="preserve"> на оказание услуг по передаче электрической энергии осуществляется согласование вывода оборудования в ремонт</w:t>
      </w:r>
      <w:r>
        <w:t>.</w:t>
      </w:r>
    </w:p>
    <w:p w14:paraId="31F7E085" w14:textId="77777777" w:rsidR="00C968A7" w:rsidRDefault="00C968A7" w:rsidP="00A318A0">
      <w:pPr>
        <w:numPr>
          <w:ilvl w:val="1"/>
          <w:numId w:val="28"/>
        </w:numPr>
        <w:tabs>
          <w:tab w:val="left" w:pos="-993"/>
          <w:tab w:val="num" w:pos="1088"/>
        </w:tabs>
        <w:suppressAutoHyphens/>
        <w:ind w:left="0" w:firstLine="680"/>
        <w:jc w:val="both"/>
      </w:pPr>
      <w:r>
        <w:t xml:space="preserve">Оперативный персонал </w:t>
      </w:r>
      <w:r>
        <w:rPr>
          <w:spacing w:val="-2"/>
          <w:kern w:val="28"/>
          <w:lang w:eastAsia="en-US"/>
        </w:rPr>
        <w:t>Заказчика</w:t>
      </w:r>
      <w:r>
        <w:t xml:space="preserve"> и персонал </w:t>
      </w:r>
      <w:r>
        <w:rPr>
          <w:spacing w:val="-2"/>
          <w:kern w:val="28"/>
          <w:lang w:eastAsia="en-US"/>
        </w:rPr>
        <w:t>Исполнителя</w:t>
      </w:r>
      <w:r>
        <w:t xml:space="preserve"> имеет право, в случае необходимости, потребовать ввести в работу ремонтируемое оборудование в минимально возможный срок, не превышающий время аварийной готовности, указанное в заявке, с указанием причины ввода.</w:t>
      </w:r>
    </w:p>
    <w:p w14:paraId="0D6D2E87" w14:textId="77777777" w:rsidR="00C968A7" w:rsidRDefault="00C968A7" w:rsidP="00A318A0">
      <w:pPr>
        <w:numPr>
          <w:ilvl w:val="1"/>
          <w:numId w:val="28"/>
        </w:numPr>
        <w:tabs>
          <w:tab w:val="left" w:pos="-993"/>
          <w:tab w:val="num" w:pos="1088"/>
        </w:tabs>
        <w:suppressAutoHyphens/>
        <w:ind w:left="0" w:firstLine="680"/>
        <w:jc w:val="both"/>
      </w:pPr>
      <w:r>
        <w:t>Ввод в работу новых ЛЭП или нового (реконструированного, модернизированного) электросетевого оборудования, постановка под нагрузку, проведение испытаний, пробных пусков, комплексное опробование и связанная с ним подача рабочего напряжения на оборудование, должны оформляться заявкой.</w:t>
      </w:r>
    </w:p>
    <w:p w14:paraId="309EAD36" w14:textId="77777777" w:rsidR="00C968A7" w:rsidRPr="00135E1D" w:rsidRDefault="00C968A7" w:rsidP="00A318A0">
      <w:pPr>
        <w:numPr>
          <w:ilvl w:val="1"/>
          <w:numId w:val="28"/>
        </w:numPr>
        <w:tabs>
          <w:tab w:val="left" w:pos="-993"/>
          <w:tab w:val="num" w:pos="1088"/>
        </w:tabs>
        <w:suppressAutoHyphens/>
        <w:ind w:left="0" w:firstLine="680"/>
        <w:jc w:val="both"/>
      </w:pPr>
      <w:r>
        <w:t xml:space="preserve">Заявка на ввод в работу новых ЛЭП или нового (реконструированного, модернизированного) электросетевого и энергетического оборудования, постановку под нагрузку, проведение испытаний, пробных пусков, комплексное опробование и связанную с ним подачу рабочего напряжения на оборудование, должна быть согласована с </w:t>
      </w:r>
      <w:r>
        <w:rPr>
          <w:spacing w:val="-2"/>
          <w:kern w:val="28"/>
          <w:lang w:eastAsia="en-US"/>
        </w:rPr>
        <w:t>Заказчиком</w:t>
      </w:r>
      <w:r>
        <w:t xml:space="preserve"> и Филиалом АО</w:t>
      </w:r>
      <w:r>
        <w:rPr>
          <w:lang w:val="en-US"/>
        </w:rPr>
        <w:t> </w:t>
      </w:r>
      <w:r>
        <w:t>«СО ЕЭС» РДУ (в случае, если ЛЭП или оборудование относятся к объектам диспетчеризации/влечет за собой изменение режима работы основной сети, в соответствии с требованиями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Филиала АО</w:t>
      </w:r>
      <w:r>
        <w:rPr>
          <w:lang w:val="en-US"/>
        </w:rPr>
        <w:t> </w:t>
      </w:r>
      <w:r>
        <w:t>«СО ЕЭС» РДУ).</w:t>
      </w:r>
    </w:p>
    <w:p w14:paraId="5267C4FC" w14:textId="77777777" w:rsidR="00C968A7" w:rsidRPr="00135E1D" w:rsidRDefault="00C968A7" w:rsidP="00C968A7">
      <w:pPr>
        <w:tabs>
          <w:tab w:val="left" w:pos="-993"/>
        </w:tabs>
        <w:suppressAutoHyphens/>
        <w:ind w:left="680"/>
        <w:jc w:val="both"/>
      </w:pPr>
    </w:p>
    <w:p w14:paraId="71FCE59D"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Производство переключений</w:t>
      </w:r>
    </w:p>
    <w:p w14:paraId="0E01B1B9" w14:textId="77777777" w:rsidR="00C968A7" w:rsidRPr="00C968A7" w:rsidRDefault="00C968A7" w:rsidP="00A318A0">
      <w:pPr>
        <w:pStyle w:val="afffffc"/>
        <w:widowControl w:val="0"/>
        <w:numPr>
          <w:ilvl w:val="1"/>
          <w:numId w:val="28"/>
        </w:numPr>
        <w:tabs>
          <w:tab w:val="clear" w:pos="651"/>
          <w:tab w:val="num" w:pos="1418"/>
        </w:tabs>
        <w:spacing w:after="0" w:line="240" w:lineRule="auto"/>
        <w:ind w:left="0" w:firstLine="709"/>
        <w:jc w:val="both"/>
        <w:rPr>
          <w:rFonts w:ascii="Times New Roman" w:hAnsi="Times New Roman"/>
          <w:sz w:val="24"/>
          <w:szCs w:val="24"/>
        </w:rPr>
      </w:pPr>
      <w:r w:rsidRPr="00C968A7">
        <w:rPr>
          <w:rFonts w:ascii="Times New Roman" w:hAnsi="Times New Roman"/>
          <w:sz w:val="24"/>
          <w:szCs w:val="24"/>
        </w:rPr>
        <w:t xml:space="preserve">При производстве переключений оперативный персонал </w:t>
      </w:r>
      <w:r w:rsidRPr="00C968A7">
        <w:rPr>
          <w:rFonts w:ascii="Times New Roman" w:hAnsi="Times New Roman"/>
          <w:spacing w:val="-2"/>
          <w:kern w:val="28"/>
          <w:sz w:val="24"/>
          <w:szCs w:val="24"/>
          <w:lang w:eastAsia="en-US"/>
        </w:rPr>
        <w:t>Заказчика</w:t>
      </w:r>
      <w:r w:rsidRPr="00C968A7">
        <w:rPr>
          <w:rFonts w:ascii="Times New Roman" w:hAnsi="Times New Roman"/>
          <w:sz w:val="24"/>
          <w:szCs w:val="24"/>
        </w:rPr>
        <w:t xml:space="preserve"> и оперативный персонал </w:t>
      </w:r>
      <w:r w:rsidRPr="00C968A7">
        <w:rPr>
          <w:rFonts w:ascii="Times New Roman" w:hAnsi="Times New Roman"/>
          <w:spacing w:val="-2"/>
          <w:kern w:val="28"/>
          <w:sz w:val="24"/>
          <w:szCs w:val="24"/>
          <w:lang w:eastAsia="en-US"/>
        </w:rPr>
        <w:t>Исполнителя</w:t>
      </w:r>
      <w:r w:rsidRPr="00C968A7">
        <w:rPr>
          <w:rFonts w:ascii="Times New Roman" w:hAnsi="Times New Roman"/>
          <w:sz w:val="24"/>
          <w:szCs w:val="24"/>
        </w:rPr>
        <w:t xml:space="preserve"> должны руководствоваться местной инструкцией по производству оперативных переключений.</w:t>
      </w:r>
    </w:p>
    <w:p w14:paraId="720BB915" w14:textId="77777777" w:rsidR="00C968A7" w:rsidRPr="00C968A7" w:rsidRDefault="00C968A7" w:rsidP="00A318A0">
      <w:pPr>
        <w:pStyle w:val="afffffc"/>
        <w:numPr>
          <w:ilvl w:val="1"/>
          <w:numId w:val="28"/>
        </w:numPr>
        <w:tabs>
          <w:tab w:val="clear" w:pos="651"/>
          <w:tab w:val="num" w:pos="1418"/>
        </w:tabs>
        <w:spacing w:after="0" w:line="240" w:lineRule="auto"/>
        <w:ind w:left="0" w:firstLine="709"/>
        <w:jc w:val="both"/>
        <w:rPr>
          <w:rFonts w:ascii="Times New Roman" w:hAnsi="Times New Roman"/>
          <w:sz w:val="24"/>
          <w:szCs w:val="24"/>
        </w:rPr>
      </w:pPr>
      <w:r w:rsidRPr="00C968A7">
        <w:rPr>
          <w:rFonts w:ascii="Times New Roman" w:hAnsi="Times New Roman"/>
          <w:sz w:val="24"/>
          <w:szCs w:val="24"/>
        </w:rPr>
        <w:t xml:space="preserve">Оперативный персонал </w:t>
      </w:r>
      <w:r w:rsidRPr="00C968A7">
        <w:rPr>
          <w:rFonts w:ascii="Times New Roman" w:hAnsi="Times New Roman"/>
          <w:spacing w:val="-2"/>
          <w:kern w:val="28"/>
          <w:sz w:val="24"/>
          <w:szCs w:val="24"/>
          <w:lang w:eastAsia="en-US"/>
        </w:rPr>
        <w:t>Заказчика</w:t>
      </w:r>
      <w:r w:rsidRPr="00C968A7">
        <w:rPr>
          <w:rFonts w:ascii="Times New Roman" w:hAnsi="Times New Roman"/>
          <w:sz w:val="24"/>
          <w:szCs w:val="24"/>
        </w:rPr>
        <w:t xml:space="preserve"> и </w:t>
      </w:r>
      <w:r w:rsidRPr="00C968A7">
        <w:rPr>
          <w:rFonts w:ascii="Times New Roman" w:hAnsi="Times New Roman"/>
          <w:spacing w:val="-2"/>
          <w:kern w:val="28"/>
          <w:sz w:val="24"/>
          <w:szCs w:val="24"/>
          <w:lang w:eastAsia="en-US"/>
        </w:rPr>
        <w:t>Исполнителя</w:t>
      </w:r>
      <w:r w:rsidRPr="00C968A7">
        <w:rPr>
          <w:rFonts w:ascii="Times New Roman" w:hAnsi="Times New Roman"/>
          <w:sz w:val="24"/>
          <w:szCs w:val="24"/>
        </w:rPr>
        <w:t xml:space="preserve"> производит оперативные переключения на оборудовании, находящемся в его технологическом управлении, только с разрешения оперативного (диспетчерского) персонала, в технологическом (диспетчерском) ведении которого находится указанное оборудование, независимо от разрешенной заявки.</w:t>
      </w:r>
    </w:p>
    <w:p w14:paraId="46C84148" w14:textId="77777777" w:rsidR="00C968A7" w:rsidRPr="00C968A7" w:rsidRDefault="00C968A7" w:rsidP="00A318A0">
      <w:pPr>
        <w:pStyle w:val="afffffc"/>
        <w:numPr>
          <w:ilvl w:val="1"/>
          <w:numId w:val="28"/>
        </w:numPr>
        <w:tabs>
          <w:tab w:val="clear" w:pos="651"/>
          <w:tab w:val="num" w:pos="1418"/>
        </w:tabs>
        <w:spacing w:after="0" w:line="240" w:lineRule="auto"/>
        <w:ind w:left="0" w:firstLine="709"/>
        <w:jc w:val="both"/>
        <w:rPr>
          <w:rFonts w:ascii="Times New Roman" w:hAnsi="Times New Roman"/>
          <w:sz w:val="24"/>
          <w:szCs w:val="24"/>
        </w:rPr>
      </w:pPr>
      <w:r w:rsidRPr="00C968A7">
        <w:rPr>
          <w:rFonts w:ascii="Times New Roman" w:hAnsi="Times New Roman"/>
          <w:sz w:val="24"/>
          <w:szCs w:val="24"/>
        </w:rPr>
        <w:t>Все команды вышестоящего оперативного персонала должны выполняться немедленно и безоговорочно, за исключением команд, угрожающих жизни людей или сохранности оборудования.</w:t>
      </w:r>
    </w:p>
    <w:p w14:paraId="0B7D3B4E" w14:textId="77777777" w:rsidR="00C968A7" w:rsidRPr="00C968A7" w:rsidRDefault="00C968A7" w:rsidP="00A318A0">
      <w:pPr>
        <w:pStyle w:val="afffffc"/>
        <w:numPr>
          <w:ilvl w:val="1"/>
          <w:numId w:val="28"/>
        </w:numPr>
        <w:tabs>
          <w:tab w:val="clear" w:pos="651"/>
          <w:tab w:val="num" w:pos="1418"/>
        </w:tabs>
        <w:spacing w:after="0" w:line="240" w:lineRule="auto"/>
        <w:ind w:left="0" w:firstLine="709"/>
        <w:jc w:val="both"/>
        <w:rPr>
          <w:rFonts w:ascii="Times New Roman" w:hAnsi="Times New Roman"/>
          <w:sz w:val="24"/>
          <w:szCs w:val="24"/>
        </w:rPr>
      </w:pPr>
      <w:r w:rsidRPr="00C968A7">
        <w:rPr>
          <w:rFonts w:ascii="Times New Roman" w:hAnsi="Times New Roman"/>
          <w:sz w:val="24"/>
          <w:szCs w:val="24"/>
        </w:rPr>
        <w:lastRenderedPageBreak/>
        <w:t>Разрешение на подготовку рабочего места и допуск ремонтного персонала для производства работ осуществляет оперативный персонал той организации, на чьем балансе находится выводимое в ремонт оборудование, за исключением случаев, когда оборудование находится на обслуживании по договору у другой организации.</w:t>
      </w:r>
    </w:p>
    <w:p w14:paraId="5E58D223" w14:textId="77777777" w:rsidR="00C968A7" w:rsidRPr="00C968A7" w:rsidRDefault="00C968A7" w:rsidP="00A318A0">
      <w:pPr>
        <w:numPr>
          <w:ilvl w:val="1"/>
          <w:numId w:val="28"/>
        </w:numPr>
        <w:tabs>
          <w:tab w:val="num" w:pos="0"/>
          <w:tab w:val="num" w:pos="1088"/>
        </w:tabs>
        <w:suppressAutoHyphens/>
        <w:ind w:left="0" w:firstLine="720"/>
        <w:jc w:val="both"/>
      </w:pPr>
      <w:r w:rsidRPr="00C968A7">
        <w:t>Операции по включению оборудования в работу оперативный персонал производит только после оформления полного окончания работ всеми допущенными бригадами, снятии установленных бригадами заземлений, удаления с рабочего места людей, механизмов и приспособлений, осмотра оборудования, определения возможности подачи напряжения на оборудование, получения разрешения на ввод оборудования в работу от оперативного (диспетчерского) персонала, в технологическом (диспетчерском) ведении которого находится указанное оборудование.</w:t>
      </w:r>
    </w:p>
    <w:p w14:paraId="10826867" w14:textId="77777777" w:rsidR="00C968A7" w:rsidRPr="00C968A7" w:rsidRDefault="00C968A7" w:rsidP="00A318A0">
      <w:pPr>
        <w:numPr>
          <w:ilvl w:val="1"/>
          <w:numId w:val="28"/>
        </w:numPr>
        <w:tabs>
          <w:tab w:val="left" w:pos="-993"/>
          <w:tab w:val="num" w:pos="1088"/>
        </w:tabs>
        <w:suppressAutoHyphens/>
        <w:ind w:left="0" w:firstLine="680"/>
        <w:jc w:val="both"/>
      </w:pPr>
      <w:r w:rsidRPr="00C968A7">
        <w:t xml:space="preserve">Оперативный персонал </w:t>
      </w:r>
      <w:r w:rsidRPr="00C968A7">
        <w:rPr>
          <w:spacing w:val="-2"/>
          <w:kern w:val="28"/>
          <w:lang w:eastAsia="en-US"/>
        </w:rPr>
        <w:t>Заказчика</w:t>
      </w:r>
      <w:r w:rsidRPr="00C968A7">
        <w:t xml:space="preserve"> и </w:t>
      </w:r>
      <w:r w:rsidRPr="00C968A7">
        <w:rPr>
          <w:spacing w:val="-2"/>
          <w:kern w:val="28"/>
          <w:lang w:eastAsia="en-US"/>
        </w:rPr>
        <w:t>Исполнителя</w:t>
      </w:r>
      <w:r w:rsidRPr="00C968A7">
        <w:t xml:space="preserve"> должны предпринимать скоординированные действия по поддержанию уровня напряжения у потребителей в пределах, установленных техническими регламентами и ГОСТ.</w:t>
      </w:r>
    </w:p>
    <w:p w14:paraId="75EBE92B" w14:textId="77777777" w:rsidR="00C968A7" w:rsidRPr="00C968A7" w:rsidRDefault="00C968A7" w:rsidP="00C968A7">
      <w:pPr>
        <w:tabs>
          <w:tab w:val="left" w:pos="-993"/>
          <w:tab w:val="num" w:pos="1088"/>
        </w:tabs>
        <w:suppressAutoHyphens/>
        <w:ind w:left="680"/>
        <w:jc w:val="both"/>
      </w:pPr>
    </w:p>
    <w:p w14:paraId="765D07D6" w14:textId="77777777" w:rsidR="00C968A7" w:rsidRPr="00C968A7" w:rsidRDefault="00C968A7" w:rsidP="00A318A0">
      <w:pPr>
        <w:pStyle w:val="afffffc"/>
        <w:keepNext/>
        <w:numPr>
          <w:ilvl w:val="0"/>
          <w:numId w:val="28"/>
        </w:numPr>
        <w:suppressAutoHyphens/>
        <w:spacing w:after="0" w:line="240" w:lineRule="auto"/>
        <w:contextualSpacing w:val="0"/>
        <w:jc w:val="center"/>
        <w:outlineLvl w:val="0"/>
        <w:rPr>
          <w:rFonts w:ascii="Times New Roman" w:hAnsi="Times New Roman"/>
          <w:b/>
          <w:sz w:val="24"/>
          <w:szCs w:val="24"/>
        </w:rPr>
      </w:pPr>
      <w:r w:rsidRPr="00C968A7">
        <w:rPr>
          <w:rFonts w:ascii="Times New Roman" w:hAnsi="Times New Roman"/>
          <w:b/>
          <w:sz w:val="24"/>
          <w:szCs w:val="24"/>
        </w:rPr>
        <w:t>Порядок ликвидации технологических нарушений</w:t>
      </w:r>
    </w:p>
    <w:p w14:paraId="6A028843" w14:textId="77777777" w:rsidR="00C968A7" w:rsidRPr="00B62ABF" w:rsidRDefault="00C968A7" w:rsidP="00A318A0">
      <w:pPr>
        <w:numPr>
          <w:ilvl w:val="1"/>
          <w:numId w:val="28"/>
        </w:numPr>
        <w:tabs>
          <w:tab w:val="num" w:pos="0"/>
          <w:tab w:val="num" w:pos="1088"/>
        </w:tabs>
        <w:suppressAutoHyphens/>
        <w:ind w:left="0" w:firstLine="720"/>
        <w:jc w:val="both"/>
      </w:pPr>
      <w:r>
        <w:t>Л</w:t>
      </w:r>
      <w:r w:rsidRPr="00B62ABF">
        <w:t>иквидаци</w:t>
      </w:r>
      <w:r>
        <w:t>я</w:t>
      </w:r>
      <w:r w:rsidRPr="00B62ABF">
        <w:t xml:space="preserve"> аварий на </w:t>
      </w:r>
      <w:r>
        <w:t>электросетевых объектах сторон производится в соответствии с требованиями</w:t>
      </w:r>
      <w:r w:rsidRPr="00B62ABF">
        <w:t xml:space="preserve"> местных инструкций </w:t>
      </w:r>
      <w:r>
        <w:t>по предотвращению развития и ликвидации нарушений нормального режима</w:t>
      </w:r>
      <w:r w:rsidRPr="00B62ABF">
        <w:t>.</w:t>
      </w:r>
    </w:p>
    <w:p w14:paraId="7E32655A" w14:textId="77777777" w:rsidR="00C968A7" w:rsidRPr="00F24A37" w:rsidRDefault="00C968A7" w:rsidP="00A318A0">
      <w:pPr>
        <w:numPr>
          <w:ilvl w:val="1"/>
          <w:numId w:val="28"/>
        </w:numPr>
        <w:tabs>
          <w:tab w:val="num" w:pos="0"/>
          <w:tab w:val="num" w:pos="1088"/>
        </w:tabs>
        <w:suppressAutoHyphens/>
        <w:ind w:left="0" w:firstLine="720"/>
        <w:jc w:val="both"/>
      </w:pPr>
      <w:r w:rsidRPr="00F24A37">
        <w:t xml:space="preserve">В случае возникновения нарушений нормального режима работы на электросетевых объектах </w:t>
      </w:r>
      <w:r w:rsidRPr="00F24A37">
        <w:rPr>
          <w:spacing w:val="-2"/>
          <w:kern w:val="28"/>
          <w:lang w:eastAsia="en-US"/>
        </w:rPr>
        <w:t>Заказчика (Исполнителя)</w:t>
      </w:r>
      <w:r w:rsidRPr="00F24A37">
        <w:t xml:space="preserve">, находящихся в ведении оперативного персонала </w:t>
      </w:r>
      <w:r w:rsidRPr="00F24A37">
        <w:rPr>
          <w:spacing w:val="-2"/>
          <w:kern w:val="28"/>
          <w:lang w:eastAsia="en-US"/>
        </w:rPr>
        <w:t>Исполнителя (Заказчика)</w:t>
      </w:r>
      <w:r w:rsidRPr="00F24A37">
        <w:t xml:space="preserve">, оперативный персонал </w:t>
      </w:r>
      <w:r w:rsidRPr="00F24A37">
        <w:rPr>
          <w:spacing w:val="-2"/>
          <w:kern w:val="28"/>
          <w:lang w:eastAsia="en-US"/>
        </w:rPr>
        <w:t>Заказчика (Исполнителя)</w:t>
      </w:r>
      <w:r w:rsidRPr="00F24A37">
        <w:t xml:space="preserve"> сообщает о случившемся оперативному персоналу </w:t>
      </w:r>
      <w:r w:rsidRPr="00F24A37">
        <w:rPr>
          <w:spacing w:val="-2"/>
          <w:kern w:val="28"/>
          <w:lang w:eastAsia="en-US"/>
        </w:rPr>
        <w:t>Исполнителя (Заказчика)</w:t>
      </w:r>
      <w:r w:rsidRPr="00F24A37">
        <w:t xml:space="preserve"> и выполняет мероприятия по восстановлению нормального режима работы оборудования. При отсутствии связи с оперативным персоналом </w:t>
      </w:r>
      <w:r w:rsidRPr="00F24A37">
        <w:rPr>
          <w:spacing w:val="-2"/>
          <w:kern w:val="28"/>
          <w:lang w:eastAsia="en-US"/>
        </w:rPr>
        <w:t>Исполнителя (Заказчика)</w:t>
      </w:r>
      <w:r w:rsidRPr="00F24A37">
        <w:t xml:space="preserve"> оперативный персонал </w:t>
      </w:r>
      <w:r w:rsidRPr="00F24A37">
        <w:rPr>
          <w:spacing w:val="-2"/>
          <w:kern w:val="28"/>
          <w:lang w:eastAsia="en-US"/>
        </w:rPr>
        <w:t>Заказчика (Исполнителя)</w:t>
      </w:r>
      <w:r w:rsidRPr="00F24A37">
        <w:t xml:space="preserve"> самостоятельно принимает меры по восстановлению нормального режима работы оборудования, руководствуясь местной инструкцией по ликвидации аварий и настоящим Положением, с последующим уведомлением оперативного персонала </w:t>
      </w:r>
      <w:r w:rsidRPr="00F24A37">
        <w:rPr>
          <w:spacing w:val="-2"/>
          <w:kern w:val="28"/>
          <w:lang w:eastAsia="en-US"/>
        </w:rPr>
        <w:t>Исполнителя (Заказчика)</w:t>
      </w:r>
      <w:r w:rsidRPr="00F24A37">
        <w:t xml:space="preserve"> о произведённых операциях.</w:t>
      </w:r>
    </w:p>
    <w:p w14:paraId="6E6726ED" w14:textId="77777777" w:rsidR="00C968A7" w:rsidRPr="00F24A37" w:rsidRDefault="00C968A7" w:rsidP="00A318A0">
      <w:pPr>
        <w:numPr>
          <w:ilvl w:val="1"/>
          <w:numId w:val="28"/>
        </w:numPr>
        <w:tabs>
          <w:tab w:val="num" w:pos="0"/>
          <w:tab w:val="num" w:pos="1088"/>
        </w:tabs>
        <w:suppressAutoHyphens/>
        <w:ind w:left="0" w:firstLine="720"/>
        <w:jc w:val="both"/>
      </w:pPr>
      <w:r w:rsidRPr="00F24A37">
        <w:t xml:space="preserve">Оперативный персонал </w:t>
      </w:r>
      <w:r w:rsidRPr="00F24A37">
        <w:rPr>
          <w:spacing w:val="-2"/>
          <w:kern w:val="28"/>
          <w:lang w:eastAsia="en-US"/>
        </w:rPr>
        <w:t>Заказчика (Исполнителя)</w:t>
      </w:r>
      <w:r w:rsidRPr="00F24A37">
        <w:t xml:space="preserve"> сообщает оперативному персоналу </w:t>
      </w:r>
      <w:r w:rsidRPr="00F24A37">
        <w:rPr>
          <w:spacing w:val="-2"/>
          <w:kern w:val="28"/>
          <w:lang w:eastAsia="en-US"/>
        </w:rPr>
        <w:t>Исполнителя (Заказчика)</w:t>
      </w:r>
      <w:r w:rsidRPr="00F24A37">
        <w:t xml:space="preserve"> обо всех изменениях режима работы оборудования в зоне эксплуатационной ответственности (вызванных аварийной ситуацией или производством переключений для её предотвращения), влияющих на режим и надежность работы энергообъектов </w:t>
      </w:r>
      <w:r w:rsidRPr="00F24A37">
        <w:rPr>
          <w:spacing w:val="-2"/>
          <w:kern w:val="28"/>
          <w:lang w:eastAsia="en-US"/>
        </w:rPr>
        <w:t>Исполнителя (Заказчика)</w:t>
      </w:r>
      <w:r w:rsidRPr="00F24A37">
        <w:t>.</w:t>
      </w:r>
    </w:p>
    <w:p w14:paraId="064D4E68" w14:textId="77777777" w:rsidR="00C968A7" w:rsidRPr="00F24A37" w:rsidRDefault="00C968A7" w:rsidP="00A318A0">
      <w:pPr>
        <w:numPr>
          <w:ilvl w:val="1"/>
          <w:numId w:val="28"/>
        </w:numPr>
        <w:tabs>
          <w:tab w:val="num" w:pos="0"/>
          <w:tab w:val="num" w:pos="1088"/>
        </w:tabs>
        <w:suppressAutoHyphens/>
        <w:ind w:left="0" w:firstLine="720"/>
        <w:jc w:val="both"/>
      </w:pPr>
      <w:r w:rsidRPr="00F24A37">
        <w:t xml:space="preserve">Оперативный персонал </w:t>
      </w:r>
      <w:r w:rsidRPr="00F24A37">
        <w:rPr>
          <w:spacing w:val="-2"/>
          <w:kern w:val="28"/>
          <w:lang w:eastAsia="en-US"/>
        </w:rPr>
        <w:t>Исполнителя (Заказчика)</w:t>
      </w:r>
      <w:r w:rsidRPr="00F24A37">
        <w:t xml:space="preserve"> сообщает оперативному персоналу </w:t>
      </w:r>
      <w:r w:rsidRPr="00F24A37">
        <w:rPr>
          <w:spacing w:val="-2"/>
          <w:kern w:val="28"/>
          <w:lang w:eastAsia="en-US"/>
        </w:rPr>
        <w:t>Заказчика (Исполнителя)</w:t>
      </w:r>
      <w:r w:rsidRPr="00F24A37">
        <w:t xml:space="preserve"> обо всех несчастных случаях, произошедших на оборудовании, находящемся в технологическом управлении (ведении) оперативного персонала </w:t>
      </w:r>
      <w:r w:rsidRPr="00F24A37">
        <w:rPr>
          <w:spacing w:val="-2"/>
          <w:kern w:val="28"/>
          <w:lang w:eastAsia="en-US"/>
        </w:rPr>
        <w:t>Заказчика (Исполнителя)</w:t>
      </w:r>
      <w:r w:rsidRPr="00F24A37">
        <w:t>.</w:t>
      </w:r>
    </w:p>
    <w:p w14:paraId="5EC5AC71" w14:textId="77777777" w:rsidR="00C968A7" w:rsidRPr="001323C7" w:rsidRDefault="00C968A7" w:rsidP="00A318A0">
      <w:pPr>
        <w:numPr>
          <w:ilvl w:val="1"/>
          <w:numId w:val="28"/>
        </w:numPr>
        <w:tabs>
          <w:tab w:val="num" w:pos="0"/>
          <w:tab w:val="num" w:pos="1088"/>
        </w:tabs>
        <w:suppressAutoHyphens/>
        <w:ind w:left="0" w:firstLine="720"/>
        <w:jc w:val="both"/>
      </w:pPr>
      <w:r w:rsidRPr="006529C7">
        <w:t xml:space="preserve">Отыскание однофазного замыкания на землю оперативный персонал </w:t>
      </w:r>
      <w:r>
        <w:rPr>
          <w:spacing w:val="-2"/>
          <w:kern w:val="28"/>
          <w:lang w:eastAsia="en-US"/>
        </w:rPr>
        <w:t>Исполнителя</w:t>
      </w:r>
      <w:r w:rsidRPr="006529C7">
        <w:t xml:space="preserve"> производит совместно с оперативным персоналом </w:t>
      </w:r>
      <w:r>
        <w:rPr>
          <w:spacing w:val="-2"/>
          <w:kern w:val="28"/>
          <w:lang w:eastAsia="en-US"/>
        </w:rPr>
        <w:t>Заказчика</w:t>
      </w:r>
      <w:r w:rsidRPr="006529C7">
        <w:t>.</w:t>
      </w:r>
    </w:p>
    <w:p w14:paraId="607561E3" w14:textId="77777777" w:rsidR="00C968A7" w:rsidRDefault="00C968A7" w:rsidP="00A318A0">
      <w:pPr>
        <w:numPr>
          <w:ilvl w:val="1"/>
          <w:numId w:val="28"/>
        </w:numPr>
        <w:tabs>
          <w:tab w:val="num" w:pos="0"/>
          <w:tab w:val="num" w:pos="1088"/>
        </w:tabs>
        <w:suppressAutoHyphens/>
        <w:ind w:left="0" w:firstLine="720"/>
        <w:jc w:val="both"/>
      </w:pPr>
      <w:r>
        <w:t xml:space="preserve">При </w:t>
      </w:r>
      <w:r w:rsidRPr="006529C7">
        <w:t xml:space="preserve">автоматическом отключении тупиковой ВЛ, находящейся в ведении оперативного персонала </w:t>
      </w:r>
      <w:r>
        <w:rPr>
          <w:spacing w:val="-2"/>
          <w:kern w:val="28"/>
          <w:lang w:eastAsia="en-US"/>
        </w:rPr>
        <w:t>Исполнителя,</w:t>
      </w:r>
      <w:r w:rsidRPr="006529C7">
        <w:t xml:space="preserve"> после неуспешного действия однократного АПВ</w:t>
      </w:r>
      <w:r>
        <w:t>,</w:t>
      </w:r>
      <w:r w:rsidRPr="006529C7">
        <w:t xml:space="preserve"> подача напряжения оперативным персоналом </w:t>
      </w:r>
      <w:r>
        <w:rPr>
          <w:spacing w:val="-2"/>
          <w:kern w:val="28"/>
          <w:lang w:eastAsia="en-US"/>
        </w:rPr>
        <w:t>Заказчика</w:t>
      </w:r>
      <w:r w:rsidRPr="006529C7">
        <w:t xml:space="preserve"> производится </w:t>
      </w:r>
      <w:r>
        <w:t>без согласования</w:t>
      </w:r>
      <w:r w:rsidRPr="006529C7">
        <w:t xml:space="preserve"> с оперативным персоналом </w:t>
      </w:r>
      <w:r>
        <w:rPr>
          <w:spacing w:val="-2"/>
          <w:kern w:val="28"/>
          <w:lang w:eastAsia="en-US"/>
        </w:rPr>
        <w:t>Исполнителя</w:t>
      </w:r>
      <w:r w:rsidRPr="006529C7">
        <w:t>.</w:t>
      </w:r>
    </w:p>
    <w:p w14:paraId="12391E74" w14:textId="77777777" w:rsidR="00C968A7" w:rsidRPr="001323C7" w:rsidRDefault="00C968A7" w:rsidP="00C968A7">
      <w:pPr>
        <w:tabs>
          <w:tab w:val="num" w:pos="651"/>
          <w:tab w:val="num" w:pos="1088"/>
        </w:tabs>
        <w:suppressAutoHyphens/>
        <w:ind w:left="720"/>
        <w:jc w:val="both"/>
      </w:pPr>
    </w:p>
    <w:p w14:paraId="34520B94"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Общие обязанности сторон</w:t>
      </w:r>
    </w:p>
    <w:p w14:paraId="4A92F286"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bCs/>
          <w:i/>
        </w:rPr>
        <w:t>Заказчик</w:t>
      </w:r>
      <w:r w:rsidRPr="00135E1D">
        <w:t xml:space="preserve"> </w:t>
      </w:r>
      <w:r w:rsidRPr="00135E1D">
        <w:rPr>
          <w:b/>
          <w:i/>
        </w:rPr>
        <w:t>обязан:</w:t>
      </w:r>
    </w:p>
    <w:p w14:paraId="026EDCA5" w14:textId="77777777" w:rsidR="00C968A7" w:rsidRPr="00135E1D" w:rsidRDefault="00C968A7" w:rsidP="00A318A0">
      <w:pPr>
        <w:widowControl w:val="0"/>
        <w:numPr>
          <w:ilvl w:val="2"/>
          <w:numId w:val="28"/>
        </w:numPr>
        <w:tabs>
          <w:tab w:val="clear" w:pos="1288"/>
          <w:tab w:val="num" w:pos="709"/>
        </w:tabs>
        <w:suppressAutoHyphens/>
        <w:ind w:left="0" w:firstLine="709"/>
        <w:jc w:val="both"/>
      </w:pPr>
      <w:bookmarkStart w:id="7" w:name="_Toc43705888"/>
      <w:bookmarkStart w:id="8" w:name="_Toc43706282"/>
      <w:bookmarkStart w:id="9" w:name="_Toc43721839"/>
      <w:bookmarkStart w:id="10" w:name="_Toc43782187"/>
      <w:bookmarkStart w:id="11" w:name="_Toc43782661"/>
      <w:bookmarkStart w:id="12" w:name="_Toc43786642"/>
      <w:r w:rsidRPr="00135E1D">
        <w:t xml:space="preserve">Рассматривать оперативные заявки </w:t>
      </w:r>
      <w:r>
        <w:rPr>
          <w:spacing w:val="-2"/>
          <w:kern w:val="28"/>
          <w:lang w:eastAsia="en-US"/>
        </w:rPr>
        <w:t>Исполнителя</w:t>
      </w:r>
      <w:r w:rsidRPr="00135E1D">
        <w:t xml:space="preserve"> на изменение состояния оборудования, находящегося в </w:t>
      </w:r>
      <w:r>
        <w:t>технологическом</w:t>
      </w:r>
      <w:r w:rsidRPr="00135E1D">
        <w:t xml:space="preserve"> управлении или ведении </w:t>
      </w:r>
      <w:bookmarkStart w:id="13" w:name="_Toc43705889"/>
      <w:bookmarkStart w:id="14" w:name="_Toc43706283"/>
      <w:bookmarkEnd w:id="7"/>
      <w:bookmarkEnd w:id="8"/>
      <w:bookmarkEnd w:id="9"/>
      <w:bookmarkEnd w:id="10"/>
      <w:bookmarkEnd w:id="11"/>
      <w:bookmarkEnd w:id="12"/>
      <w:r>
        <w:t>оперативного</w:t>
      </w:r>
      <w:r w:rsidRPr="00135E1D">
        <w:t xml:space="preserve"> персонала </w:t>
      </w:r>
      <w:r>
        <w:rPr>
          <w:spacing w:val="-2"/>
          <w:kern w:val="28"/>
          <w:lang w:eastAsia="en-US"/>
        </w:rPr>
        <w:t>Заказчика</w:t>
      </w:r>
      <w:r w:rsidRPr="00135E1D">
        <w:rPr>
          <w:bCs/>
        </w:rPr>
        <w:t>.</w:t>
      </w:r>
    </w:p>
    <w:p w14:paraId="721350DF" w14:textId="77777777" w:rsidR="00C968A7" w:rsidRPr="00135E1D" w:rsidRDefault="00C968A7" w:rsidP="00A318A0">
      <w:pPr>
        <w:numPr>
          <w:ilvl w:val="2"/>
          <w:numId w:val="28"/>
        </w:numPr>
        <w:tabs>
          <w:tab w:val="clear" w:pos="1288"/>
          <w:tab w:val="num" w:pos="709"/>
        </w:tabs>
        <w:suppressAutoHyphens/>
        <w:ind w:left="0" w:firstLine="709"/>
        <w:jc w:val="both"/>
      </w:pPr>
      <w:r w:rsidRPr="00135E1D">
        <w:t>Координировать совместные действия по локализации и ликвидации технологических нарушений.</w:t>
      </w:r>
    </w:p>
    <w:p w14:paraId="6A127E49" w14:textId="77777777" w:rsidR="00C968A7" w:rsidRPr="00135E1D" w:rsidRDefault="00C968A7" w:rsidP="00A318A0">
      <w:pPr>
        <w:numPr>
          <w:ilvl w:val="2"/>
          <w:numId w:val="28"/>
        </w:numPr>
        <w:tabs>
          <w:tab w:val="clear" w:pos="1288"/>
          <w:tab w:val="num" w:pos="709"/>
        </w:tabs>
        <w:suppressAutoHyphens/>
        <w:ind w:left="0" w:firstLine="709"/>
        <w:jc w:val="both"/>
      </w:pPr>
      <w:r w:rsidRPr="00135E1D">
        <w:lastRenderedPageBreak/>
        <w:t xml:space="preserve">Обеспечивать нормативной, технической документацией, разрабатываемой </w:t>
      </w:r>
      <w:r>
        <w:rPr>
          <w:spacing w:val="-2"/>
          <w:kern w:val="28"/>
          <w:lang w:eastAsia="en-US"/>
        </w:rPr>
        <w:t>Заказчиком,</w:t>
      </w:r>
      <w:r w:rsidRPr="00135E1D">
        <w:t xml:space="preserve"> в рамках взаимоотношений </w:t>
      </w:r>
      <w:r>
        <w:rPr>
          <w:spacing w:val="-2"/>
          <w:kern w:val="28"/>
          <w:lang w:eastAsia="en-US"/>
        </w:rPr>
        <w:t xml:space="preserve">Заказчика </w:t>
      </w:r>
      <w:r w:rsidRPr="00135E1D">
        <w:t xml:space="preserve">и </w:t>
      </w:r>
      <w:r>
        <w:rPr>
          <w:spacing w:val="-2"/>
          <w:kern w:val="28"/>
          <w:lang w:eastAsia="en-US"/>
        </w:rPr>
        <w:t>Исполнителя</w:t>
      </w:r>
      <w:r w:rsidRPr="00135E1D">
        <w:t>.</w:t>
      </w:r>
    </w:p>
    <w:p w14:paraId="6283B06D" w14:textId="77777777" w:rsidR="00C968A7" w:rsidRPr="00135E1D" w:rsidRDefault="00C968A7" w:rsidP="00A318A0">
      <w:pPr>
        <w:numPr>
          <w:ilvl w:val="2"/>
          <w:numId w:val="28"/>
        </w:numPr>
        <w:tabs>
          <w:tab w:val="clear" w:pos="1288"/>
          <w:tab w:val="num" w:pos="709"/>
        </w:tabs>
        <w:suppressAutoHyphens/>
        <w:ind w:left="0" w:firstLine="709"/>
        <w:jc w:val="both"/>
      </w:pPr>
      <w:r w:rsidRPr="00135E1D">
        <w:t xml:space="preserve">Предоставлять </w:t>
      </w:r>
      <w:r>
        <w:rPr>
          <w:spacing w:val="-2"/>
          <w:kern w:val="28"/>
          <w:lang w:eastAsia="en-US"/>
        </w:rPr>
        <w:t>Исполнителю</w:t>
      </w:r>
      <w:r w:rsidRPr="00135E1D">
        <w:t xml:space="preserve"> информацию, необходимую для осуществления функций оперативно-технологического управления определенную Регламентом информационного обмена (Приложение </w:t>
      </w:r>
      <w:r>
        <w:t>3</w:t>
      </w:r>
      <w:r w:rsidRPr="00135E1D">
        <w:t>).</w:t>
      </w:r>
    </w:p>
    <w:p w14:paraId="711433BD" w14:textId="77777777" w:rsidR="00C968A7" w:rsidRPr="00135E1D" w:rsidRDefault="00C968A7" w:rsidP="00A318A0">
      <w:pPr>
        <w:numPr>
          <w:ilvl w:val="2"/>
          <w:numId w:val="28"/>
        </w:numPr>
        <w:tabs>
          <w:tab w:val="clear" w:pos="1288"/>
          <w:tab w:val="num" w:pos="709"/>
        </w:tabs>
        <w:suppressAutoHyphens/>
        <w:ind w:left="0" w:firstLine="709"/>
        <w:jc w:val="both"/>
      </w:pPr>
      <w:r w:rsidRPr="00135E1D">
        <w:t xml:space="preserve">Принимать меры, направленные на повышение надежности работы оборудования и снижение рисков технологических нарушений. При возникновении технологического нарушения, принимать необходимые меры оперативного характера, направленные на восстановление технических характеристик энергетического оборудования, находящегося на балансе </w:t>
      </w:r>
      <w:r>
        <w:rPr>
          <w:spacing w:val="-2"/>
          <w:kern w:val="28"/>
          <w:lang w:eastAsia="en-US"/>
        </w:rPr>
        <w:t>Заказчика</w:t>
      </w:r>
      <w:r w:rsidRPr="00135E1D">
        <w:rPr>
          <w:bCs/>
        </w:rPr>
        <w:t>.</w:t>
      </w:r>
    </w:p>
    <w:p w14:paraId="2F11DA50" w14:textId="77777777" w:rsidR="00C968A7" w:rsidRPr="00135E1D" w:rsidRDefault="00C968A7" w:rsidP="00A318A0">
      <w:pPr>
        <w:numPr>
          <w:ilvl w:val="2"/>
          <w:numId w:val="28"/>
        </w:numPr>
        <w:tabs>
          <w:tab w:val="clear" w:pos="1288"/>
          <w:tab w:val="num" w:pos="709"/>
        </w:tabs>
        <w:suppressAutoHyphens/>
        <w:ind w:left="0" w:firstLine="709"/>
        <w:jc w:val="both"/>
      </w:pPr>
      <w:r w:rsidRPr="00135E1D">
        <w:t xml:space="preserve">Обеспечивать оперативную дисциплину и исполнение инструктивных </w:t>
      </w:r>
      <w:r>
        <w:t>документ</w:t>
      </w:r>
      <w:r w:rsidRPr="00135E1D">
        <w:t>ов по оперативно-технологическому управлению.</w:t>
      </w:r>
    </w:p>
    <w:p w14:paraId="5AF10441" w14:textId="77777777" w:rsidR="00C968A7" w:rsidRPr="00135E1D" w:rsidRDefault="00C968A7" w:rsidP="00A318A0">
      <w:pPr>
        <w:numPr>
          <w:ilvl w:val="1"/>
          <w:numId w:val="28"/>
        </w:numPr>
        <w:tabs>
          <w:tab w:val="left" w:pos="-993"/>
          <w:tab w:val="num" w:pos="1088"/>
        </w:tabs>
        <w:suppressAutoHyphens/>
        <w:ind w:left="0" w:firstLine="709"/>
        <w:jc w:val="both"/>
        <w:rPr>
          <w:b/>
          <w:i/>
        </w:rPr>
      </w:pPr>
      <w:bookmarkStart w:id="15" w:name="_Toc43705893"/>
      <w:bookmarkStart w:id="16" w:name="_Toc43706287"/>
      <w:bookmarkStart w:id="17" w:name="_Toc43721844"/>
      <w:bookmarkStart w:id="18" w:name="_Toc43782192"/>
      <w:bookmarkStart w:id="19" w:name="_Toc43782666"/>
      <w:bookmarkStart w:id="20" w:name="_Toc43786647"/>
      <w:bookmarkEnd w:id="13"/>
      <w:bookmarkEnd w:id="14"/>
      <w:r w:rsidRPr="00135E1D">
        <w:rPr>
          <w:b/>
          <w:i/>
        </w:rPr>
        <w:t xml:space="preserve"> </w:t>
      </w:r>
      <w:r>
        <w:rPr>
          <w:b/>
          <w:bCs/>
          <w:i/>
        </w:rPr>
        <w:t>Исполнитель</w:t>
      </w:r>
      <w:r w:rsidRPr="00135E1D">
        <w:t xml:space="preserve"> </w:t>
      </w:r>
      <w:r w:rsidRPr="00135E1D">
        <w:rPr>
          <w:b/>
          <w:i/>
        </w:rPr>
        <w:t>обязан:</w:t>
      </w:r>
      <w:bookmarkStart w:id="21" w:name="_Toc43705894"/>
      <w:bookmarkStart w:id="22" w:name="_Toc43706288"/>
      <w:bookmarkEnd w:id="15"/>
      <w:bookmarkEnd w:id="16"/>
      <w:bookmarkEnd w:id="17"/>
      <w:bookmarkEnd w:id="18"/>
      <w:bookmarkEnd w:id="19"/>
      <w:bookmarkEnd w:id="20"/>
    </w:p>
    <w:p w14:paraId="6B3D1F9B" w14:textId="77777777" w:rsidR="00C968A7" w:rsidRPr="00135E1D" w:rsidRDefault="00C968A7" w:rsidP="00A318A0">
      <w:pPr>
        <w:numPr>
          <w:ilvl w:val="2"/>
          <w:numId w:val="28"/>
        </w:numPr>
        <w:suppressAutoHyphens/>
        <w:ind w:left="0" w:firstLine="709"/>
        <w:jc w:val="both"/>
      </w:pPr>
      <w:r w:rsidRPr="00135E1D">
        <w:t xml:space="preserve">Принимать меры, направленные на повышение надежности работы оборудования и снижение рисков </w:t>
      </w:r>
      <w:r>
        <w:t xml:space="preserve">возникновения </w:t>
      </w:r>
      <w:r w:rsidRPr="00135E1D">
        <w:t xml:space="preserve">технологических нарушений. При возникновении технологического нарушения, принимать необходимые меры оперативного характера, направленные на восстановление </w:t>
      </w:r>
      <w:r>
        <w:t>нормального режима работы</w:t>
      </w:r>
      <w:r w:rsidRPr="00135E1D">
        <w:t xml:space="preserve"> энергетического оборудования подстанций </w:t>
      </w:r>
      <w:r>
        <w:t>Исполнителя</w:t>
      </w:r>
      <w:r w:rsidRPr="00135E1D">
        <w:t>.</w:t>
      </w:r>
    </w:p>
    <w:p w14:paraId="22F27007" w14:textId="77777777" w:rsidR="00C968A7" w:rsidRPr="00135E1D" w:rsidRDefault="00C968A7" w:rsidP="00A318A0">
      <w:pPr>
        <w:numPr>
          <w:ilvl w:val="2"/>
          <w:numId w:val="28"/>
        </w:numPr>
        <w:suppressAutoHyphens/>
        <w:ind w:left="0" w:firstLine="709"/>
        <w:jc w:val="both"/>
      </w:pPr>
      <w:r w:rsidRPr="00135E1D">
        <w:t xml:space="preserve">Обеспечивать оперативно дисциплину оперативного персонала </w:t>
      </w:r>
      <w:r>
        <w:t>Исполнителя</w:t>
      </w:r>
      <w:r w:rsidRPr="00135E1D">
        <w:t>.</w:t>
      </w:r>
    </w:p>
    <w:p w14:paraId="49C0739D" w14:textId="77777777" w:rsidR="00C968A7" w:rsidRPr="00135E1D" w:rsidRDefault="00C968A7" w:rsidP="00A318A0">
      <w:pPr>
        <w:numPr>
          <w:ilvl w:val="2"/>
          <w:numId w:val="28"/>
        </w:numPr>
        <w:suppressAutoHyphens/>
        <w:ind w:left="0" w:firstLine="709"/>
        <w:jc w:val="both"/>
      </w:pPr>
      <w:r w:rsidRPr="00135E1D">
        <w:t xml:space="preserve">Организовывать эксплуатацию энергетического оборудования и устройств РЗА, ПА в соответствии с их разграничением по </w:t>
      </w:r>
      <w:r>
        <w:t>технологическому</w:t>
      </w:r>
      <w:r w:rsidRPr="00135E1D">
        <w:t xml:space="preserve"> управлению и </w:t>
      </w:r>
      <w:r>
        <w:t>технологическому</w:t>
      </w:r>
      <w:r w:rsidRPr="00135E1D">
        <w:t xml:space="preserve"> ведению, на основе указаний </w:t>
      </w:r>
      <w:r>
        <w:rPr>
          <w:spacing w:val="-2"/>
          <w:kern w:val="28"/>
          <w:lang w:eastAsia="en-US"/>
        </w:rPr>
        <w:t>Заказчика</w:t>
      </w:r>
      <w:r w:rsidRPr="00135E1D">
        <w:rPr>
          <w:bCs/>
        </w:rPr>
        <w:t>.</w:t>
      </w:r>
    </w:p>
    <w:p w14:paraId="77203B47" w14:textId="77777777" w:rsidR="00C968A7" w:rsidRPr="00135E1D" w:rsidRDefault="00C968A7" w:rsidP="00A318A0">
      <w:pPr>
        <w:numPr>
          <w:ilvl w:val="2"/>
          <w:numId w:val="28"/>
        </w:numPr>
        <w:suppressAutoHyphens/>
        <w:ind w:left="0" w:firstLine="709"/>
        <w:jc w:val="both"/>
      </w:pPr>
      <w:r w:rsidRPr="00135E1D">
        <w:t xml:space="preserve">Организовывать информационное и техническое взаимодействие систем СДТУ, АСДУ с аналогичными системами </w:t>
      </w:r>
      <w:r>
        <w:rPr>
          <w:spacing w:val="-2"/>
          <w:kern w:val="28"/>
          <w:lang w:eastAsia="en-US"/>
        </w:rPr>
        <w:t>Заказчика</w:t>
      </w:r>
      <w:r w:rsidRPr="00135E1D">
        <w:rPr>
          <w:bCs/>
        </w:rPr>
        <w:t>.</w:t>
      </w:r>
    </w:p>
    <w:p w14:paraId="2A8F0C8E" w14:textId="77777777" w:rsidR="00C968A7" w:rsidRPr="00135E1D" w:rsidRDefault="00C968A7" w:rsidP="00A318A0">
      <w:pPr>
        <w:numPr>
          <w:ilvl w:val="2"/>
          <w:numId w:val="28"/>
        </w:numPr>
        <w:suppressAutoHyphens/>
        <w:ind w:left="0" w:firstLine="709"/>
        <w:jc w:val="both"/>
      </w:pPr>
      <w:bookmarkStart w:id="23" w:name="_Toc43721845"/>
      <w:bookmarkStart w:id="24" w:name="_Toc43782193"/>
      <w:bookmarkStart w:id="25" w:name="_Toc43782667"/>
      <w:bookmarkStart w:id="26" w:name="_Toc43786648"/>
      <w:r w:rsidRPr="00135E1D">
        <w:t xml:space="preserve">Предоставлять </w:t>
      </w:r>
      <w:r>
        <w:rPr>
          <w:spacing w:val="-2"/>
          <w:kern w:val="28"/>
          <w:lang w:eastAsia="en-US"/>
        </w:rPr>
        <w:t xml:space="preserve">Заказчику </w:t>
      </w:r>
      <w:r w:rsidRPr="00135E1D">
        <w:t>информацию, необходимую для осуществления функций оперативно-технологического управления</w:t>
      </w:r>
      <w:r>
        <w:t>,</w:t>
      </w:r>
      <w:r w:rsidRPr="00135E1D">
        <w:t xml:space="preserve"> определенную Регламентом информационного обмена (Приложение </w:t>
      </w:r>
      <w:r>
        <w:t>3</w:t>
      </w:r>
      <w:r w:rsidRPr="00135E1D">
        <w:t>).</w:t>
      </w:r>
      <w:bookmarkStart w:id="27" w:name="_Toc43705895"/>
      <w:bookmarkStart w:id="28" w:name="_Toc43706289"/>
      <w:bookmarkEnd w:id="21"/>
      <w:bookmarkEnd w:id="22"/>
      <w:bookmarkEnd w:id="23"/>
      <w:bookmarkEnd w:id="24"/>
      <w:bookmarkEnd w:id="25"/>
      <w:bookmarkEnd w:id="26"/>
    </w:p>
    <w:p w14:paraId="4CE15D81" w14:textId="77777777" w:rsidR="00C968A7" w:rsidRPr="00135E1D" w:rsidRDefault="00C968A7" w:rsidP="00A318A0">
      <w:pPr>
        <w:numPr>
          <w:ilvl w:val="2"/>
          <w:numId w:val="28"/>
        </w:numPr>
        <w:suppressAutoHyphens/>
        <w:ind w:left="0" w:firstLine="709"/>
        <w:jc w:val="both"/>
      </w:pPr>
      <w:bookmarkStart w:id="29" w:name="_Toc43705901"/>
      <w:bookmarkStart w:id="30" w:name="_Toc43706295"/>
      <w:bookmarkEnd w:id="27"/>
      <w:bookmarkEnd w:id="28"/>
      <w:r w:rsidRPr="00135E1D">
        <w:t xml:space="preserve">Координировать с </w:t>
      </w:r>
      <w:r>
        <w:t>оперативны</w:t>
      </w:r>
      <w:r w:rsidRPr="00135E1D">
        <w:t xml:space="preserve">ми службами </w:t>
      </w:r>
      <w:r>
        <w:rPr>
          <w:spacing w:val="-2"/>
          <w:kern w:val="28"/>
          <w:lang w:eastAsia="en-US"/>
        </w:rPr>
        <w:t xml:space="preserve">Заказчика </w:t>
      </w:r>
      <w:r w:rsidRPr="00135E1D">
        <w:t>совместные действия по локализации и ликвидации технологических нарушений.</w:t>
      </w:r>
    </w:p>
    <w:bookmarkEnd w:id="29"/>
    <w:bookmarkEnd w:id="30"/>
    <w:p w14:paraId="7CCD075C" w14:textId="77777777" w:rsidR="00C968A7" w:rsidRPr="00135E1D" w:rsidRDefault="00C968A7" w:rsidP="00A318A0">
      <w:pPr>
        <w:numPr>
          <w:ilvl w:val="2"/>
          <w:numId w:val="28"/>
        </w:numPr>
        <w:suppressAutoHyphens/>
        <w:ind w:left="0" w:firstLine="709"/>
        <w:jc w:val="both"/>
      </w:pPr>
      <w:r w:rsidRPr="00135E1D">
        <w:t xml:space="preserve">При расследовании технологических нарушений, несчастных случаев, нарушении оперативной дисциплины привлекать, по согласованию с </w:t>
      </w:r>
      <w:r>
        <w:rPr>
          <w:spacing w:val="-2"/>
          <w:kern w:val="28"/>
          <w:lang w:eastAsia="en-US"/>
        </w:rPr>
        <w:t>Заказчиком</w:t>
      </w:r>
      <w:r w:rsidRPr="00135E1D">
        <w:rPr>
          <w:bCs/>
        </w:rPr>
        <w:t>,</w:t>
      </w:r>
      <w:r w:rsidRPr="00135E1D">
        <w:t xml:space="preserve"> специалистов для участия в работе комиссии.</w:t>
      </w:r>
    </w:p>
    <w:p w14:paraId="60A04B08" w14:textId="77777777" w:rsidR="00C968A7" w:rsidRPr="00135E1D" w:rsidRDefault="00C968A7" w:rsidP="00C968A7">
      <w:pPr>
        <w:tabs>
          <w:tab w:val="num" w:pos="1080"/>
        </w:tabs>
        <w:suppressAutoHyphens/>
        <w:ind w:left="568"/>
        <w:jc w:val="both"/>
      </w:pPr>
    </w:p>
    <w:p w14:paraId="006B606E"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Обязанности сторон в области организации и осуществления круглосуточного оперативного управления</w:t>
      </w:r>
    </w:p>
    <w:p w14:paraId="325F0C5E" w14:textId="77777777" w:rsidR="00C968A7" w:rsidRPr="00135E1D" w:rsidRDefault="00C968A7" w:rsidP="00A318A0">
      <w:pPr>
        <w:numPr>
          <w:ilvl w:val="1"/>
          <w:numId w:val="28"/>
        </w:numPr>
        <w:tabs>
          <w:tab w:val="left" w:pos="-993"/>
          <w:tab w:val="num" w:pos="1088"/>
        </w:tabs>
        <w:suppressAutoHyphens/>
        <w:ind w:left="0" w:firstLine="709"/>
        <w:jc w:val="both"/>
        <w:rPr>
          <w:b/>
          <w:i/>
        </w:rPr>
      </w:pPr>
      <w:bookmarkStart w:id="31" w:name="_Toc43705904"/>
      <w:bookmarkStart w:id="32" w:name="_Toc43706298"/>
      <w:bookmarkStart w:id="33" w:name="_Toc43721855"/>
      <w:bookmarkStart w:id="34" w:name="_Toc43782203"/>
      <w:bookmarkStart w:id="35" w:name="_Toc43782677"/>
      <w:bookmarkStart w:id="36" w:name="_Toc43786658"/>
      <w:r>
        <w:rPr>
          <w:b/>
          <w:bCs/>
          <w:i/>
        </w:rPr>
        <w:t>Заказчик</w:t>
      </w:r>
      <w:r w:rsidRPr="00135E1D">
        <w:t xml:space="preserve"> </w:t>
      </w:r>
      <w:r w:rsidRPr="00135E1D">
        <w:rPr>
          <w:b/>
          <w:i/>
        </w:rPr>
        <w:t>обязан:</w:t>
      </w:r>
    </w:p>
    <w:p w14:paraId="036A32AB" w14:textId="77777777" w:rsidR="00C968A7" w:rsidRPr="00135E1D" w:rsidRDefault="00C968A7" w:rsidP="00A318A0">
      <w:pPr>
        <w:numPr>
          <w:ilvl w:val="2"/>
          <w:numId w:val="28"/>
        </w:numPr>
        <w:suppressAutoHyphens/>
        <w:ind w:left="0" w:firstLine="709"/>
        <w:jc w:val="both"/>
      </w:pPr>
      <w:r w:rsidRPr="00135E1D">
        <w:t>Осуществлять круглосуточное оперативно-технологическое управление оборудованием</w:t>
      </w:r>
      <w:r>
        <w:t xml:space="preserve"> в зоне эксплуатационной ответственности</w:t>
      </w:r>
      <w:r w:rsidRPr="00135E1D">
        <w:t>.</w:t>
      </w:r>
      <w:bookmarkStart w:id="37" w:name="_Toc43705905"/>
      <w:bookmarkStart w:id="38" w:name="_Toc43706299"/>
      <w:bookmarkEnd w:id="31"/>
      <w:bookmarkEnd w:id="32"/>
      <w:bookmarkEnd w:id="33"/>
      <w:bookmarkEnd w:id="34"/>
      <w:bookmarkEnd w:id="35"/>
      <w:bookmarkEnd w:id="36"/>
    </w:p>
    <w:p w14:paraId="1C2671CC" w14:textId="77777777" w:rsidR="00C968A7" w:rsidRPr="00135E1D" w:rsidRDefault="00C968A7" w:rsidP="00A318A0">
      <w:pPr>
        <w:numPr>
          <w:ilvl w:val="2"/>
          <w:numId w:val="28"/>
        </w:numPr>
        <w:suppressAutoHyphens/>
        <w:ind w:left="0" w:firstLine="709"/>
        <w:jc w:val="both"/>
      </w:pPr>
      <w:bookmarkStart w:id="39" w:name="_Toc43705910"/>
      <w:bookmarkStart w:id="40" w:name="_Toc43706304"/>
      <w:bookmarkStart w:id="41" w:name="_Toc43721861"/>
      <w:bookmarkStart w:id="42" w:name="_Toc43782209"/>
      <w:bookmarkStart w:id="43" w:name="_Toc43782683"/>
      <w:bookmarkStart w:id="44" w:name="_Toc43786664"/>
      <w:bookmarkEnd w:id="37"/>
      <w:bookmarkEnd w:id="38"/>
      <w:r w:rsidRPr="00135E1D">
        <w:t xml:space="preserve">Руководить ликвидацией технологических нарушений на оборудовании, находящемся в </w:t>
      </w:r>
      <w:r>
        <w:t>технологическом</w:t>
      </w:r>
      <w:r w:rsidRPr="00135E1D">
        <w:t xml:space="preserve"> управлении </w:t>
      </w:r>
      <w:r>
        <w:t>оперативного</w:t>
      </w:r>
      <w:r w:rsidRPr="00135E1D">
        <w:t xml:space="preserve"> персонала </w:t>
      </w:r>
      <w:r>
        <w:rPr>
          <w:spacing w:val="-2"/>
          <w:kern w:val="28"/>
          <w:lang w:eastAsia="en-US"/>
        </w:rPr>
        <w:t>Заказчика</w:t>
      </w:r>
      <w:r w:rsidRPr="00135E1D">
        <w:t>.</w:t>
      </w:r>
      <w:bookmarkStart w:id="45" w:name="_Toc43705911"/>
      <w:bookmarkStart w:id="46" w:name="_Toc43706305"/>
      <w:bookmarkEnd w:id="39"/>
      <w:bookmarkEnd w:id="40"/>
      <w:bookmarkEnd w:id="41"/>
      <w:bookmarkEnd w:id="42"/>
      <w:bookmarkEnd w:id="43"/>
      <w:bookmarkEnd w:id="44"/>
    </w:p>
    <w:p w14:paraId="09E86CA0" w14:textId="77777777" w:rsidR="00C968A7" w:rsidRPr="00135E1D" w:rsidRDefault="00C968A7" w:rsidP="00A318A0">
      <w:pPr>
        <w:numPr>
          <w:ilvl w:val="2"/>
          <w:numId w:val="28"/>
        </w:numPr>
        <w:suppressAutoHyphens/>
        <w:ind w:left="0" w:firstLine="709"/>
        <w:jc w:val="both"/>
      </w:pPr>
      <w:bookmarkStart w:id="47" w:name="_Toc43721862"/>
      <w:bookmarkStart w:id="48" w:name="_Toc43782210"/>
      <w:bookmarkStart w:id="49" w:name="_Toc43782684"/>
      <w:bookmarkStart w:id="50" w:name="_Toc43786665"/>
      <w:r w:rsidRPr="00135E1D">
        <w:t xml:space="preserve">Согласовывать и предоставлять необходимую документацию, определенную Регламентом информационного обмена (Приложение </w:t>
      </w:r>
      <w:r>
        <w:t>3</w:t>
      </w:r>
      <w:r w:rsidRPr="00135E1D">
        <w:t>).</w:t>
      </w:r>
      <w:bookmarkStart w:id="51" w:name="_Toc43705912"/>
      <w:bookmarkStart w:id="52" w:name="_Toc43706306"/>
      <w:bookmarkEnd w:id="45"/>
      <w:bookmarkEnd w:id="46"/>
      <w:bookmarkEnd w:id="47"/>
      <w:bookmarkEnd w:id="48"/>
      <w:bookmarkEnd w:id="49"/>
      <w:bookmarkEnd w:id="50"/>
    </w:p>
    <w:p w14:paraId="349BF939" w14:textId="77777777" w:rsidR="00C968A7" w:rsidRPr="00135E1D" w:rsidRDefault="00C968A7" w:rsidP="00A318A0">
      <w:pPr>
        <w:numPr>
          <w:ilvl w:val="1"/>
          <w:numId w:val="28"/>
        </w:numPr>
        <w:tabs>
          <w:tab w:val="left" w:pos="-993"/>
          <w:tab w:val="num" w:pos="1088"/>
        </w:tabs>
        <w:suppressAutoHyphens/>
        <w:ind w:left="0" w:firstLine="709"/>
        <w:jc w:val="both"/>
        <w:rPr>
          <w:b/>
          <w:i/>
        </w:rPr>
      </w:pPr>
      <w:bookmarkStart w:id="53" w:name="_Toc43721865"/>
      <w:bookmarkStart w:id="54" w:name="_Toc43782213"/>
      <w:bookmarkStart w:id="55" w:name="_Toc43782687"/>
      <w:bookmarkStart w:id="56" w:name="_Toc43786668"/>
      <w:bookmarkEnd w:id="51"/>
      <w:bookmarkEnd w:id="52"/>
      <w:r>
        <w:rPr>
          <w:b/>
          <w:bCs/>
          <w:i/>
        </w:rPr>
        <w:t>Исполнитель</w:t>
      </w:r>
      <w:r w:rsidRPr="00135E1D">
        <w:t xml:space="preserve"> </w:t>
      </w:r>
      <w:r w:rsidRPr="00135E1D">
        <w:rPr>
          <w:b/>
          <w:i/>
        </w:rPr>
        <w:t>обязан:</w:t>
      </w:r>
    </w:p>
    <w:p w14:paraId="5EB4DFA7" w14:textId="77777777" w:rsidR="00C968A7" w:rsidRPr="00135E1D" w:rsidRDefault="00C968A7" w:rsidP="00A318A0">
      <w:pPr>
        <w:widowControl w:val="0"/>
        <w:numPr>
          <w:ilvl w:val="2"/>
          <w:numId w:val="28"/>
        </w:numPr>
        <w:suppressAutoHyphens/>
        <w:ind w:left="0" w:firstLine="709"/>
        <w:jc w:val="both"/>
      </w:pPr>
      <w:r>
        <w:t>О</w:t>
      </w:r>
      <w:r w:rsidRPr="00135E1D">
        <w:t xml:space="preserve">существлять круглосуточное оперативно-технологическое управление </w:t>
      </w:r>
      <w:r>
        <w:t>оборудованием</w:t>
      </w:r>
      <w:r w:rsidRPr="00135E1D">
        <w:t xml:space="preserve"> </w:t>
      </w:r>
      <w:r>
        <w:t>в зоне эксплуатационной ответственности</w:t>
      </w:r>
      <w:r w:rsidRPr="00135E1D">
        <w:t>.</w:t>
      </w:r>
      <w:bookmarkEnd w:id="53"/>
      <w:bookmarkEnd w:id="54"/>
      <w:bookmarkEnd w:id="55"/>
      <w:bookmarkEnd w:id="56"/>
    </w:p>
    <w:p w14:paraId="5BF4E6FD" w14:textId="77777777" w:rsidR="00C968A7" w:rsidRPr="00135E1D" w:rsidRDefault="00C968A7" w:rsidP="00A318A0">
      <w:pPr>
        <w:widowControl w:val="0"/>
        <w:numPr>
          <w:ilvl w:val="2"/>
          <w:numId w:val="28"/>
        </w:numPr>
        <w:suppressAutoHyphens/>
        <w:ind w:left="0" w:firstLine="709"/>
        <w:jc w:val="both"/>
      </w:pPr>
      <w:r w:rsidRPr="00135E1D">
        <w:t xml:space="preserve">Осуществлять по команде </w:t>
      </w:r>
      <w:r>
        <w:t>оперативного персонал</w:t>
      </w:r>
      <w:r w:rsidRPr="00135E1D">
        <w:t xml:space="preserve"> </w:t>
      </w:r>
      <w:r>
        <w:rPr>
          <w:spacing w:val="-2"/>
          <w:kern w:val="28"/>
          <w:lang w:eastAsia="en-US"/>
        </w:rPr>
        <w:t xml:space="preserve">Заказчика </w:t>
      </w:r>
      <w:r w:rsidRPr="00135E1D">
        <w:t>мероприятия по изменению состава, схемы и режима работы оборудования при необходимости предупреждения и ликвидации технологических нарушений, а также в условиях ЧС.</w:t>
      </w:r>
    </w:p>
    <w:p w14:paraId="5D4E6DD9" w14:textId="77777777" w:rsidR="00C968A7" w:rsidRPr="00135E1D" w:rsidRDefault="00C968A7" w:rsidP="00A318A0">
      <w:pPr>
        <w:numPr>
          <w:ilvl w:val="2"/>
          <w:numId w:val="28"/>
        </w:numPr>
        <w:suppressAutoHyphens/>
        <w:ind w:left="0" w:firstLine="709"/>
        <w:jc w:val="both"/>
      </w:pPr>
      <w:bookmarkStart w:id="57" w:name="_Toc43721869"/>
      <w:bookmarkStart w:id="58" w:name="_Toc43782217"/>
      <w:bookmarkStart w:id="59" w:name="_Toc43782691"/>
      <w:bookmarkStart w:id="60" w:name="_Toc43786672"/>
      <w:r w:rsidRPr="00135E1D">
        <w:t xml:space="preserve">Осуществлять по команде </w:t>
      </w:r>
      <w:r>
        <w:t>оперативного персонал</w:t>
      </w:r>
      <w:r w:rsidRPr="00135E1D">
        <w:t xml:space="preserve"> </w:t>
      </w:r>
      <w:r>
        <w:rPr>
          <w:spacing w:val="-2"/>
          <w:kern w:val="28"/>
          <w:lang w:eastAsia="en-US"/>
        </w:rPr>
        <w:t xml:space="preserve">Заказчика </w:t>
      </w:r>
      <w:r w:rsidRPr="00135E1D">
        <w:t>мероприятия по изменению состава, схемы и режима работы оборудования согласно заявкам (нарядам) энергосбытовой организации,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РФ от 04.05.2012г. № 442.</w:t>
      </w:r>
    </w:p>
    <w:p w14:paraId="24D8F3ED" w14:textId="77777777" w:rsidR="00C968A7" w:rsidRPr="00135E1D" w:rsidRDefault="00C968A7" w:rsidP="00A318A0">
      <w:pPr>
        <w:numPr>
          <w:ilvl w:val="2"/>
          <w:numId w:val="28"/>
        </w:numPr>
        <w:suppressAutoHyphens/>
        <w:ind w:left="0" w:firstLine="709"/>
        <w:jc w:val="both"/>
      </w:pPr>
      <w:bookmarkStart w:id="61" w:name="_Toc43721870"/>
      <w:bookmarkStart w:id="62" w:name="_Toc43782218"/>
      <w:bookmarkStart w:id="63" w:name="_Toc43782692"/>
      <w:bookmarkStart w:id="64" w:name="_Toc43786673"/>
      <w:bookmarkEnd w:id="57"/>
      <w:bookmarkEnd w:id="58"/>
      <w:bookmarkEnd w:id="59"/>
      <w:bookmarkEnd w:id="60"/>
      <w:r w:rsidRPr="00135E1D">
        <w:lastRenderedPageBreak/>
        <w:t xml:space="preserve">Своевременно предоставлять </w:t>
      </w:r>
      <w:r>
        <w:rPr>
          <w:spacing w:val="-2"/>
          <w:kern w:val="28"/>
          <w:lang w:eastAsia="en-US"/>
        </w:rPr>
        <w:t>Заказчику</w:t>
      </w:r>
      <w:r w:rsidRPr="00135E1D">
        <w:t xml:space="preserve"> информацию о технологических нарушениях или отклонениях в работе оборудования </w:t>
      </w:r>
      <w:bookmarkEnd w:id="61"/>
      <w:bookmarkEnd w:id="62"/>
      <w:bookmarkEnd w:id="63"/>
      <w:bookmarkEnd w:id="64"/>
      <w:r>
        <w:t>подстанций</w:t>
      </w:r>
      <w:r w:rsidRPr="00135E1D">
        <w:t xml:space="preserve">, находящегося в </w:t>
      </w:r>
      <w:r>
        <w:t>технологическом</w:t>
      </w:r>
      <w:r w:rsidRPr="00135E1D">
        <w:t xml:space="preserve"> управлении, </w:t>
      </w:r>
      <w:r>
        <w:t>технологическом</w:t>
      </w:r>
      <w:r w:rsidRPr="00135E1D">
        <w:t xml:space="preserve"> ведении </w:t>
      </w:r>
      <w:r>
        <w:rPr>
          <w:spacing w:val="-2"/>
          <w:kern w:val="28"/>
          <w:lang w:eastAsia="en-US"/>
        </w:rPr>
        <w:t>Заказчика,</w:t>
      </w:r>
      <w:r w:rsidRPr="00135E1D">
        <w:t xml:space="preserve"> определенную Приложением </w:t>
      </w:r>
      <w:r>
        <w:t>3</w:t>
      </w:r>
      <w:r w:rsidRPr="00135E1D">
        <w:t xml:space="preserve"> (диспетчерское наименование оборудования, данные о работе защит, показания приборов и т.д.).</w:t>
      </w:r>
    </w:p>
    <w:p w14:paraId="321299A0" w14:textId="77777777" w:rsidR="00C968A7" w:rsidRPr="00135E1D" w:rsidRDefault="00C968A7" w:rsidP="00C968A7">
      <w:pPr>
        <w:tabs>
          <w:tab w:val="num" w:pos="1080"/>
        </w:tabs>
        <w:suppressAutoHyphens/>
        <w:ind w:left="568"/>
        <w:jc w:val="both"/>
      </w:pPr>
    </w:p>
    <w:p w14:paraId="0E9C5064"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 xml:space="preserve">Обязанности </w:t>
      </w:r>
      <w:r>
        <w:rPr>
          <w:b/>
          <w:bCs/>
          <w:spacing w:val="-2"/>
          <w:kern w:val="28"/>
          <w:lang w:eastAsia="en-US"/>
        </w:rPr>
        <w:t>Сторон</w:t>
      </w:r>
      <w:r w:rsidRPr="00135E1D">
        <w:rPr>
          <w:b/>
          <w:spacing w:val="-2"/>
          <w:kern w:val="28"/>
          <w:lang w:val="x-none" w:eastAsia="en-US"/>
        </w:rPr>
        <w:t xml:space="preserve"> в области электрических режимов и ПА</w:t>
      </w:r>
    </w:p>
    <w:p w14:paraId="1DC4C7D3" w14:textId="77777777" w:rsidR="00C968A7" w:rsidRPr="00135E1D" w:rsidRDefault="00C968A7" w:rsidP="00A318A0">
      <w:pPr>
        <w:numPr>
          <w:ilvl w:val="1"/>
          <w:numId w:val="28"/>
        </w:numPr>
        <w:tabs>
          <w:tab w:val="left" w:pos="-993"/>
          <w:tab w:val="num" w:pos="1088"/>
        </w:tabs>
        <w:suppressAutoHyphens/>
        <w:ind w:left="0" w:firstLine="709"/>
        <w:jc w:val="both"/>
        <w:rPr>
          <w:b/>
          <w:i/>
        </w:rPr>
      </w:pPr>
      <w:bookmarkStart w:id="65" w:name="_Toc43786676"/>
      <w:bookmarkStart w:id="66" w:name="_Toc43782695"/>
      <w:bookmarkStart w:id="67" w:name="_Toc43782221"/>
      <w:bookmarkStart w:id="68" w:name="_Toc43721873"/>
      <w:bookmarkStart w:id="69" w:name="_Toc43705915"/>
      <w:r>
        <w:rPr>
          <w:b/>
          <w:bCs/>
          <w:i/>
        </w:rPr>
        <w:t>Заказчик</w:t>
      </w:r>
      <w:r w:rsidRPr="00135E1D">
        <w:t xml:space="preserve"> </w:t>
      </w:r>
      <w:r w:rsidRPr="00135E1D">
        <w:rPr>
          <w:b/>
          <w:i/>
        </w:rPr>
        <w:t>обязан:</w:t>
      </w:r>
      <w:bookmarkEnd w:id="65"/>
      <w:bookmarkEnd w:id="66"/>
      <w:bookmarkEnd w:id="67"/>
      <w:bookmarkEnd w:id="68"/>
      <w:bookmarkEnd w:id="69"/>
    </w:p>
    <w:p w14:paraId="2132A5AC" w14:textId="77777777" w:rsidR="00C968A7" w:rsidRPr="00135E1D" w:rsidRDefault="00C968A7" w:rsidP="00A318A0">
      <w:pPr>
        <w:numPr>
          <w:ilvl w:val="2"/>
          <w:numId w:val="28"/>
        </w:numPr>
        <w:suppressAutoHyphens/>
        <w:ind w:left="0" w:firstLine="709"/>
        <w:jc w:val="both"/>
      </w:pPr>
      <w:r w:rsidRPr="00135E1D">
        <w:t>Составлять карт</w:t>
      </w:r>
      <w:r>
        <w:t>ы</w:t>
      </w:r>
      <w:r w:rsidRPr="00135E1D">
        <w:t xml:space="preserve"> </w:t>
      </w:r>
      <w:r>
        <w:t>ПА</w:t>
      </w:r>
      <w:r w:rsidRPr="00135E1D">
        <w:t xml:space="preserve"> в энергосистеме, выдавать задания по </w:t>
      </w:r>
      <w:r>
        <w:t>подключению присоединений под действие ПА</w:t>
      </w:r>
      <w:r w:rsidRPr="00135E1D">
        <w:t xml:space="preserve"> на подстанциях </w:t>
      </w:r>
      <w:r>
        <w:t>Исполнителя</w:t>
      </w:r>
      <w:r w:rsidRPr="00135E1D">
        <w:t>.</w:t>
      </w:r>
    </w:p>
    <w:p w14:paraId="2F0A7DEB" w14:textId="77777777" w:rsidR="00C968A7" w:rsidRPr="00135E1D" w:rsidRDefault="00C968A7" w:rsidP="00A318A0">
      <w:pPr>
        <w:numPr>
          <w:ilvl w:val="2"/>
          <w:numId w:val="28"/>
        </w:numPr>
        <w:suppressAutoHyphens/>
        <w:ind w:left="0" w:firstLine="709"/>
        <w:jc w:val="both"/>
      </w:pPr>
      <w:r w:rsidRPr="00135E1D">
        <w:t xml:space="preserve">Составлять годовые и месячные графики ремонта линий электропередачи, оборудования подстанций, находящегося в </w:t>
      </w:r>
      <w:r>
        <w:t>технологическом</w:t>
      </w:r>
      <w:r w:rsidRPr="00135E1D">
        <w:t xml:space="preserve"> управлении и ведении </w:t>
      </w:r>
      <w:r>
        <w:t>организации</w:t>
      </w:r>
      <w:r w:rsidRPr="00135E1D">
        <w:t>.</w:t>
      </w:r>
    </w:p>
    <w:p w14:paraId="408D7052" w14:textId="77777777" w:rsidR="00C968A7" w:rsidRPr="00135E1D" w:rsidRDefault="00C968A7" w:rsidP="00A318A0">
      <w:pPr>
        <w:numPr>
          <w:ilvl w:val="2"/>
          <w:numId w:val="28"/>
        </w:numPr>
        <w:suppressAutoHyphens/>
        <w:ind w:left="0" w:firstLine="709"/>
        <w:jc w:val="both"/>
      </w:pPr>
      <w:bookmarkStart w:id="70" w:name="_Toc43786684"/>
      <w:bookmarkStart w:id="71" w:name="_Toc43782703"/>
      <w:bookmarkStart w:id="72" w:name="_Toc43782229"/>
      <w:bookmarkStart w:id="73" w:name="_Toc43721881"/>
      <w:bookmarkStart w:id="74" w:name="_Toc43705916"/>
      <w:r w:rsidRPr="00135E1D">
        <w:t xml:space="preserve">Согласовывать технические условия и задания на проектирование энергообъектов, подготавливаемые </w:t>
      </w:r>
      <w:r>
        <w:rPr>
          <w:spacing w:val="-2"/>
          <w:kern w:val="28"/>
          <w:lang w:eastAsia="en-US"/>
        </w:rPr>
        <w:t>Исполнителем</w:t>
      </w:r>
      <w:r w:rsidRPr="00135E1D">
        <w:t xml:space="preserve">, и выполненные по ним проекты: линий электропередачи и электрооборудования, находящихся или передаваемых в </w:t>
      </w:r>
      <w:r>
        <w:t>технологическое</w:t>
      </w:r>
      <w:r w:rsidRPr="00135E1D">
        <w:t xml:space="preserve"> управление или ведение диспетчера ДС </w:t>
      </w:r>
      <w:r>
        <w:t>ЦУС</w:t>
      </w:r>
      <w:r w:rsidRPr="00135E1D">
        <w:t xml:space="preserve"> (ОДС </w:t>
      </w:r>
      <w:r>
        <w:t>ЦУС</w:t>
      </w:r>
      <w:r w:rsidRPr="00135E1D">
        <w:t>).</w:t>
      </w:r>
    </w:p>
    <w:p w14:paraId="0D1ACC5D" w14:textId="77777777" w:rsidR="00C968A7" w:rsidRPr="00135E1D" w:rsidRDefault="00C968A7" w:rsidP="00A318A0">
      <w:pPr>
        <w:numPr>
          <w:ilvl w:val="2"/>
          <w:numId w:val="28"/>
        </w:numPr>
        <w:suppressAutoHyphens/>
        <w:ind w:left="0" w:firstLine="709"/>
        <w:jc w:val="both"/>
      </w:pPr>
      <w:r w:rsidRPr="00135E1D">
        <w:t xml:space="preserve">Согласовывать нормальные и ремонтные схемы электрических соединений сетей </w:t>
      </w:r>
      <w:r>
        <w:rPr>
          <w:spacing w:val="-2"/>
          <w:kern w:val="28"/>
          <w:lang w:eastAsia="en-US"/>
        </w:rPr>
        <w:t>Исполнителя</w:t>
      </w:r>
      <w:r w:rsidRPr="00135E1D">
        <w:t xml:space="preserve">, находящихся в </w:t>
      </w:r>
      <w:r>
        <w:t>технологическом</w:t>
      </w:r>
      <w:r w:rsidRPr="00135E1D">
        <w:t xml:space="preserve"> управлении или ведении </w:t>
      </w:r>
      <w:r>
        <w:rPr>
          <w:spacing w:val="-2"/>
          <w:kern w:val="28"/>
          <w:lang w:eastAsia="en-US"/>
        </w:rPr>
        <w:t>Заказчика</w:t>
      </w:r>
      <w:r w:rsidRPr="00135E1D">
        <w:t>.</w:t>
      </w:r>
    </w:p>
    <w:p w14:paraId="581EC5B4" w14:textId="77777777" w:rsidR="00C968A7" w:rsidRPr="00135E1D" w:rsidRDefault="00C968A7" w:rsidP="00A318A0">
      <w:pPr>
        <w:numPr>
          <w:ilvl w:val="2"/>
          <w:numId w:val="28"/>
        </w:numPr>
        <w:suppressAutoHyphens/>
        <w:ind w:left="0" w:firstLine="709"/>
        <w:jc w:val="both"/>
      </w:pPr>
      <w:r w:rsidRPr="00135E1D">
        <w:t xml:space="preserve">Осуществлять физическую проверку </w:t>
      </w:r>
      <w:r>
        <w:t>подключения присоединений под действие ПА</w:t>
      </w:r>
      <w:r w:rsidRPr="00135E1D">
        <w:t xml:space="preserve"> на подстанциях </w:t>
      </w:r>
      <w:r>
        <w:rPr>
          <w:spacing w:val="-2"/>
          <w:kern w:val="28"/>
          <w:lang w:eastAsia="en-US"/>
        </w:rPr>
        <w:t>Исполнителя</w:t>
      </w:r>
      <w:r w:rsidRPr="00135E1D">
        <w:t>.</w:t>
      </w:r>
    </w:p>
    <w:p w14:paraId="2F9373E4"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bCs/>
          <w:i/>
        </w:rPr>
        <w:t>Исполнитель</w:t>
      </w:r>
      <w:r w:rsidRPr="00135E1D">
        <w:t xml:space="preserve"> </w:t>
      </w:r>
      <w:r w:rsidRPr="00135E1D">
        <w:rPr>
          <w:b/>
          <w:i/>
        </w:rPr>
        <w:t>обязан:</w:t>
      </w:r>
    </w:p>
    <w:p w14:paraId="46D1C214" w14:textId="77777777" w:rsidR="00C968A7" w:rsidRPr="00135E1D" w:rsidRDefault="00C968A7" w:rsidP="00A318A0">
      <w:pPr>
        <w:numPr>
          <w:ilvl w:val="2"/>
          <w:numId w:val="28"/>
        </w:numPr>
        <w:suppressAutoHyphens/>
        <w:ind w:left="0" w:firstLine="709"/>
        <w:jc w:val="both"/>
      </w:pPr>
      <w:r w:rsidRPr="00135E1D">
        <w:t xml:space="preserve">Осуществлять настройку систем и устройств ПА в соответствии с заданиями </w:t>
      </w:r>
      <w:r>
        <w:rPr>
          <w:spacing w:val="-2"/>
          <w:kern w:val="28"/>
          <w:lang w:eastAsia="en-US"/>
        </w:rPr>
        <w:t>Заказчика.</w:t>
      </w:r>
    </w:p>
    <w:p w14:paraId="780F4158" w14:textId="77777777" w:rsidR="00C968A7" w:rsidRPr="00135E1D" w:rsidRDefault="00C968A7" w:rsidP="00A318A0">
      <w:pPr>
        <w:numPr>
          <w:ilvl w:val="2"/>
          <w:numId w:val="28"/>
        </w:numPr>
        <w:suppressAutoHyphens/>
        <w:ind w:left="0" w:firstLine="709"/>
        <w:jc w:val="both"/>
      </w:pPr>
      <w:r w:rsidRPr="00135E1D">
        <w:t xml:space="preserve">Обеспечивать заданный </w:t>
      </w:r>
      <w:r>
        <w:rPr>
          <w:spacing w:val="-2"/>
          <w:kern w:val="28"/>
          <w:lang w:eastAsia="en-US"/>
        </w:rPr>
        <w:t>Заказчиком</w:t>
      </w:r>
      <w:r w:rsidRPr="00135E1D">
        <w:t xml:space="preserve"> объем оперативного и автоматического противоаварийного управления.</w:t>
      </w:r>
    </w:p>
    <w:p w14:paraId="7C4AC321" w14:textId="77777777" w:rsidR="00C968A7" w:rsidRPr="00135E1D" w:rsidRDefault="00C968A7" w:rsidP="00A318A0">
      <w:pPr>
        <w:numPr>
          <w:ilvl w:val="2"/>
          <w:numId w:val="28"/>
        </w:numPr>
        <w:suppressAutoHyphens/>
        <w:ind w:left="0" w:firstLine="709"/>
        <w:jc w:val="both"/>
      </w:pPr>
      <w:r w:rsidRPr="00135E1D">
        <w:t xml:space="preserve">Обеспечить возможность физической проверки выполнения заданного </w:t>
      </w:r>
      <w:r>
        <w:rPr>
          <w:spacing w:val="-2"/>
          <w:kern w:val="28"/>
          <w:lang w:eastAsia="en-US"/>
        </w:rPr>
        <w:t>Заказчиком</w:t>
      </w:r>
      <w:r w:rsidRPr="00135E1D">
        <w:t xml:space="preserve"> объёма противоаварийного управления на подстанциях </w:t>
      </w:r>
      <w:r>
        <w:t>Исполнителя</w:t>
      </w:r>
      <w:r w:rsidRPr="00135E1D">
        <w:t>.</w:t>
      </w:r>
    </w:p>
    <w:p w14:paraId="5B2CB40F" w14:textId="77777777" w:rsidR="00C968A7" w:rsidRPr="00135E1D" w:rsidRDefault="00C968A7" w:rsidP="00A318A0">
      <w:pPr>
        <w:numPr>
          <w:ilvl w:val="2"/>
          <w:numId w:val="28"/>
        </w:numPr>
        <w:suppressAutoHyphens/>
        <w:ind w:left="0" w:firstLine="709"/>
        <w:jc w:val="both"/>
      </w:pPr>
      <w:r w:rsidRPr="00135E1D">
        <w:t>Вести режим потребления реактивной мощности в соответствии с заданным коэффициентом мощности.</w:t>
      </w:r>
    </w:p>
    <w:p w14:paraId="5D049304" w14:textId="77777777" w:rsidR="00C968A7" w:rsidRPr="00135E1D" w:rsidRDefault="00C968A7" w:rsidP="00A318A0">
      <w:pPr>
        <w:numPr>
          <w:ilvl w:val="2"/>
          <w:numId w:val="28"/>
        </w:numPr>
        <w:suppressAutoHyphens/>
        <w:ind w:left="0" w:firstLine="709"/>
        <w:jc w:val="both"/>
      </w:pPr>
      <w:r w:rsidRPr="00135E1D">
        <w:t>Представлять, согласно регламенту, годовые и месячные графики по ремонту оборудования.</w:t>
      </w:r>
    </w:p>
    <w:p w14:paraId="1388EC0E" w14:textId="77777777" w:rsidR="00C968A7" w:rsidRPr="00135E1D" w:rsidRDefault="00C968A7" w:rsidP="00A318A0">
      <w:pPr>
        <w:numPr>
          <w:ilvl w:val="2"/>
          <w:numId w:val="28"/>
        </w:numPr>
        <w:suppressAutoHyphens/>
        <w:ind w:left="0" w:firstLine="709"/>
        <w:jc w:val="both"/>
      </w:pPr>
      <w:r w:rsidRPr="00135E1D">
        <w:t xml:space="preserve">Представлять на согласование программы включения в работу нового и вводимого после ремонта электрооборудования, находящегося в </w:t>
      </w:r>
      <w:r>
        <w:t>технологическом</w:t>
      </w:r>
      <w:r w:rsidRPr="00135E1D">
        <w:t xml:space="preserve"> ведении или управлении </w:t>
      </w:r>
      <w:r>
        <w:rPr>
          <w:spacing w:val="-2"/>
          <w:kern w:val="28"/>
          <w:lang w:eastAsia="en-US"/>
        </w:rPr>
        <w:t>Заказчика.</w:t>
      </w:r>
    </w:p>
    <w:p w14:paraId="06D48246" w14:textId="77777777" w:rsidR="00C968A7" w:rsidRPr="00135E1D" w:rsidRDefault="00C968A7" w:rsidP="00A318A0">
      <w:pPr>
        <w:numPr>
          <w:ilvl w:val="2"/>
          <w:numId w:val="28"/>
        </w:numPr>
        <w:suppressAutoHyphens/>
        <w:ind w:left="0" w:firstLine="709"/>
        <w:jc w:val="both"/>
      </w:pPr>
      <w:r w:rsidRPr="00135E1D">
        <w:t>Обеспечивать организацию проведения контрольных замеров потокораспределения, нагрузок и уровней напряжения в характерные дни и часы контрольных замеров по ЕЭС России, а также внеочередных замеров.</w:t>
      </w:r>
    </w:p>
    <w:p w14:paraId="219658DA" w14:textId="77777777" w:rsidR="00C968A7" w:rsidRPr="00135E1D" w:rsidRDefault="00C968A7" w:rsidP="00A318A0">
      <w:pPr>
        <w:numPr>
          <w:ilvl w:val="2"/>
          <w:numId w:val="28"/>
        </w:numPr>
        <w:suppressAutoHyphens/>
        <w:ind w:left="0" w:firstLine="709"/>
        <w:jc w:val="both"/>
      </w:pPr>
      <w:r w:rsidRPr="00135E1D">
        <w:t xml:space="preserve">Исполнять разработанные </w:t>
      </w:r>
      <w:r>
        <w:rPr>
          <w:spacing w:val="-2"/>
          <w:kern w:val="28"/>
          <w:lang w:eastAsia="en-US"/>
        </w:rPr>
        <w:t>Заказчиком</w:t>
      </w:r>
      <w:r w:rsidRPr="00135E1D">
        <w:t xml:space="preserve"> инструкции и оперативные указания по ведению электрических режимов сетей </w:t>
      </w:r>
      <w:r>
        <w:rPr>
          <w:spacing w:val="-2"/>
          <w:kern w:val="28"/>
          <w:lang w:eastAsia="en-US"/>
        </w:rPr>
        <w:t xml:space="preserve">Исполнителя </w:t>
      </w:r>
      <w:r w:rsidRPr="00135E1D">
        <w:t>в составе энергосистемы.</w:t>
      </w:r>
    </w:p>
    <w:p w14:paraId="1FDB571F" w14:textId="77777777" w:rsidR="00C968A7" w:rsidRPr="00135E1D" w:rsidRDefault="00C968A7" w:rsidP="00A318A0">
      <w:pPr>
        <w:numPr>
          <w:ilvl w:val="2"/>
          <w:numId w:val="28"/>
        </w:numPr>
        <w:suppressAutoHyphens/>
        <w:ind w:left="0" w:firstLine="709"/>
        <w:jc w:val="both"/>
      </w:pPr>
      <w:r w:rsidRPr="00135E1D">
        <w:t xml:space="preserve">Представлять на согласование нормальные и ремонтные схемы электрических соединений сетей, подстанций </w:t>
      </w:r>
      <w:r>
        <w:rPr>
          <w:spacing w:val="-2"/>
          <w:kern w:val="28"/>
          <w:lang w:eastAsia="en-US"/>
        </w:rPr>
        <w:t>Исполнителя</w:t>
      </w:r>
      <w:r w:rsidRPr="00135E1D">
        <w:t>, оборудование которых наход</w:t>
      </w:r>
      <w:r>
        <w:t>ит</w:t>
      </w:r>
      <w:r w:rsidRPr="00135E1D">
        <w:t xml:space="preserve">ся в </w:t>
      </w:r>
      <w:r>
        <w:t>технологическом</w:t>
      </w:r>
      <w:r w:rsidRPr="00135E1D">
        <w:t xml:space="preserve"> управлении или ведении </w:t>
      </w:r>
      <w:r>
        <w:rPr>
          <w:spacing w:val="-2"/>
          <w:kern w:val="28"/>
          <w:lang w:eastAsia="en-US"/>
        </w:rPr>
        <w:t>Заказчика</w:t>
      </w:r>
      <w:r w:rsidRPr="00135E1D">
        <w:rPr>
          <w:bCs/>
        </w:rPr>
        <w:t>.</w:t>
      </w:r>
    </w:p>
    <w:p w14:paraId="3CAA1561" w14:textId="77777777" w:rsidR="00C968A7" w:rsidRPr="00135E1D" w:rsidRDefault="00C968A7" w:rsidP="00A318A0">
      <w:pPr>
        <w:numPr>
          <w:ilvl w:val="2"/>
          <w:numId w:val="28"/>
        </w:numPr>
        <w:suppressAutoHyphens/>
        <w:ind w:left="0" w:firstLine="709"/>
        <w:jc w:val="both"/>
      </w:pPr>
      <w:r w:rsidRPr="00135E1D">
        <w:t xml:space="preserve">Представлять на согласование технические условия и задания на проектирование энергообъектов, подготавливаемые </w:t>
      </w:r>
      <w:r>
        <w:rPr>
          <w:spacing w:val="-2"/>
          <w:kern w:val="28"/>
          <w:lang w:eastAsia="en-US"/>
        </w:rPr>
        <w:t>Исполнителем</w:t>
      </w:r>
      <w:r w:rsidRPr="00135E1D">
        <w:t xml:space="preserve"> и выполненные по ним проекты: линий электропередачи и электрооборудования, находящихся или передаваемых в </w:t>
      </w:r>
      <w:r>
        <w:t>технологическое</w:t>
      </w:r>
      <w:r w:rsidRPr="00135E1D">
        <w:t xml:space="preserve"> управление или ведение </w:t>
      </w:r>
      <w:r>
        <w:t>оперативных</w:t>
      </w:r>
      <w:r w:rsidRPr="00135E1D">
        <w:t xml:space="preserve"> служб </w:t>
      </w:r>
      <w:r>
        <w:rPr>
          <w:spacing w:val="-2"/>
          <w:kern w:val="28"/>
          <w:lang w:eastAsia="en-US"/>
        </w:rPr>
        <w:t>Заказчика.</w:t>
      </w:r>
    </w:p>
    <w:p w14:paraId="64031143" w14:textId="77777777" w:rsidR="00C968A7" w:rsidRPr="00135E1D" w:rsidRDefault="00C968A7" w:rsidP="00C968A7">
      <w:pPr>
        <w:tabs>
          <w:tab w:val="num" w:pos="1080"/>
        </w:tabs>
        <w:suppressAutoHyphens/>
        <w:ind w:left="568"/>
        <w:jc w:val="both"/>
      </w:pPr>
    </w:p>
    <w:p w14:paraId="64BA2E2D"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bookmarkStart w:id="75" w:name="_Toc43705924"/>
      <w:bookmarkStart w:id="76" w:name="_Toc43706309"/>
      <w:bookmarkStart w:id="77" w:name="_Toc43721901"/>
      <w:bookmarkStart w:id="78" w:name="_Toc43782249"/>
      <w:bookmarkStart w:id="79" w:name="_Toc43782723"/>
      <w:bookmarkStart w:id="80" w:name="_Toc43786704"/>
      <w:bookmarkEnd w:id="70"/>
      <w:bookmarkEnd w:id="71"/>
      <w:bookmarkEnd w:id="72"/>
      <w:bookmarkEnd w:id="73"/>
      <w:bookmarkEnd w:id="74"/>
      <w:r w:rsidRPr="00135E1D">
        <w:rPr>
          <w:b/>
          <w:spacing w:val="-2"/>
          <w:kern w:val="28"/>
          <w:lang w:val="x-none" w:eastAsia="en-US"/>
        </w:rPr>
        <w:t xml:space="preserve">Обязанности </w:t>
      </w:r>
      <w:r>
        <w:rPr>
          <w:b/>
          <w:bCs/>
          <w:spacing w:val="-2"/>
          <w:kern w:val="28"/>
          <w:lang w:eastAsia="en-US"/>
        </w:rPr>
        <w:t>Сторон</w:t>
      </w:r>
      <w:r w:rsidRPr="00135E1D">
        <w:rPr>
          <w:b/>
          <w:spacing w:val="-2"/>
          <w:kern w:val="28"/>
          <w:lang w:val="x-none" w:eastAsia="en-US"/>
        </w:rPr>
        <w:t xml:space="preserve"> в области оперативного и технического обслуживания средств диспетчерского и технологического управления</w:t>
      </w:r>
    </w:p>
    <w:p w14:paraId="558A5155"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bCs/>
          <w:i/>
        </w:rPr>
        <w:t>Заказчик обязан</w:t>
      </w:r>
      <w:r w:rsidRPr="00135E1D">
        <w:rPr>
          <w:b/>
          <w:i/>
        </w:rPr>
        <w:t>:</w:t>
      </w:r>
    </w:p>
    <w:p w14:paraId="365F13AE" w14:textId="77777777" w:rsidR="00C968A7" w:rsidRPr="00135E1D" w:rsidRDefault="00C968A7" w:rsidP="00A318A0">
      <w:pPr>
        <w:numPr>
          <w:ilvl w:val="2"/>
          <w:numId w:val="28"/>
        </w:numPr>
        <w:suppressAutoHyphens/>
        <w:ind w:left="0" w:firstLine="709"/>
        <w:jc w:val="both"/>
      </w:pPr>
      <w:r w:rsidRPr="00135E1D">
        <w:t>Фиксировать не устраненные в течение смены нарушения в работе СДТУ.</w:t>
      </w:r>
    </w:p>
    <w:p w14:paraId="7882BFF7" w14:textId="77777777" w:rsidR="00C968A7" w:rsidRPr="00135E1D" w:rsidRDefault="00C968A7" w:rsidP="00A318A0">
      <w:pPr>
        <w:numPr>
          <w:ilvl w:val="2"/>
          <w:numId w:val="28"/>
        </w:numPr>
        <w:suppressAutoHyphens/>
        <w:ind w:left="0" w:firstLine="709"/>
        <w:jc w:val="both"/>
      </w:pPr>
      <w:r w:rsidRPr="00135E1D">
        <w:t xml:space="preserve">Осуществлять оперативное руководство устранением повреждений каналов связи и ТМ между </w:t>
      </w:r>
      <w:r>
        <w:rPr>
          <w:spacing w:val="-2"/>
          <w:kern w:val="28"/>
          <w:lang w:eastAsia="en-US"/>
        </w:rPr>
        <w:t>Заказчиком и Исполнителем</w:t>
      </w:r>
      <w:r w:rsidRPr="00135E1D">
        <w:t>.</w:t>
      </w:r>
    </w:p>
    <w:p w14:paraId="4B0B6B0E" w14:textId="77777777" w:rsidR="00C968A7" w:rsidRPr="00135E1D" w:rsidRDefault="00C968A7" w:rsidP="00A318A0">
      <w:pPr>
        <w:numPr>
          <w:ilvl w:val="2"/>
          <w:numId w:val="28"/>
        </w:numPr>
        <w:suppressAutoHyphens/>
        <w:ind w:left="0" w:firstLine="709"/>
        <w:jc w:val="both"/>
      </w:pPr>
      <w:r w:rsidRPr="00135E1D">
        <w:lastRenderedPageBreak/>
        <w:t xml:space="preserve">Согласовывать годовой график проверок СДТУ, АСДУ </w:t>
      </w:r>
      <w:r>
        <w:rPr>
          <w:spacing w:val="-2"/>
          <w:kern w:val="28"/>
          <w:lang w:eastAsia="en-US"/>
        </w:rPr>
        <w:t>Исполнителя</w:t>
      </w:r>
      <w:r w:rsidRPr="00135E1D">
        <w:t xml:space="preserve">, передающих информацию в ОИК </w:t>
      </w:r>
      <w:r>
        <w:rPr>
          <w:spacing w:val="-2"/>
          <w:kern w:val="28"/>
          <w:lang w:eastAsia="en-US"/>
        </w:rPr>
        <w:t>Заказчика</w:t>
      </w:r>
      <w:r w:rsidRPr="00135E1D">
        <w:rPr>
          <w:bCs/>
        </w:rPr>
        <w:t>.</w:t>
      </w:r>
    </w:p>
    <w:p w14:paraId="1016C989" w14:textId="77777777" w:rsidR="00C968A7" w:rsidRPr="00135E1D" w:rsidRDefault="00C968A7" w:rsidP="00A318A0">
      <w:pPr>
        <w:numPr>
          <w:ilvl w:val="2"/>
          <w:numId w:val="28"/>
        </w:numPr>
        <w:suppressAutoHyphens/>
        <w:ind w:left="0" w:firstLine="709"/>
        <w:jc w:val="both"/>
      </w:pPr>
      <w:r w:rsidRPr="00135E1D">
        <w:t xml:space="preserve">Выдавать оперативные указания по устранению отказов СДТУ, АСДУ, каналов связи и ТМ, находящихся в </w:t>
      </w:r>
      <w:r>
        <w:t>технологическом</w:t>
      </w:r>
      <w:r w:rsidRPr="00135E1D">
        <w:t xml:space="preserve"> управлении или ведении </w:t>
      </w:r>
      <w:r>
        <w:t>оперативного</w:t>
      </w:r>
      <w:r w:rsidRPr="00135E1D">
        <w:t xml:space="preserve"> персонала </w:t>
      </w:r>
      <w:r>
        <w:rPr>
          <w:spacing w:val="-2"/>
          <w:kern w:val="28"/>
          <w:lang w:eastAsia="en-US"/>
        </w:rPr>
        <w:t>Заказчика.</w:t>
      </w:r>
    </w:p>
    <w:p w14:paraId="553E5141" w14:textId="77777777" w:rsidR="00C968A7" w:rsidRPr="00135E1D" w:rsidRDefault="00C968A7" w:rsidP="00A318A0">
      <w:pPr>
        <w:numPr>
          <w:ilvl w:val="2"/>
          <w:numId w:val="28"/>
        </w:numPr>
        <w:suppressAutoHyphens/>
        <w:ind w:left="0" w:firstLine="709"/>
        <w:jc w:val="both"/>
      </w:pPr>
      <w:r w:rsidRPr="00135E1D">
        <w:t>Согласовывать технические задания на проектирование новых и реконструкцию действующих СДТУ, АСДУ.</w:t>
      </w:r>
    </w:p>
    <w:p w14:paraId="52C00533" w14:textId="77777777" w:rsidR="00C968A7" w:rsidRPr="00135E1D" w:rsidRDefault="00C968A7" w:rsidP="00A318A0">
      <w:pPr>
        <w:numPr>
          <w:ilvl w:val="2"/>
          <w:numId w:val="28"/>
        </w:numPr>
        <w:suppressAutoHyphens/>
        <w:ind w:left="0" w:firstLine="709"/>
        <w:jc w:val="both"/>
      </w:pPr>
      <w:r w:rsidRPr="00135E1D">
        <w:t xml:space="preserve">Рассматривать и согласовывать заявки на вывод из работы СДТУ, АСДУ и находящихся в ведении или управлении </w:t>
      </w:r>
      <w:r>
        <w:t>оперативного персонала</w:t>
      </w:r>
      <w:r w:rsidRPr="00135E1D">
        <w:t xml:space="preserve"> </w:t>
      </w:r>
      <w:r>
        <w:rPr>
          <w:spacing w:val="-2"/>
          <w:kern w:val="28"/>
          <w:lang w:eastAsia="en-US"/>
        </w:rPr>
        <w:t>Заказчика</w:t>
      </w:r>
      <w:r w:rsidRPr="00135E1D">
        <w:rPr>
          <w:bCs/>
        </w:rPr>
        <w:t>.</w:t>
      </w:r>
    </w:p>
    <w:p w14:paraId="2B946685" w14:textId="77777777" w:rsidR="00C968A7" w:rsidRPr="00135E1D" w:rsidRDefault="00C968A7" w:rsidP="00A318A0">
      <w:pPr>
        <w:numPr>
          <w:ilvl w:val="2"/>
          <w:numId w:val="28"/>
        </w:numPr>
        <w:suppressAutoHyphens/>
        <w:ind w:left="0" w:firstLine="709"/>
        <w:jc w:val="both"/>
      </w:pPr>
      <w:r w:rsidRPr="00135E1D">
        <w:t>Обеспечить надежную работу СДТУ в условиях ЧС.</w:t>
      </w:r>
    </w:p>
    <w:p w14:paraId="772DD2DB"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i/>
        </w:rPr>
        <w:t>Исполнитель обязан</w:t>
      </w:r>
      <w:r w:rsidRPr="00135E1D">
        <w:rPr>
          <w:b/>
          <w:i/>
        </w:rPr>
        <w:t>:</w:t>
      </w:r>
    </w:p>
    <w:p w14:paraId="33FF13E5" w14:textId="77777777" w:rsidR="00C968A7" w:rsidRPr="00135E1D" w:rsidRDefault="00C968A7" w:rsidP="00A318A0">
      <w:pPr>
        <w:numPr>
          <w:ilvl w:val="2"/>
          <w:numId w:val="28"/>
        </w:numPr>
        <w:suppressAutoHyphens/>
        <w:ind w:left="0" w:firstLine="709"/>
        <w:jc w:val="both"/>
      </w:pPr>
      <w:r w:rsidRPr="00135E1D">
        <w:t>Осуществлять оперативное и техническое обслуживание СДТУ, АСДУ, находящихся в управлении</w:t>
      </w:r>
      <w:r>
        <w:t xml:space="preserve"> оперативного персонала </w:t>
      </w:r>
      <w:r>
        <w:rPr>
          <w:spacing w:val="-2"/>
          <w:kern w:val="28"/>
          <w:lang w:eastAsia="en-US"/>
        </w:rPr>
        <w:t>Исполнителя</w:t>
      </w:r>
      <w:r w:rsidRPr="00135E1D">
        <w:t>.</w:t>
      </w:r>
    </w:p>
    <w:p w14:paraId="5BAB073D" w14:textId="77777777" w:rsidR="00C968A7" w:rsidRPr="00135E1D" w:rsidRDefault="00C968A7" w:rsidP="00A318A0">
      <w:pPr>
        <w:numPr>
          <w:ilvl w:val="2"/>
          <w:numId w:val="28"/>
        </w:numPr>
        <w:suppressAutoHyphens/>
        <w:ind w:left="0" w:firstLine="709"/>
        <w:jc w:val="both"/>
      </w:pPr>
      <w:r w:rsidRPr="00135E1D">
        <w:t xml:space="preserve">Подавать заявки </w:t>
      </w:r>
      <w:r>
        <w:t>Заказчику</w:t>
      </w:r>
      <w:r w:rsidRPr="00135E1D">
        <w:t xml:space="preserve"> на проведение всех видов работ на СДТУ, АСДУ находящихся в </w:t>
      </w:r>
      <w:r>
        <w:t>технологическом</w:t>
      </w:r>
      <w:r w:rsidRPr="00135E1D">
        <w:t xml:space="preserve"> вед</w:t>
      </w:r>
      <w:r>
        <w:t>ении или управлении оперативного</w:t>
      </w:r>
      <w:r w:rsidRPr="00135E1D">
        <w:t xml:space="preserve"> персонала </w:t>
      </w:r>
      <w:r>
        <w:rPr>
          <w:spacing w:val="-2"/>
          <w:kern w:val="28"/>
          <w:lang w:eastAsia="en-US"/>
        </w:rPr>
        <w:t>Заказчика</w:t>
      </w:r>
      <w:r w:rsidRPr="00135E1D">
        <w:t>.</w:t>
      </w:r>
    </w:p>
    <w:p w14:paraId="4B41A133" w14:textId="77777777" w:rsidR="00C968A7" w:rsidRPr="00135E1D" w:rsidRDefault="00C968A7" w:rsidP="00A318A0">
      <w:pPr>
        <w:numPr>
          <w:ilvl w:val="2"/>
          <w:numId w:val="28"/>
        </w:numPr>
        <w:suppressAutoHyphens/>
        <w:ind w:left="0" w:firstLine="709"/>
        <w:jc w:val="both"/>
      </w:pPr>
      <w:r w:rsidRPr="00135E1D">
        <w:t xml:space="preserve">Согласовывать с </w:t>
      </w:r>
      <w:r>
        <w:rPr>
          <w:spacing w:val="-2"/>
          <w:kern w:val="28"/>
          <w:lang w:eastAsia="en-US"/>
        </w:rPr>
        <w:t>Заказчиком</w:t>
      </w:r>
      <w:r w:rsidRPr="00135E1D">
        <w:t xml:space="preserve"> изменение состояния СДТУ, АСДУ, находящихся в </w:t>
      </w:r>
      <w:r>
        <w:t>технологическом</w:t>
      </w:r>
      <w:r w:rsidRPr="00135E1D">
        <w:t xml:space="preserve"> вед</w:t>
      </w:r>
      <w:r>
        <w:t>ении или управлении оперативного</w:t>
      </w:r>
      <w:r w:rsidRPr="00135E1D">
        <w:t xml:space="preserve"> персонала </w:t>
      </w:r>
      <w:r>
        <w:rPr>
          <w:spacing w:val="-2"/>
          <w:kern w:val="28"/>
          <w:lang w:eastAsia="en-US"/>
        </w:rPr>
        <w:t>Заказчика</w:t>
      </w:r>
      <w:r w:rsidRPr="00135E1D">
        <w:t xml:space="preserve"> (ввод вывод из ремонта, консервацию, подготовку к испытаниям и т.п.).</w:t>
      </w:r>
    </w:p>
    <w:p w14:paraId="2FD20CE7" w14:textId="77777777" w:rsidR="00C968A7" w:rsidRPr="00135E1D" w:rsidRDefault="00C968A7" w:rsidP="00A318A0">
      <w:pPr>
        <w:numPr>
          <w:ilvl w:val="2"/>
          <w:numId w:val="28"/>
        </w:numPr>
        <w:suppressAutoHyphens/>
        <w:ind w:left="0" w:firstLine="709"/>
        <w:jc w:val="both"/>
      </w:pPr>
      <w:r w:rsidRPr="00135E1D">
        <w:t xml:space="preserve">Представлять на согласование </w:t>
      </w:r>
      <w:r>
        <w:t>Заказчику</w:t>
      </w:r>
      <w:r>
        <w:rPr>
          <w:spacing w:val="-2"/>
          <w:kern w:val="28"/>
          <w:lang w:eastAsia="en-US"/>
        </w:rPr>
        <w:t xml:space="preserve"> </w:t>
      </w:r>
      <w:r w:rsidRPr="00135E1D">
        <w:t xml:space="preserve">сводный годовой план капитальных, текущих ремонтов и реконструкции, годовые планы профилактического обслуживания СДТУ, АСДУ, находящихся в </w:t>
      </w:r>
      <w:r>
        <w:t>технологическом</w:t>
      </w:r>
      <w:r w:rsidRPr="00135E1D">
        <w:t xml:space="preserve"> вед</w:t>
      </w:r>
      <w:r>
        <w:t>ении или управлении оперативного</w:t>
      </w:r>
      <w:r w:rsidRPr="00135E1D">
        <w:t xml:space="preserve"> персонала </w:t>
      </w:r>
      <w:r>
        <w:rPr>
          <w:spacing w:val="-2"/>
          <w:kern w:val="28"/>
          <w:lang w:eastAsia="en-US"/>
        </w:rPr>
        <w:t>Заказчика</w:t>
      </w:r>
      <w:r w:rsidRPr="00135E1D">
        <w:rPr>
          <w:bCs/>
        </w:rPr>
        <w:t>.</w:t>
      </w:r>
    </w:p>
    <w:p w14:paraId="2845B88F" w14:textId="77777777" w:rsidR="00C968A7" w:rsidRPr="00135E1D" w:rsidRDefault="00C968A7" w:rsidP="00A318A0">
      <w:pPr>
        <w:numPr>
          <w:ilvl w:val="2"/>
          <w:numId w:val="28"/>
        </w:numPr>
        <w:suppressAutoHyphens/>
        <w:ind w:left="0" w:firstLine="709"/>
        <w:jc w:val="both"/>
      </w:pPr>
      <w:r w:rsidRPr="00135E1D">
        <w:t xml:space="preserve">Представлять на согласование </w:t>
      </w:r>
      <w:r>
        <w:t>Заказчику</w:t>
      </w:r>
      <w:r w:rsidRPr="00135E1D">
        <w:t xml:space="preserve"> технические задания на проектирование новых и реконструкцию действующих СДТУ, АСДУ, передаваемых или находящихся в </w:t>
      </w:r>
      <w:r>
        <w:t>технологическом</w:t>
      </w:r>
      <w:r w:rsidRPr="00135E1D">
        <w:t xml:space="preserve"> у</w:t>
      </w:r>
      <w:r>
        <w:t>правлении и ведении оперативного</w:t>
      </w:r>
      <w:r w:rsidRPr="00135E1D">
        <w:t xml:space="preserve"> персонала </w:t>
      </w:r>
      <w:r>
        <w:rPr>
          <w:spacing w:val="-2"/>
          <w:kern w:val="28"/>
          <w:lang w:eastAsia="en-US"/>
        </w:rPr>
        <w:t>Заказчика</w:t>
      </w:r>
      <w:r w:rsidRPr="00135E1D">
        <w:rPr>
          <w:bCs/>
        </w:rPr>
        <w:t>.</w:t>
      </w:r>
    </w:p>
    <w:p w14:paraId="15C61A19" w14:textId="77777777" w:rsidR="00C968A7" w:rsidRPr="00135E1D" w:rsidRDefault="00C968A7" w:rsidP="00A318A0">
      <w:pPr>
        <w:numPr>
          <w:ilvl w:val="2"/>
          <w:numId w:val="28"/>
        </w:numPr>
        <w:suppressAutoHyphens/>
        <w:ind w:left="0" w:firstLine="709"/>
        <w:jc w:val="both"/>
      </w:pPr>
      <w:r w:rsidRPr="00135E1D">
        <w:t>Обеспечить надежную работу СДТУ в условиях ЧС.</w:t>
      </w:r>
    </w:p>
    <w:p w14:paraId="6BE3E3E2" w14:textId="77777777" w:rsidR="00C968A7" w:rsidRPr="00135E1D" w:rsidRDefault="00C968A7" w:rsidP="00A318A0">
      <w:pPr>
        <w:numPr>
          <w:ilvl w:val="2"/>
          <w:numId w:val="28"/>
        </w:numPr>
        <w:suppressAutoHyphens/>
        <w:ind w:left="0" w:firstLine="709"/>
        <w:jc w:val="both"/>
      </w:pPr>
      <w:r w:rsidRPr="00135E1D">
        <w:t xml:space="preserve">Своевременно принимать меры по устранению неисправностей датчиков телеизмерений и обеспечивать достоверность телеинформации, поступающей в ОИК </w:t>
      </w:r>
      <w:r>
        <w:rPr>
          <w:spacing w:val="-2"/>
          <w:kern w:val="28"/>
          <w:lang w:eastAsia="en-US"/>
        </w:rPr>
        <w:t>Заказчика</w:t>
      </w:r>
      <w:r w:rsidRPr="00135E1D">
        <w:rPr>
          <w:bCs/>
        </w:rPr>
        <w:t>.</w:t>
      </w:r>
    </w:p>
    <w:p w14:paraId="20AA34CA" w14:textId="77777777" w:rsidR="00C968A7" w:rsidRPr="00135E1D" w:rsidRDefault="00C968A7" w:rsidP="00A318A0">
      <w:pPr>
        <w:numPr>
          <w:ilvl w:val="2"/>
          <w:numId w:val="28"/>
        </w:numPr>
        <w:suppressAutoHyphens/>
        <w:ind w:left="0" w:firstLine="709"/>
        <w:jc w:val="both"/>
      </w:pPr>
      <w:r w:rsidRPr="00135E1D">
        <w:t xml:space="preserve">Обеспечить техническую возможность телефонной связи подразделений </w:t>
      </w:r>
      <w:r>
        <w:rPr>
          <w:bCs/>
        </w:rPr>
        <w:t>Заказчика</w:t>
      </w:r>
      <w:r w:rsidRPr="00135E1D">
        <w:t xml:space="preserve"> с подразделениями </w:t>
      </w:r>
      <w:r>
        <w:rPr>
          <w:bCs/>
        </w:rPr>
        <w:t>Исполнителя</w:t>
      </w:r>
      <w:r w:rsidRPr="00135E1D">
        <w:t>.</w:t>
      </w:r>
    </w:p>
    <w:p w14:paraId="3CB7DB36" w14:textId="77777777" w:rsidR="00C968A7" w:rsidRPr="00135E1D" w:rsidRDefault="00C968A7" w:rsidP="00A318A0">
      <w:pPr>
        <w:numPr>
          <w:ilvl w:val="2"/>
          <w:numId w:val="28"/>
        </w:numPr>
        <w:suppressAutoHyphens/>
        <w:ind w:left="0" w:firstLine="709"/>
        <w:jc w:val="both"/>
      </w:pPr>
      <w:r w:rsidRPr="00135E1D">
        <w:t xml:space="preserve">Организовать прямые не коммутируемые (основные и резервные) каналы диспетчерской связи и ТМ между ДП ЦУС </w:t>
      </w:r>
      <w:r>
        <w:rPr>
          <w:bCs/>
        </w:rPr>
        <w:t>Заказчика</w:t>
      </w:r>
      <w:r w:rsidRPr="00135E1D">
        <w:t xml:space="preserve"> и подстанциями </w:t>
      </w:r>
      <w:r>
        <w:rPr>
          <w:bCs/>
        </w:rPr>
        <w:t>Исполнителя</w:t>
      </w:r>
      <w:r w:rsidRPr="00135E1D">
        <w:t xml:space="preserve">. </w:t>
      </w:r>
    </w:p>
    <w:p w14:paraId="74617870" w14:textId="77777777" w:rsidR="00C968A7" w:rsidRPr="00135E1D" w:rsidRDefault="00C968A7" w:rsidP="00A318A0">
      <w:pPr>
        <w:numPr>
          <w:ilvl w:val="2"/>
          <w:numId w:val="28"/>
        </w:numPr>
        <w:suppressAutoHyphens/>
        <w:ind w:left="0" w:firstLine="709"/>
        <w:jc w:val="both"/>
      </w:pPr>
      <w:r w:rsidRPr="00135E1D">
        <w:t xml:space="preserve">Предоставлять </w:t>
      </w:r>
      <w:r>
        <w:rPr>
          <w:bCs/>
        </w:rPr>
        <w:t>Заказчику</w:t>
      </w:r>
      <w:r w:rsidRPr="00135E1D">
        <w:t xml:space="preserve"> выход на телефонную сеть </w:t>
      </w:r>
      <w:r>
        <w:rPr>
          <w:bCs/>
        </w:rPr>
        <w:t>Исполнителя</w:t>
      </w:r>
      <w:r w:rsidRPr="00135E1D">
        <w:t>.</w:t>
      </w:r>
    </w:p>
    <w:p w14:paraId="5A564803" w14:textId="77777777" w:rsidR="00C968A7" w:rsidRDefault="00C968A7" w:rsidP="00A318A0">
      <w:pPr>
        <w:widowControl w:val="0"/>
        <w:numPr>
          <w:ilvl w:val="2"/>
          <w:numId w:val="28"/>
        </w:numPr>
        <w:suppressAutoHyphens/>
        <w:ind w:left="0" w:firstLine="709"/>
        <w:jc w:val="both"/>
      </w:pPr>
      <w:r w:rsidRPr="00135E1D">
        <w:t xml:space="preserve">Сообщать обо всех выявленных случаях отказов, сбоях и нарушениях в работе СДТУ, АСДУ, находящихся в управлении и ведении </w:t>
      </w:r>
      <w:r>
        <w:t>оперативного персонала</w:t>
      </w:r>
      <w:r w:rsidRPr="00135E1D">
        <w:t xml:space="preserve"> </w:t>
      </w:r>
      <w:r>
        <w:rPr>
          <w:bCs/>
        </w:rPr>
        <w:t>Заказчика</w:t>
      </w:r>
      <w:r w:rsidRPr="00135E1D">
        <w:rPr>
          <w:bCs/>
        </w:rPr>
        <w:t>,</w:t>
      </w:r>
      <w:r w:rsidRPr="00135E1D">
        <w:t xml:space="preserve"> произошедших на объектах </w:t>
      </w:r>
      <w:r>
        <w:rPr>
          <w:bCs/>
        </w:rPr>
        <w:t>Исполнителя</w:t>
      </w:r>
      <w:r w:rsidRPr="00135E1D">
        <w:t>.</w:t>
      </w:r>
    </w:p>
    <w:p w14:paraId="3B158783" w14:textId="77777777" w:rsidR="00C968A7" w:rsidRPr="00135E1D" w:rsidRDefault="00C968A7" w:rsidP="00C968A7">
      <w:pPr>
        <w:widowControl w:val="0"/>
        <w:suppressAutoHyphens/>
        <w:jc w:val="both"/>
      </w:pPr>
    </w:p>
    <w:p w14:paraId="43FC800F"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 xml:space="preserve">Обязанности </w:t>
      </w:r>
      <w:r>
        <w:rPr>
          <w:b/>
          <w:bCs/>
          <w:spacing w:val="-2"/>
          <w:kern w:val="28"/>
          <w:lang w:eastAsia="en-US"/>
        </w:rPr>
        <w:t>Сторон</w:t>
      </w:r>
      <w:r w:rsidRPr="00135E1D">
        <w:rPr>
          <w:b/>
          <w:spacing w:val="-2"/>
          <w:kern w:val="28"/>
          <w:lang w:val="x-none" w:eastAsia="en-US"/>
        </w:rPr>
        <w:t xml:space="preserve"> в области АСДУ и организации информационного обмена</w:t>
      </w:r>
    </w:p>
    <w:p w14:paraId="48C9A6A0"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bCs/>
          <w:i/>
        </w:rPr>
        <w:t>Заказчик обязан</w:t>
      </w:r>
      <w:r w:rsidRPr="00135E1D">
        <w:rPr>
          <w:b/>
          <w:i/>
        </w:rPr>
        <w:t>:</w:t>
      </w:r>
    </w:p>
    <w:p w14:paraId="7B0A2688" w14:textId="77777777" w:rsidR="00C968A7" w:rsidRPr="00135E1D" w:rsidRDefault="00C968A7" w:rsidP="00A318A0">
      <w:pPr>
        <w:numPr>
          <w:ilvl w:val="2"/>
          <w:numId w:val="28"/>
        </w:numPr>
        <w:suppressAutoHyphens/>
        <w:ind w:left="0" w:firstLine="709"/>
        <w:jc w:val="both"/>
      </w:pPr>
      <w:r w:rsidRPr="00135E1D">
        <w:t>Анализировать прием и обрабо</w:t>
      </w:r>
      <w:r>
        <w:t xml:space="preserve">тку данных АСДУ и ОИК объектов </w:t>
      </w:r>
      <w:r w:rsidRPr="00135E1D">
        <w:t xml:space="preserve">ТСО, необходимых для выполнения требований к полноте и достоверности данных ОИК и АСДУ </w:t>
      </w:r>
      <w:r>
        <w:rPr>
          <w:bCs/>
        </w:rPr>
        <w:t>Заказчика</w:t>
      </w:r>
      <w:r w:rsidRPr="00135E1D">
        <w:rPr>
          <w:bCs/>
        </w:rPr>
        <w:t>.</w:t>
      </w:r>
    </w:p>
    <w:p w14:paraId="4F752A83" w14:textId="77777777" w:rsidR="00C968A7" w:rsidRPr="00135E1D" w:rsidRDefault="00C968A7" w:rsidP="00A318A0">
      <w:pPr>
        <w:numPr>
          <w:ilvl w:val="2"/>
          <w:numId w:val="28"/>
        </w:numPr>
        <w:suppressAutoHyphens/>
        <w:ind w:left="0" w:firstLine="709"/>
        <w:jc w:val="both"/>
      </w:pPr>
      <w:r w:rsidRPr="00135E1D">
        <w:t xml:space="preserve">Выдавать необходимую для </w:t>
      </w:r>
      <w:r>
        <w:rPr>
          <w:bCs/>
        </w:rPr>
        <w:t>Исполнителя</w:t>
      </w:r>
      <w:r w:rsidRPr="00135E1D">
        <w:t xml:space="preserve"> информацию из имеющейся БД ОИК </w:t>
      </w:r>
      <w:r>
        <w:rPr>
          <w:bCs/>
        </w:rPr>
        <w:t>Заказчика</w:t>
      </w:r>
      <w:r w:rsidRPr="00135E1D">
        <w:rPr>
          <w:bCs/>
        </w:rPr>
        <w:t>.</w:t>
      </w:r>
    </w:p>
    <w:p w14:paraId="5CECCE36" w14:textId="77777777" w:rsidR="00C968A7" w:rsidRPr="00135E1D" w:rsidRDefault="00C968A7" w:rsidP="00A318A0">
      <w:pPr>
        <w:numPr>
          <w:ilvl w:val="1"/>
          <w:numId w:val="28"/>
        </w:numPr>
        <w:tabs>
          <w:tab w:val="left" w:pos="-993"/>
          <w:tab w:val="num" w:pos="1088"/>
        </w:tabs>
        <w:suppressAutoHyphens/>
        <w:ind w:left="0" w:firstLine="709"/>
        <w:jc w:val="both"/>
        <w:rPr>
          <w:b/>
          <w:i/>
        </w:rPr>
      </w:pPr>
      <w:r>
        <w:rPr>
          <w:b/>
          <w:i/>
        </w:rPr>
        <w:t>Исполнитель</w:t>
      </w:r>
      <w:r w:rsidRPr="00135E1D">
        <w:rPr>
          <w:b/>
          <w:i/>
        </w:rPr>
        <w:t xml:space="preserve"> обязан:</w:t>
      </w:r>
    </w:p>
    <w:p w14:paraId="03AFD9AB" w14:textId="77777777" w:rsidR="00C968A7" w:rsidRPr="00135E1D" w:rsidRDefault="00C968A7" w:rsidP="00A318A0">
      <w:pPr>
        <w:numPr>
          <w:ilvl w:val="2"/>
          <w:numId w:val="28"/>
        </w:numPr>
        <w:suppressAutoHyphens/>
        <w:ind w:left="0" w:firstLine="709"/>
        <w:jc w:val="both"/>
      </w:pPr>
      <w:r w:rsidRPr="00135E1D">
        <w:t xml:space="preserve">Обеспечивать оперативное и техническое обслуживание средств АСДУ, находящихся в </w:t>
      </w:r>
      <w:r>
        <w:t>технологическом</w:t>
      </w:r>
      <w:r w:rsidRPr="00135E1D">
        <w:t xml:space="preserve"> ведении </w:t>
      </w:r>
      <w:r>
        <w:t>оперативного персонала</w:t>
      </w:r>
      <w:r w:rsidRPr="00135E1D">
        <w:t xml:space="preserve"> </w:t>
      </w:r>
      <w:r>
        <w:rPr>
          <w:bCs/>
        </w:rPr>
        <w:t>Заказчика</w:t>
      </w:r>
      <w:r w:rsidRPr="00135E1D">
        <w:rPr>
          <w:bCs/>
        </w:rPr>
        <w:t>.</w:t>
      </w:r>
    </w:p>
    <w:p w14:paraId="0C3E25C1" w14:textId="77777777" w:rsidR="00C968A7" w:rsidRPr="00135E1D" w:rsidRDefault="00C968A7" w:rsidP="00A318A0">
      <w:pPr>
        <w:numPr>
          <w:ilvl w:val="2"/>
          <w:numId w:val="28"/>
        </w:numPr>
        <w:suppressAutoHyphens/>
        <w:ind w:left="0" w:firstLine="709"/>
        <w:jc w:val="both"/>
      </w:pPr>
      <w:r w:rsidRPr="00135E1D">
        <w:t xml:space="preserve">Сообщать о выявленных случаях неисправности или сбоев систем и устройств ТМ объектов </w:t>
      </w:r>
      <w:r>
        <w:rPr>
          <w:bCs/>
        </w:rPr>
        <w:t>Исполнителя</w:t>
      </w:r>
      <w:r w:rsidRPr="00135E1D">
        <w:t>.</w:t>
      </w:r>
    </w:p>
    <w:p w14:paraId="473B0C2B" w14:textId="77777777" w:rsidR="00C968A7" w:rsidRPr="00135E1D" w:rsidRDefault="00C968A7" w:rsidP="00C968A7">
      <w:pPr>
        <w:tabs>
          <w:tab w:val="num" w:pos="1276"/>
        </w:tabs>
        <w:suppressAutoHyphens/>
        <w:jc w:val="both"/>
      </w:pPr>
    </w:p>
    <w:bookmarkEnd w:id="75"/>
    <w:bookmarkEnd w:id="76"/>
    <w:bookmarkEnd w:id="77"/>
    <w:bookmarkEnd w:id="78"/>
    <w:bookmarkEnd w:id="79"/>
    <w:bookmarkEnd w:id="80"/>
    <w:p w14:paraId="3F4EAA28" w14:textId="77777777" w:rsidR="00C968A7" w:rsidRPr="001143A7" w:rsidRDefault="00C968A7" w:rsidP="00A318A0">
      <w:pPr>
        <w:numPr>
          <w:ilvl w:val="0"/>
          <w:numId w:val="28"/>
        </w:numPr>
        <w:tabs>
          <w:tab w:val="num" w:pos="-4680"/>
        </w:tabs>
        <w:suppressAutoHyphens/>
        <w:jc w:val="center"/>
        <w:rPr>
          <w:b/>
          <w:spacing w:val="-2"/>
          <w:kern w:val="28"/>
          <w:lang w:val="x-none" w:eastAsia="en-US"/>
        </w:rPr>
      </w:pPr>
      <w:r>
        <w:rPr>
          <w:b/>
          <w:spacing w:val="-2"/>
          <w:kern w:val="28"/>
          <w:lang w:eastAsia="en-US"/>
        </w:rPr>
        <w:t>Заключительные положения</w:t>
      </w:r>
    </w:p>
    <w:p w14:paraId="47E2A6E2" w14:textId="77777777" w:rsidR="00C968A7" w:rsidRPr="00F9322A" w:rsidRDefault="00C968A7" w:rsidP="00A318A0">
      <w:pPr>
        <w:numPr>
          <w:ilvl w:val="1"/>
          <w:numId w:val="28"/>
        </w:numPr>
        <w:tabs>
          <w:tab w:val="left" w:pos="-993"/>
          <w:tab w:val="num" w:pos="1088"/>
        </w:tabs>
        <w:suppressAutoHyphens/>
        <w:ind w:left="0" w:firstLine="709"/>
        <w:jc w:val="both"/>
        <w:rPr>
          <w:spacing w:val="-8"/>
        </w:rPr>
      </w:pPr>
      <w:r w:rsidRPr="00F9322A">
        <w:rPr>
          <w:spacing w:val="4"/>
        </w:rPr>
        <w:t xml:space="preserve">Настоящее </w:t>
      </w:r>
      <w:r>
        <w:rPr>
          <w:spacing w:val="4"/>
        </w:rPr>
        <w:t>Полож</w:t>
      </w:r>
      <w:r w:rsidRPr="00F9322A">
        <w:rPr>
          <w:spacing w:val="4"/>
        </w:rPr>
        <w:t>ение вступает в силу с момента его подписания Сторонами и действует бессрочно.</w:t>
      </w:r>
    </w:p>
    <w:p w14:paraId="5D290A96" w14:textId="77777777" w:rsidR="00C968A7" w:rsidRPr="00F9322A" w:rsidRDefault="00C968A7" w:rsidP="00A318A0">
      <w:pPr>
        <w:numPr>
          <w:ilvl w:val="1"/>
          <w:numId w:val="28"/>
        </w:numPr>
        <w:tabs>
          <w:tab w:val="left" w:pos="-993"/>
          <w:tab w:val="num" w:pos="1088"/>
        </w:tabs>
        <w:suppressAutoHyphens/>
        <w:ind w:left="0" w:firstLine="709"/>
        <w:jc w:val="both"/>
        <w:rPr>
          <w:spacing w:val="-8"/>
        </w:rPr>
      </w:pPr>
      <w:r>
        <w:rPr>
          <w:spacing w:val="4"/>
        </w:rPr>
        <w:lastRenderedPageBreak/>
        <w:t>Полож</w:t>
      </w:r>
      <w:r w:rsidRPr="00F9322A">
        <w:rPr>
          <w:spacing w:val="4"/>
        </w:rPr>
        <w:t>ение</w:t>
      </w:r>
      <w:r w:rsidRPr="00F9322A">
        <w:rPr>
          <w:spacing w:val="1"/>
        </w:rPr>
        <w:t xml:space="preserve"> составлено в 2 экземплярах, имеющих одинаковую юридическую силу, по одному для каждой из Сторон.</w:t>
      </w:r>
    </w:p>
    <w:p w14:paraId="0A87F835" w14:textId="77777777" w:rsidR="00C968A7" w:rsidRPr="00F9322A" w:rsidRDefault="00C968A7" w:rsidP="00A318A0">
      <w:pPr>
        <w:numPr>
          <w:ilvl w:val="1"/>
          <w:numId w:val="28"/>
        </w:numPr>
        <w:tabs>
          <w:tab w:val="left" w:pos="-993"/>
          <w:tab w:val="num" w:pos="1088"/>
        </w:tabs>
        <w:suppressAutoHyphens/>
        <w:ind w:left="0" w:firstLine="709"/>
        <w:jc w:val="both"/>
        <w:rPr>
          <w:spacing w:val="-7"/>
        </w:rPr>
      </w:pPr>
      <w:r w:rsidRPr="00F9322A">
        <w:rPr>
          <w:spacing w:val="-6"/>
        </w:rPr>
        <w:t xml:space="preserve">При необходимости пересмотра или расторжения настоящего </w:t>
      </w:r>
      <w:r>
        <w:rPr>
          <w:spacing w:val="4"/>
        </w:rPr>
        <w:t>Полож</w:t>
      </w:r>
      <w:r w:rsidRPr="00F9322A">
        <w:rPr>
          <w:spacing w:val="4"/>
        </w:rPr>
        <w:t>ени</w:t>
      </w:r>
      <w:r>
        <w:rPr>
          <w:spacing w:val="4"/>
        </w:rPr>
        <w:t>я</w:t>
      </w:r>
      <w:r>
        <w:rPr>
          <w:spacing w:val="-6"/>
        </w:rPr>
        <w:t>,</w:t>
      </w:r>
      <w:r w:rsidRPr="00F9322A">
        <w:rPr>
          <w:spacing w:val="-6"/>
        </w:rPr>
        <w:t xml:space="preserve"> любая </w:t>
      </w:r>
      <w:r w:rsidRPr="00F9322A">
        <w:rPr>
          <w:spacing w:val="-1"/>
        </w:rPr>
        <w:t xml:space="preserve">из </w:t>
      </w:r>
      <w:r>
        <w:rPr>
          <w:spacing w:val="-1"/>
        </w:rPr>
        <w:t>С</w:t>
      </w:r>
      <w:r w:rsidRPr="00F9322A">
        <w:rPr>
          <w:spacing w:val="-1"/>
        </w:rPr>
        <w:t xml:space="preserve">торон ставит в известность об этом другую </w:t>
      </w:r>
      <w:r>
        <w:rPr>
          <w:spacing w:val="-1"/>
        </w:rPr>
        <w:t>С</w:t>
      </w:r>
      <w:r w:rsidRPr="00F9322A">
        <w:rPr>
          <w:spacing w:val="-1"/>
        </w:rPr>
        <w:t xml:space="preserve">торону не позднее, чем за один месяц до даты </w:t>
      </w:r>
      <w:r w:rsidRPr="00F9322A">
        <w:rPr>
          <w:spacing w:val="-6"/>
        </w:rPr>
        <w:t>пересмотра или расторжения с</w:t>
      </w:r>
      <w:r w:rsidRPr="00F9322A">
        <w:rPr>
          <w:spacing w:val="-1"/>
        </w:rPr>
        <w:t xml:space="preserve"> </w:t>
      </w:r>
      <w:r w:rsidRPr="00F9322A">
        <w:rPr>
          <w:spacing w:val="-7"/>
        </w:rPr>
        <w:t>обоснованием причин.</w:t>
      </w:r>
    </w:p>
    <w:p w14:paraId="1D49C952" w14:textId="77777777" w:rsidR="00C968A7" w:rsidRDefault="00C968A7" w:rsidP="00C968A7">
      <w:pPr>
        <w:tabs>
          <w:tab w:val="num" w:pos="540"/>
          <w:tab w:val="num" w:pos="1276"/>
        </w:tabs>
        <w:suppressAutoHyphens/>
        <w:jc w:val="center"/>
        <w:rPr>
          <w:b/>
          <w:spacing w:val="-2"/>
          <w:kern w:val="28"/>
          <w:lang w:val="x-none" w:eastAsia="en-US"/>
        </w:rPr>
      </w:pPr>
    </w:p>
    <w:p w14:paraId="32BD0DE1" w14:textId="77777777" w:rsidR="00C968A7" w:rsidRPr="00135E1D" w:rsidRDefault="00C968A7" w:rsidP="00A318A0">
      <w:pPr>
        <w:numPr>
          <w:ilvl w:val="0"/>
          <w:numId w:val="28"/>
        </w:numPr>
        <w:tabs>
          <w:tab w:val="num" w:pos="-4680"/>
        </w:tabs>
        <w:suppressAutoHyphens/>
        <w:jc w:val="center"/>
        <w:rPr>
          <w:b/>
          <w:spacing w:val="-2"/>
          <w:kern w:val="28"/>
          <w:lang w:val="x-none" w:eastAsia="en-US"/>
        </w:rPr>
      </w:pPr>
      <w:r w:rsidRPr="00135E1D">
        <w:rPr>
          <w:b/>
          <w:spacing w:val="-2"/>
          <w:kern w:val="28"/>
          <w:lang w:val="x-none" w:eastAsia="en-US"/>
        </w:rPr>
        <w:t>Перечень Пр</w:t>
      </w:r>
      <w:r>
        <w:rPr>
          <w:b/>
          <w:spacing w:val="-2"/>
          <w:kern w:val="28"/>
          <w:lang w:val="x-none" w:eastAsia="en-US"/>
        </w:rPr>
        <w:t>иложений к настоящему Положению</w:t>
      </w:r>
    </w:p>
    <w:p w14:paraId="19CA4855" w14:textId="77777777" w:rsidR="00C968A7" w:rsidRDefault="00C968A7" w:rsidP="00A318A0">
      <w:pPr>
        <w:numPr>
          <w:ilvl w:val="1"/>
          <w:numId w:val="28"/>
        </w:numPr>
        <w:tabs>
          <w:tab w:val="left" w:pos="-993"/>
          <w:tab w:val="num" w:pos="1088"/>
        </w:tabs>
        <w:suppressAutoHyphens/>
        <w:ind w:left="0" w:firstLine="709"/>
        <w:jc w:val="both"/>
        <w:rPr>
          <w:bCs/>
          <w:spacing w:val="-2"/>
          <w:kern w:val="28"/>
          <w:lang w:val="x-none" w:eastAsia="en-US"/>
        </w:rPr>
      </w:pPr>
      <w:r w:rsidRPr="00135E1D">
        <w:rPr>
          <w:bCs/>
          <w:spacing w:val="-2"/>
          <w:kern w:val="28"/>
          <w:lang w:val="x-none" w:eastAsia="en-US"/>
        </w:rPr>
        <w:t xml:space="preserve">Приложение </w:t>
      </w:r>
      <w:r>
        <w:rPr>
          <w:bCs/>
          <w:spacing w:val="-2"/>
          <w:kern w:val="28"/>
          <w:lang w:eastAsia="en-US"/>
        </w:rPr>
        <w:t xml:space="preserve">1 </w:t>
      </w:r>
      <w:r w:rsidRPr="00135E1D">
        <w:rPr>
          <w:bCs/>
          <w:spacing w:val="-2"/>
          <w:kern w:val="28"/>
          <w:lang w:val="x-none" w:eastAsia="en-US"/>
        </w:rPr>
        <w:t>«</w:t>
      </w:r>
      <w:r w:rsidRPr="004B2016">
        <w:rPr>
          <w:bCs/>
          <w:spacing w:val="-2"/>
          <w:kern w:val="28"/>
          <w:lang w:val="x-none" w:eastAsia="en-US"/>
        </w:rPr>
        <w:t xml:space="preserve">Перечень распределения линий электропередачи, оборудования и устройств РЗА, </w:t>
      </w:r>
      <w:r>
        <w:rPr>
          <w:bCs/>
          <w:spacing w:val="-2"/>
          <w:kern w:val="28"/>
          <w:lang w:eastAsia="en-US"/>
        </w:rPr>
        <w:t xml:space="preserve">ПА, </w:t>
      </w:r>
      <w:r>
        <w:rPr>
          <w:bCs/>
          <w:spacing w:val="-2"/>
          <w:kern w:val="28"/>
          <w:lang w:val="x-none" w:eastAsia="en-US"/>
        </w:rPr>
        <w:t>СДТУ</w:t>
      </w:r>
      <w:r w:rsidRPr="004B2016">
        <w:rPr>
          <w:bCs/>
          <w:spacing w:val="-2"/>
          <w:kern w:val="28"/>
          <w:lang w:val="x-none" w:eastAsia="en-US"/>
        </w:rPr>
        <w:t xml:space="preserve"> по способу технологичес</w:t>
      </w:r>
      <w:r>
        <w:rPr>
          <w:bCs/>
          <w:spacing w:val="-2"/>
          <w:kern w:val="28"/>
          <w:lang w:val="x-none" w:eastAsia="en-US"/>
        </w:rPr>
        <w:t xml:space="preserve">кого управления и </w:t>
      </w:r>
      <w:r w:rsidRPr="004B2016">
        <w:rPr>
          <w:bCs/>
          <w:spacing w:val="-2"/>
          <w:kern w:val="28"/>
          <w:lang w:val="x-none" w:eastAsia="en-US"/>
        </w:rPr>
        <w:t>ведения</w:t>
      </w:r>
      <w:r w:rsidRPr="00135E1D">
        <w:rPr>
          <w:bCs/>
          <w:spacing w:val="-2"/>
          <w:kern w:val="28"/>
          <w:lang w:val="x-none" w:eastAsia="en-US"/>
        </w:rPr>
        <w:t>»</w:t>
      </w:r>
      <w:r>
        <w:rPr>
          <w:bCs/>
          <w:spacing w:val="-2"/>
          <w:kern w:val="28"/>
          <w:lang w:eastAsia="en-US"/>
        </w:rPr>
        <w:t>.</w:t>
      </w:r>
    </w:p>
    <w:p w14:paraId="0045A552" w14:textId="77777777" w:rsidR="00C968A7" w:rsidRPr="00135E1D" w:rsidRDefault="00C968A7" w:rsidP="00A318A0">
      <w:pPr>
        <w:numPr>
          <w:ilvl w:val="1"/>
          <w:numId w:val="28"/>
        </w:numPr>
        <w:tabs>
          <w:tab w:val="left" w:pos="-993"/>
          <w:tab w:val="num" w:pos="1088"/>
        </w:tabs>
        <w:suppressAutoHyphens/>
        <w:ind w:left="0" w:firstLine="709"/>
        <w:jc w:val="both"/>
        <w:rPr>
          <w:bCs/>
          <w:spacing w:val="-2"/>
          <w:kern w:val="28"/>
          <w:lang w:val="x-none" w:eastAsia="en-US"/>
        </w:rPr>
      </w:pPr>
      <w:r w:rsidRPr="00135E1D">
        <w:rPr>
          <w:bCs/>
          <w:spacing w:val="-2"/>
          <w:kern w:val="28"/>
          <w:lang w:val="x-none" w:eastAsia="en-US"/>
        </w:rPr>
        <w:t xml:space="preserve">Приложение 2 «Перечень основных документов, определяющих порядок оперативно-технологического управления, в операционной зоне </w:t>
      </w:r>
      <w:r>
        <w:rPr>
          <w:bCs/>
        </w:rPr>
        <w:t>Заказчика</w:t>
      </w:r>
      <w:r w:rsidRPr="00135E1D">
        <w:rPr>
          <w:bCs/>
          <w:spacing w:val="-2"/>
          <w:kern w:val="28"/>
          <w:lang w:val="x-none" w:eastAsia="en-US"/>
        </w:rPr>
        <w:t>.</w:t>
      </w:r>
    </w:p>
    <w:p w14:paraId="0AE3F65C" w14:textId="77777777" w:rsidR="00C968A7" w:rsidRPr="00135E1D" w:rsidRDefault="00C968A7" w:rsidP="00A318A0">
      <w:pPr>
        <w:numPr>
          <w:ilvl w:val="1"/>
          <w:numId w:val="28"/>
        </w:numPr>
        <w:tabs>
          <w:tab w:val="left" w:pos="-993"/>
          <w:tab w:val="num" w:pos="1088"/>
        </w:tabs>
        <w:suppressAutoHyphens/>
        <w:ind w:left="0" w:firstLine="709"/>
        <w:jc w:val="both"/>
        <w:rPr>
          <w:bCs/>
          <w:spacing w:val="-2"/>
          <w:kern w:val="28"/>
          <w:lang w:val="x-none" w:eastAsia="en-US"/>
        </w:rPr>
      </w:pPr>
      <w:r w:rsidRPr="00135E1D">
        <w:rPr>
          <w:bCs/>
          <w:spacing w:val="-2"/>
          <w:kern w:val="28"/>
          <w:lang w:val="x-none" w:eastAsia="en-US"/>
        </w:rPr>
        <w:t xml:space="preserve">Приложение </w:t>
      </w:r>
      <w:r>
        <w:rPr>
          <w:bCs/>
          <w:spacing w:val="-2"/>
          <w:kern w:val="28"/>
          <w:lang w:eastAsia="en-US"/>
        </w:rPr>
        <w:t>3</w:t>
      </w:r>
      <w:r w:rsidRPr="00135E1D">
        <w:rPr>
          <w:bCs/>
          <w:spacing w:val="-2"/>
          <w:kern w:val="28"/>
          <w:lang w:val="x-none" w:eastAsia="en-US"/>
        </w:rPr>
        <w:t xml:space="preserve"> «Регламент информационного обмена между </w:t>
      </w:r>
      <w:r>
        <w:rPr>
          <w:bCs/>
        </w:rPr>
        <w:t>Заказчиком и Исполнителем»</w:t>
      </w:r>
      <w:r w:rsidRPr="00135E1D">
        <w:rPr>
          <w:bCs/>
          <w:spacing w:val="-2"/>
          <w:kern w:val="28"/>
          <w:lang w:val="x-none" w:eastAsia="en-US"/>
        </w:rPr>
        <w:t>.</w:t>
      </w:r>
    </w:p>
    <w:p w14:paraId="666EEA68" w14:textId="77777777" w:rsidR="00C968A7" w:rsidRPr="00135E1D" w:rsidRDefault="00C968A7" w:rsidP="00A318A0">
      <w:pPr>
        <w:numPr>
          <w:ilvl w:val="1"/>
          <w:numId w:val="28"/>
        </w:numPr>
        <w:tabs>
          <w:tab w:val="left" w:pos="-993"/>
          <w:tab w:val="num" w:pos="1088"/>
        </w:tabs>
        <w:suppressAutoHyphens/>
        <w:ind w:left="0" w:firstLine="709"/>
        <w:jc w:val="both"/>
        <w:rPr>
          <w:bCs/>
          <w:spacing w:val="-2"/>
          <w:kern w:val="28"/>
          <w:lang w:val="x-none" w:eastAsia="en-US"/>
        </w:rPr>
      </w:pPr>
      <w:r w:rsidRPr="00135E1D">
        <w:rPr>
          <w:bCs/>
          <w:spacing w:val="-2"/>
          <w:kern w:val="28"/>
          <w:lang w:val="x-none" w:eastAsia="en-US"/>
        </w:rPr>
        <w:t xml:space="preserve">Приложение </w:t>
      </w:r>
      <w:r>
        <w:rPr>
          <w:bCs/>
          <w:spacing w:val="-2"/>
          <w:kern w:val="28"/>
          <w:lang w:eastAsia="en-US"/>
        </w:rPr>
        <w:t>4</w:t>
      </w:r>
      <w:r w:rsidRPr="00135E1D">
        <w:rPr>
          <w:bCs/>
          <w:spacing w:val="-2"/>
          <w:kern w:val="28"/>
          <w:lang w:val="x-none" w:eastAsia="en-US"/>
        </w:rPr>
        <w:t xml:space="preserve"> «Технические условия по организации передачи в </w:t>
      </w:r>
      <w:r>
        <w:rPr>
          <w:bCs/>
        </w:rPr>
        <w:t>Заказчику</w:t>
      </w:r>
      <w:r w:rsidRPr="00135E1D">
        <w:rPr>
          <w:bCs/>
          <w:spacing w:val="-2"/>
          <w:kern w:val="28"/>
          <w:lang w:val="x-none" w:eastAsia="en-US"/>
        </w:rPr>
        <w:t xml:space="preserve"> информации, необходимой для управления режимами энергосистемой».</w:t>
      </w:r>
    </w:p>
    <w:p w14:paraId="48238ED5" w14:textId="77777777" w:rsidR="00C968A7" w:rsidRPr="004E5191" w:rsidRDefault="00C968A7" w:rsidP="00C968A7">
      <w:pPr>
        <w:tabs>
          <w:tab w:val="num" w:pos="1080"/>
        </w:tabs>
        <w:suppressAutoHyphens/>
        <w:rPr>
          <w:lang w:val="x-none"/>
        </w:rPr>
      </w:pPr>
    </w:p>
    <w:tbl>
      <w:tblPr>
        <w:tblW w:w="0" w:type="auto"/>
        <w:tblLook w:val="01E0" w:firstRow="1" w:lastRow="1" w:firstColumn="1" w:lastColumn="1" w:noHBand="0" w:noVBand="0"/>
      </w:tblPr>
      <w:tblGrid>
        <w:gridCol w:w="4408"/>
        <w:gridCol w:w="1108"/>
        <w:gridCol w:w="4689"/>
      </w:tblGrid>
      <w:tr w:rsidR="00C968A7" w:rsidRPr="00135E1D" w14:paraId="7A526B90" w14:textId="77777777" w:rsidTr="00C968A7">
        <w:tc>
          <w:tcPr>
            <w:tcW w:w="4503" w:type="dxa"/>
            <w:shd w:val="clear" w:color="auto" w:fill="auto"/>
          </w:tcPr>
          <w:p w14:paraId="172B63FD" w14:textId="77777777" w:rsidR="00C968A7" w:rsidRPr="00135E1D" w:rsidRDefault="00C968A7" w:rsidP="00C968A7">
            <w:pPr>
              <w:tabs>
                <w:tab w:val="num" w:pos="1080"/>
              </w:tabs>
              <w:suppressAutoHyphens/>
            </w:pPr>
          </w:p>
        </w:tc>
        <w:tc>
          <w:tcPr>
            <w:tcW w:w="1128" w:type="dxa"/>
            <w:shd w:val="clear" w:color="auto" w:fill="auto"/>
          </w:tcPr>
          <w:p w14:paraId="76A795E2" w14:textId="77777777" w:rsidR="00C968A7" w:rsidRPr="00135E1D" w:rsidRDefault="00C968A7" w:rsidP="00C968A7">
            <w:pPr>
              <w:tabs>
                <w:tab w:val="num" w:pos="1080"/>
              </w:tabs>
              <w:suppressAutoHyphens/>
            </w:pPr>
          </w:p>
        </w:tc>
        <w:tc>
          <w:tcPr>
            <w:tcW w:w="4790" w:type="dxa"/>
            <w:shd w:val="clear" w:color="auto" w:fill="auto"/>
          </w:tcPr>
          <w:p w14:paraId="162DE90E" w14:textId="77777777" w:rsidR="00C968A7" w:rsidRPr="00135E1D" w:rsidRDefault="00C968A7" w:rsidP="00C968A7">
            <w:pPr>
              <w:tabs>
                <w:tab w:val="num" w:pos="1080"/>
              </w:tabs>
              <w:suppressAutoHyphens/>
            </w:pPr>
          </w:p>
        </w:tc>
      </w:tr>
    </w:tbl>
    <w:p w14:paraId="46F57D55" w14:textId="77777777" w:rsidR="00C968A7" w:rsidRPr="00135E1D" w:rsidRDefault="00C968A7" w:rsidP="00C968A7">
      <w:pPr>
        <w:tabs>
          <w:tab w:val="num" w:pos="1080"/>
        </w:tabs>
        <w:suppressAutoHyphens/>
        <w:rPr>
          <w:b/>
        </w:rPr>
      </w:pPr>
    </w:p>
    <w:p w14:paraId="52D5EFD5" w14:textId="77777777" w:rsidR="00C968A7" w:rsidRPr="00135E1D" w:rsidRDefault="00C968A7" w:rsidP="00C968A7">
      <w:pPr>
        <w:tabs>
          <w:tab w:val="num" w:pos="1080"/>
        </w:tabs>
        <w:suppressAutoHyphens/>
        <w:jc w:val="both"/>
        <w:rPr>
          <w:b/>
        </w:rPr>
      </w:pPr>
    </w:p>
    <w:tbl>
      <w:tblPr>
        <w:tblW w:w="10188" w:type="dxa"/>
        <w:jc w:val="center"/>
        <w:tblLayout w:type="fixed"/>
        <w:tblCellMar>
          <w:left w:w="70" w:type="dxa"/>
          <w:right w:w="70" w:type="dxa"/>
        </w:tblCellMar>
        <w:tblLook w:val="0000" w:firstRow="0" w:lastRow="0" w:firstColumn="0" w:lastColumn="0" w:noHBand="0" w:noVBand="0"/>
      </w:tblPr>
      <w:tblGrid>
        <w:gridCol w:w="5131"/>
        <w:gridCol w:w="5057"/>
      </w:tblGrid>
      <w:tr w:rsidR="00C968A7" w:rsidRPr="002366A1" w14:paraId="00CF1FCC" w14:textId="77777777" w:rsidTr="00C968A7">
        <w:trPr>
          <w:cantSplit/>
          <w:trHeight w:val="936"/>
          <w:jc w:val="center"/>
        </w:trPr>
        <w:tc>
          <w:tcPr>
            <w:tcW w:w="4833" w:type="dxa"/>
          </w:tcPr>
          <w:p w14:paraId="745EA2EE" w14:textId="77777777" w:rsidR="00C968A7" w:rsidRPr="00135E1D" w:rsidRDefault="00C968A7" w:rsidP="00C968A7">
            <w:pPr>
              <w:jc w:val="both"/>
              <w:rPr>
                <w:b/>
                <w:bCs/>
              </w:rPr>
            </w:pPr>
          </w:p>
          <w:p w14:paraId="6D9D7B85" w14:textId="77777777" w:rsidR="00C968A7" w:rsidRPr="00135E1D" w:rsidRDefault="00C968A7" w:rsidP="00C968A7">
            <w:pPr>
              <w:jc w:val="both"/>
              <w:rPr>
                <w:b/>
                <w:bCs/>
              </w:rPr>
            </w:pPr>
            <w:r w:rsidRPr="00135E1D">
              <w:rPr>
                <w:b/>
                <w:bCs/>
              </w:rPr>
              <w:t>____________________ /______________/</w:t>
            </w:r>
          </w:p>
          <w:p w14:paraId="4D988F48" w14:textId="77777777" w:rsidR="00C968A7" w:rsidRPr="00135E1D" w:rsidRDefault="00C968A7" w:rsidP="00C968A7">
            <w:pPr>
              <w:tabs>
                <w:tab w:val="right" w:pos="8640"/>
              </w:tabs>
              <w:spacing w:after="120"/>
              <w:jc w:val="both"/>
              <w:rPr>
                <w:b/>
                <w:spacing w:val="-2"/>
                <w:lang w:eastAsia="en-US"/>
              </w:rPr>
            </w:pPr>
            <w:r w:rsidRPr="00135E1D">
              <w:rPr>
                <w:b/>
                <w:spacing w:val="-2"/>
                <w:lang w:eastAsia="en-US"/>
              </w:rPr>
              <w:t xml:space="preserve">                 </w:t>
            </w:r>
          </w:p>
          <w:p w14:paraId="70BDA1A2" w14:textId="77777777" w:rsidR="00C968A7" w:rsidRPr="00135E1D" w:rsidRDefault="00C968A7" w:rsidP="00C968A7">
            <w:pPr>
              <w:widowControl w:val="0"/>
              <w:rPr>
                <w:b/>
                <w:snapToGrid w:val="0"/>
                <w:u w:val="single"/>
              </w:rPr>
            </w:pPr>
            <w:r w:rsidRPr="00135E1D">
              <w:rPr>
                <w:b/>
                <w:snapToGrid w:val="0"/>
              </w:rPr>
              <w:t xml:space="preserve">               МП</w:t>
            </w:r>
          </w:p>
        </w:tc>
        <w:tc>
          <w:tcPr>
            <w:tcW w:w="4763" w:type="dxa"/>
          </w:tcPr>
          <w:p w14:paraId="35EEB3F2" w14:textId="77777777" w:rsidR="00C968A7" w:rsidRPr="00135E1D" w:rsidRDefault="00C968A7" w:rsidP="00C968A7">
            <w:pPr>
              <w:rPr>
                <w:b/>
              </w:rPr>
            </w:pPr>
          </w:p>
          <w:p w14:paraId="217A1A91" w14:textId="77777777" w:rsidR="00C968A7" w:rsidRPr="00135E1D" w:rsidRDefault="00C968A7" w:rsidP="00C968A7">
            <w:pPr>
              <w:rPr>
                <w:b/>
              </w:rPr>
            </w:pPr>
            <w:r w:rsidRPr="00135E1D">
              <w:rPr>
                <w:b/>
              </w:rPr>
              <w:t>_____________________/_______________/</w:t>
            </w:r>
          </w:p>
          <w:p w14:paraId="6459E35F" w14:textId="77777777" w:rsidR="00C968A7" w:rsidRPr="00135E1D" w:rsidRDefault="00C968A7" w:rsidP="00C968A7">
            <w:pPr>
              <w:rPr>
                <w:b/>
              </w:rPr>
            </w:pPr>
          </w:p>
          <w:p w14:paraId="6774A447" w14:textId="77777777" w:rsidR="00C968A7" w:rsidRPr="002366A1" w:rsidRDefault="00C968A7" w:rsidP="00C968A7">
            <w:pPr>
              <w:rPr>
                <w:b/>
              </w:rPr>
            </w:pPr>
            <w:r w:rsidRPr="00135E1D">
              <w:rPr>
                <w:b/>
              </w:rPr>
              <w:t xml:space="preserve">                   МП</w:t>
            </w:r>
          </w:p>
        </w:tc>
      </w:tr>
    </w:tbl>
    <w:p w14:paraId="25038D15" w14:textId="77777777" w:rsidR="00C968A7" w:rsidRDefault="00C968A7" w:rsidP="00C968A7">
      <w:pPr>
        <w:pStyle w:val="af9"/>
        <w:tabs>
          <w:tab w:val="left" w:pos="1800"/>
        </w:tabs>
        <w:suppressAutoHyphens/>
        <w:ind w:firstLine="6840"/>
        <w:jc w:val="both"/>
        <w:outlineLvl w:val="0"/>
        <w:sectPr w:rsidR="00C968A7" w:rsidSect="00C968A7">
          <w:footerReference w:type="even" r:id="rId51"/>
          <w:footerReference w:type="default" r:id="rId52"/>
          <w:pgSz w:w="11906" w:h="16838" w:code="9"/>
          <w:pgMar w:top="1134" w:right="567" w:bottom="1134" w:left="1134" w:header="709" w:footer="709" w:gutter="0"/>
          <w:paperSrc w:first="1267" w:other="1267"/>
          <w:cols w:space="708"/>
          <w:titlePg/>
          <w:docGrid w:linePitch="360"/>
        </w:sectPr>
      </w:pPr>
    </w:p>
    <w:p w14:paraId="5ED62384" w14:textId="6A8BB1F8" w:rsidR="00C968A7" w:rsidRPr="00135E1D" w:rsidRDefault="00C968A7" w:rsidP="00C968A7">
      <w:pPr>
        <w:pStyle w:val="17"/>
        <w:spacing w:line="216" w:lineRule="auto"/>
        <w:ind w:left="5812"/>
        <w:outlineLvl w:val="0"/>
      </w:pPr>
      <w:r>
        <w:rPr>
          <w:rFonts w:ascii="Times New Roman" w:eastAsia="MS Mincho" w:hAnsi="Times New Roman" w:cs="Times New Roman"/>
          <w:bCs/>
          <w:sz w:val="24"/>
          <w:lang w:eastAsia="ar-SA"/>
        </w:rPr>
        <w:lastRenderedPageBreak/>
        <w:t>Приложение № 1 к Положению</w:t>
      </w:r>
    </w:p>
    <w:p w14:paraId="581D556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8616B4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C5CE14D"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23C1979" w14:textId="77777777" w:rsidR="00C968A7" w:rsidRPr="00FE5F96" w:rsidRDefault="00C968A7" w:rsidP="00C968A7">
      <w:pPr>
        <w:pStyle w:val="17"/>
        <w:spacing w:line="216" w:lineRule="auto"/>
        <w:jc w:val="center"/>
        <w:outlineLvl w:val="0"/>
        <w:rPr>
          <w:rFonts w:ascii="Times New Roman" w:hAnsi="Times New Roman" w:cs="Times New Roman"/>
          <w:b/>
          <w:sz w:val="24"/>
        </w:rPr>
      </w:pPr>
      <w:r w:rsidRPr="00FE5F96">
        <w:rPr>
          <w:rFonts w:ascii="Times New Roman" w:hAnsi="Times New Roman" w:cs="Times New Roman"/>
          <w:b/>
          <w:sz w:val="24"/>
        </w:rPr>
        <w:t xml:space="preserve">Перечень распределения </w:t>
      </w:r>
      <w:r>
        <w:rPr>
          <w:rFonts w:ascii="Times New Roman" w:hAnsi="Times New Roman" w:cs="Times New Roman"/>
          <w:b/>
          <w:sz w:val="24"/>
        </w:rPr>
        <w:t xml:space="preserve">линий электропередачи, </w:t>
      </w:r>
      <w:r w:rsidRPr="00FE5F96">
        <w:rPr>
          <w:rFonts w:ascii="Times New Roman" w:hAnsi="Times New Roman" w:cs="Times New Roman"/>
          <w:b/>
          <w:sz w:val="24"/>
        </w:rPr>
        <w:t>оборудования</w:t>
      </w:r>
      <w:r>
        <w:rPr>
          <w:rFonts w:ascii="Times New Roman" w:hAnsi="Times New Roman" w:cs="Times New Roman"/>
          <w:b/>
          <w:sz w:val="24"/>
        </w:rPr>
        <w:t xml:space="preserve"> и устройств</w:t>
      </w:r>
      <w:r w:rsidRPr="00FE5F96">
        <w:rPr>
          <w:rFonts w:ascii="Times New Roman" w:hAnsi="Times New Roman" w:cs="Times New Roman"/>
          <w:b/>
          <w:sz w:val="24"/>
        </w:rPr>
        <w:t xml:space="preserve"> РЗА,</w:t>
      </w:r>
      <w:r>
        <w:rPr>
          <w:rFonts w:ascii="Times New Roman" w:hAnsi="Times New Roman" w:cs="Times New Roman"/>
          <w:b/>
          <w:sz w:val="24"/>
        </w:rPr>
        <w:t xml:space="preserve"> ПА, СДТУ</w:t>
      </w:r>
      <w:r w:rsidRPr="00FE5F96">
        <w:rPr>
          <w:rFonts w:ascii="Times New Roman" w:hAnsi="Times New Roman" w:cs="Times New Roman"/>
          <w:b/>
          <w:sz w:val="24"/>
        </w:rPr>
        <w:t xml:space="preserve"> по способу технологического управления</w:t>
      </w:r>
      <w:r>
        <w:rPr>
          <w:rFonts w:ascii="Times New Roman" w:hAnsi="Times New Roman" w:cs="Times New Roman"/>
          <w:b/>
          <w:sz w:val="24"/>
        </w:rPr>
        <w:t xml:space="preserve"> и ведения</w:t>
      </w:r>
    </w:p>
    <w:p w14:paraId="76A9E9E8"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tbl>
      <w:tblPr>
        <w:tblStyle w:val="af0"/>
        <w:tblW w:w="0" w:type="auto"/>
        <w:tblLook w:val="04A0" w:firstRow="1" w:lastRow="0" w:firstColumn="1" w:lastColumn="0" w:noHBand="0" w:noVBand="1"/>
      </w:tblPr>
      <w:tblGrid>
        <w:gridCol w:w="704"/>
        <w:gridCol w:w="4251"/>
        <w:gridCol w:w="2478"/>
        <w:gridCol w:w="2478"/>
      </w:tblGrid>
      <w:tr w:rsidR="00C968A7" w14:paraId="7E0C7E84" w14:textId="77777777" w:rsidTr="00C968A7">
        <w:tc>
          <w:tcPr>
            <w:tcW w:w="704" w:type="dxa"/>
            <w:vAlign w:val="center"/>
          </w:tcPr>
          <w:p w14:paraId="6F7F56E6"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r>
              <w:rPr>
                <w:rFonts w:ascii="Times New Roman" w:eastAsia="MS Mincho" w:hAnsi="Times New Roman" w:cs="Times New Roman"/>
                <w:bCs/>
                <w:sz w:val="24"/>
                <w:lang w:eastAsia="ar-SA"/>
              </w:rPr>
              <w:t>№ п/п</w:t>
            </w:r>
          </w:p>
        </w:tc>
        <w:tc>
          <w:tcPr>
            <w:tcW w:w="4251" w:type="dxa"/>
            <w:vAlign w:val="center"/>
          </w:tcPr>
          <w:p w14:paraId="0335ABDF"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r>
              <w:rPr>
                <w:rFonts w:ascii="Times New Roman" w:eastAsia="MS Mincho" w:hAnsi="Times New Roman" w:cs="Times New Roman"/>
                <w:bCs/>
                <w:sz w:val="24"/>
                <w:lang w:eastAsia="ar-SA"/>
              </w:rPr>
              <w:t>Диспетчерское наименование</w:t>
            </w:r>
          </w:p>
        </w:tc>
        <w:tc>
          <w:tcPr>
            <w:tcW w:w="2478" w:type="dxa"/>
            <w:vAlign w:val="center"/>
          </w:tcPr>
          <w:p w14:paraId="3D0F364B"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r>
              <w:rPr>
                <w:rFonts w:ascii="Times New Roman" w:eastAsia="MS Mincho" w:hAnsi="Times New Roman" w:cs="Times New Roman"/>
                <w:bCs/>
                <w:sz w:val="24"/>
                <w:lang w:eastAsia="ar-SA"/>
              </w:rPr>
              <w:t>Управление</w:t>
            </w:r>
          </w:p>
        </w:tc>
        <w:tc>
          <w:tcPr>
            <w:tcW w:w="2478" w:type="dxa"/>
            <w:vAlign w:val="center"/>
          </w:tcPr>
          <w:p w14:paraId="0BA2C281"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r>
              <w:rPr>
                <w:rFonts w:ascii="Times New Roman" w:eastAsia="MS Mincho" w:hAnsi="Times New Roman" w:cs="Times New Roman"/>
                <w:bCs/>
                <w:sz w:val="24"/>
                <w:lang w:eastAsia="ar-SA"/>
              </w:rPr>
              <w:t>Ведение</w:t>
            </w:r>
          </w:p>
        </w:tc>
      </w:tr>
      <w:tr w:rsidR="00C968A7" w14:paraId="03B77F9A" w14:textId="77777777" w:rsidTr="00C968A7">
        <w:tc>
          <w:tcPr>
            <w:tcW w:w="704" w:type="dxa"/>
            <w:vAlign w:val="center"/>
          </w:tcPr>
          <w:p w14:paraId="405E7BE0"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p>
        </w:tc>
        <w:tc>
          <w:tcPr>
            <w:tcW w:w="4251" w:type="dxa"/>
            <w:vAlign w:val="center"/>
          </w:tcPr>
          <w:p w14:paraId="03C305D6"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p>
        </w:tc>
        <w:tc>
          <w:tcPr>
            <w:tcW w:w="2478" w:type="dxa"/>
            <w:vAlign w:val="center"/>
          </w:tcPr>
          <w:p w14:paraId="6BC3A4D4"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p>
        </w:tc>
        <w:tc>
          <w:tcPr>
            <w:tcW w:w="2478" w:type="dxa"/>
            <w:vAlign w:val="center"/>
          </w:tcPr>
          <w:p w14:paraId="4B973ACC"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p>
        </w:tc>
      </w:tr>
    </w:tbl>
    <w:p w14:paraId="31A6E21B" w14:textId="77777777" w:rsidR="00C968A7" w:rsidRDefault="00C968A7" w:rsidP="00C968A7">
      <w:pPr>
        <w:pStyle w:val="17"/>
        <w:spacing w:line="216" w:lineRule="auto"/>
        <w:jc w:val="center"/>
        <w:outlineLvl w:val="0"/>
        <w:rPr>
          <w:rFonts w:ascii="Times New Roman" w:eastAsia="MS Mincho" w:hAnsi="Times New Roman" w:cs="Times New Roman"/>
          <w:bCs/>
          <w:sz w:val="24"/>
          <w:lang w:eastAsia="ar-SA"/>
        </w:rPr>
      </w:pPr>
    </w:p>
    <w:p w14:paraId="6A3CF14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tbl>
      <w:tblPr>
        <w:tblW w:w="10188" w:type="dxa"/>
        <w:tblLook w:val="01E0" w:firstRow="1" w:lastRow="1" w:firstColumn="1" w:lastColumn="1" w:noHBand="0" w:noVBand="0"/>
      </w:tblPr>
      <w:tblGrid>
        <w:gridCol w:w="4644"/>
        <w:gridCol w:w="993"/>
        <w:gridCol w:w="4551"/>
      </w:tblGrid>
      <w:tr w:rsidR="00C968A7" w:rsidRPr="00135E1D" w14:paraId="64600248" w14:textId="77777777" w:rsidTr="00C968A7">
        <w:tc>
          <w:tcPr>
            <w:tcW w:w="4644" w:type="dxa"/>
            <w:shd w:val="clear" w:color="auto" w:fill="auto"/>
          </w:tcPr>
          <w:p w14:paraId="3F006DCF" w14:textId="77777777" w:rsidR="00C968A7" w:rsidRPr="00135E1D" w:rsidRDefault="00C968A7" w:rsidP="00C968A7">
            <w:pPr>
              <w:suppressAutoHyphens/>
            </w:pPr>
          </w:p>
          <w:p w14:paraId="0E816935" w14:textId="77777777" w:rsidR="00C968A7" w:rsidRPr="00135E1D" w:rsidRDefault="00C968A7" w:rsidP="00C968A7">
            <w:pPr>
              <w:suppressAutoHyphens/>
            </w:pPr>
          </w:p>
          <w:p w14:paraId="15ADC2EA" w14:textId="77777777" w:rsidR="00C968A7" w:rsidRPr="00135E1D" w:rsidRDefault="00C968A7" w:rsidP="00C968A7">
            <w:pPr>
              <w:suppressAutoHyphens/>
            </w:pPr>
            <w:r w:rsidRPr="00135E1D">
              <w:t xml:space="preserve">___________ </w:t>
            </w:r>
          </w:p>
          <w:p w14:paraId="461B4860" w14:textId="77777777" w:rsidR="00C968A7" w:rsidRPr="00135E1D" w:rsidRDefault="00C968A7" w:rsidP="00C968A7">
            <w:pPr>
              <w:suppressAutoHyphens/>
            </w:pPr>
            <w:r w:rsidRPr="00135E1D">
              <w:t>« ___ » _________ 20__ г.</w:t>
            </w:r>
          </w:p>
        </w:tc>
        <w:tc>
          <w:tcPr>
            <w:tcW w:w="993" w:type="dxa"/>
            <w:shd w:val="clear" w:color="auto" w:fill="auto"/>
          </w:tcPr>
          <w:p w14:paraId="1FB45BA6" w14:textId="77777777" w:rsidR="00C968A7" w:rsidRPr="00135E1D" w:rsidRDefault="00C968A7" w:rsidP="00C968A7">
            <w:pPr>
              <w:suppressAutoHyphens/>
              <w:jc w:val="right"/>
            </w:pPr>
          </w:p>
        </w:tc>
        <w:tc>
          <w:tcPr>
            <w:tcW w:w="4551" w:type="dxa"/>
            <w:shd w:val="clear" w:color="auto" w:fill="auto"/>
          </w:tcPr>
          <w:p w14:paraId="652CC1CC" w14:textId="77777777" w:rsidR="00C968A7" w:rsidRPr="00135E1D" w:rsidRDefault="00C968A7" w:rsidP="00C968A7">
            <w:pPr>
              <w:suppressAutoHyphens/>
              <w:ind w:left="175"/>
            </w:pPr>
            <w:r w:rsidRPr="00135E1D">
              <w:t xml:space="preserve"> </w:t>
            </w:r>
          </w:p>
          <w:p w14:paraId="0113AECB" w14:textId="77777777" w:rsidR="00C968A7" w:rsidRPr="00135E1D" w:rsidRDefault="00C968A7" w:rsidP="00C968A7">
            <w:pPr>
              <w:suppressAutoHyphens/>
              <w:ind w:left="175"/>
            </w:pPr>
          </w:p>
          <w:p w14:paraId="6B2542A3" w14:textId="77777777" w:rsidR="00C968A7" w:rsidRPr="00135E1D" w:rsidRDefault="00C968A7" w:rsidP="00C968A7">
            <w:pPr>
              <w:suppressAutoHyphens/>
              <w:ind w:left="175"/>
            </w:pPr>
            <w:r w:rsidRPr="00135E1D">
              <w:t xml:space="preserve">______________ </w:t>
            </w:r>
          </w:p>
          <w:p w14:paraId="0F7A5D75" w14:textId="77777777" w:rsidR="00C968A7" w:rsidRPr="00135E1D" w:rsidRDefault="00C968A7" w:rsidP="00C968A7">
            <w:pPr>
              <w:suppressAutoHyphens/>
              <w:ind w:left="175"/>
            </w:pPr>
            <w:r w:rsidRPr="00135E1D">
              <w:t>« ___ » ________ 20__ г.</w:t>
            </w:r>
          </w:p>
        </w:tc>
      </w:tr>
    </w:tbl>
    <w:p w14:paraId="5244678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543E0E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8172534"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AFB1354"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D217CBF"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8BB6F5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9AB798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2613157"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5AEAA87"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8D0C14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B949306"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DD8FDCF"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88DC39D"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19660EF"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111974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AE457C8"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5084BD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A52CCE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58A8FC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FB9CBE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5D07998"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9D58ECB"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0D3BBAB"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5D3524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7077E3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5823F26"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0BD8AF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28910BB"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F539818"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4FEC4F8"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CD72D1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5E8D04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F89F06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39D79DD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FD0255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F345BD6"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6B3D83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C79932A"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F0F710B"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E70BB72"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0E5946C"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1FE690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1D201D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6B8FB33" w14:textId="54693693" w:rsidR="00C968A7" w:rsidRPr="00135E1D" w:rsidRDefault="00C968A7" w:rsidP="00C968A7">
      <w:pPr>
        <w:pStyle w:val="17"/>
        <w:spacing w:line="216" w:lineRule="auto"/>
        <w:ind w:left="5812"/>
        <w:outlineLvl w:val="0"/>
      </w:pPr>
      <w:r>
        <w:rPr>
          <w:rFonts w:ascii="Times New Roman" w:eastAsia="MS Mincho" w:hAnsi="Times New Roman" w:cs="Times New Roman"/>
          <w:bCs/>
          <w:sz w:val="24"/>
          <w:lang w:eastAsia="ar-SA"/>
        </w:rPr>
        <w:lastRenderedPageBreak/>
        <w:t>Приложение № 2 к Положению</w:t>
      </w:r>
    </w:p>
    <w:p w14:paraId="6189C62A" w14:textId="77777777" w:rsidR="00C968A7" w:rsidRPr="00135E1D" w:rsidRDefault="00C968A7" w:rsidP="00C968A7">
      <w:pPr>
        <w:pStyle w:val="a9"/>
        <w:ind w:firstLine="709"/>
        <w:jc w:val="right"/>
        <w:rPr>
          <w:sz w:val="24"/>
        </w:rPr>
      </w:pPr>
    </w:p>
    <w:p w14:paraId="7D843603" w14:textId="77777777" w:rsidR="00C968A7" w:rsidRPr="00135E1D" w:rsidRDefault="00C968A7" w:rsidP="00C968A7">
      <w:pPr>
        <w:pStyle w:val="a9"/>
        <w:rPr>
          <w:sz w:val="24"/>
        </w:rPr>
      </w:pPr>
    </w:p>
    <w:p w14:paraId="5418FB7D" w14:textId="77777777" w:rsidR="00C968A7" w:rsidRDefault="00C968A7" w:rsidP="00C968A7">
      <w:pPr>
        <w:pStyle w:val="a9"/>
        <w:suppressAutoHyphens/>
        <w:ind w:left="0" w:firstLine="0"/>
        <w:jc w:val="center"/>
        <w:rPr>
          <w:b/>
          <w:sz w:val="24"/>
        </w:rPr>
      </w:pPr>
      <w:r w:rsidRPr="00135E1D">
        <w:rPr>
          <w:b/>
          <w:sz w:val="24"/>
        </w:rPr>
        <w:t>Перечень основных документов, определяющих порядок оперативно-технологического управления</w:t>
      </w:r>
    </w:p>
    <w:p w14:paraId="5D74C18D" w14:textId="77777777" w:rsidR="00C968A7" w:rsidRPr="00135E1D" w:rsidRDefault="00C968A7" w:rsidP="00C968A7">
      <w:pPr>
        <w:pStyle w:val="a9"/>
        <w:suppressAutoHyphens/>
        <w:ind w:left="0" w:firstLine="0"/>
        <w:jc w:val="center"/>
        <w:rPr>
          <w:b/>
          <w:sz w:val="24"/>
        </w:rPr>
      </w:pPr>
    </w:p>
    <w:p w14:paraId="63322193" w14:textId="77777777" w:rsidR="00C968A7" w:rsidRPr="00135E1D" w:rsidRDefault="00C968A7" w:rsidP="00A318A0">
      <w:pPr>
        <w:pStyle w:val="a9"/>
        <w:widowControl/>
        <w:numPr>
          <w:ilvl w:val="0"/>
          <w:numId w:val="31"/>
        </w:numPr>
        <w:tabs>
          <w:tab w:val="clear" w:pos="1654"/>
          <w:tab w:val="num" w:pos="709"/>
        </w:tabs>
        <w:suppressAutoHyphens/>
        <w:autoSpaceDE/>
        <w:autoSpaceDN/>
        <w:ind w:left="0" w:firstLine="567"/>
        <w:jc w:val="both"/>
        <w:rPr>
          <w:b/>
          <w:sz w:val="24"/>
        </w:rPr>
      </w:pPr>
      <w:r w:rsidRPr="00135E1D">
        <w:rPr>
          <w:b/>
          <w:sz w:val="24"/>
        </w:rPr>
        <w:t xml:space="preserve">Документы, разрабатываемые и утверждаемые </w:t>
      </w:r>
      <w:r>
        <w:rPr>
          <w:b/>
          <w:sz w:val="24"/>
        </w:rPr>
        <w:t>Заказчиком и Исполнителем</w:t>
      </w:r>
      <w:r w:rsidRPr="00135E1D">
        <w:rPr>
          <w:b/>
          <w:sz w:val="24"/>
        </w:rPr>
        <w:t xml:space="preserve"> совместно:</w:t>
      </w:r>
    </w:p>
    <w:p w14:paraId="153EFF10" w14:textId="77777777" w:rsidR="00C968A7" w:rsidRPr="00135E1D" w:rsidRDefault="00C968A7" w:rsidP="00A318A0">
      <w:pPr>
        <w:numPr>
          <w:ilvl w:val="1"/>
          <w:numId w:val="31"/>
        </w:numPr>
        <w:tabs>
          <w:tab w:val="clear" w:pos="1894"/>
          <w:tab w:val="num" w:pos="1080"/>
        </w:tabs>
        <w:suppressAutoHyphens/>
        <w:ind w:left="0" w:firstLine="567"/>
        <w:jc w:val="both"/>
        <w:rPr>
          <w:b/>
        </w:rPr>
      </w:pPr>
      <w:r w:rsidRPr="00135E1D">
        <w:t xml:space="preserve">Положение об оперативно-техническом взаимодействии </w:t>
      </w:r>
      <w:r>
        <w:t xml:space="preserve">персонала </w:t>
      </w:r>
      <w:r>
        <w:rPr>
          <w:bCs/>
        </w:rPr>
        <w:t>Заказчика и Исполнителя</w:t>
      </w:r>
      <w:r w:rsidRPr="00135E1D">
        <w:t>.</w:t>
      </w:r>
    </w:p>
    <w:p w14:paraId="2CCBC98D" w14:textId="77777777" w:rsidR="00C968A7" w:rsidRPr="00135E1D" w:rsidRDefault="00C968A7" w:rsidP="00C968A7">
      <w:pPr>
        <w:suppressAutoHyphens/>
        <w:ind w:left="360"/>
        <w:jc w:val="both"/>
        <w:rPr>
          <w:b/>
        </w:rPr>
      </w:pPr>
    </w:p>
    <w:p w14:paraId="20FFFDAB" w14:textId="77777777" w:rsidR="00C968A7" w:rsidRPr="00135E1D" w:rsidRDefault="00C968A7" w:rsidP="00A318A0">
      <w:pPr>
        <w:pStyle w:val="a9"/>
        <w:widowControl/>
        <w:numPr>
          <w:ilvl w:val="0"/>
          <w:numId w:val="31"/>
        </w:numPr>
        <w:tabs>
          <w:tab w:val="clear" w:pos="1654"/>
          <w:tab w:val="num" w:pos="540"/>
        </w:tabs>
        <w:suppressAutoHyphens/>
        <w:autoSpaceDE/>
        <w:autoSpaceDN/>
        <w:ind w:left="0" w:firstLine="567"/>
        <w:jc w:val="both"/>
        <w:rPr>
          <w:b/>
          <w:sz w:val="24"/>
        </w:rPr>
      </w:pPr>
      <w:r w:rsidRPr="00135E1D">
        <w:rPr>
          <w:b/>
          <w:sz w:val="24"/>
        </w:rPr>
        <w:t xml:space="preserve">Документы, разрабатываемые и утверждаемые </w:t>
      </w:r>
      <w:r>
        <w:rPr>
          <w:b/>
          <w:bCs/>
          <w:sz w:val="24"/>
        </w:rPr>
        <w:t>Заказчиком,</w:t>
      </w:r>
      <w:r w:rsidRPr="00135E1D">
        <w:rPr>
          <w:bCs/>
        </w:rPr>
        <w:t xml:space="preserve"> </w:t>
      </w:r>
      <w:r w:rsidRPr="00135E1D">
        <w:rPr>
          <w:b/>
          <w:sz w:val="24"/>
        </w:rPr>
        <w:t xml:space="preserve">и обязательные для исполнения </w:t>
      </w:r>
      <w:r>
        <w:rPr>
          <w:b/>
          <w:sz w:val="24"/>
        </w:rPr>
        <w:t>Исполнителем</w:t>
      </w:r>
      <w:r w:rsidRPr="00135E1D">
        <w:rPr>
          <w:b/>
          <w:sz w:val="24"/>
        </w:rPr>
        <w:t>:</w:t>
      </w:r>
    </w:p>
    <w:p w14:paraId="17B33BA0" w14:textId="77777777" w:rsidR="00C968A7" w:rsidRPr="00135E1D" w:rsidRDefault="00C968A7" w:rsidP="00A318A0">
      <w:pPr>
        <w:numPr>
          <w:ilvl w:val="1"/>
          <w:numId w:val="31"/>
        </w:numPr>
        <w:tabs>
          <w:tab w:val="clear" w:pos="1894"/>
          <w:tab w:val="num" w:pos="1080"/>
        </w:tabs>
        <w:suppressAutoHyphens/>
        <w:ind w:left="0" w:firstLine="567"/>
        <w:jc w:val="both"/>
      </w:pPr>
      <w:r w:rsidRPr="00135E1D">
        <w:t>Ведение оперативных переговоров, оперативного журнала, приемка-сдача смены. Положение.</w:t>
      </w:r>
    </w:p>
    <w:p w14:paraId="52032CEF" w14:textId="77777777" w:rsidR="00C968A7" w:rsidRPr="00135E1D" w:rsidRDefault="00C968A7" w:rsidP="00A318A0">
      <w:pPr>
        <w:numPr>
          <w:ilvl w:val="1"/>
          <w:numId w:val="31"/>
        </w:numPr>
        <w:tabs>
          <w:tab w:val="clear" w:pos="1894"/>
          <w:tab w:val="num" w:pos="1080"/>
        </w:tabs>
        <w:suppressAutoHyphens/>
        <w:ind w:left="0" w:firstLine="567"/>
        <w:jc w:val="both"/>
      </w:pPr>
      <w:r w:rsidRPr="00135E1D">
        <w:t>Производство оперативных переключений в электроустановках. Инструкция.</w:t>
      </w:r>
    </w:p>
    <w:p w14:paraId="5EDFB56C" w14:textId="77777777" w:rsidR="00C968A7" w:rsidRPr="00135E1D" w:rsidRDefault="00C968A7" w:rsidP="00A318A0">
      <w:pPr>
        <w:numPr>
          <w:ilvl w:val="1"/>
          <w:numId w:val="31"/>
        </w:numPr>
        <w:tabs>
          <w:tab w:val="clear" w:pos="1894"/>
          <w:tab w:val="num" w:pos="1080"/>
        </w:tabs>
        <w:suppressAutoHyphens/>
        <w:ind w:left="0" w:firstLine="567"/>
        <w:jc w:val="both"/>
      </w:pPr>
      <w:r w:rsidRPr="00135E1D">
        <w:t>Предотвращение и ликвидация нарушений нормального режима в электрических сетях и на подстанциях. Инструкция.</w:t>
      </w:r>
    </w:p>
    <w:p w14:paraId="473FDFF4" w14:textId="77777777" w:rsidR="00C968A7" w:rsidRPr="00135E1D" w:rsidRDefault="00C968A7" w:rsidP="00C968A7">
      <w:pPr>
        <w:pStyle w:val="a9"/>
        <w:suppressAutoHyphens/>
        <w:ind w:firstLine="0"/>
        <w:rPr>
          <w:b/>
          <w:sz w:val="24"/>
        </w:rPr>
      </w:pPr>
    </w:p>
    <w:p w14:paraId="787F66CF" w14:textId="77777777" w:rsidR="00C968A7" w:rsidRPr="00135E1D" w:rsidRDefault="00C968A7" w:rsidP="00A318A0">
      <w:pPr>
        <w:pStyle w:val="a9"/>
        <w:widowControl/>
        <w:numPr>
          <w:ilvl w:val="0"/>
          <w:numId w:val="31"/>
        </w:numPr>
        <w:tabs>
          <w:tab w:val="clear" w:pos="1654"/>
          <w:tab w:val="num" w:pos="540"/>
        </w:tabs>
        <w:suppressAutoHyphens/>
        <w:autoSpaceDE/>
        <w:autoSpaceDN/>
        <w:ind w:left="0" w:firstLine="567"/>
        <w:jc w:val="both"/>
        <w:rPr>
          <w:b/>
          <w:sz w:val="24"/>
        </w:rPr>
      </w:pPr>
      <w:r w:rsidRPr="00135E1D">
        <w:rPr>
          <w:b/>
          <w:sz w:val="24"/>
        </w:rPr>
        <w:t xml:space="preserve">Документы, разрабатываемые и утверждаемые </w:t>
      </w:r>
      <w:r>
        <w:rPr>
          <w:b/>
          <w:sz w:val="24"/>
        </w:rPr>
        <w:t>Исполнителем</w:t>
      </w:r>
      <w:r w:rsidRPr="00135E1D">
        <w:rPr>
          <w:b/>
          <w:sz w:val="24"/>
        </w:rPr>
        <w:t xml:space="preserve">, требующие согласования с </w:t>
      </w:r>
      <w:r>
        <w:rPr>
          <w:b/>
          <w:bCs/>
          <w:sz w:val="24"/>
        </w:rPr>
        <w:t>Заказчиком</w:t>
      </w:r>
      <w:r w:rsidRPr="00135E1D">
        <w:rPr>
          <w:b/>
          <w:bCs/>
        </w:rPr>
        <w:t>:</w:t>
      </w:r>
    </w:p>
    <w:p w14:paraId="4A9804DD" w14:textId="77777777" w:rsidR="00C968A7" w:rsidRPr="00135E1D" w:rsidRDefault="00C968A7" w:rsidP="00A318A0">
      <w:pPr>
        <w:numPr>
          <w:ilvl w:val="1"/>
          <w:numId w:val="31"/>
        </w:numPr>
        <w:tabs>
          <w:tab w:val="clear" w:pos="1894"/>
          <w:tab w:val="num" w:pos="709"/>
        </w:tabs>
        <w:suppressAutoHyphens/>
        <w:ind w:left="0" w:firstLine="567"/>
        <w:jc w:val="both"/>
      </w:pPr>
      <w:r w:rsidRPr="00135E1D">
        <w:t xml:space="preserve">Схемы нормального и ремонтного режима энергообъектов принадлежащих </w:t>
      </w:r>
      <w:r>
        <w:rPr>
          <w:bCs/>
        </w:rPr>
        <w:t>Исполнителю</w:t>
      </w:r>
      <w:r w:rsidRPr="00135E1D">
        <w:t xml:space="preserve">, в состав которых входят объекты, находящиеся в </w:t>
      </w:r>
      <w:r w:rsidRPr="008A5EBA">
        <w:t>технологическом</w:t>
      </w:r>
      <w:r w:rsidRPr="00135E1D">
        <w:t xml:space="preserve"> управлении или ведении </w:t>
      </w:r>
      <w:r>
        <w:rPr>
          <w:bCs/>
        </w:rPr>
        <w:t>Заказчика</w:t>
      </w:r>
      <w:r w:rsidRPr="00135E1D">
        <w:rPr>
          <w:bCs/>
        </w:rPr>
        <w:t>.</w:t>
      </w:r>
    </w:p>
    <w:p w14:paraId="44FF8141" w14:textId="77777777" w:rsidR="00C968A7" w:rsidRPr="00135E1D" w:rsidRDefault="00C968A7" w:rsidP="00A318A0">
      <w:pPr>
        <w:numPr>
          <w:ilvl w:val="1"/>
          <w:numId w:val="31"/>
        </w:numPr>
        <w:tabs>
          <w:tab w:val="clear" w:pos="1894"/>
          <w:tab w:val="num" w:pos="1080"/>
        </w:tabs>
        <w:suppressAutoHyphens/>
        <w:ind w:left="0" w:firstLine="567"/>
        <w:jc w:val="both"/>
      </w:pPr>
      <w:r w:rsidRPr="00135E1D">
        <w:t>Схемы каналов связи и телемеханики.</w:t>
      </w:r>
    </w:p>
    <w:p w14:paraId="190E74D4" w14:textId="77777777" w:rsidR="00C968A7" w:rsidRPr="00135E1D" w:rsidRDefault="00C968A7" w:rsidP="00C968A7">
      <w:pPr>
        <w:tabs>
          <w:tab w:val="left" w:pos="1620"/>
        </w:tabs>
        <w:suppressAutoHyphens/>
        <w:ind w:left="720"/>
        <w:jc w:val="both"/>
      </w:pPr>
    </w:p>
    <w:p w14:paraId="5AA4B72A" w14:textId="77777777" w:rsidR="00C968A7" w:rsidRPr="00135E1D" w:rsidRDefault="00C968A7" w:rsidP="00C968A7">
      <w:pPr>
        <w:tabs>
          <w:tab w:val="left" w:pos="1620"/>
        </w:tabs>
        <w:ind w:left="720"/>
        <w:jc w:val="both"/>
      </w:pPr>
    </w:p>
    <w:tbl>
      <w:tblPr>
        <w:tblW w:w="10188" w:type="dxa"/>
        <w:tblLook w:val="01E0" w:firstRow="1" w:lastRow="1" w:firstColumn="1" w:lastColumn="1" w:noHBand="0" w:noVBand="0"/>
      </w:tblPr>
      <w:tblGrid>
        <w:gridCol w:w="4644"/>
        <w:gridCol w:w="993"/>
        <w:gridCol w:w="4551"/>
      </w:tblGrid>
      <w:tr w:rsidR="00C968A7" w:rsidRPr="00135E1D" w14:paraId="15FA87A1" w14:textId="77777777" w:rsidTr="00C968A7">
        <w:tc>
          <w:tcPr>
            <w:tcW w:w="4644" w:type="dxa"/>
            <w:shd w:val="clear" w:color="auto" w:fill="auto"/>
          </w:tcPr>
          <w:p w14:paraId="7C13B167" w14:textId="77777777" w:rsidR="00C968A7" w:rsidRPr="00135E1D" w:rsidRDefault="00C968A7" w:rsidP="00C968A7">
            <w:pPr>
              <w:suppressAutoHyphens/>
            </w:pPr>
          </w:p>
          <w:p w14:paraId="1A89B2E2" w14:textId="77777777" w:rsidR="00C968A7" w:rsidRPr="00135E1D" w:rsidRDefault="00C968A7" w:rsidP="00C968A7">
            <w:pPr>
              <w:suppressAutoHyphens/>
            </w:pPr>
          </w:p>
          <w:p w14:paraId="2FA04252" w14:textId="77777777" w:rsidR="00C968A7" w:rsidRPr="00135E1D" w:rsidRDefault="00C968A7" w:rsidP="00C968A7">
            <w:pPr>
              <w:suppressAutoHyphens/>
            </w:pPr>
            <w:r w:rsidRPr="00135E1D">
              <w:t xml:space="preserve">___________ </w:t>
            </w:r>
          </w:p>
          <w:p w14:paraId="321D22CD" w14:textId="77777777" w:rsidR="00C968A7" w:rsidRPr="00135E1D" w:rsidRDefault="00C968A7" w:rsidP="00C968A7">
            <w:pPr>
              <w:suppressAutoHyphens/>
            </w:pPr>
            <w:r w:rsidRPr="00135E1D">
              <w:t>« ___ » _________ 20__ г.</w:t>
            </w:r>
          </w:p>
        </w:tc>
        <w:tc>
          <w:tcPr>
            <w:tcW w:w="993" w:type="dxa"/>
            <w:shd w:val="clear" w:color="auto" w:fill="auto"/>
          </w:tcPr>
          <w:p w14:paraId="22CCD23D" w14:textId="77777777" w:rsidR="00C968A7" w:rsidRPr="00135E1D" w:rsidRDefault="00C968A7" w:rsidP="00C968A7">
            <w:pPr>
              <w:suppressAutoHyphens/>
              <w:jc w:val="right"/>
            </w:pPr>
          </w:p>
        </w:tc>
        <w:tc>
          <w:tcPr>
            <w:tcW w:w="4551" w:type="dxa"/>
            <w:shd w:val="clear" w:color="auto" w:fill="auto"/>
          </w:tcPr>
          <w:p w14:paraId="26AA37BE" w14:textId="77777777" w:rsidR="00C968A7" w:rsidRPr="00135E1D" w:rsidRDefault="00C968A7" w:rsidP="00C968A7">
            <w:pPr>
              <w:suppressAutoHyphens/>
              <w:ind w:left="175"/>
            </w:pPr>
            <w:r w:rsidRPr="00135E1D">
              <w:t xml:space="preserve"> </w:t>
            </w:r>
          </w:p>
          <w:p w14:paraId="6B2935BC" w14:textId="77777777" w:rsidR="00C968A7" w:rsidRPr="00135E1D" w:rsidRDefault="00C968A7" w:rsidP="00C968A7">
            <w:pPr>
              <w:suppressAutoHyphens/>
              <w:ind w:left="175"/>
            </w:pPr>
          </w:p>
          <w:p w14:paraId="26FF529A" w14:textId="77777777" w:rsidR="00C968A7" w:rsidRPr="00135E1D" w:rsidRDefault="00C968A7" w:rsidP="00C968A7">
            <w:pPr>
              <w:suppressAutoHyphens/>
              <w:ind w:left="175"/>
            </w:pPr>
            <w:r w:rsidRPr="00135E1D">
              <w:t xml:space="preserve">______________ </w:t>
            </w:r>
          </w:p>
          <w:p w14:paraId="2C10A79A" w14:textId="77777777" w:rsidR="00C968A7" w:rsidRPr="00135E1D" w:rsidRDefault="00C968A7" w:rsidP="00C968A7">
            <w:pPr>
              <w:suppressAutoHyphens/>
              <w:ind w:left="175"/>
            </w:pPr>
            <w:r w:rsidRPr="00135E1D">
              <w:t>« ___ » ________ 20__ г.</w:t>
            </w:r>
          </w:p>
        </w:tc>
      </w:tr>
    </w:tbl>
    <w:p w14:paraId="4731E64F" w14:textId="77777777" w:rsidR="00C968A7" w:rsidRPr="00135E1D" w:rsidRDefault="00C968A7" w:rsidP="00C968A7">
      <w:pPr>
        <w:ind w:left="360"/>
        <w:jc w:val="both"/>
        <w:rPr>
          <w:b/>
          <w:color w:val="000000"/>
        </w:rPr>
      </w:pPr>
    </w:p>
    <w:p w14:paraId="605D2EBA"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1D68117"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D23424C"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CB329A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052203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9ABE14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1EE838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6390CB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5A8A7B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235C60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3FBECFC"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2BF80F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27C2B86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42A18BE"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E04277D"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06BA0A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4BFE1F7F"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F0B3143"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B6DC749"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5D82FD61"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053F657B"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FDB9720"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6A0C6C34"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76B54ACF" w14:textId="77777777" w:rsidR="00C968A7" w:rsidRDefault="00C968A7" w:rsidP="00C968A7">
      <w:pPr>
        <w:pStyle w:val="17"/>
        <w:spacing w:line="216" w:lineRule="auto"/>
        <w:ind w:left="5812"/>
        <w:outlineLvl w:val="0"/>
        <w:rPr>
          <w:rFonts w:ascii="Times New Roman" w:eastAsia="MS Mincho" w:hAnsi="Times New Roman" w:cs="Times New Roman"/>
          <w:bCs/>
          <w:sz w:val="24"/>
          <w:lang w:eastAsia="ar-SA"/>
        </w:rPr>
      </w:pPr>
    </w:p>
    <w:p w14:paraId="141AA91E" w14:textId="49772642" w:rsidR="00C968A7" w:rsidRPr="00E54A4B" w:rsidRDefault="00C968A7" w:rsidP="00C968A7">
      <w:pPr>
        <w:pStyle w:val="17"/>
        <w:spacing w:line="216" w:lineRule="auto"/>
        <w:ind w:left="5812"/>
        <w:outlineLvl w:val="0"/>
      </w:pPr>
      <w:r w:rsidRPr="00E54A4B">
        <w:rPr>
          <w:rFonts w:ascii="Times New Roman" w:eastAsia="MS Mincho" w:hAnsi="Times New Roman" w:cs="Times New Roman"/>
          <w:bCs/>
          <w:sz w:val="24"/>
          <w:lang w:eastAsia="ar-SA"/>
        </w:rPr>
        <w:lastRenderedPageBreak/>
        <w:t xml:space="preserve">Приложение </w:t>
      </w:r>
      <w:r>
        <w:rPr>
          <w:rFonts w:ascii="Times New Roman" w:eastAsia="MS Mincho" w:hAnsi="Times New Roman" w:cs="Times New Roman"/>
          <w:bCs/>
          <w:sz w:val="24"/>
          <w:lang w:eastAsia="ar-SA"/>
        </w:rPr>
        <w:t>№ 3 к Положению</w:t>
      </w:r>
    </w:p>
    <w:p w14:paraId="5DD6ACCD" w14:textId="77777777" w:rsidR="00C968A7" w:rsidRPr="00754397" w:rsidRDefault="00C968A7" w:rsidP="00C968A7">
      <w:pPr>
        <w:pStyle w:val="af9"/>
        <w:tabs>
          <w:tab w:val="left" w:pos="1800"/>
        </w:tabs>
        <w:suppressAutoHyphens/>
        <w:spacing w:line="300" w:lineRule="exact"/>
        <w:ind w:firstLine="6840"/>
        <w:jc w:val="both"/>
        <w:outlineLvl w:val="0"/>
      </w:pPr>
    </w:p>
    <w:p w14:paraId="0FB02A90" w14:textId="77777777" w:rsidR="00C968A7" w:rsidRPr="00754397" w:rsidRDefault="00C968A7" w:rsidP="00C968A7">
      <w:pPr>
        <w:pStyle w:val="a9"/>
        <w:pBdr>
          <w:left w:val="single" w:sz="4" w:space="4" w:color="auto"/>
        </w:pBdr>
        <w:suppressAutoHyphens/>
        <w:ind w:left="0" w:firstLine="0"/>
        <w:jc w:val="center"/>
        <w:rPr>
          <w:b/>
          <w:bCs/>
          <w:sz w:val="24"/>
        </w:rPr>
      </w:pPr>
      <w:r w:rsidRPr="005A224A">
        <w:rPr>
          <w:b/>
          <w:bCs/>
          <w:sz w:val="24"/>
        </w:rPr>
        <w:t xml:space="preserve">Регламент информационного обмена между </w:t>
      </w:r>
      <w:r>
        <w:rPr>
          <w:b/>
          <w:bCs/>
          <w:sz w:val="24"/>
        </w:rPr>
        <w:t>Заказчиком</w:t>
      </w:r>
      <w:r w:rsidRPr="005A224A">
        <w:rPr>
          <w:b/>
          <w:bCs/>
          <w:sz w:val="24"/>
        </w:rPr>
        <w:t xml:space="preserve"> и </w:t>
      </w:r>
      <w:r>
        <w:rPr>
          <w:b/>
          <w:bCs/>
          <w:sz w:val="24"/>
        </w:rPr>
        <w:t>Исполнителем</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4933"/>
        <w:gridCol w:w="4678"/>
      </w:tblGrid>
      <w:tr w:rsidR="00C968A7" w:rsidRPr="00754397" w14:paraId="79B517DC" w14:textId="77777777" w:rsidTr="00C968A7">
        <w:trPr>
          <w:cantSplit/>
          <w:tblHeader/>
        </w:trPr>
        <w:tc>
          <w:tcPr>
            <w:tcW w:w="634" w:type="dxa"/>
            <w:vAlign w:val="center"/>
          </w:tcPr>
          <w:p w14:paraId="745D93FA" w14:textId="77777777" w:rsidR="00C968A7" w:rsidRPr="00754397" w:rsidRDefault="00C968A7" w:rsidP="00C968A7">
            <w:pPr>
              <w:pStyle w:val="a9"/>
              <w:suppressAutoHyphens/>
              <w:ind w:left="0" w:firstLine="0"/>
              <w:jc w:val="center"/>
              <w:rPr>
                <w:b/>
                <w:bCs/>
                <w:sz w:val="24"/>
              </w:rPr>
            </w:pPr>
            <w:r w:rsidRPr="00754397">
              <w:rPr>
                <w:b/>
                <w:bCs/>
                <w:sz w:val="24"/>
              </w:rPr>
              <w:t>№ п/п</w:t>
            </w:r>
          </w:p>
        </w:tc>
        <w:tc>
          <w:tcPr>
            <w:tcW w:w="4933" w:type="dxa"/>
            <w:vAlign w:val="center"/>
          </w:tcPr>
          <w:p w14:paraId="4502CA77" w14:textId="77777777" w:rsidR="00C968A7" w:rsidRPr="00754397" w:rsidRDefault="00C968A7" w:rsidP="00C968A7">
            <w:pPr>
              <w:pStyle w:val="a9"/>
              <w:suppressAutoHyphens/>
              <w:ind w:left="61" w:firstLine="0"/>
              <w:jc w:val="center"/>
              <w:rPr>
                <w:b/>
                <w:bCs/>
                <w:sz w:val="24"/>
              </w:rPr>
            </w:pPr>
            <w:r w:rsidRPr="00754397">
              <w:rPr>
                <w:b/>
                <w:bCs/>
                <w:sz w:val="24"/>
              </w:rPr>
              <w:t>Наименование информации</w:t>
            </w:r>
          </w:p>
        </w:tc>
        <w:tc>
          <w:tcPr>
            <w:tcW w:w="4678" w:type="dxa"/>
            <w:vAlign w:val="center"/>
          </w:tcPr>
          <w:p w14:paraId="171E1FC2" w14:textId="77777777" w:rsidR="00C968A7" w:rsidRPr="00754397" w:rsidRDefault="00C968A7" w:rsidP="00C968A7">
            <w:pPr>
              <w:pStyle w:val="a9"/>
              <w:suppressAutoHyphens/>
              <w:ind w:left="34" w:firstLine="0"/>
              <w:jc w:val="center"/>
              <w:rPr>
                <w:b/>
                <w:bCs/>
                <w:sz w:val="24"/>
              </w:rPr>
            </w:pPr>
            <w:r w:rsidRPr="00754397">
              <w:rPr>
                <w:b/>
                <w:bCs/>
                <w:sz w:val="24"/>
              </w:rPr>
              <w:t>Срок, периодичность</w:t>
            </w:r>
          </w:p>
        </w:tc>
      </w:tr>
      <w:tr w:rsidR="00C968A7" w:rsidRPr="00754397" w14:paraId="375D08C5" w14:textId="77777777" w:rsidTr="00C968A7">
        <w:trPr>
          <w:cantSplit/>
          <w:trHeight w:val="254"/>
        </w:trPr>
        <w:tc>
          <w:tcPr>
            <w:tcW w:w="10245" w:type="dxa"/>
            <w:gridSpan w:val="3"/>
            <w:vAlign w:val="center"/>
          </w:tcPr>
          <w:p w14:paraId="33615094" w14:textId="77777777" w:rsidR="00C968A7" w:rsidRPr="00754397" w:rsidRDefault="00C968A7" w:rsidP="00C968A7">
            <w:pPr>
              <w:pStyle w:val="a9"/>
              <w:suppressAutoHyphens/>
              <w:ind w:left="34" w:firstLine="0"/>
              <w:jc w:val="center"/>
              <w:rPr>
                <w:b/>
                <w:bCs/>
                <w:sz w:val="24"/>
              </w:rPr>
            </w:pPr>
            <w:r>
              <w:rPr>
                <w:b/>
                <w:sz w:val="24"/>
              </w:rPr>
              <w:t xml:space="preserve">Заказчик </w:t>
            </w:r>
            <w:r w:rsidRPr="00754397">
              <w:rPr>
                <w:b/>
                <w:bCs/>
                <w:sz w:val="24"/>
              </w:rPr>
              <w:t xml:space="preserve">передает </w:t>
            </w:r>
            <w:r>
              <w:rPr>
                <w:b/>
                <w:bCs/>
                <w:sz w:val="24"/>
              </w:rPr>
              <w:t>Исполнителю</w:t>
            </w:r>
          </w:p>
        </w:tc>
      </w:tr>
      <w:tr w:rsidR="00C968A7" w:rsidRPr="00135E1D" w14:paraId="704D5E2D" w14:textId="77777777" w:rsidTr="00C968A7">
        <w:trPr>
          <w:cantSplit/>
        </w:trPr>
        <w:tc>
          <w:tcPr>
            <w:tcW w:w="634" w:type="dxa"/>
            <w:vAlign w:val="center"/>
          </w:tcPr>
          <w:p w14:paraId="07264097" w14:textId="77777777" w:rsidR="00C968A7" w:rsidRPr="00754397" w:rsidRDefault="00C968A7" w:rsidP="00A318A0">
            <w:pPr>
              <w:pStyle w:val="a9"/>
              <w:widowControl/>
              <w:numPr>
                <w:ilvl w:val="0"/>
                <w:numId w:val="30"/>
              </w:numPr>
              <w:suppressAutoHyphens/>
              <w:autoSpaceDE/>
              <w:autoSpaceDN/>
              <w:jc w:val="both"/>
              <w:rPr>
                <w:sz w:val="24"/>
              </w:rPr>
            </w:pPr>
          </w:p>
        </w:tc>
        <w:tc>
          <w:tcPr>
            <w:tcW w:w="4933" w:type="dxa"/>
          </w:tcPr>
          <w:p w14:paraId="61889E38" w14:textId="77777777" w:rsidR="00C968A7" w:rsidRPr="00135E1D" w:rsidRDefault="00C968A7" w:rsidP="00C968A7">
            <w:pPr>
              <w:pStyle w:val="a9"/>
              <w:suppressAutoHyphens/>
              <w:ind w:left="61" w:firstLine="0"/>
              <w:jc w:val="both"/>
              <w:rPr>
                <w:sz w:val="24"/>
              </w:rPr>
            </w:pPr>
            <w:r>
              <w:rPr>
                <w:sz w:val="24"/>
              </w:rPr>
              <w:t>Сообщения</w:t>
            </w:r>
            <w:r w:rsidRPr="00135E1D">
              <w:rPr>
                <w:sz w:val="24"/>
              </w:rPr>
              <w:t xml:space="preserve"> о технологических нарушениях, аварийных режимах и выявленных дефектах на оборудовании, находяще</w:t>
            </w:r>
            <w:r>
              <w:rPr>
                <w:sz w:val="24"/>
              </w:rPr>
              <w:t>м</w:t>
            </w:r>
            <w:r w:rsidRPr="00135E1D">
              <w:rPr>
                <w:sz w:val="24"/>
              </w:rPr>
              <w:t xml:space="preserve">ся в </w:t>
            </w:r>
            <w:r w:rsidRPr="008A5EBA">
              <w:rPr>
                <w:sz w:val="24"/>
                <w:szCs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 xml:space="preserve">, </w:t>
            </w:r>
            <w:r w:rsidRPr="00545F43">
              <w:rPr>
                <w:sz w:val="24"/>
              </w:rPr>
              <w:t xml:space="preserve">влияющих на режим и надежность работы энергообъектов </w:t>
            </w:r>
            <w:r>
              <w:rPr>
                <w:sz w:val="24"/>
              </w:rPr>
              <w:t xml:space="preserve">Исполнителя, а также на </w:t>
            </w:r>
            <w:r w:rsidRPr="00135E1D">
              <w:rPr>
                <w:sz w:val="24"/>
              </w:rPr>
              <w:t xml:space="preserve">оборудовании </w:t>
            </w:r>
            <w:r>
              <w:rPr>
                <w:sz w:val="24"/>
              </w:rPr>
              <w:t>Заказчика</w:t>
            </w:r>
            <w:r w:rsidRPr="00135E1D">
              <w:rPr>
                <w:sz w:val="24"/>
              </w:rPr>
              <w:t>, находяще</w:t>
            </w:r>
            <w:r>
              <w:rPr>
                <w:sz w:val="24"/>
              </w:rPr>
              <w:t>м</w:t>
            </w:r>
            <w:r w:rsidRPr="00135E1D">
              <w:rPr>
                <w:sz w:val="24"/>
              </w:rPr>
              <w:t xml:space="preserve">ся в </w:t>
            </w:r>
            <w:r w:rsidRPr="008A5EBA">
              <w:rPr>
                <w:sz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Исполнителя</w:t>
            </w:r>
            <w:r w:rsidRPr="00135E1D">
              <w:rPr>
                <w:sz w:val="24"/>
              </w:rPr>
              <w:t>.</w:t>
            </w:r>
          </w:p>
        </w:tc>
        <w:tc>
          <w:tcPr>
            <w:tcW w:w="4678" w:type="dxa"/>
          </w:tcPr>
          <w:p w14:paraId="512AC17B" w14:textId="77777777" w:rsidR="00C968A7" w:rsidRPr="00135E1D" w:rsidRDefault="00C968A7" w:rsidP="00C968A7">
            <w:pPr>
              <w:pStyle w:val="a9"/>
              <w:suppressAutoHyphens/>
              <w:ind w:left="34" w:firstLine="0"/>
              <w:jc w:val="both"/>
              <w:rPr>
                <w:sz w:val="24"/>
              </w:rPr>
            </w:pPr>
            <w:r w:rsidRPr="00135E1D">
              <w:rPr>
                <w:sz w:val="24"/>
              </w:rPr>
              <w:t xml:space="preserve">При возникновении. В течение </w:t>
            </w:r>
            <w:r>
              <w:rPr>
                <w:sz w:val="24"/>
              </w:rPr>
              <w:t>2</w:t>
            </w:r>
            <w:r w:rsidRPr="00135E1D">
              <w:rPr>
                <w:sz w:val="24"/>
              </w:rPr>
              <w:t>0 мин.</w:t>
            </w:r>
          </w:p>
        </w:tc>
      </w:tr>
      <w:tr w:rsidR="00C968A7" w:rsidRPr="00135E1D" w14:paraId="6D8AA8EF" w14:textId="77777777" w:rsidTr="00C968A7">
        <w:trPr>
          <w:cantSplit/>
        </w:trPr>
        <w:tc>
          <w:tcPr>
            <w:tcW w:w="634" w:type="dxa"/>
            <w:vAlign w:val="center"/>
          </w:tcPr>
          <w:p w14:paraId="6322E406"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4C92A7CD" w14:textId="77777777" w:rsidR="00C968A7" w:rsidRPr="006409DF" w:rsidRDefault="00C968A7" w:rsidP="00C968A7">
            <w:pPr>
              <w:pStyle w:val="a9"/>
              <w:suppressAutoHyphens/>
              <w:ind w:left="61" w:firstLine="0"/>
              <w:jc w:val="both"/>
              <w:rPr>
                <w:sz w:val="24"/>
                <w:szCs w:val="24"/>
              </w:rPr>
            </w:pPr>
            <w:r w:rsidRPr="006409DF">
              <w:rPr>
                <w:sz w:val="24"/>
                <w:szCs w:val="24"/>
              </w:rPr>
              <w:t xml:space="preserve">Сообщения о несчастных случаях, произошедших на оборудовании, находящемся в технологическом управлении (ведении) оперативного персонала </w:t>
            </w:r>
            <w:r>
              <w:rPr>
                <w:spacing w:val="-2"/>
                <w:kern w:val="28"/>
                <w:sz w:val="24"/>
                <w:szCs w:val="24"/>
                <w:lang w:eastAsia="en-US"/>
              </w:rPr>
              <w:t>Исполнителя</w:t>
            </w:r>
            <w:r w:rsidRPr="006409DF">
              <w:rPr>
                <w:sz w:val="24"/>
                <w:szCs w:val="24"/>
              </w:rPr>
              <w:t>.</w:t>
            </w:r>
          </w:p>
        </w:tc>
        <w:tc>
          <w:tcPr>
            <w:tcW w:w="4678" w:type="dxa"/>
          </w:tcPr>
          <w:p w14:paraId="313C3359" w14:textId="77777777" w:rsidR="00C968A7" w:rsidRPr="00135E1D" w:rsidRDefault="00C968A7" w:rsidP="00C968A7">
            <w:pPr>
              <w:ind w:left="34"/>
              <w:jc w:val="both"/>
            </w:pPr>
            <w:r w:rsidRPr="00135E1D">
              <w:t xml:space="preserve">При возникновении. В течение </w:t>
            </w:r>
            <w:r>
              <w:t>2</w:t>
            </w:r>
            <w:r w:rsidRPr="00135E1D">
              <w:t>0 мин.</w:t>
            </w:r>
          </w:p>
        </w:tc>
      </w:tr>
      <w:tr w:rsidR="00C968A7" w:rsidRPr="00135E1D" w14:paraId="0E699576" w14:textId="77777777" w:rsidTr="00C968A7">
        <w:trPr>
          <w:cantSplit/>
        </w:trPr>
        <w:tc>
          <w:tcPr>
            <w:tcW w:w="634" w:type="dxa"/>
            <w:vAlign w:val="center"/>
          </w:tcPr>
          <w:p w14:paraId="7B7FBD3A"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6E8B4331" w14:textId="77777777" w:rsidR="00C968A7" w:rsidRPr="00135E1D" w:rsidRDefault="00C968A7" w:rsidP="00C968A7">
            <w:pPr>
              <w:pStyle w:val="a9"/>
              <w:suppressAutoHyphens/>
              <w:ind w:left="61" w:firstLine="0"/>
              <w:jc w:val="both"/>
              <w:rPr>
                <w:sz w:val="24"/>
              </w:rPr>
            </w:pPr>
            <w:r w:rsidRPr="00135E1D">
              <w:rPr>
                <w:sz w:val="24"/>
              </w:rPr>
              <w:t xml:space="preserve">Заявки на вывод из работы оборудования </w:t>
            </w:r>
            <w:r>
              <w:rPr>
                <w:sz w:val="24"/>
              </w:rPr>
              <w:t>Исполнителя</w:t>
            </w:r>
            <w:r w:rsidRPr="00135E1D">
              <w:rPr>
                <w:sz w:val="24"/>
              </w:rPr>
              <w:t xml:space="preserve">, находящегося в </w:t>
            </w:r>
            <w:r w:rsidRPr="008A5EBA">
              <w:rPr>
                <w:sz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w:t>
            </w:r>
          </w:p>
        </w:tc>
        <w:tc>
          <w:tcPr>
            <w:tcW w:w="4678" w:type="dxa"/>
          </w:tcPr>
          <w:p w14:paraId="6F9DA902" w14:textId="77777777" w:rsidR="00C968A7" w:rsidRPr="00135E1D" w:rsidRDefault="00C968A7" w:rsidP="00C968A7">
            <w:pPr>
              <w:ind w:left="34"/>
              <w:jc w:val="both"/>
            </w:pPr>
            <w:r w:rsidRPr="00135E1D">
              <w:t xml:space="preserve">Согласно </w:t>
            </w:r>
            <w:r>
              <w:t>главе 9 настоящего Положения</w:t>
            </w:r>
            <w:r w:rsidRPr="00135E1D">
              <w:t>.</w:t>
            </w:r>
          </w:p>
        </w:tc>
      </w:tr>
      <w:tr w:rsidR="00C968A7" w:rsidRPr="00135E1D" w14:paraId="1C81F3FD" w14:textId="77777777" w:rsidTr="00C968A7">
        <w:trPr>
          <w:cantSplit/>
        </w:trPr>
        <w:tc>
          <w:tcPr>
            <w:tcW w:w="634" w:type="dxa"/>
            <w:vAlign w:val="center"/>
          </w:tcPr>
          <w:p w14:paraId="03977A5B"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653DA828" w14:textId="77777777" w:rsidR="00C968A7" w:rsidRPr="00135E1D" w:rsidRDefault="00C968A7" w:rsidP="00C968A7">
            <w:pPr>
              <w:pStyle w:val="a9"/>
              <w:suppressAutoHyphens/>
              <w:ind w:left="61" w:firstLine="0"/>
              <w:jc w:val="both"/>
              <w:rPr>
                <w:sz w:val="24"/>
              </w:rPr>
            </w:pPr>
            <w:r w:rsidRPr="00135E1D">
              <w:rPr>
                <w:sz w:val="24"/>
              </w:rPr>
              <w:t xml:space="preserve">Ответы на заявки на вывод из работы оборудования </w:t>
            </w:r>
            <w:r>
              <w:rPr>
                <w:sz w:val="24"/>
              </w:rPr>
              <w:t>Исполнителя</w:t>
            </w:r>
            <w:r w:rsidRPr="00135E1D">
              <w:rPr>
                <w:sz w:val="24"/>
              </w:rPr>
              <w:t xml:space="preserve">, находящегося в </w:t>
            </w:r>
            <w:r w:rsidRPr="008A5EBA">
              <w:rPr>
                <w:sz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w:t>
            </w:r>
          </w:p>
        </w:tc>
        <w:tc>
          <w:tcPr>
            <w:tcW w:w="4678" w:type="dxa"/>
          </w:tcPr>
          <w:p w14:paraId="09690217" w14:textId="77777777" w:rsidR="00C968A7" w:rsidRPr="00135E1D" w:rsidRDefault="00C968A7" w:rsidP="00C968A7">
            <w:pPr>
              <w:ind w:left="34"/>
              <w:jc w:val="both"/>
            </w:pPr>
            <w:r w:rsidRPr="00135E1D">
              <w:t xml:space="preserve">При наличии заявки от </w:t>
            </w:r>
            <w:r>
              <w:t>Сетевой организации 2</w:t>
            </w:r>
            <w:r w:rsidRPr="00135E1D">
              <w:t xml:space="preserve">. Согласно </w:t>
            </w:r>
            <w:r>
              <w:t>главе 9 настоящего Положения</w:t>
            </w:r>
            <w:r w:rsidRPr="00135E1D">
              <w:t>.</w:t>
            </w:r>
          </w:p>
        </w:tc>
      </w:tr>
      <w:tr w:rsidR="00C968A7" w:rsidRPr="00135E1D" w14:paraId="7B8D0CD9" w14:textId="77777777" w:rsidTr="00C968A7">
        <w:trPr>
          <w:cantSplit/>
        </w:trPr>
        <w:tc>
          <w:tcPr>
            <w:tcW w:w="634" w:type="dxa"/>
            <w:vAlign w:val="center"/>
          </w:tcPr>
          <w:p w14:paraId="4079FD43"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22F5D0B4" w14:textId="77777777" w:rsidR="00C968A7" w:rsidRPr="00135E1D" w:rsidRDefault="00C968A7" w:rsidP="00C968A7">
            <w:pPr>
              <w:pStyle w:val="a9"/>
              <w:suppressAutoHyphens/>
              <w:ind w:left="61" w:firstLine="0"/>
              <w:jc w:val="both"/>
              <w:rPr>
                <w:sz w:val="24"/>
              </w:rPr>
            </w:pPr>
            <w:r w:rsidRPr="00135E1D">
              <w:rPr>
                <w:sz w:val="24"/>
              </w:rPr>
              <w:t>Список лиц</w:t>
            </w:r>
            <w:r>
              <w:rPr>
                <w:sz w:val="24"/>
              </w:rPr>
              <w:t>,</w:t>
            </w:r>
            <w:r w:rsidRPr="00135E1D">
              <w:rPr>
                <w:sz w:val="24"/>
              </w:rPr>
              <w:t xml:space="preserve"> имеющих право ведения оперативных переговоров и подписи оперативных заявок.</w:t>
            </w:r>
          </w:p>
        </w:tc>
        <w:tc>
          <w:tcPr>
            <w:tcW w:w="4678" w:type="dxa"/>
          </w:tcPr>
          <w:p w14:paraId="4B54494E" w14:textId="77777777" w:rsidR="00C968A7" w:rsidRPr="00135E1D" w:rsidRDefault="00C968A7" w:rsidP="00C968A7">
            <w:pPr>
              <w:pStyle w:val="a9"/>
              <w:suppressAutoHyphens/>
              <w:ind w:left="34" w:firstLine="0"/>
              <w:jc w:val="both"/>
              <w:rPr>
                <w:sz w:val="24"/>
              </w:rPr>
            </w:pPr>
            <w:r w:rsidRPr="00135E1D">
              <w:rPr>
                <w:sz w:val="24"/>
              </w:rPr>
              <w:t>Ежегодно, до 10 декабря</w:t>
            </w:r>
            <w:r>
              <w:rPr>
                <w:sz w:val="24"/>
              </w:rPr>
              <w:t>.</w:t>
            </w:r>
          </w:p>
        </w:tc>
      </w:tr>
      <w:tr w:rsidR="00C968A7" w:rsidRPr="00135E1D" w14:paraId="148802C3" w14:textId="77777777" w:rsidTr="00C968A7">
        <w:trPr>
          <w:cantSplit/>
        </w:trPr>
        <w:tc>
          <w:tcPr>
            <w:tcW w:w="634" w:type="dxa"/>
            <w:vAlign w:val="center"/>
          </w:tcPr>
          <w:p w14:paraId="6D32E707"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54D5DDAB" w14:textId="77777777" w:rsidR="00C968A7" w:rsidRPr="00135E1D" w:rsidRDefault="00C968A7" w:rsidP="00C968A7">
            <w:pPr>
              <w:pStyle w:val="a9"/>
              <w:suppressAutoHyphens/>
              <w:ind w:left="61" w:firstLine="0"/>
              <w:jc w:val="both"/>
              <w:rPr>
                <w:sz w:val="24"/>
              </w:rPr>
            </w:pPr>
            <w:r w:rsidRPr="00135E1D">
              <w:rPr>
                <w:sz w:val="24"/>
              </w:rPr>
              <w:t>Изме</w:t>
            </w:r>
            <w:r>
              <w:rPr>
                <w:sz w:val="24"/>
              </w:rPr>
              <w:t>нения в составе лиц оперативно</w:t>
            </w:r>
            <w:r w:rsidRPr="008A5EBA">
              <w:rPr>
                <w:sz w:val="24"/>
                <w:szCs w:val="24"/>
              </w:rPr>
              <w:t>го</w:t>
            </w:r>
            <w:r w:rsidRPr="00135E1D">
              <w:rPr>
                <w:sz w:val="24"/>
              </w:rPr>
              <w:t xml:space="preserve"> и руководящего персонала, имеющих право ведения оперативных переговоров и подписи оперативных заявок.</w:t>
            </w:r>
          </w:p>
        </w:tc>
        <w:tc>
          <w:tcPr>
            <w:tcW w:w="4678" w:type="dxa"/>
            <w:shd w:val="clear" w:color="auto" w:fill="auto"/>
          </w:tcPr>
          <w:p w14:paraId="2BA5D924" w14:textId="77777777" w:rsidR="00C968A7" w:rsidRPr="00135E1D" w:rsidRDefault="00C968A7" w:rsidP="00C968A7">
            <w:pPr>
              <w:pStyle w:val="a9"/>
              <w:suppressAutoHyphens/>
              <w:ind w:left="34" w:firstLine="0"/>
              <w:jc w:val="both"/>
              <w:rPr>
                <w:sz w:val="24"/>
              </w:rPr>
            </w:pPr>
            <w:r w:rsidRPr="00135E1D">
              <w:rPr>
                <w:sz w:val="24"/>
              </w:rPr>
              <w:t>В течение 10 дней после подписания соответствующих распорядительных документов.</w:t>
            </w:r>
          </w:p>
        </w:tc>
      </w:tr>
      <w:tr w:rsidR="00C968A7" w:rsidRPr="00135E1D" w14:paraId="306F770E" w14:textId="77777777" w:rsidTr="00C968A7">
        <w:trPr>
          <w:cantSplit/>
        </w:trPr>
        <w:tc>
          <w:tcPr>
            <w:tcW w:w="634" w:type="dxa"/>
            <w:vAlign w:val="center"/>
          </w:tcPr>
          <w:p w14:paraId="40DEADA9"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39B8F66D" w14:textId="77777777" w:rsidR="00C968A7" w:rsidRPr="00135E1D" w:rsidRDefault="00C968A7" w:rsidP="00C968A7">
            <w:pPr>
              <w:ind w:left="61"/>
              <w:jc w:val="both"/>
            </w:pPr>
            <w:r w:rsidRPr="00135E1D">
              <w:t>Задание на разработку ГАО.</w:t>
            </w:r>
          </w:p>
        </w:tc>
        <w:tc>
          <w:tcPr>
            <w:tcW w:w="4678" w:type="dxa"/>
            <w:shd w:val="clear" w:color="auto" w:fill="auto"/>
          </w:tcPr>
          <w:p w14:paraId="07D278C3" w14:textId="77777777" w:rsidR="00C968A7" w:rsidRPr="00135E1D" w:rsidRDefault="00C968A7" w:rsidP="00C968A7">
            <w:pPr>
              <w:ind w:left="34"/>
              <w:jc w:val="both"/>
            </w:pPr>
            <w:r w:rsidRPr="00135E1D">
              <w:t xml:space="preserve">Ежегодно, до </w:t>
            </w:r>
            <w:r>
              <w:t>01</w:t>
            </w:r>
            <w:r w:rsidRPr="00135E1D">
              <w:t xml:space="preserve"> июля.</w:t>
            </w:r>
          </w:p>
        </w:tc>
      </w:tr>
      <w:tr w:rsidR="00C968A7" w:rsidRPr="00135E1D" w14:paraId="3F070384" w14:textId="77777777" w:rsidTr="00C968A7">
        <w:trPr>
          <w:cantSplit/>
        </w:trPr>
        <w:tc>
          <w:tcPr>
            <w:tcW w:w="634" w:type="dxa"/>
            <w:vAlign w:val="center"/>
          </w:tcPr>
          <w:p w14:paraId="3F371FFD"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40D306D3" w14:textId="77777777" w:rsidR="00C968A7" w:rsidRPr="00135E1D" w:rsidRDefault="00C968A7" w:rsidP="00C968A7">
            <w:pPr>
              <w:ind w:left="61"/>
              <w:jc w:val="both"/>
            </w:pPr>
            <w:r w:rsidRPr="00135E1D">
              <w:t>Утвержденные ГАО.</w:t>
            </w:r>
          </w:p>
        </w:tc>
        <w:tc>
          <w:tcPr>
            <w:tcW w:w="4678" w:type="dxa"/>
            <w:shd w:val="clear" w:color="auto" w:fill="auto"/>
          </w:tcPr>
          <w:p w14:paraId="7AB9A54A" w14:textId="77777777" w:rsidR="00C968A7" w:rsidRPr="00135E1D" w:rsidRDefault="00C968A7" w:rsidP="00C968A7">
            <w:pPr>
              <w:ind w:left="34"/>
              <w:jc w:val="both"/>
            </w:pPr>
            <w:r w:rsidRPr="00135E1D">
              <w:t>Ежегодно, до 20 сентября.</w:t>
            </w:r>
          </w:p>
        </w:tc>
      </w:tr>
      <w:tr w:rsidR="00C968A7" w:rsidRPr="00135E1D" w14:paraId="7958118D" w14:textId="77777777" w:rsidTr="00C968A7">
        <w:trPr>
          <w:cantSplit/>
        </w:trPr>
        <w:tc>
          <w:tcPr>
            <w:tcW w:w="634" w:type="dxa"/>
            <w:vAlign w:val="center"/>
          </w:tcPr>
          <w:p w14:paraId="0B1EADB5"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32FAA88F" w14:textId="77777777" w:rsidR="00C968A7" w:rsidRPr="00135E1D" w:rsidRDefault="00C968A7" w:rsidP="00C968A7">
            <w:pPr>
              <w:ind w:left="61"/>
              <w:jc w:val="both"/>
            </w:pPr>
            <w:r w:rsidRPr="00135E1D">
              <w:t>Утверждённый годовой график ремонта электротехнического оборудования.</w:t>
            </w:r>
          </w:p>
        </w:tc>
        <w:tc>
          <w:tcPr>
            <w:tcW w:w="4678" w:type="dxa"/>
            <w:shd w:val="clear" w:color="auto" w:fill="auto"/>
          </w:tcPr>
          <w:p w14:paraId="55214B71" w14:textId="77777777" w:rsidR="00C968A7" w:rsidRPr="00135E1D" w:rsidRDefault="00C968A7" w:rsidP="00C968A7">
            <w:pPr>
              <w:ind w:left="34"/>
              <w:jc w:val="both"/>
            </w:pPr>
            <w:r>
              <w:t>При необходимости,</w:t>
            </w:r>
            <w:r w:rsidRPr="00135E1D">
              <w:t xml:space="preserve"> </w:t>
            </w:r>
            <w:r>
              <w:t>д</w:t>
            </w:r>
            <w:r w:rsidRPr="00135E1D">
              <w:t>о 30 октября года, предшествующего планируемому.</w:t>
            </w:r>
          </w:p>
        </w:tc>
      </w:tr>
      <w:tr w:rsidR="00C968A7" w:rsidRPr="00135E1D" w14:paraId="30326C55" w14:textId="77777777" w:rsidTr="00C968A7">
        <w:trPr>
          <w:cantSplit/>
        </w:trPr>
        <w:tc>
          <w:tcPr>
            <w:tcW w:w="634" w:type="dxa"/>
            <w:vAlign w:val="center"/>
          </w:tcPr>
          <w:p w14:paraId="42A656D1"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025D6EDD" w14:textId="77777777" w:rsidR="00C968A7" w:rsidRPr="00135E1D" w:rsidRDefault="00C968A7" w:rsidP="00C968A7">
            <w:pPr>
              <w:ind w:left="61"/>
              <w:jc w:val="both"/>
            </w:pPr>
            <w:r w:rsidRPr="00135E1D">
              <w:t>Утверждённый месячный график ремонта электротехнического оборудования.</w:t>
            </w:r>
          </w:p>
        </w:tc>
        <w:tc>
          <w:tcPr>
            <w:tcW w:w="4678" w:type="dxa"/>
            <w:shd w:val="clear" w:color="auto" w:fill="auto"/>
          </w:tcPr>
          <w:p w14:paraId="5572CD14" w14:textId="77777777" w:rsidR="00C968A7" w:rsidRPr="00135E1D" w:rsidRDefault="00C968A7" w:rsidP="00C968A7">
            <w:pPr>
              <w:ind w:left="34"/>
              <w:jc w:val="both"/>
            </w:pPr>
            <w:r>
              <w:t>При необходимости,</w:t>
            </w:r>
            <w:r w:rsidRPr="00135E1D">
              <w:t xml:space="preserve"> </w:t>
            </w:r>
            <w:r>
              <w:t>д</w:t>
            </w:r>
            <w:r w:rsidRPr="00135E1D">
              <w:t>о 1 числа планируемого месяца.</w:t>
            </w:r>
          </w:p>
        </w:tc>
      </w:tr>
      <w:tr w:rsidR="00C968A7" w:rsidRPr="00135E1D" w14:paraId="15BCD524" w14:textId="77777777" w:rsidTr="00C968A7">
        <w:trPr>
          <w:cantSplit/>
        </w:trPr>
        <w:tc>
          <w:tcPr>
            <w:tcW w:w="634" w:type="dxa"/>
            <w:vAlign w:val="center"/>
          </w:tcPr>
          <w:p w14:paraId="1972D139"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64D1311A" w14:textId="77777777" w:rsidR="00C968A7" w:rsidRPr="00135E1D" w:rsidRDefault="00C968A7" w:rsidP="00C968A7">
            <w:pPr>
              <w:pStyle w:val="a9"/>
              <w:suppressAutoHyphens/>
              <w:ind w:left="61" w:right="-16" w:firstLine="0"/>
              <w:jc w:val="both"/>
              <w:rPr>
                <w:sz w:val="24"/>
              </w:rPr>
            </w:pPr>
            <w:r w:rsidRPr="00135E1D">
              <w:rPr>
                <w:sz w:val="24"/>
              </w:rPr>
              <w:t>Задания по подключению нагрузок под действие АЧР.</w:t>
            </w:r>
          </w:p>
        </w:tc>
        <w:tc>
          <w:tcPr>
            <w:tcW w:w="4678" w:type="dxa"/>
            <w:shd w:val="clear" w:color="auto" w:fill="auto"/>
          </w:tcPr>
          <w:p w14:paraId="48559187" w14:textId="77777777" w:rsidR="00C968A7" w:rsidRPr="00135E1D" w:rsidRDefault="00C968A7" w:rsidP="00C968A7">
            <w:pPr>
              <w:pStyle w:val="a9"/>
              <w:suppressAutoHyphens/>
              <w:ind w:left="34" w:right="-16" w:firstLine="0"/>
              <w:jc w:val="both"/>
              <w:rPr>
                <w:sz w:val="24"/>
              </w:rPr>
            </w:pPr>
            <w:r w:rsidRPr="00C33BA7">
              <w:rPr>
                <w:sz w:val="24"/>
                <w:szCs w:val="24"/>
              </w:rPr>
              <w:t>При необходимости,</w:t>
            </w:r>
            <w:r w:rsidRPr="00135E1D">
              <w:t xml:space="preserve"> </w:t>
            </w:r>
            <w:r>
              <w:rPr>
                <w:sz w:val="24"/>
              </w:rPr>
              <w:t>с</w:t>
            </w:r>
            <w:r w:rsidRPr="00135E1D">
              <w:rPr>
                <w:sz w:val="24"/>
              </w:rPr>
              <w:t xml:space="preserve">огласно сроков установленных </w:t>
            </w:r>
            <w:r>
              <w:rPr>
                <w:sz w:val="24"/>
              </w:rPr>
              <w:t>Сетевой организацией 1.</w:t>
            </w:r>
          </w:p>
        </w:tc>
      </w:tr>
      <w:tr w:rsidR="00C968A7" w:rsidRPr="00135E1D" w14:paraId="5628BC09" w14:textId="77777777" w:rsidTr="00C968A7">
        <w:trPr>
          <w:cantSplit/>
        </w:trPr>
        <w:tc>
          <w:tcPr>
            <w:tcW w:w="634" w:type="dxa"/>
            <w:vAlign w:val="center"/>
          </w:tcPr>
          <w:p w14:paraId="08498B8A"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shd w:val="clear" w:color="auto" w:fill="auto"/>
          </w:tcPr>
          <w:p w14:paraId="087AEF39" w14:textId="77777777" w:rsidR="00C968A7" w:rsidRPr="00135E1D" w:rsidRDefault="00C968A7" w:rsidP="00C968A7">
            <w:pPr>
              <w:pStyle w:val="a9"/>
              <w:suppressAutoHyphens/>
              <w:ind w:left="61" w:right="-16" w:firstLine="0"/>
              <w:jc w:val="both"/>
              <w:rPr>
                <w:sz w:val="24"/>
              </w:rPr>
            </w:pPr>
            <w:r w:rsidRPr="00135E1D">
              <w:rPr>
                <w:sz w:val="24"/>
              </w:rPr>
              <w:t>Задание на организацию и проведение контрольных замеров.</w:t>
            </w:r>
          </w:p>
        </w:tc>
        <w:tc>
          <w:tcPr>
            <w:tcW w:w="4678" w:type="dxa"/>
            <w:shd w:val="clear" w:color="auto" w:fill="auto"/>
          </w:tcPr>
          <w:p w14:paraId="6F38191F" w14:textId="77777777" w:rsidR="00C968A7" w:rsidRPr="00135E1D" w:rsidRDefault="00C968A7" w:rsidP="00C968A7">
            <w:pPr>
              <w:pStyle w:val="a9"/>
              <w:suppressAutoHyphens/>
              <w:ind w:left="34" w:right="-16" w:firstLine="0"/>
              <w:jc w:val="both"/>
              <w:rPr>
                <w:sz w:val="24"/>
              </w:rPr>
            </w:pPr>
            <w:r w:rsidRPr="00135E1D">
              <w:rPr>
                <w:sz w:val="24"/>
              </w:rPr>
              <w:t xml:space="preserve">В объеме и сроки установленные </w:t>
            </w:r>
            <w:r>
              <w:rPr>
                <w:sz w:val="24"/>
              </w:rPr>
              <w:t>Сетевой организацией 1.</w:t>
            </w:r>
          </w:p>
        </w:tc>
      </w:tr>
      <w:tr w:rsidR="00C968A7" w:rsidRPr="00135E1D" w14:paraId="1831D558" w14:textId="77777777" w:rsidTr="00C968A7">
        <w:trPr>
          <w:cantSplit/>
        </w:trPr>
        <w:tc>
          <w:tcPr>
            <w:tcW w:w="634" w:type="dxa"/>
            <w:vAlign w:val="center"/>
          </w:tcPr>
          <w:p w14:paraId="73C2962F"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0B087F04" w14:textId="77777777" w:rsidR="00C968A7" w:rsidRPr="00135E1D" w:rsidRDefault="00C968A7" w:rsidP="00C968A7">
            <w:pPr>
              <w:pStyle w:val="a9"/>
              <w:suppressAutoHyphens/>
              <w:ind w:left="61" w:firstLine="0"/>
              <w:jc w:val="both"/>
              <w:rPr>
                <w:sz w:val="24"/>
              </w:rPr>
            </w:pPr>
            <w:r w:rsidRPr="00135E1D">
              <w:rPr>
                <w:sz w:val="24"/>
              </w:rPr>
              <w:t>Инструкции, регламенты и положения согласно приложению 2.</w:t>
            </w:r>
          </w:p>
        </w:tc>
        <w:tc>
          <w:tcPr>
            <w:tcW w:w="4678" w:type="dxa"/>
          </w:tcPr>
          <w:p w14:paraId="5FFD6C55" w14:textId="77777777" w:rsidR="00C968A7" w:rsidRPr="00135E1D" w:rsidRDefault="00C968A7" w:rsidP="00C968A7">
            <w:pPr>
              <w:pStyle w:val="a9"/>
              <w:suppressAutoHyphens/>
              <w:ind w:left="34" w:firstLine="0"/>
              <w:jc w:val="both"/>
              <w:rPr>
                <w:sz w:val="24"/>
              </w:rPr>
            </w:pPr>
            <w:r w:rsidRPr="00C33BA7">
              <w:rPr>
                <w:sz w:val="24"/>
                <w:szCs w:val="24"/>
              </w:rPr>
              <w:t>При необходимости,</w:t>
            </w:r>
            <w:r>
              <w:rPr>
                <w:sz w:val="24"/>
                <w:szCs w:val="24"/>
              </w:rPr>
              <w:t xml:space="preserve"> </w:t>
            </w:r>
            <w:r>
              <w:rPr>
                <w:sz w:val="24"/>
              </w:rPr>
              <w:t>п</w:t>
            </w:r>
            <w:r w:rsidRPr="00135E1D">
              <w:rPr>
                <w:sz w:val="24"/>
              </w:rPr>
              <w:t>ри пересмотре и изменениях</w:t>
            </w:r>
            <w:r>
              <w:rPr>
                <w:sz w:val="24"/>
              </w:rPr>
              <w:t>.</w:t>
            </w:r>
          </w:p>
        </w:tc>
      </w:tr>
      <w:tr w:rsidR="00C968A7" w:rsidRPr="00135E1D" w14:paraId="47C6D0D5" w14:textId="77777777" w:rsidTr="00C968A7">
        <w:trPr>
          <w:cantSplit/>
        </w:trPr>
        <w:tc>
          <w:tcPr>
            <w:tcW w:w="634" w:type="dxa"/>
            <w:vAlign w:val="center"/>
          </w:tcPr>
          <w:p w14:paraId="4AD249FD" w14:textId="77777777" w:rsidR="00C968A7" w:rsidRPr="00135E1D" w:rsidRDefault="00C968A7" w:rsidP="00A318A0">
            <w:pPr>
              <w:pStyle w:val="a9"/>
              <w:widowControl/>
              <w:numPr>
                <w:ilvl w:val="0"/>
                <w:numId w:val="30"/>
              </w:numPr>
              <w:suppressAutoHyphens/>
              <w:autoSpaceDE/>
              <w:autoSpaceDN/>
              <w:jc w:val="both"/>
              <w:rPr>
                <w:sz w:val="24"/>
              </w:rPr>
            </w:pPr>
          </w:p>
        </w:tc>
        <w:tc>
          <w:tcPr>
            <w:tcW w:w="4933" w:type="dxa"/>
          </w:tcPr>
          <w:p w14:paraId="006D5185" w14:textId="77777777" w:rsidR="00C968A7" w:rsidRPr="00135E1D" w:rsidRDefault="00C968A7" w:rsidP="00C968A7">
            <w:pPr>
              <w:pStyle w:val="a9"/>
              <w:suppressAutoHyphens/>
              <w:ind w:left="61" w:firstLine="0"/>
              <w:jc w:val="both"/>
              <w:rPr>
                <w:sz w:val="24"/>
              </w:rPr>
            </w:pPr>
            <w:r w:rsidRPr="00135E1D">
              <w:rPr>
                <w:sz w:val="24"/>
              </w:rPr>
              <w:t xml:space="preserve">Другие нормативно-технические документы (НТД), материалы и сведения необходимые для работы </w:t>
            </w:r>
            <w:r>
              <w:rPr>
                <w:sz w:val="24"/>
              </w:rPr>
              <w:t>Исполнителя</w:t>
            </w:r>
            <w:r w:rsidRPr="00B950E5">
              <w:rPr>
                <w:color w:val="000000"/>
                <w:sz w:val="24"/>
              </w:rPr>
              <w:t>.</w:t>
            </w:r>
          </w:p>
        </w:tc>
        <w:tc>
          <w:tcPr>
            <w:tcW w:w="4678" w:type="dxa"/>
          </w:tcPr>
          <w:p w14:paraId="7CDD104A" w14:textId="77777777" w:rsidR="00C968A7" w:rsidRPr="00135E1D" w:rsidRDefault="00C968A7" w:rsidP="00C968A7">
            <w:pPr>
              <w:pStyle w:val="a9"/>
              <w:suppressAutoHyphens/>
              <w:ind w:left="34" w:firstLine="0"/>
              <w:jc w:val="both"/>
              <w:rPr>
                <w:sz w:val="24"/>
              </w:rPr>
            </w:pPr>
            <w:r w:rsidRPr="00135E1D">
              <w:rPr>
                <w:sz w:val="24"/>
              </w:rPr>
              <w:t>По запросу.</w:t>
            </w:r>
          </w:p>
        </w:tc>
      </w:tr>
      <w:tr w:rsidR="00C968A7" w:rsidRPr="00135E1D" w14:paraId="730F0DB4" w14:textId="77777777" w:rsidTr="00C968A7">
        <w:trPr>
          <w:cantSplit/>
        </w:trPr>
        <w:tc>
          <w:tcPr>
            <w:tcW w:w="10245" w:type="dxa"/>
            <w:gridSpan w:val="3"/>
          </w:tcPr>
          <w:p w14:paraId="31465A9D" w14:textId="77777777" w:rsidR="00C968A7" w:rsidRPr="00135E1D" w:rsidRDefault="00C968A7" w:rsidP="00C968A7">
            <w:pPr>
              <w:pStyle w:val="a9"/>
              <w:suppressAutoHyphens/>
              <w:ind w:left="34" w:firstLine="0"/>
              <w:jc w:val="center"/>
              <w:rPr>
                <w:b/>
                <w:bCs/>
                <w:sz w:val="24"/>
              </w:rPr>
            </w:pPr>
            <w:r>
              <w:rPr>
                <w:b/>
                <w:color w:val="000000"/>
                <w:sz w:val="24"/>
              </w:rPr>
              <w:t>Исполнитель</w:t>
            </w:r>
            <w:r w:rsidRPr="00135E1D">
              <w:rPr>
                <w:b/>
                <w:color w:val="000000"/>
                <w:sz w:val="24"/>
              </w:rPr>
              <w:t xml:space="preserve"> </w:t>
            </w:r>
            <w:r w:rsidRPr="00135E1D">
              <w:rPr>
                <w:b/>
                <w:bCs/>
                <w:sz w:val="24"/>
              </w:rPr>
              <w:t xml:space="preserve">передает </w:t>
            </w:r>
            <w:r>
              <w:rPr>
                <w:b/>
                <w:bCs/>
                <w:sz w:val="24"/>
              </w:rPr>
              <w:t>Заказчику</w:t>
            </w:r>
          </w:p>
        </w:tc>
      </w:tr>
      <w:tr w:rsidR="00C968A7" w:rsidRPr="00135E1D" w14:paraId="11273502" w14:textId="77777777" w:rsidTr="00C968A7">
        <w:trPr>
          <w:cantSplit/>
        </w:trPr>
        <w:tc>
          <w:tcPr>
            <w:tcW w:w="634" w:type="dxa"/>
            <w:vAlign w:val="center"/>
          </w:tcPr>
          <w:p w14:paraId="238D95F9"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09BF345F" w14:textId="77777777" w:rsidR="00C968A7" w:rsidRPr="00135E1D" w:rsidRDefault="00C968A7" w:rsidP="00C968A7">
            <w:pPr>
              <w:pStyle w:val="a9"/>
              <w:suppressAutoHyphens/>
              <w:ind w:left="61" w:firstLine="0"/>
              <w:jc w:val="both"/>
              <w:rPr>
                <w:sz w:val="24"/>
              </w:rPr>
            </w:pPr>
            <w:r>
              <w:rPr>
                <w:sz w:val="24"/>
              </w:rPr>
              <w:t>Сообщения</w:t>
            </w:r>
            <w:r w:rsidRPr="00135E1D">
              <w:rPr>
                <w:sz w:val="24"/>
              </w:rPr>
              <w:t xml:space="preserve"> о технологических нарушениях, аварийных режимах и выявленных дефектах на оборудовании, находяще</w:t>
            </w:r>
            <w:r>
              <w:rPr>
                <w:sz w:val="24"/>
              </w:rPr>
              <w:t>м</w:t>
            </w:r>
            <w:r w:rsidRPr="00135E1D">
              <w:rPr>
                <w:sz w:val="24"/>
              </w:rPr>
              <w:t xml:space="preserve">ся в </w:t>
            </w:r>
            <w:r w:rsidRPr="008A5EBA">
              <w:rPr>
                <w:sz w:val="24"/>
                <w:szCs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Исполнителя</w:t>
            </w:r>
            <w:r w:rsidRPr="00135E1D">
              <w:rPr>
                <w:sz w:val="24"/>
              </w:rPr>
              <w:t xml:space="preserve">, </w:t>
            </w:r>
            <w:r w:rsidRPr="00545F43">
              <w:rPr>
                <w:sz w:val="24"/>
              </w:rPr>
              <w:t xml:space="preserve">влияющих на режим и надежность работы энергообъектов </w:t>
            </w:r>
            <w:r>
              <w:rPr>
                <w:sz w:val="24"/>
              </w:rPr>
              <w:t xml:space="preserve">Заказчика, а также на </w:t>
            </w:r>
            <w:r w:rsidRPr="00135E1D">
              <w:rPr>
                <w:sz w:val="24"/>
              </w:rPr>
              <w:t xml:space="preserve">оборудовании </w:t>
            </w:r>
            <w:r>
              <w:rPr>
                <w:sz w:val="24"/>
              </w:rPr>
              <w:t>Исполнителя</w:t>
            </w:r>
            <w:r w:rsidRPr="00135E1D">
              <w:rPr>
                <w:sz w:val="24"/>
              </w:rPr>
              <w:t>, находяще</w:t>
            </w:r>
            <w:r>
              <w:rPr>
                <w:sz w:val="24"/>
              </w:rPr>
              <w:t>м</w:t>
            </w:r>
            <w:r w:rsidRPr="00135E1D">
              <w:rPr>
                <w:sz w:val="24"/>
              </w:rPr>
              <w:t xml:space="preserve">ся в </w:t>
            </w:r>
            <w:r w:rsidRPr="008A5EBA">
              <w:rPr>
                <w:sz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w:t>
            </w:r>
          </w:p>
        </w:tc>
        <w:tc>
          <w:tcPr>
            <w:tcW w:w="4678" w:type="dxa"/>
          </w:tcPr>
          <w:p w14:paraId="0748DBDC" w14:textId="77777777" w:rsidR="00C968A7" w:rsidRPr="00135E1D" w:rsidRDefault="00C968A7" w:rsidP="00C968A7">
            <w:pPr>
              <w:pStyle w:val="a9"/>
              <w:suppressAutoHyphens/>
              <w:ind w:left="34" w:firstLine="0"/>
              <w:jc w:val="both"/>
              <w:rPr>
                <w:sz w:val="24"/>
              </w:rPr>
            </w:pPr>
            <w:r w:rsidRPr="00135E1D">
              <w:rPr>
                <w:sz w:val="24"/>
              </w:rPr>
              <w:t>При возникновении.</w:t>
            </w:r>
            <w:r>
              <w:rPr>
                <w:sz w:val="24"/>
              </w:rPr>
              <w:t xml:space="preserve"> </w:t>
            </w:r>
            <w:r w:rsidRPr="00135E1D">
              <w:rPr>
                <w:sz w:val="24"/>
              </w:rPr>
              <w:t>Немедленно.</w:t>
            </w:r>
          </w:p>
        </w:tc>
      </w:tr>
      <w:tr w:rsidR="00C968A7" w:rsidRPr="00135E1D" w14:paraId="1C5D7368" w14:textId="77777777" w:rsidTr="00C968A7">
        <w:trPr>
          <w:cantSplit/>
        </w:trPr>
        <w:tc>
          <w:tcPr>
            <w:tcW w:w="634" w:type="dxa"/>
            <w:vAlign w:val="center"/>
          </w:tcPr>
          <w:p w14:paraId="2829360A"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500AECD5" w14:textId="77777777" w:rsidR="00C968A7" w:rsidRPr="006409DF" w:rsidRDefault="00C968A7" w:rsidP="00C968A7">
            <w:pPr>
              <w:pStyle w:val="a9"/>
              <w:suppressAutoHyphens/>
              <w:ind w:left="61" w:firstLine="0"/>
              <w:jc w:val="both"/>
              <w:rPr>
                <w:sz w:val="24"/>
                <w:szCs w:val="24"/>
              </w:rPr>
            </w:pPr>
            <w:r w:rsidRPr="006409DF">
              <w:rPr>
                <w:sz w:val="24"/>
                <w:szCs w:val="24"/>
              </w:rPr>
              <w:t xml:space="preserve">Сообщения о несчастных случаях, произошедших на оборудовании, находящемся в технологическом управлении (ведении) оперативного персонала </w:t>
            </w:r>
            <w:r>
              <w:rPr>
                <w:spacing w:val="-2"/>
                <w:kern w:val="28"/>
                <w:sz w:val="24"/>
                <w:szCs w:val="24"/>
                <w:lang w:eastAsia="en-US"/>
              </w:rPr>
              <w:t>Заказчика</w:t>
            </w:r>
            <w:r w:rsidRPr="006409DF">
              <w:rPr>
                <w:sz w:val="24"/>
                <w:szCs w:val="24"/>
              </w:rPr>
              <w:t>.</w:t>
            </w:r>
          </w:p>
        </w:tc>
        <w:tc>
          <w:tcPr>
            <w:tcW w:w="4678" w:type="dxa"/>
          </w:tcPr>
          <w:p w14:paraId="4E2C80FE" w14:textId="77777777" w:rsidR="00C968A7" w:rsidRPr="00135E1D" w:rsidRDefault="00C968A7" w:rsidP="00C968A7">
            <w:pPr>
              <w:ind w:left="34"/>
              <w:jc w:val="both"/>
            </w:pPr>
            <w:r w:rsidRPr="00135E1D">
              <w:t xml:space="preserve">При возникновении. В течение </w:t>
            </w:r>
            <w:r>
              <w:t>2</w:t>
            </w:r>
            <w:r w:rsidRPr="00135E1D">
              <w:t>0 мин.</w:t>
            </w:r>
          </w:p>
        </w:tc>
      </w:tr>
      <w:tr w:rsidR="00C968A7" w:rsidRPr="00135E1D" w14:paraId="1E51ED22" w14:textId="77777777" w:rsidTr="00C968A7">
        <w:trPr>
          <w:cantSplit/>
        </w:trPr>
        <w:tc>
          <w:tcPr>
            <w:tcW w:w="634" w:type="dxa"/>
            <w:vAlign w:val="center"/>
          </w:tcPr>
          <w:p w14:paraId="48211C2C"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39429116" w14:textId="77777777" w:rsidR="00C968A7" w:rsidRPr="00135E1D" w:rsidRDefault="00C968A7" w:rsidP="00C968A7">
            <w:pPr>
              <w:ind w:left="61"/>
              <w:jc w:val="both"/>
            </w:pPr>
            <w:r w:rsidRPr="00135E1D">
              <w:t xml:space="preserve">Информацию о возникновении аварий и технологических нарушений в работе электросетевого оборудования, а также оборудования тепловых сетей, находящегося на балансе </w:t>
            </w:r>
            <w:r>
              <w:t>Исполнителя</w:t>
            </w:r>
            <w:r w:rsidRPr="00135E1D">
              <w:t xml:space="preserve">, с целью исполнения ДС </w:t>
            </w:r>
            <w:r>
              <w:t>ЦУС</w:t>
            </w:r>
            <w:r w:rsidRPr="00135E1D">
              <w:t xml:space="preserve"> </w:t>
            </w:r>
            <w:r>
              <w:t xml:space="preserve">Заказчика </w:t>
            </w:r>
            <w:r w:rsidRPr="00135E1D">
              <w:t xml:space="preserve">функций взаимодействия с </w:t>
            </w:r>
            <w:r w:rsidRPr="00137A5B">
              <w:t>рабочим органом Ситуационно-аналитического центра (РО САЦ) Министерства энергетики Российской Федерации</w:t>
            </w:r>
            <w:r w:rsidRPr="00135E1D">
              <w:t>.</w:t>
            </w:r>
          </w:p>
        </w:tc>
        <w:tc>
          <w:tcPr>
            <w:tcW w:w="4678" w:type="dxa"/>
          </w:tcPr>
          <w:p w14:paraId="49C4CF4F" w14:textId="77777777" w:rsidR="00C968A7" w:rsidRPr="00135E1D" w:rsidRDefault="00C968A7" w:rsidP="00C968A7">
            <w:pPr>
              <w:suppressAutoHyphens/>
              <w:ind w:left="34"/>
              <w:jc w:val="both"/>
            </w:pPr>
            <w:r w:rsidRPr="00135E1D">
              <w:t>Первоначальную информацию в соответствии с действующим «Порядком передачи оперативной информации о технологических нарушениях на объектах электроэнергетики и в установках потребителей электрической и тепловой энергии». Далее через 4 часа или по запросу.</w:t>
            </w:r>
          </w:p>
        </w:tc>
      </w:tr>
      <w:tr w:rsidR="00C968A7" w:rsidRPr="00135E1D" w14:paraId="4A674798" w14:textId="77777777" w:rsidTr="00C968A7">
        <w:trPr>
          <w:cantSplit/>
        </w:trPr>
        <w:tc>
          <w:tcPr>
            <w:tcW w:w="634" w:type="dxa"/>
            <w:vAlign w:val="center"/>
          </w:tcPr>
          <w:p w14:paraId="4802E640"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3248083B" w14:textId="77777777" w:rsidR="00C968A7" w:rsidRPr="00135E1D" w:rsidRDefault="00C968A7" w:rsidP="00C968A7">
            <w:pPr>
              <w:pStyle w:val="a9"/>
              <w:suppressAutoHyphens/>
              <w:ind w:left="61" w:firstLine="0"/>
              <w:jc w:val="both"/>
              <w:rPr>
                <w:sz w:val="24"/>
              </w:rPr>
            </w:pPr>
            <w:r w:rsidRPr="00135E1D">
              <w:rPr>
                <w:sz w:val="24"/>
              </w:rPr>
              <w:t>Заявки на вывод из работы оборудования, н</w:t>
            </w:r>
            <w:bookmarkStart w:id="81" w:name="проверил"/>
            <w:bookmarkEnd w:id="81"/>
            <w:r w:rsidRPr="00135E1D">
              <w:rPr>
                <w:sz w:val="24"/>
              </w:rPr>
              <w:t xml:space="preserve">аходящегося в </w:t>
            </w:r>
            <w:r w:rsidRPr="008A5EBA">
              <w:rPr>
                <w:sz w:val="24"/>
              </w:rPr>
              <w:t>технологическом</w:t>
            </w:r>
            <w:r w:rsidRPr="00135E1D">
              <w:rPr>
                <w:sz w:val="24"/>
              </w:rPr>
              <w:t xml:space="preserve"> управлении или ведении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w:t>
            </w:r>
          </w:p>
        </w:tc>
        <w:tc>
          <w:tcPr>
            <w:tcW w:w="4678" w:type="dxa"/>
          </w:tcPr>
          <w:p w14:paraId="10709741" w14:textId="77777777" w:rsidR="00C968A7" w:rsidRPr="00E216C3" w:rsidRDefault="00C968A7" w:rsidP="00C968A7">
            <w:pPr>
              <w:pStyle w:val="a9"/>
              <w:suppressAutoHyphens/>
              <w:ind w:left="34" w:firstLine="0"/>
              <w:jc w:val="both"/>
              <w:rPr>
                <w:sz w:val="24"/>
                <w:szCs w:val="24"/>
              </w:rPr>
            </w:pPr>
            <w:r w:rsidRPr="00E216C3">
              <w:rPr>
                <w:sz w:val="24"/>
                <w:szCs w:val="24"/>
              </w:rPr>
              <w:t>Согласно главе 9 настоящего Положения.</w:t>
            </w:r>
          </w:p>
        </w:tc>
      </w:tr>
      <w:tr w:rsidR="00C968A7" w:rsidRPr="00135E1D" w14:paraId="16F71435" w14:textId="77777777" w:rsidTr="00C968A7">
        <w:trPr>
          <w:cantSplit/>
        </w:trPr>
        <w:tc>
          <w:tcPr>
            <w:tcW w:w="634" w:type="dxa"/>
            <w:vAlign w:val="center"/>
          </w:tcPr>
          <w:p w14:paraId="773267C9"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3C4747E" w14:textId="77777777" w:rsidR="00C968A7" w:rsidRPr="00135E1D" w:rsidRDefault="00C968A7" w:rsidP="00C968A7">
            <w:pPr>
              <w:pStyle w:val="a9"/>
              <w:suppressAutoHyphens/>
              <w:ind w:left="61" w:firstLine="0"/>
              <w:jc w:val="both"/>
              <w:rPr>
                <w:sz w:val="24"/>
              </w:rPr>
            </w:pPr>
            <w:r w:rsidRPr="00135E1D">
              <w:rPr>
                <w:sz w:val="24"/>
              </w:rPr>
              <w:t xml:space="preserve">Ответы на заявки на вывод из работы оборудования подстанций </w:t>
            </w:r>
            <w:r>
              <w:rPr>
                <w:sz w:val="24"/>
              </w:rPr>
              <w:t>Исполнителя</w:t>
            </w:r>
            <w:r w:rsidRPr="00135E1D">
              <w:rPr>
                <w:sz w:val="24"/>
              </w:rPr>
              <w:t xml:space="preserve">, находящегося в </w:t>
            </w:r>
            <w:r w:rsidRPr="008A5EBA">
              <w:rPr>
                <w:sz w:val="24"/>
              </w:rPr>
              <w:t>технологическом</w:t>
            </w:r>
            <w:r w:rsidRPr="00135E1D">
              <w:rPr>
                <w:sz w:val="24"/>
              </w:rPr>
              <w:t xml:space="preserve"> управлении </w:t>
            </w:r>
            <w:r>
              <w:rPr>
                <w:sz w:val="24"/>
              </w:rPr>
              <w:t>оперативного</w:t>
            </w:r>
            <w:r w:rsidRPr="00135E1D">
              <w:rPr>
                <w:sz w:val="24"/>
              </w:rPr>
              <w:t xml:space="preserve"> </w:t>
            </w:r>
            <w:r>
              <w:rPr>
                <w:sz w:val="24"/>
              </w:rPr>
              <w:t>персонала</w:t>
            </w:r>
            <w:r w:rsidRPr="00135E1D">
              <w:rPr>
                <w:sz w:val="24"/>
              </w:rPr>
              <w:t xml:space="preserve"> </w:t>
            </w:r>
            <w:r>
              <w:rPr>
                <w:sz w:val="24"/>
              </w:rPr>
              <w:t>Заказчика</w:t>
            </w:r>
            <w:r w:rsidRPr="00135E1D">
              <w:rPr>
                <w:sz w:val="24"/>
              </w:rPr>
              <w:t>.</w:t>
            </w:r>
          </w:p>
        </w:tc>
        <w:tc>
          <w:tcPr>
            <w:tcW w:w="4678" w:type="dxa"/>
          </w:tcPr>
          <w:p w14:paraId="02B5E3F6" w14:textId="77777777" w:rsidR="00C968A7" w:rsidRPr="00135E1D" w:rsidRDefault="00C968A7" w:rsidP="00C968A7">
            <w:pPr>
              <w:ind w:left="34"/>
              <w:jc w:val="both"/>
            </w:pPr>
            <w:r w:rsidRPr="00135E1D">
              <w:t xml:space="preserve">При наличии заявки от </w:t>
            </w:r>
            <w:r>
              <w:t>Сетевой организации 1</w:t>
            </w:r>
            <w:r w:rsidRPr="00135E1D">
              <w:t xml:space="preserve">. Согласно </w:t>
            </w:r>
            <w:r>
              <w:t>главе 9 настоящего Положения</w:t>
            </w:r>
            <w:r w:rsidRPr="00135E1D">
              <w:t>.</w:t>
            </w:r>
          </w:p>
        </w:tc>
      </w:tr>
      <w:tr w:rsidR="00C968A7" w:rsidRPr="00135E1D" w14:paraId="6F456A5B" w14:textId="77777777" w:rsidTr="00C968A7">
        <w:trPr>
          <w:cantSplit/>
        </w:trPr>
        <w:tc>
          <w:tcPr>
            <w:tcW w:w="634" w:type="dxa"/>
            <w:vAlign w:val="center"/>
          </w:tcPr>
          <w:p w14:paraId="1FCF05CE"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41E846E" w14:textId="77777777" w:rsidR="00C968A7" w:rsidRPr="00135E1D" w:rsidRDefault="00C968A7" w:rsidP="00C968A7">
            <w:pPr>
              <w:ind w:left="61"/>
              <w:jc w:val="both"/>
            </w:pPr>
            <w:r w:rsidRPr="00135E1D">
              <w:t>Для рассмотрения и согласования программы переключений и производства испытаний при вводе в работу нового или реконструированного оборудования, находящ</w:t>
            </w:r>
            <w:r>
              <w:t>его</w:t>
            </w:r>
            <w:r w:rsidRPr="00135E1D">
              <w:t xml:space="preserve">ся в </w:t>
            </w:r>
            <w:r w:rsidRPr="008A5EBA">
              <w:t>технологическом</w:t>
            </w:r>
            <w:r w:rsidRPr="00135E1D">
              <w:t xml:space="preserve"> управлении и ведении </w:t>
            </w:r>
            <w:r>
              <w:t>оперативного</w:t>
            </w:r>
            <w:r w:rsidRPr="00135E1D">
              <w:t xml:space="preserve"> </w:t>
            </w:r>
            <w:r>
              <w:t>персонала Заказчика</w:t>
            </w:r>
            <w:r w:rsidRPr="00135E1D">
              <w:t>.</w:t>
            </w:r>
          </w:p>
        </w:tc>
        <w:tc>
          <w:tcPr>
            <w:tcW w:w="4678" w:type="dxa"/>
          </w:tcPr>
          <w:p w14:paraId="01CB4C94" w14:textId="77777777" w:rsidR="00C968A7" w:rsidRPr="00135E1D" w:rsidRDefault="00C968A7" w:rsidP="00C968A7">
            <w:pPr>
              <w:ind w:left="34"/>
              <w:jc w:val="both"/>
            </w:pPr>
            <w:r w:rsidRPr="00135E1D">
              <w:t>Не позднее, чем за 14 дней до планируемой даты включения в работу.</w:t>
            </w:r>
          </w:p>
        </w:tc>
      </w:tr>
      <w:tr w:rsidR="00C968A7" w:rsidRPr="00135E1D" w14:paraId="2A96E5A7" w14:textId="77777777" w:rsidTr="00C968A7">
        <w:trPr>
          <w:cantSplit/>
        </w:trPr>
        <w:tc>
          <w:tcPr>
            <w:tcW w:w="634" w:type="dxa"/>
            <w:vAlign w:val="center"/>
          </w:tcPr>
          <w:p w14:paraId="550E25C9"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1ACC8330" w14:textId="77777777" w:rsidR="00C968A7" w:rsidRPr="00135E1D" w:rsidRDefault="00C968A7" w:rsidP="00C968A7">
            <w:pPr>
              <w:pStyle w:val="a9"/>
              <w:suppressAutoHyphens/>
              <w:ind w:left="61" w:firstLine="0"/>
              <w:jc w:val="both"/>
              <w:rPr>
                <w:sz w:val="24"/>
              </w:rPr>
            </w:pPr>
            <w:r w:rsidRPr="00135E1D">
              <w:rPr>
                <w:sz w:val="24"/>
              </w:rPr>
              <w:t xml:space="preserve">Данные о работе электрооборудования </w:t>
            </w:r>
            <w:r>
              <w:rPr>
                <w:sz w:val="24"/>
              </w:rPr>
              <w:t>0,4</w:t>
            </w:r>
            <w:r w:rsidRPr="00135E1D">
              <w:rPr>
                <w:sz w:val="24"/>
              </w:rPr>
              <w:t xml:space="preserve"> кВ и выше (ток нагрузки, напряжение и т.п.).</w:t>
            </w:r>
          </w:p>
        </w:tc>
        <w:tc>
          <w:tcPr>
            <w:tcW w:w="4678" w:type="dxa"/>
          </w:tcPr>
          <w:p w14:paraId="32D182E2" w14:textId="77777777" w:rsidR="00C968A7" w:rsidRPr="00135E1D" w:rsidRDefault="00C968A7" w:rsidP="00C968A7">
            <w:pPr>
              <w:pStyle w:val="a9"/>
              <w:suppressAutoHyphens/>
              <w:ind w:left="34" w:firstLine="0"/>
              <w:jc w:val="both"/>
              <w:rPr>
                <w:sz w:val="24"/>
              </w:rPr>
            </w:pPr>
            <w:r w:rsidRPr="00135E1D">
              <w:rPr>
                <w:sz w:val="24"/>
              </w:rPr>
              <w:t>По запросу.</w:t>
            </w:r>
          </w:p>
        </w:tc>
      </w:tr>
      <w:tr w:rsidR="00C968A7" w:rsidRPr="00135E1D" w14:paraId="54587A5A" w14:textId="77777777" w:rsidTr="00C968A7">
        <w:trPr>
          <w:cantSplit/>
        </w:trPr>
        <w:tc>
          <w:tcPr>
            <w:tcW w:w="634" w:type="dxa"/>
            <w:vAlign w:val="center"/>
          </w:tcPr>
          <w:p w14:paraId="79F5116E"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49AA9A07" w14:textId="77777777" w:rsidR="00C968A7" w:rsidRPr="00135E1D" w:rsidRDefault="00C968A7" w:rsidP="00C968A7">
            <w:pPr>
              <w:pStyle w:val="a9"/>
              <w:suppressAutoHyphens/>
              <w:ind w:left="61" w:firstLine="0"/>
              <w:jc w:val="both"/>
              <w:rPr>
                <w:color w:val="000000"/>
                <w:sz w:val="24"/>
              </w:rPr>
            </w:pPr>
            <w:r w:rsidRPr="00135E1D">
              <w:rPr>
                <w:color w:val="000000"/>
                <w:sz w:val="24"/>
              </w:rPr>
              <w:t>Карты уставок РЗА.</w:t>
            </w:r>
          </w:p>
        </w:tc>
        <w:tc>
          <w:tcPr>
            <w:tcW w:w="4678" w:type="dxa"/>
          </w:tcPr>
          <w:p w14:paraId="30E3DC21" w14:textId="77777777" w:rsidR="00C968A7" w:rsidRPr="00135E1D" w:rsidRDefault="00C968A7" w:rsidP="00C968A7">
            <w:pPr>
              <w:pStyle w:val="a9"/>
              <w:suppressAutoHyphens/>
              <w:ind w:left="34" w:firstLine="0"/>
              <w:jc w:val="both"/>
              <w:rPr>
                <w:sz w:val="24"/>
              </w:rPr>
            </w:pPr>
            <w:r w:rsidRPr="00135E1D">
              <w:rPr>
                <w:sz w:val="24"/>
              </w:rPr>
              <w:t>Ежегодно</w:t>
            </w:r>
            <w:r>
              <w:rPr>
                <w:sz w:val="24"/>
              </w:rPr>
              <w:t>,</w:t>
            </w:r>
            <w:r w:rsidRPr="00135E1D">
              <w:rPr>
                <w:sz w:val="24"/>
              </w:rPr>
              <w:t xml:space="preserve"> до 20 ноября.</w:t>
            </w:r>
          </w:p>
          <w:p w14:paraId="3080B2CF" w14:textId="77777777" w:rsidR="00C968A7" w:rsidRPr="00135E1D" w:rsidRDefault="00C968A7" w:rsidP="00C968A7">
            <w:pPr>
              <w:pStyle w:val="a9"/>
              <w:suppressAutoHyphens/>
              <w:ind w:left="34" w:firstLine="0"/>
              <w:jc w:val="both"/>
              <w:rPr>
                <w:sz w:val="24"/>
              </w:rPr>
            </w:pPr>
            <w:r w:rsidRPr="00135E1D">
              <w:rPr>
                <w:sz w:val="24"/>
              </w:rPr>
              <w:t>При изменении уставок, в течение 10 дней.</w:t>
            </w:r>
          </w:p>
        </w:tc>
      </w:tr>
      <w:tr w:rsidR="00C968A7" w:rsidRPr="00135E1D" w14:paraId="1EDA518B" w14:textId="77777777" w:rsidTr="00C968A7">
        <w:trPr>
          <w:cantSplit/>
        </w:trPr>
        <w:tc>
          <w:tcPr>
            <w:tcW w:w="634" w:type="dxa"/>
            <w:vAlign w:val="center"/>
          </w:tcPr>
          <w:p w14:paraId="615AAFA7"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F117527" w14:textId="77777777" w:rsidR="00C968A7" w:rsidRPr="00135E1D" w:rsidRDefault="00C968A7" w:rsidP="00C968A7">
            <w:pPr>
              <w:pStyle w:val="a9"/>
              <w:suppressAutoHyphens/>
              <w:ind w:left="61" w:firstLine="0"/>
              <w:jc w:val="both"/>
              <w:rPr>
                <w:sz w:val="24"/>
              </w:rPr>
            </w:pPr>
            <w:r w:rsidRPr="00135E1D">
              <w:rPr>
                <w:sz w:val="24"/>
              </w:rPr>
              <w:t xml:space="preserve">Списки лиц </w:t>
            </w:r>
            <w:r>
              <w:rPr>
                <w:sz w:val="24"/>
              </w:rPr>
              <w:t>Исполнителя</w:t>
            </w:r>
            <w:r w:rsidRPr="00135E1D">
              <w:rPr>
                <w:color w:val="000000"/>
                <w:sz w:val="24"/>
              </w:rPr>
              <w:t xml:space="preserve">, </w:t>
            </w:r>
            <w:r w:rsidRPr="00135E1D">
              <w:rPr>
                <w:sz w:val="24"/>
              </w:rPr>
              <w:t>имеющих право ведения оперативных переговоров и подписи оперативных заявок.</w:t>
            </w:r>
          </w:p>
        </w:tc>
        <w:tc>
          <w:tcPr>
            <w:tcW w:w="4678" w:type="dxa"/>
          </w:tcPr>
          <w:p w14:paraId="0BC8510F" w14:textId="77777777" w:rsidR="00C968A7" w:rsidRPr="00135E1D" w:rsidRDefault="00C968A7" w:rsidP="00C968A7">
            <w:pPr>
              <w:pStyle w:val="a9"/>
              <w:suppressAutoHyphens/>
              <w:ind w:left="34" w:firstLine="0"/>
              <w:jc w:val="both"/>
              <w:rPr>
                <w:sz w:val="24"/>
              </w:rPr>
            </w:pPr>
            <w:r w:rsidRPr="00135E1D">
              <w:rPr>
                <w:sz w:val="24"/>
              </w:rPr>
              <w:t>Ежегодно, до 10 декабря.</w:t>
            </w:r>
          </w:p>
        </w:tc>
      </w:tr>
      <w:tr w:rsidR="00C968A7" w:rsidRPr="00135E1D" w14:paraId="60B37356" w14:textId="77777777" w:rsidTr="00C968A7">
        <w:trPr>
          <w:cantSplit/>
        </w:trPr>
        <w:tc>
          <w:tcPr>
            <w:tcW w:w="634" w:type="dxa"/>
            <w:vAlign w:val="center"/>
          </w:tcPr>
          <w:p w14:paraId="3876F19A"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shd w:val="clear" w:color="auto" w:fill="auto"/>
          </w:tcPr>
          <w:p w14:paraId="461F6BF3" w14:textId="77777777" w:rsidR="00C968A7" w:rsidRPr="00135E1D" w:rsidRDefault="00C968A7" w:rsidP="00C968A7">
            <w:pPr>
              <w:pStyle w:val="a9"/>
              <w:suppressAutoHyphens/>
              <w:ind w:left="61" w:firstLine="0"/>
              <w:jc w:val="both"/>
              <w:rPr>
                <w:sz w:val="24"/>
              </w:rPr>
            </w:pPr>
            <w:r w:rsidRPr="00135E1D">
              <w:rPr>
                <w:sz w:val="24"/>
              </w:rPr>
              <w:t>Изменения в составе лиц, имеющих право ведения оперативных переговоров и подписи оперативных заявок.</w:t>
            </w:r>
          </w:p>
        </w:tc>
        <w:tc>
          <w:tcPr>
            <w:tcW w:w="4678" w:type="dxa"/>
            <w:shd w:val="clear" w:color="auto" w:fill="auto"/>
          </w:tcPr>
          <w:p w14:paraId="3E7D1C4C" w14:textId="77777777" w:rsidR="00C968A7" w:rsidRPr="00135E1D" w:rsidRDefault="00C968A7" w:rsidP="00C968A7">
            <w:pPr>
              <w:pStyle w:val="a9"/>
              <w:suppressAutoHyphens/>
              <w:ind w:left="34" w:firstLine="0"/>
              <w:jc w:val="both"/>
              <w:rPr>
                <w:sz w:val="24"/>
              </w:rPr>
            </w:pPr>
            <w:r w:rsidRPr="00135E1D">
              <w:rPr>
                <w:sz w:val="24"/>
              </w:rPr>
              <w:t>В течение 10 дней после подписания соответствующих распорядительных документов.</w:t>
            </w:r>
          </w:p>
        </w:tc>
      </w:tr>
      <w:tr w:rsidR="00C968A7" w:rsidRPr="00135E1D" w14:paraId="58C9881E" w14:textId="77777777" w:rsidTr="00C968A7">
        <w:trPr>
          <w:cantSplit/>
        </w:trPr>
        <w:tc>
          <w:tcPr>
            <w:tcW w:w="634" w:type="dxa"/>
            <w:vAlign w:val="center"/>
          </w:tcPr>
          <w:p w14:paraId="5F5CA160"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7FA7D8BB" w14:textId="77777777" w:rsidR="00C968A7" w:rsidRPr="00135E1D" w:rsidRDefault="00C968A7" w:rsidP="00C968A7">
            <w:pPr>
              <w:pStyle w:val="a9"/>
              <w:suppressAutoHyphens/>
              <w:ind w:left="61" w:firstLine="0"/>
              <w:jc w:val="both"/>
              <w:rPr>
                <w:sz w:val="24"/>
              </w:rPr>
            </w:pPr>
            <w:r w:rsidRPr="00135E1D">
              <w:rPr>
                <w:sz w:val="24"/>
              </w:rPr>
              <w:t>Однолинейные схемы электрических соединений подстанци</w:t>
            </w:r>
            <w:r>
              <w:rPr>
                <w:sz w:val="24"/>
              </w:rPr>
              <w:t>й и ЛЭП</w:t>
            </w:r>
            <w:r w:rsidRPr="00135E1D">
              <w:rPr>
                <w:sz w:val="24"/>
              </w:rPr>
              <w:t xml:space="preserve">, находящейся на балансе </w:t>
            </w:r>
            <w:r>
              <w:rPr>
                <w:sz w:val="24"/>
              </w:rPr>
              <w:t>Исполнителя</w:t>
            </w:r>
            <w:r w:rsidRPr="00137A5B">
              <w:rPr>
                <w:color w:val="000000"/>
                <w:sz w:val="24"/>
              </w:rPr>
              <w:t>.</w:t>
            </w:r>
          </w:p>
        </w:tc>
        <w:tc>
          <w:tcPr>
            <w:tcW w:w="4678" w:type="dxa"/>
          </w:tcPr>
          <w:p w14:paraId="65327D9C" w14:textId="77777777" w:rsidR="00C968A7" w:rsidRPr="00135E1D" w:rsidRDefault="00C968A7" w:rsidP="00C968A7">
            <w:pPr>
              <w:pStyle w:val="a9"/>
              <w:suppressAutoHyphens/>
              <w:ind w:left="34" w:firstLine="0"/>
              <w:jc w:val="both"/>
              <w:rPr>
                <w:sz w:val="24"/>
              </w:rPr>
            </w:pPr>
            <w:r w:rsidRPr="00135E1D">
              <w:rPr>
                <w:sz w:val="24"/>
              </w:rPr>
              <w:t>По запросу.</w:t>
            </w:r>
          </w:p>
          <w:p w14:paraId="5D09B74A" w14:textId="77777777" w:rsidR="00C968A7" w:rsidRPr="00135E1D" w:rsidRDefault="00C968A7" w:rsidP="00C968A7">
            <w:pPr>
              <w:pStyle w:val="a9"/>
              <w:suppressAutoHyphens/>
              <w:ind w:left="34" w:firstLine="0"/>
              <w:jc w:val="both"/>
              <w:rPr>
                <w:sz w:val="24"/>
              </w:rPr>
            </w:pPr>
            <w:r w:rsidRPr="00135E1D">
              <w:rPr>
                <w:sz w:val="24"/>
              </w:rPr>
              <w:t>При изменении схемы, в течение 15 дней после утверждения новой схемы.</w:t>
            </w:r>
          </w:p>
        </w:tc>
      </w:tr>
      <w:tr w:rsidR="00C968A7" w:rsidRPr="00135E1D" w14:paraId="5B1678AF" w14:textId="77777777" w:rsidTr="00C968A7">
        <w:trPr>
          <w:cantSplit/>
        </w:trPr>
        <w:tc>
          <w:tcPr>
            <w:tcW w:w="634" w:type="dxa"/>
            <w:vAlign w:val="center"/>
          </w:tcPr>
          <w:p w14:paraId="4677D8DD"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7EC77AB0" w14:textId="77777777" w:rsidR="00C968A7" w:rsidRPr="00135E1D" w:rsidRDefault="00C968A7" w:rsidP="00C968A7">
            <w:pPr>
              <w:ind w:left="61"/>
              <w:jc w:val="both"/>
            </w:pPr>
            <w:r w:rsidRPr="00135E1D">
              <w:t>Нормальные и ремонтные схемы электрических соединений сетей и подстанци</w:t>
            </w:r>
            <w:r>
              <w:t>й</w:t>
            </w:r>
            <w:r w:rsidRPr="00135E1D">
              <w:t xml:space="preserve">, находящихся на балансе </w:t>
            </w:r>
            <w:r>
              <w:t>Исполнителя</w:t>
            </w:r>
            <w:r w:rsidRPr="006C548A">
              <w:rPr>
                <w:color w:val="000000"/>
              </w:rPr>
              <w:t>.</w:t>
            </w:r>
          </w:p>
        </w:tc>
        <w:tc>
          <w:tcPr>
            <w:tcW w:w="4678" w:type="dxa"/>
          </w:tcPr>
          <w:p w14:paraId="45BA9B10" w14:textId="77777777" w:rsidR="00C968A7" w:rsidRPr="00135E1D" w:rsidRDefault="00C968A7" w:rsidP="00C968A7">
            <w:pPr>
              <w:ind w:left="34"/>
              <w:jc w:val="both"/>
            </w:pPr>
            <w:r w:rsidRPr="00135E1D">
              <w:t>Ежегодно, до 15 ноября для согласования.</w:t>
            </w:r>
          </w:p>
          <w:p w14:paraId="22DB88A9" w14:textId="77777777" w:rsidR="00C968A7" w:rsidRPr="00135E1D" w:rsidRDefault="00C968A7" w:rsidP="00C968A7">
            <w:pPr>
              <w:ind w:left="34"/>
              <w:jc w:val="both"/>
            </w:pPr>
            <w:r w:rsidRPr="00135E1D">
              <w:t>При изменении схемы, в течение 15 дней после утверждения новой схемы.</w:t>
            </w:r>
          </w:p>
        </w:tc>
      </w:tr>
      <w:tr w:rsidR="00C968A7" w:rsidRPr="00135E1D" w14:paraId="1BEEC12C" w14:textId="77777777" w:rsidTr="00C968A7">
        <w:trPr>
          <w:cantSplit/>
        </w:trPr>
        <w:tc>
          <w:tcPr>
            <w:tcW w:w="634" w:type="dxa"/>
            <w:vAlign w:val="center"/>
          </w:tcPr>
          <w:p w14:paraId="0820C1BF"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BB56CA3" w14:textId="77777777" w:rsidR="00C968A7" w:rsidRPr="00135E1D" w:rsidRDefault="00C968A7" w:rsidP="00C968A7">
            <w:pPr>
              <w:ind w:left="61"/>
              <w:jc w:val="both"/>
            </w:pPr>
            <w:r w:rsidRPr="00135E1D">
              <w:t>Разработанные ГАО.</w:t>
            </w:r>
          </w:p>
        </w:tc>
        <w:tc>
          <w:tcPr>
            <w:tcW w:w="4678" w:type="dxa"/>
          </w:tcPr>
          <w:p w14:paraId="2A15A885" w14:textId="77777777" w:rsidR="00C968A7" w:rsidRPr="00135E1D" w:rsidRDefault="00C968A7" w:rsidP="00C968A7">
            <w:pPr>
              <w:ind w:left="34"/>
              <w:jc w:val="both"/>
            </w:pPr>
            <w:r w:rsidRPr="00135E1D">
              <w:t>Ежегодно,</w:t>
            </w:r>
            <w:r>
              <w:t xml:space="preserve"> д</w:t>
            </w:r>
            <w:r w:rsidRPr="00135E1D">
              <w:t>о 1</w:t>
            </w:r>
            <w:r>
              <w:t>0</w:t>
            </w:r>
            <w:r w:rsidRPr="00135E1D">
              <w:t xml:space="preserve"> августа.</w:t>
            </w:r>
          </w:p>
        </w:tc>
      </w:tr>
      <w:tr w:rsidR="00C968A7" w:rsidRPr="00135E1D" w14:paraId="2D9BDBC1" w14:textId="77777777" w:rsidTr="00C968A7">
        <w:trPr>
          <w:cantSplit/>
        </w:trPr>
        <w:tc>
          <w:tcPr>
            <w:tcW w:w="634" w:type="dxa"/>
            <w:vAlign w:val="center"/>
          </w:tcPr>
          <w:p w14:paraId="31757A12"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02D8CA27" w14:textId="77777777" w:rsidR="00C968A7" w:rsidRPr="00135E1D" w:rsidRDefault="00C968A7" w:rsidP="00C968A7">
            <w:pPr>
              <w:pStyle w:val="a9"/>
              <w:suppressAutoHyphens/>
              <w:ind w:left="61" w:firstLine="0"/>
              <w:jc w:val="both"/>
              <w:rPr>
                <w:sz w:val="24"/>
              </w:rPr>
            </w:pPr>
            <w:r w:rsidRPr="00135E1D">
              <w:rPr>
                <w:sz w:val="24"/>
              </w:rPr>
              <w:t>Технические характеристики</w:t>
            </w:r>
            <w:r>
              <w:rPr>
                <w:sz w:val="24"/>
              </w:rPr>
              <w:t xml:space="preserve"> ЛЭП,</w:t>
            </w:r>
            <w:r w:rsidRPr="00135E1D">
              <w:rPr>
                <w:sz w:val="24"/>
              </w:rPr>
              <w:t xml:space="preserve"> силовых трансформаторов подстанций (</w:t>
            </w:r>
            <w:r w:rsidRPr="00135E1D">
              <w:rPr>
                <w:sz w:val="24"/>
                <w:lang w:val="en-US"/>
              </w:rPr>
              <w:t>U</w:t>
            </w:r>
            <w:r w:rsidRPr="00135E1D">
              <w:rPr>
                <w:sz w:val="24"/>
              </w:rPr>
              <w:t xml:space="preserve">к.з., </w:t>
            </w:r>
            <w:r w:rsidRPr="00135E1D">
              <w:rPr>
                <w:sz w:val="24"/>
                <w:lang w:val="en-US"/>
              </w:rPr>
              <w:t>I</w:t>
            </w:r>
            <w:r w:rsidRPr="00135E1D">
              <w:rPr>
                <w:sz w:val="24"/>
              </w:rPr>
              <w:t>ном.); трансформатор</w:t>
            </w:r>
            <w:r>
              <w:rPr>
                <w:sz w:val="24"/>
              </w:rPr>
              <w:t>ов</w:t>
            </w:r>
            <w:r w:rsidRPr="00135E1D">
              <w:rPr>
                <w:sz w:val="24"/>
              </w:rPr>
              <w:t xml:space="preserve"> тока, типы реле и уставки защит на вводных выключателях.</w:t>
            </w:r>
          </w:p>
        </w:tc>
        <w:tc>
          <w:tcPr>
            <w:tcW w:w="4678" w:type="dxa"/>
          </w:tcPr>
          <w:p w14:paraId="51CFE3D4" w14:textId="77777777" w:rsidR="00C968A7" w:rsidRPr="00135E1D" w:rsidRDefault="00C968A7" w:rsidP="00C968A7">
            <w:pPr>
              <w:pStyle w:val="a9"/>
              <w:suppressAutoHyphens/>
              <w:ind w:left="34" w:firstLine="0"/>
              <w:jc w:val="both"/>
              <w:rPr>
                <w:sz w:val="24"/>
              </w:rPr>
            </w:pPr>
            <w:r w:rsidRPr="00135E1D">
              <w:rPr>
                <w:sz w:val="24"/>
              </w:rPr>
              <w:t>По запросу.</w:t>
            </w:r>
          </w:p>
          <w:p w14:paraId="2F64158F" w14:textId="77777777" w:rsidR="00C968A7" w:rsidRPr="00135E1D" w:rsidRDefault="00C968A7" w:rsidP="00C968A7">
            <w:pPr>
              <w:pStyle w:val="a9"/>
              <w:suppressAutoHyphens/>
              <w:ind w:left="34" w:firstLine="0"/>
              <w:jc w:val="both"/>
              <w:rPr>
                <w:sz w:val="24"/>
              </w:rPr>
            </w:pPr>
            <w:r w:rsidRPr="00135E1D">
              <w:rPr>
                <w:sz w:val="24"/>
              </w:rPr>
              <w:t>При изменении, в течение 10 дней после изменения.</w:t>
            </w:r>
          </w:p>
        </w:tc>
      </w:tr>
      <w:tr w:rsidR="00C968A7" w:rsidRPr="00135E1D" w14:paraId="04343F8F" w14:textId="77777777" w:rsidTr="00C968A7">
        <w:trPr>
          <w:cantSplit/>
        </w:trPr>
        <w:tc>
          <w:tcPr>
            <w:tcW w:w="634" w:type="dxa"/>
            <w:vAlign w:val="center"/>
          </w:tcPr>
          <w:p w14:paraId="4F4A358F"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CF57C7F" w14:textId="77777777" w:rsidR="00C968A7" w:rsidRPr="00135E1D" w:rsidRDefault="00C968A7" w:rsidP="00C968A7">
            <w:pPr>
              <w:pStyle w:val="a9"/>
              <w:suppressAutoHyphens/>
              <w:ind w:left="61" w:firstLine="0"/>
              <w:jc w:val="both"/>
              <w:rPr>
                <w:sz w:val="24"/>
              </w:rPr>
            </w:pPr>
            <w:r w:rsidRPr="00135E1D">
              <w:rPr>
                <w:sz w:val="24"/>
              </w:rPr>
              <w:t>Обработанные данные по дням контрольных замеров.</w:t>
            </w:r>
          </w:p>
        </w:tc>
        <w:tc>
          <w:tcPr>
            <w:tcW w:w="4678" w:type="dxa"/>
          </w:tcPr>
          <w:p w14:paraId="20B61444" w14:textId="77777777" w:rsidR="00C968A7" w:rsidRPr="00135E1D" w:rsidRDefault="00C968A7" w:rsidP="00C968A7">
            <w:pPr>
              <w:pStyle w:val="a9"/>
              <w:suppressAutoHyphens/>
              <w:ind w:left="34" w:firstLine="0"/>
              <w:jc w:val="both"/>
              <w:rPr>
                <w:sz w:val="24"/>
              </w:rPr>
            </w:pPr>
            <w:r w:rsidRPr="00135E1D">
              <w:rPr>
                <w:sz w:val="24"/>
              </w:rPr>
              <w:t xml:space="preserve">Согласно заданию, в установленные </w:t>
            </w:r>
            <w:r>
              <w:rPr>
                <w:sz w:val="24"/>
              </w:rPr>
              <w:t>Сетевой организацией 1</w:t>
            </w:r>
            <w:r w:rsidRPr="00135E1D">
              <w:rPr>
                <w:sz w:val="24"/>
              </w:rPr>
              <w:t xml:space="preserve"> сроки.</w:t>
            </w:r>
          </w:p>
        </w:tc>
      </w:tr>
      <w:tr w:rsidR="00C968A7" w:rsidRPr="00135E1D" w14:paraId="0BDA1962" w14:textId="77777777" w:rsidTr="00C968A7">
        <w:trPr>
          <w:cantSplit/>
        </w:trPr>
        <w:tc>
          <w:tcPr>
            <w:tcW w:w="634" w:type="dxa"/>
            <w:vAlign w:val="center"/>
          </w:tcPr>
          <w:p w14:paraId="63771608"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6A951CE0" w14:textId="77777777" w:rsidR="00C968A7" w:rsidRPr="00135E1D" w:rsidRDefault="00C968A7" w:rsidP="00C968A7">
            <w:pPr>
              <w:pStyle w:val="a9"/>
              <w:suppressAutoHyphens/>
              <w:ind w:left="61" w:firstLine="0"/>
              <w:jc w:val="both"/>
              <w:rPr>
                <w:sz w:val="24"/>
              </w:rPr>
            </w:pPr>
            <w:r w:rsidRPr="00135E1D">
              <w:rPr>
                <w:sz w:val="24"/>
              </w:rPr>
              <w:t xml:space="preserve">Отчеты о подключении нагрузок под действие </w:t>
            </w:r>
            <w:r>
              <w:rPr>
                <w:sz w:val="24"/>
              </w:rPr>
              <w:t>ПА</w:t>
            </w:r>
            <w:r w:rsidRPr="00135E1D">
              <w:rPr>
                <w:sz w:val="24"/>
              </w:rPr>
              <w:t>.</w:t>
            </w:r>
          </w:p>
        </w:tc>
        <w:tc>
          <w:tcPr>
            <w:tcW w:w="4678" w:type="dxa"/>
          </w:tcPr>
          <w:p w14:paraId="7581B3C2" w14:textId="77777777" w:rsidR="00C968A7" w:rsidRPr="00135E1D" w:rsidRDefault="00C968A7" w:rsidP="00C968A7">
            <w:pPr>
              <w:pStyle w:val="a9"/>
              <w:suppressAutoHyphens/>
              <w:ind w:left="34" w:firstLine="0"/>
              <w:jc w:val="both"/>
              <w:rPr>
                <w:sz w:val="24"/>
              </w:rPr>
            </w:pPr>
            <w:r w:rsidRPr="00135E1D">
              <w:rPr>
                <w:sz w:val="24"/>
              </w:rPr>
              <w:t xml:space="preserve">Согласно заданию, в установленные </w:t>
            </w:r>
            <w:r>
              <w:rPr>
                <w:sz w:val="24"/>
              </w:rPr>
              <w:t>Сетевой организацией 1</w:t>
            </w:r>
            <w:r w:rsidRPr="00135E1D">
              <w:rPr>
                <w:sz w:val="24"/>
              </w:rPr>
              <w:t xml:space="preserve"> сроки.</w:t>
            </w:r>
          </w:p>
        </w:tc>
      </w:tr>
      <w:tr w:rsidR="00C968A7" w:rsidRPr="00135E1D" w14:paraId="53413A8E" w14:textId="77777777" w:rsidTr="00C968A7">
        <w:trPr>
          <w:cantSplit/>
        </w:trPr>
        <w:tc>
          <w:tcPr>
            <w:tcW w:w="634" w:type="dxa"/>
            <w:vAlign w:val="center"/>
          </w:tcPr>
          <w:p w14:paraId="490C7A7A"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7EC364CC" w14:textId="77777777" w:rsidR="00C968A7" w:rsidRPr="00135E1D" w:rsidRDefault="00C968A7" w:rsidP="00C968A7">
            <w:pPr>
              <w:ind w:left="61"/>
              <w:jc w:val="both"/>
            </w:pPr>
            <w:r w:rsidRPr="00135E1D">
              <w:t xml:space="preserve">План ремонта для включения </w:t>
            </w:r>
            <w:r>
              <w:t xml:space="preserve">в </w:t>
            </w:r>
            <w:r w:rsidRPr="00135E1D">
              <w:t xml:space="preserve">месячный график ремонта электротехнического оборудования, находящегося в </w:t>
            </w:r>
            <w:r w:rsidRPr="008A5EBA">
              <w:t>технологическом</w:t>
            </w:r>
            <w:r w:rsidRPr="00135E1D">
              <w:t xml:space="preserve"> управлении </w:t>
            </w:r>
            <w:r>
              <w:t>оперативного</w:t>
            </w:r>
            <w:r w:rsidRPr="00135E1D">
              <w:t xml:space="preserve"> </w:t>
            </w:r>
            <w:r>
              <w:t>персонала Заказчика</w:t>
            </w:r>
            <w:r w:rsidRPr="00135E1D">
              <w:t>.</w:t>
            </w:r>
          </w:p>
        </w:tc>
        <w:tc>
          <w:tcPr>
            <w:tcW w:w="4678" w:type="dxa"/>
          </w:tcPr>
          <w:p w14:paraId="28FED514" w14:textId="77777777" w:rsidR="00C968A7" w:rsidRPr="00135E1D" w:rsidRDefault="00C968A7" w:rsidP="00C968A7">
            <w:pPr>
              <w:ind w:left="34"/>
              <w:jc w:val="both"/>
            </w:pPr>
            <w:r w:rsidRPr="00135E1D">
              <w:t>До 27 числа месяца, предшествующего планируемому месяцу.</w:t>
            </w:r>
          </w:p>
        </w:tc>
      </w:tr>
      <w:tr w:rsidR="00C968A7" w:rsidRPr="00135E1D" w14:paraId="632A2570" w14:textId="77777777" w:rsidTr="00C968A7">
        <w:trPr>
          <w:cantSplit/>
        </w:trPr>
        <w:tc>
          <w:tcPr>
            <w:tcW w:w="634" w:type="dxa"/>
            <w:vAlign w:val="center"/>
          </w:tcPr>
          <w:p w14:paraId="08702EB5"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52BC966B" w14:textId="77777777" w:rsidR="00C968A7" w:rsidRPr="00135E1D" w:rsidRDefault="00C968A7" w:rsidP="00C968A7">
            <w:pPr>
              <w:ind w:left="61"/>
              <w:jc w:val="both"/>
            </w:pPr>
            <w:r>
              <w:t>С</w:t>
            </w:r>
            <w:r w:rsidRPr="00094B2A">
              <w:t>ведения о наличии стационарн</w:t>
            </w:r>
            <w:r>
              <w:t>о установленных резервных источниках</w:t>
            </w:r>
            <w:r w:rsidRPr="00094B2A">
              <w:t xml:space="preserve"> </w:t>
            </w:r>
            <w:r>
              <w:t>снабжения</w:t>
            </w:r>
            <w:r w:rsidRPr="00094B2A">
              <w:t xml:space="preserve"> электрической энерги</w:t>
            </w:r>
            <w:r>
              <w:t>ей</w:t>
            </w:r>
            <w:r w:rsidRPr="00094B2A">
              <w:t xml:space="preserve"> (бензиновых, дизельных, газовых), их</w:t>
            </w:r>
            <w:r>
              <w:t xml:space="preserve"> точках подключения, технических характеристиках и</w:t>
            </w:r>
            <w:r w:rsidRPr="00094B2A">
              <w:t xml:space="preserve"> условия</w:t>
            </w:r>
            <w:r>
              <w:t>х</w:t>
            </w:r>
            <w:r w:rsidRPr="00094B2A">
              <w:t xml:space="preserve"> запуска</w:t>
            </w:r>
            <w:r>
              <w:t>.</w:t>
            </w:r>
          </w:p>
        </w:tc>
        <w:tc>
          <w:tcPr>
            <w:tcW w:w="4678" w:type="dxa"/>
          </w:tcPr>
          <w:p w14:paraId="27E35759" w14:textId="77777777" w:rsidR="00C968A7" w:rsidRDefault="00C968A7" w:rsidP="00C968A7">
            <w:pPr>
              <w:ind w:left="34"/>
              <w:jc w:val="both"/>
            </w:pPr>
            <w:r w:rsidRPr="00135E1D">
              <w:t>Ежегодно, до 15 ноября</w:t>
            </w:r>
            <w:r>
              <w:t>.</w:t>
            </w:r>
          </w:p>
          <w:p w14:paraId="579AA7F4" w14:textId="77777777" w:rsidR="00C968A7" w:rsidRPr="00135E1D" w:rsidRDefault="00C968A7" w:rsidP="00C968A7">
            <w:pPr>
              <w:ind w:left="34"/>
              <w:jc w:val="both"/>
            </w:pPr>
            <w:r w:rsidRPr="00E02082">
              <w:t xml:space="preserve">Не позднее, чем за </w:t>
            </w:r>
            <w:r>
              <w:t>7</w:t>
            </w:r>
            <w:r w:rsidRPr="00E02082">
              <w:t xml:space="preserve"> дней до планируемой даты</w:t>
            </w:r>
            <w:r>
              <w:t xml:space="preserve"> ввода в эксплуатацию нового оборудования.</w:t>
            </w:r>
          </w:p>
        </w:tc>
      </w:tr>
      <w:tr w:rsidR="00C968A7" w:rsidRPr="00135E1D" w14:paraId="7D0786C9" w14:textId="77777777" w:rsidTr="00C968A7">
        <w:trPr>
          <w:cantSplit/>
        </w:trPr>
        <w:tc>
          <w:tcPr>
            <w:tcW w:w="634" w:type="dxa"/>
            <w:vAlign w:val="center"/>
          </w:tcPr>
          <w:p w14:paraId="62EB25CF" w14:textId="77777777" w:rsidR="00C968A7" w:rsidRPr="00135E1D" w:rsidRDefault="00C968A7" w:rsidP="00A318A0">
            <w:pPr>
              <w:pStyle w:val="a9"/>
              <w:widowControl/>
              <w:numPr>
                <w:ilvl w:val="0"/>
                <w:numId w:val="29"/>
              </w:numPr>
              <w:suppressAutoHyphens/>
              <w:autoSpaceDE/>
              <w:autoSpaceDN/>
              <w:jc w:val="both"/>
              <w:rPr>
                <w:sz w:val="24"/>
              </w:rPr>
            </w:pPr>
          </w:p>
        </w:tc>
        <w:tc>
          <w:tcPr>
            <w:tcW w:w="4933" w:type="dxa"/>
          </w:tcPr>
          <w:p w14:paraId="72165428" w14:textId="77777777" w:rsidR="00C968A7" w:rsidRPr="00135E1D" w:rsidRDefault="00C968A7" w:rsidP="00C968A7">
            <w:pPr>
              <w:pStyle w:val="a9"/>
              <w:suppressAutoHyphens/>
              <w:ind w:left="61" w:firstLine="0"/>
              <w:jc w:val="both"/>
              <w:rPr>
                <w:sz w:val="24"/>
              </w:rPr>
            </w:pPr>
            <w:r w:rsidRPr="00135E1D">
              <w:rPr>
                <w:sz w:val="24"/>
              </w:rPr>
              <w:t xml:space="preserve">Другие нормативно-технические документы (НТД), материалы и сведения необходимые для работы </w:t>
            </w:r>
            <w:r>
              <w:rPr>
                <w:sz w:val="24"/>
                <w:szCs w:val="24"/>
              </w:rPr>
              <w:t>Заказчика</w:t>
            </w:r>
            <w:r w:rsidRPr="00E216C3">
              <w:rPr>
                <w:sz w:val="24"/>
                <w:szCs w:val="24"/>
              </w:rPr>
              <w:t>.</w:t>
            </w:r>
          </w:p>
        </w:tc>
        <w:tc>
          <w:tcPr>
            <w:tcW w:w="4678" w:type="dxa"/>
          </w:tcPr>
          <w:p w14:paraId="5DA77A31" w14:textId="77777777" w:rsidR="00C968A7" w:rsidRPr="00135E1D" w:rsidRDefault="00C968A7" w:rsidP="00C968A7">
            <w:pPr>
              <w:pStyle w:val="a9"/>
              <w:suppressAutoHyphens/>
              <w:ind w:left="34" w:firstLine="0"/>
              <w:jc w:val="both"/>
              <w:rPr>
                <w:sz w:val="24"/>
              </w:rPr>
            </w:pPr>
            <w:r w:rsidRPr="00135E1D">
              <w:rPr>
                <w:sz w:val="24"/>
              </w:rPr>
              <w:t>По запросу.</w:t>
            </w:r>
          </w:p>
        </w:tc>
      </w:tr>
    </w:tbl>
    <w:p w14:paraId="24CAB6D2" w14:textId="77777777" w:rsidR="00C968A7" w:rsidRPr="00135E1D" w:rsidRDefault="00C968A7" w:rsidP="00C968A7">
      <w:pPr>
        <w:pStyle w:val="a9"/>
        <w:tabs>
          <w:tab w:val="left" w:pos="648"/>
          <w:tab w:val="left" w:pos="6408"/>
        </w:tabs>
        <w:suppressAutoHyphens/>
        <w:ind w:left="-72" w:firstLine="0"/>
        <w:rPr>
          <w:sz w:val="24"/>
        </w:rPr>
      </w:pPr>
    </w:p>
    <w:tbl>
      <w:tblPr>
        <w:tblW w:w="10188" w:type="dxa"/>
        <w:tblLook w:val="01E0" w:firstRow="1" w:lastRow="1" w:firstColumn="1" w:lastColumn="1" w:noHBand="0" w:noVBand="0"/>
      </w:tblPr>
      <w:tblGrid>
        <w:gridCol w:w="4644"/>
        <w:gridCol w:w="993"/>
        <w:gridCol w:w="4551"/>
      </w:tblGrid>
      <w:tr w:rsidR="00C968A7" w:rsidRPr="00135E1D" w14:paraId="53BFF4A1" w14:textId="77777777" w:rsidTr="00C968A7">
        <w:tc>
          <w:tcPr>
            <w:tcW w:w="4644" w:type="dxa"/>
            <w:shd w:val="clear" w:color="auto" w:fill="auto"/>
          </w:tcPr>
          <w:p w14:paraId="0FD45C0D" w14:textId="77777777" w:rsidR="00C968A7" w:rsidRPr="00135E1D" w:rsidRDefault="00C968A7" w:rsidP="00C968A7">
            <w:pPr>
              <w:suppressAutoHyphens/>
            </w:pPr>
            <w:r w:rsidRPr="00135E1D">
              <w:t xml:space="preserve">___________ </w:t>
            </w:r>
          </w:p>
          <w:p w14:paraId="60DC1651" w14:textId="77777777" w:rsidR="00C968A7" w:rsidRPr="00135E1D" w:rsidRDefault="00C968A7" w:rsidP="00C968A7">
            <w:pPr>
              <w:suppressAutoHyphens/>
            </w:pPr>
            <w:r w:rsidRPr="00135E1D">
              <w:t>« ___ » _________ 20__ г.</w:t>
            </w:r>
          </w:p>
        </w:tc>
        <w:tc>
          <w:tcPr>
            <w:tcW w:w="993" w:type="dxa"/>
            <w:shd w:val="clear" w:color="auto" w:fill="auto"/>
          </w:tcPr>
          <w:p w14:paraId="76511915" w14:textId="77777777" w:rsidR="00C968A7" w:rsidRPr="00135E1D" w:rsidRDefault="00C968A7" w:rsidP="00C968A7">
            <w:pPr>
              <w:suppressAutoHyphens/>
              <w:jc w:val="right"/>
            </w:pPr>
          </w:p>
        </w:tc>
        <w:tc>
          <w:tcPr>
            <w:tcW w:w="4551" w:type="dxa"/>
            <w:shd w:val="clear" w:color="auto" w:fill="auto"/>
          </w:tcPr>
          <w:p w14:paraId="203C3DE8" w14:textId="77777777" w:rsidR="00C968A7" w:rsidRPr="00135E1D" w:rsidRDefault="00C968A7" w:rsidP="00C968A7">
            <w:pPr>
              <w:suppressAutoHyphens/>
              <w:ind w:left="175"/>
            </w:pPr>
            <w:r w:rsidRPr="00135E1D">
              <w:t xml:space="preserve"> ______________ </w:t>
            </w:r>
          </w:p>
          <w:p w14:paraId="421FA9C0" w14:textId="77777777" w:rsidR="00C968A7" w:rsidRPr="00135E1D" w:rsidRDefault="00C968A7" w:rsidP="00C968A7">
            <w:pPr>
              <w:suppressAutoHyphens/>
              <w:ind w:left="175"/>
            </w:pPr>
            <w:r w:rsidRPr="00135E1D">
              <w:t>« ___ » ________ 20__ г.</w:t>
            </w:r>
          </w:p>
        </w:tc>
      </w:tr>
    </w:tbl>
    <w:p w14:paraId="447D9D74" w14:textId="1F53AB30" w:rsidR="00C968A7" w:rsidRPr="00135E1D" w:rsidRDefault="00C968A7" w:rsidP="00C968A7">
      <w:pPr>
        <w:pStyle w:val="17"/>
        <w:spacing w:line="216" w:lineRule="auto"/>
        <w:ind w:left="5812"/>
        <w:outlineLvl w:val="0"/>
      </w:pPr>
      <w:r w:rsidRPr="00135E1D">
        <w:rPr>
          <w:b/>
          <w:color w:val="000000"/>
        </w:rPr>
        <w:br w:type="page"/>
      </w:r>
      <w:r>
        <w:rPr>
          <w:rFonts w:ascii="Times New Roman" w:eastAsia="MS Mincho" w:hAnsi="Times New Roman" w:cs="Times New Roman"/>
          <w:bCs/>
          <w:sz w:val="24"/>
          <w:lang w:eastAsia="ar-SA"/>
        </w:rPr>
        <w:lastRenderedPageBreak/>
        <w:t>Приложение № 4 к Положению</w:t>
      </w:r>
    </w:p>
    <w:p w14:paraId="220E4D99" w14:textId="77777777" w:rsidR="00C968A7" w:rsidRPr="00135E1D" w:rsidRDefault="00C968A7" w:rsidP="00C968A7">
      <w:pPr>
        <w:ind w:left="360"/>
        <w:jc w:val="right"/>
        <w:rPr>
          <w:color w:val="000000"/>
        </w:rPr>
      </w:pPr>
    </w:p>
    <w:p w14:paraId="19C3B3FC" w14:textId="77777777" w:rsidR="00C968A7" w:rsidRPr="00135E1D" w:rsidRDefault="00C968A7" w:rsidP="00C968A7">
      <w:pPr>
        <w:jc w:val="both"/>
        <w:outlineLvl w:val="0"/>
      </w:pPr>
    </w:p>
    <w:p w14:paraId="03DC9661" w14:textId="77777777" w:rsidR="00C968A7" w:rsidRPr="00135E1D" w:rsidRDefault="00C968A7" w:rsidP="00C968A7">
      <w:pPr>
        <w:pStyle w:val="20"/>
        <w:jc w:val="center"/>
        <w:rPr>
          <w:b/>
        </w:rPr>
      </w:pPr>
      <w:r w:rsidRPr="00135E1D">
        <w:rPr>
          <w:b/>
        </w:rPr>
        <w:t xml:space="preserve">Технические условия по организации передачи </w:t>
      </w:r>
      <w:r>
        <w:rPr>
          <w:b/>
        </w:rPr>
        <w:t xml:space="preserve">Заказчику </w:t>
      </w:r>
      <w:r w:rsidRPr="00135E1D">
        <w:rPr>
          <w:b/>
        </w:rPr>
        <w:t xml:space="preserve">информации, необходимой для управления режимами в операционной зоне </w:t>
      </w:r>
      <w:r>
        <w:rPr>
          <w:b/>
        </w:rPr>
        <w:t>Заказчика</w:t>
      </w:r>
    </w:p>
    <w:p w14:paraId="4081B3D2" w14:textId="77777777" w:rsidR="00C968A7" w:rsidRPr="00135E1D" w:rsidRDefault="00C968A7" w:rsidP="00C968A7">
      <w:pPr>
        <w:jc w:val="both"/>
      </w:pPr>
    </w:p>
    <w:p w14:paraId="4ADC5C0D" w14:textId="77777777" w:rsidR="00C968A7" w:rsidRPr="00135E1D" w:rsidRDefault="00C968A7" w:rsidP="00C968A7">
      <w:pPr>
        <w:jc w:val="both"/>
      </w:pPr>
    </w:p>
    <w:p w14:paraId="02C4339F" w14:textId="77777777" w:rsidR="00C968A7" w:rsidRPr="00135E1D" w:rsidRDefault="00C968A7" w:rsidP="00C968A7">
      <w:pPr>
        <w:jc w:val="both"/>
      </w:pPr>
    </w:p>
    <w:p w14:paraId="3BFD0685" w14:textId="77777777" w:rsidR="00C968A7" w:rsidRPr="00135E1D" w:rsidRDefault="00C968A7" w:rsidP="00C968A7">
      <w:pPr>
        <w:jc w:val="both"/>
      </w:pPr>
    </w:p>
    <w:p w14:paraId="74EFF927" w14:textId="77777777" w:rsidR="00C968A7" w:rsidRPr="00135E1D" w:rsidRDefault="00C968A7" w:rsidP="00C968A7">
      <w:pPr>
        <w:jc w:val="both"/>
      </w:pPr>
    </w:p>
    <w:p w14:paraId="35364009" w14:textId="77777777" w:rsidR="00C968A7" w:rsidRPr="00135E1D" w:rsidRDefault="00C968A7" w:rsidP="00C968A7">
      <w:pPr>
        <w:jc w:val="both"/>
      </w:pPr>
    </w:p>
    <w:p w14:paraId="7D435E46" w14:textId="77777777" w:rsidR="00C968A7" w:rsidRPr="00135E1D" w:rsidRDefault="00C968A7" w:rsidP="00C968A7">
      <w:pPr>
        <w:jc w:val="both"/>
      </w:pPr>
    </w:p>
    <w:p w14:paraId="1C84AECC" w14:textId="77777777" w:rsidR="00C968A7" w:rsidRPr="00135E1D" w:rsidRDefault="00C968A7" w:rsidP="00C968A7">
      <w:pPr>
        <w:jc w:val="both"/>
      </w:pPr>
    </w:p>
    <w:p w14:paraId="29329C41" w14:textId="77777777" w:rsidR="00C968A7" w:rsidRPr="00135E1D" w:rsidRDefault="00C968A7" w:rsidP="00C968A7">
      <w:pPr>
        <w:jc w:val="both"/>
      </w:pPr>
    </w:p>
    <w:p w14:paraId="15A142C8" w14:textId="77777777" w:rsidR="00C968A7" w:rsidRPr="00135E1D" w:rsidRDefault="00C968A7" w:rsidP="00C968A7">
      <w:pPr>
        <w:jc w:val="both"/>
      </w:pPr>
    </w:p>
    <w:p w14:paraId="668BABF9" w14:textId="77777777" w:rsidR="00C968A7" w:rsidRPr="00135E1D" w:rsidRDefault="00C968A7" w:rsidP="00C968A7">
      <w:pPr>
        <w:jc w:val="both"/>
      </w:pPr>
    </w:p>
    <w:p w14:paraId="17516DF0" w14:textId="77777777" w:rsidR="00C968A7" w:rsidRPr="00135E1D" w:rsidRDefault="00C968A7" w:rsidP="00C968A7">
      <w:pPr>
        <w:jc w:val="both"/>
      </w:pPr>
    </w:p>
    <w:p w14:paraId="29F35B0B" w14:textId="77777777" w:rsidR="00C968A7" w:rsidRPr="00135E1D" w:rsidRDefault="00C968A7" w:rsidP="00C968A7">
      <w:pPr>
        <w:jc w:val="both"/>
      </w:pPr>
    </w:p>
    <w:p w14:paraId="77F87A14" w14:textId="77777777" w:rsidR="00C968A7" w:rsidRPr="00135E1D" w:rsidRDefault="00C968A7" w:rsidP="00C968A7">
      <w:pPr>
        <w:jc w:val="both"/>
      </w:pPr>
    </w:p>
    <w:p w14:paraId="12703D3E" w14:textId="77777777" w:rsidR="00C968A7" w:rsidRPr="00135E1D" w:rsidRDefault="00C968A7" w:rsidP="00C968A7">
      <w:pPr>
        <w:jc w:val="both"/>
      </w:pPr>
    </w:p>
    <w:p w14:paraId="76EA1D41" w14:textId="77777777" w:rsidR="00C968A7" w:rsidRPr="00135E1D" w:rsidRDefault="00C968A7" w:rsidP="00C968A7">
      <w:pPr>
        <w:jc w:val="both"/>
        <w:outlineLvl w:val="0"/>
      </w:pPr>
    </w:p>
    <w:tbl>
      <w:tblPr>
        <w:tblW w:w="10188" w:type="dxa"/>
        <w:tblLook w:val="01E0" w:firstRow="1" w:lastRow="1" w:firstColumn="1" w:lastColumn="1" w:noHBand="0" w:noVBand="0"/>
      </w:tblPr>
      <w:tblGrid>
        <w:gridCol w:w="250"/>
        <w:gridCol w:w="4394"/>
        <w:gridCol w:w="993"/>
        <w:gridCol w:w="4551"/>
      </w:tblGrid>
      <w:tr w:rsidR="00C968A7" w14:paraId="259F170A" w14:textId="77777777" w:rsidTr="00C968A7">
        <w:tc>
          <w:tcPr>
            <w:tcW w:w="4644" w:type="dxa"/>
            <w:gridSpan w:val="2"/>
            <w:shd w:val="clear" w:color="auto" w:fill="auto"/>
          </w:tcPr>
          <w:p w14:paraId="0E714D7D" w14:textId="77777777" w:rsidR="00C968A7" w:rsidRPr="00135E1D" w:rsidRDefault="00C968A7" w:rsidP="00C968A7">
            <w:pPr>
              <w:suppressAutoHyphens/>
            </w:pPr>
          </w:p>
          <w:p w14:paraId="2BB66617" w14:textId="77777777" w:rsidR="00C968A7" w:rsidRPr="00135E1D" w:rsidRDefault="00C968A7" w:rsidP="00C968A7">
            <w:pPr>
              <w:suppressAutoHyphens/>
            </w:pPr>
          </w:p>
          <w:p w14:paraId="0F77443E" w14:textId="77777777" w:rsidR="00C968A7" w:rsidRPr="00135E1D" w:rsidRDefault="00C968A7" w:rsidP="00C968A7">
            <w:pPr>
              <w:suppressAutoHyphens/>
            </w:pPr>
            <w:r w:rsidRPr="00135E1D">
              <w:t xml:space="preserve">___________ </w:t>
            </w:r>
          </w:p>
          <w:p w14:paraId="6D81C7BA" w14:textId="77777777" w:rsidR="00C968A7" w:rsidRPr="00135E1D" w:rsidRDefault="00C968A7" w:rsidP="00C968A7">
            <w:pPr>
              <w:suppressAutoHyphens/>
            </w:pPr>
            <w:r w:rsidRPr="00135E1D">
              <w:t>« ___ » _________ 20__ г.</w:t>
            </w:r>
          </w:p>
        </w:tc>
        <w:tc>
          <w:tcPr>
            <w:tcW w:w="993" w:type="dxa"/>
            <w:shd w:val="clear" w:color="auto" w:fill="auto"/>
          </w:tcPr>
          <w:p w14:paraId="26D8162B" w14:textId="77777777" w:rsidR="00C968A7" w:rsidRPr="00135E1D" w:rsidRDefault="00C968A7" w:rsidP="00C968A7">
            <w:pPr>
              <w:suppressAutoHyphens/>
              <w:jc w:val="right"/>
            </w:pPr>
          </w:p>
        </w:tc>
        <w:tc>
          <w:tcPr>
            <w:tcW w:w="4551" w:type="dxa"/>
            <w:shd w:val="clear" w:color="auto" w:fill="auto"/>
          </w:tcPr>
          <w:p w14:paraId="4AD7432A" w14:textId="77777777" w:rsidR="00C968A7" w:rsidRPr="00135E1D" w:rsidRDefault="00C968A7" w:rsidP="00C968A7">
            <w:pPr>
              <w:suppressAutoHyphens/>
              <w:ind w:left="175"/>
            </w:pPr>
            <w:r w:rsidRPr="00135E1D">
              <w:t xml:space="preserve"> </w:t>
            </w:r>
          </w:p>
          <w:p w14:paraId="3F389067" w14:textId="77777777" w:rsidR="00C968A7" w:rsidRPr="00135E1D" w:rsidRDefault="00C968A7" w:rsidP="00C968A7">
            <w:pPr>
              <w:suppressAutoHyphens/>
              <w:ind w:left="175"/>
            </w:pPr>
          </w:p>
          <w:p w14:paraId="780899B4" w14:textId="77777777" w:rsidR="00C968A7" w:rsidRPr="00135E1D" w:rsidRDefault="00C968A7" w:rsidP="00C968A7">
            <w:pPr>
              <w:suppressAutoHyphens/>
              <w:ind w:left="175"/>
            </w:pPr>
            <w:r w:rsidRPr="00135E1D">
              <w:t xml:space="preserve">______________ </w:t>
            </w:r>
          </w:p>
          <w:p w14:paraId="7CFD89DE" w14:textId="77777777" w:rsidR="00C968A7" w:rsidRPr="00754397" w:rsidRDefault="00C968A7" w:rsidP="00C968A7">
            <w:pPr>
              <w:suppressAutoHyphens/>
              <w:ind w:left="175"/>
            </w:pPr>
            <w:r w:rsidRPr="00135E1D">
              <w:t>« ___ » ________ 20__ г.</w:t>
            </w:r>
          </w:p>
        </w:tc>
      </w:tr>
      <w:tr w:rsidR="00C968A7" w14:paraId="7E4270D1" w14:textId="77777777" w:rsidTr="00C968A7">
        <w:trPr>
          <w:gridBefore w:val="1"/>
          <w:wBefore w:w="250" w:type="dxa"/>
        </w:trPr>
        <w:tc>
          <w:tcPr>
            <w:tcW w:w="4394" w:type="dxa"/>
            <w:shd w:val="clear" w:color="auto" w:fill="auto"/>
          </w:tcPr>
          <w:p w14:paraId="6343AB2E" w14:textId="77777777" w:rsidR="00C968A7" w:rsidRPr="00754397" w:rsidRDefault="00C968A7" w:rsidP="00C968A7">
            <w:pPr>
              <w:suppressAutoHyphens/>
            </w:pPr>
          </w:p>
        </w:tc>
        <w:tc>
          <w:tcPr>
            <w:tcW w:w="993" w:type="dxa"/>
            <w:shd w:val="clear" w:color="auto" w:fill="auto"/>
          </w:tcPr>
          <w:p w14:paraId="360AE7AB" w14:textId="77777777" w:rsidR="00C968A7" w:rsidRPr="00754397" w:rsidRDefault="00C968A7" w:rsidP="00C968A7">
            <w:pPr>
              <w:suppressAutoHyphens/>
              <w:jc w:val="right"/>
            </w:pPr>
          </w:p>
        </w:tc>
        <w:tc>
          <w:tcPr>
            <w:tcW w:w="4551" w:type="dxa"/>
            <w:shd w:val="clear" w:color="auto" w:fill="auto"/>
          </w:tcPr>
          <w:p w14:paraId="5B664A6F" w14:textId="77777777" w:rsidR="00C968A7" w:rsidRPr="00754397" w:rsidRDefault="00C968A7" w:rsidP="00C968A7">
            <w:pPr>
              <w:suppressAutoHyphens/>
              <w:ind w:left="175"/>
            </w:pPr>
          </w:p>
        </w:tc>
      </w:tr>
    </w:tbl>
    <w:p w14:paraId="55EF02BA" w14:textId="77777777" w:rsidR="00C968A7" w:rsidRPr="00754397" w:rsidRDefault="00C968A7" w:rsidP="00C968A7">
      <w:pPr>
        <w:jc w:val="both"/>
        <w:outlineLvl w:val="0"/>
      </w:pPr>
    </w:p>
    <w:p w14:paraId="4D487CB3" w14:textId="77777777" w:rsidR="00C968A7" w:rsidRDefault="00C968A7" w:rsidP="00C968A7">
      <w:pPr>
        <w:pStyle w:val="a3"/>
        <w:rPr>
          <w:snapToGrid w:val="0"/>
        </w:rPr>
      </w:pPr>
    </w:p>
    <w:p w14:paraId="70E4C4C7" w14:textId="77777777" w:rsidR="00C968A7" w:rsidRPr="00807ECA" w:rsidRDefault="00C968A7" w:rsidP="00C968A7">
      <w:pPr>
        <w:pStyle w:val="a3"/>
        <w:rPr>
          <w:snapToGrid w:val="0"/>
        </w:rPr>
      </w:pPr>
    </w:p>
    <w:p w14:paraId="135DF9C3" w14:textId="77777777" w:rsidR="00C968A7" w:rsidRDefault="00C968A7" w:rsidP="00C968A7"/>
    <w:p w14:paraId="2395D31C" w14:textId="77777777" w:rsidR="002D3003" w:rsidRPr="002D3003" w:rsidRDefault="002D3003" w:rsidP="00EA2C5F">
      <w:pPr>
        <w:ind w:right="102"/>
      </w:pPr>
    </w:p>
    <w:p w14:paraId="45D09FC1" w14:textId="77777777" w:rsidR="002D3003" w:rsidRPr="002D3003" w:rsidRDefault="002D3003" w:rsidP="00EA2C5F">
      <w:pPr>
        <w:ind w:right="102"/>
      </w:pPr>
    </w:p>
    <w:p w14:paraId="6F8D8CFF" w14:textId="77777777" w:rsidR="002D3003" w:rsidRPr="002D3003" w:rsidRDefault="002D3003" w:rsidP="00EA2C5F">
      <w:pPr>
        <w:ind w:right="102"/>
      </w:pPr>
    </w:p>
    <w:p w14:paraId="24670355" w14:textId="77777777" w:rsidR="002D3003" w:rsidRPr="002D3003" w:rsidRDefault="002D3003" w:rsidP="00EA2C5F">
      <w:pPr>
        <w:ind w:right="102"/>
      </w:pPr>
    </w:p>
    <w:p w14:paraId="4C8D06AD" w14:textId="77777777" w:rsidR="003A7CED" w:rsidRDefault="003A7CED" w:rsidP="003A7CED">
      <w:pPr>
        <w:ind w:left="5954" w:hanging="1134"/>
        <w:jc w:val="both"/>
      </w:pPr>
    </w:p>
    <w:p w14:paraId="320D2E49" w14:textId="77777777" w:rsidR="003A7CED" w:rsidRDefault="003A7CED" w:rsidP="003A7CED">
      <w:pPr>
        <w:ind w:left="5954" w:hanging="1134"/>
        <w:jc w:val="both"/>
      </w:pPr>
    </w:p>
    <w:p w14:paraId="79109931" w14:textId="77777777" w:rsidR="003A7CED" w:rsidRDefault="003A7CED" w:rsidP="003A7CED">
      <w:pPr>
        <w:ind w:left="5954" w:hanging="1134"/>
        <w:jc w:val="both"/>
      </w:pPr>
    </w:p>
    <w:p w14:paraId="786AA8D5" w14:textId="77777777" w:rsidR="003A7CED" w:rsidRDefault="003A7CED" w:rsidP="003A7CED">
      <w:pPr>
        <w:ind w:left="5954" w:hanging="1134"/>
        <w:jc w:val="both"/>
      </w:pPr>
    </w:p>
    <w:p w14:paraId="59E39C0A" w14:textId="77777777" w:rsidR="003A7CED" w:rsidRDefault="003A7CED" w:rsidP="003A7CED">
      <w:pPr>
        <w:ind w:left="5954" w:hanging="1134"/>
        <w:jc w:val="both"/>
      </w:pPr>
    </w:p>
    <w:p w14:paraId="2D024446" w14:textId="77777777" w:rsidR="003A7CED" w:rsidRDefault="003A7CED" w:rsidP="003A7CED">
      <w:pPr>
        <w:ind w:left="5954" w:hanging="1134"/>
        <w:jc w:val="both"/>
      </w:pPr>
    </w:p>
    <w:p w14:paraId="1DC76EB1" w14:textId="77777777" w:rsidR="003A7CED" w:rsidRDefault="003A7CED" w:rsidP="003A7CED">
      <w:pPr>
        <w:ind w:left="5954" w:hanging="1134"/>
        <w:jc w:val="both"/>
      </w:pPr>
    </w:p>
    <w:p w14:paraId="65E46F8A" w14:textId="77777777" w:rsidR="003A7CED" w:rsidRDefault="003A7CED" w:rsidP="003A7CED">
      <w:pPr>
        <w:ind w:left="5954" w:hanging="1134"/>
        <w:jc w:val="both"/>
      </w:pPr>
    </w:p>
    <w:p w14:paraId="2869871A" w14:textId="77777777" w:rsidR="003A7CED" w:rsidRDefault="003A7CED" w:rsidP="003A7CED">
      <w:pPr>
        <w:ind w:left="5954" w:hanging="1134"/>
        <w:jc w:val="both"/>
      </w:pPr>
    </w:p>
    <w:p w14:paraId="45190CAD" w14:textId="77777777" w:rsidR="003A7CED" w:rsidRDefault="003A7CED" w:rsidP="003A7CED">
      <w:pPr>
        <w:ind w:left="5954" w:hanging="1134"/>
        <w:jc w:val="both"/>
      </w:pPr>
    </w:p>
    <w:p w14:paraId="43FBBC1D" w14:textId="77777777" w:rsidR="003A7CED" w:rsidRDefault="003A7CED" w:rsidP="003A7CED">
      <w:pPr>
        <w:ind w:left="5954" w:hanging="1134"/>
        <w:jc w:val="both"/>
      </w:pPr>
    </w:p>
    <w:p w14:paraId="60CAFAED" w14:textId="77777777" w:rsidR="003A7CED" w:rsidRDefault="003A7CED" w:rsidP="003A7CED">
      <w:pPr>
        <w:ind w:left="5954" w:hanging="1134"/>
        <w:jc w:val="both"/>
      </w:pPr>
    </w:p>
    <w:p w14:paraId="54D607FA" w14:textId="77777777" w:rsidR="003A7CED" w:rsidRDefault="003A7CED" w:rsidP="003A7CED">
      <w:pPr>
        <w:ind w:left="5954" w:hanging="1134"/>
        <w:jc w:val="both"/>
      </w:pPr>
    </w:p>
    <w:p w14:paraId="042486F0" w14:textId="77777777" w:rsidR="003A7CED" w:rsidRDefault="003A7CED" w:rsidP="003A7CED">
      <w:pPr>
        <w:ind w:left="5954" w:hanging="1134"/>
        <w:jc w:val="both"/>
      </w:pPr>
    </w:p>
    <w:p w14:paraId="3568AFD4" w14:textId="77777777" w:rsidR="003A7CED" w:rsidRDefault="003A7CED" w:rsidP="003A7CED">
      <w:pPr>
        <w:ind w:left="5954" w:hanging="1134"/>
        <w:jc w:val="both"/>
      </w:pPr>
    </w:p>
    <w:p w14:paraId="351445BF" w14:textId="77777777" w:rsidR="003A7CED" w:rsidRDefault="003A7CED" w:rsidP="003A7CED">
      <w:pPr>
        <w:ind w:left="5954" w:hanging="1134"/>
        <w:jc w:val="both"/>
      </w:pPr>
    </w:p>
    <w:p w14:paraId="5B5B2868" w14:textId="77777777" w:rsidR="003A7CED" w:rsidRDefault="003A7CED" w:rsidP="003A7CED">
      <w:pPr>
        <w:ind w:left="5954" w:hanging="1134"/>
        <w:jc w:val="both"/>
      </w:pPr>
    </w:p>
    <w:p w14:paraId="40033196" w14:textId="77777777" w:rsidR="00534DA0" w:rsidRDefault="00534DA0" w:rsidP="003A7CED">
      <w:pPr>
        <w:ind w:left="5954" w:hanging="1134"/>
        <w:jc w:val="both"/>
      </w:pPr>
    </w:p>
    <w:p w14:paraId="6F9067D0" w14:textId="77777777" w:rsidR="002D3003" w:rsidRPr="002D3003" w:rsidRDefault="002D3003" w:rsidP="00EA2C5F">
      <w:pPr>
        <w:ind w:right="102"/>
      </w:pPr>
    </w:p>
    <w:p w14:paraId="11EB9B6A" w14:textId="77777777" w:rsidR="002D3003" w:rsidRPr="002D3003" w:rsidRDefault="002D3003" w:rsidP="00EA2C5F">
      <w:pPr>
        <w:ind w:right="102"/>
      </w:pPr>
    </w:p>
    <w:p w14:paraId="77B76B55" w14:textId="78B80E44" w:rsidR="00C968A7" w:rsidRDefault="00C968A7" w:rsidP="00C968A7">
      <w:pPr>
        <w:ind w:left="5954" w:hanging="1134"/>
        <w:jc w:val="both"/>
      </w:pPr>
      <w:r>
        <w:lastRenderedPageBreak/>
        <w:t>Приложение</w:t>
      </w:r>
      <w:r w:rsidRPr="003F7420">
        <w:t xml:space="preserve"> №</w:t>
      </w:r>
      <w:r>
        <w:t>12</w:t>
      </w:r>
      <w:r w:rsidRPr="00C04FBA">
        <w:t xml:space="preserve"> </w:t>
      </w:r>
      <w:r w:rsidRPr="003F7420">
        <w:t xml:space="preserve">к </w:t>
      </w:r>
      <w:r>
        <w:t>д</w:t>
      </w:r>
      <w:r w:rsidRPr="003F7420">
        <w:t xml:space="preserve">оговору </w:t>
      </w:r>
    </w:p>
    <w:p w14:paraId="529D9928" w14:textId="77777777" w:rsidR="00C968A7" w:rsidRDefault="00C968A7" w:rsidP="00C968A7">
      <w:pPr>
        <w:tabs>
          <w:tab w:val="left" w:pos="1080"/>
        </w:tabs>
        <w:ind w:left="5954" w:hanging="1134"/>
        <w:jc w:val="both"/>
      </w:pPr>
      <w:r w:rsidRPr="003F7420">
        <w:t>оказания услуг по передаче электроэнергии</w:t>
      </w:r>
    </w:p>
    <w:p w14:paraId="03098859" w14:textId="77777777" w:rsidR="00C968A7" w:rsidRPr="00855279" w:rsidRDefault="00C968A7" w:rsidP="00C968A7">
      <w:pPr>
        <w:ind w:left="5954" w:hanging="1134"/>
        <w:jc w:val="both"/>
      </w:pPr>
      <w:r w:rsidRPr="003F7420">
        <w:t>№ _________</w:t>
      </w:r>
      <w:r>
        <w:t>____</w:t>
      </w:r>
      <w:r w:rsidRPr="003F7420">
        <w:t xml:space="preserve">_ от </w:t>
      </w:r>
      <w:r>
        <w:t>_____</w:t>
      </w:r>
      <w:r w:rsidRPr="003F7420">
        <w:t>____ 20</w:t>
      </w:r>
      <w:r w:rsidRPr="00855279">
        <w:t>__</w:t>
      </w:r>
    </w:p>
    <w:p w14:paraId="1F3E62F6" w14:textId="45DB1CAC" w:rsidR="00EA2C5F" w:rsidRDefault="00EA2C5F" w:rsidP="00EA2C5F">
      <w:pPr>
        <w:pStyle w:val="aff0"/>
        <w:tabs>
          <w:tab w:val="clear" w:pos="1080"/>
          <w:tab w:val="left" w:pos="2231"/>
        </w:tabs>
        <w:ind w:left="0" w:firstLine="0"/>
        <w:jc w:val="left"/>
        <w:rPr>
          <w:b/>
        </w:rPr>
      </w:pPr>
    </w:p>
    <w:p w14:paraId="01E7C37C" w14:textId="4D658803" w:rsidR="00764D7A" w:rsidRDefault="00764D7A" w:rsidP="00EA2C5F">
      <w:pPr>
        <w:pStyle w:val="aff0"/>
        <w:tabs>
          <w:tab w:val="clear" w:pos="1080"/>
          <w:tab w:val="left" w:pos="2231"/>
        </w:tabs>
        <w:ind w:left="0" w:firstLine="0"/>
        <w:jc w:val="left"/>
        <w:rPr>
          <w:b/>
        </w:rPr>
      </w:pPr>
    </w:p>
    <w:p w14:paraId="024088B2" w14:textId="77777777" w:rsidR="00764D7A" w:rsidRDefault="00764D7A" w:rsidP="00764D7A">
      <w:pPr>
        <w:jc w:val="center"/>
        <w:rPr>
          <w:b/>
          <w:lang w:eastAsia="en-US"/>
        </w:rPr>
      </w:pPr>
    </w:p>
    <w:p w14:paraId="01CC4865" w14:textId="664ED4B9" w:rsidR="00764D7A" w:rsidRPr="00764D7A" w:rsidRDefault="00764D7A" w:rsidP="00764D7A">
      <w:pPr>
        <w:jc w:val="center"/>
        <w:rPr>
          <w:b/>
          <w:lang w:eastAsia="en-US"/>
        </w:rPr>
      </w:pPr>
      <w:r w:rsidRPr="00764D7A">
        <w:rPr>
          <w:b/>
          <w:lang w:eastAsia="en-US"/>
        </w:rPr>
        <w:t>АКТ</w:t>
      </w:r>
      <w:r w:rsidR="00C968A7">
        <w:rPr>
          <w:b/>
          <w:lang w:eastAsia="en-US"/>
        </w:rPr>
        <w:t>Ы</w:t>
      </w:r>
    </w:p>
    <w:p w14:paraId="57285A76" w14:textId="161AA708" w:rsidR="00EA2C5F" w:rsidRDefault="00764D7A" w:rsidP="00764D7A">
      <w:pPr>
        <w:jc w:val="center"/>
        <w:rPr>
          <w:b/>
          <w:lang w:eastAsia="en-US"/>
        </w:rPr>
      </w:pPr>
      <w:r w:rsidRPr="00764D7A">
        <w:rPr>
          <w:b/>
          <w:lang w:eastAsia="en-US"/>
        </w:rPr>
        <w:t>об осуществлении технологического присоединения</w:t>
      </w:r>
    </w:p>
    <w:p w14:paraId="1786A624" w14:textId="09FF6AC6" w:rsidR="00764D7A" w:rsidRDefault="00764D7A" w:rsidP="00764D7A">
      <w:pPr>
        <w:jc w:val="center"/>
        <w:rPr>
          <w:b/>
          <w:lang w:eastAsia="en-US"/>
        </w:rPr>
      </w:pPr>
    </w:p>
    <w:p w14:paraId="33C94EB1" w14:textId="13088F7A" w:rsidR="00EA2C5F" w:rsidRDefault="00EA2C5F" w:rsidP="00EA2C5F">
      <w:pPr>
        <w:rPr>
          <w:rFonts w:ascii="Calibri" w:hAnsi="Calibri"/>
          <w:color w:val="000000"/>
          <w:sz w:val="22"/>
          <w:szCs w:val="22"/>
        </w:rPr>
      </w:pPr>
    </w:p>
    <w:p w14:paraId="3D1229A5" w14:textId="7F226E9C" w:rsidR="00247CD1" w:rsidRDefault="00247CD1" w:rsidP="00764D7A">
      <w:pPr>
        <w:jc w:val="center"/>
        <w:rPr>
          <w:i/>
          <w:lang w:eastAsia="en-US"/>
        </w:rPr>
      </w:pPr>
    </w:p>
    <w:p w14:paraId="66FA48A3" w14:textId="3D3D88D4" w:rsidR="00247CD1" w:rsidRDefault="00247CD1" w:rsidP="00764D7A">
      <w:pPr>
        <w:jc w:val="center"/>
        <w:rPr>
          <w:i/>
          <w:lang w:eastAsia="en-US"/>
        </w:rPr>
      </w:pPr>
    </w:p>
    <w:p w14:paraId="7CB6F52B" w14:textId="2A318FA0" w:rsidR="00247CD1" w:rsidRDefault="00247CD1" w:rsidP="00764D7A">
      <w:pPr>
        <w:jc w:val="center"/>
        <w:rPr>
          <w:i/>
          <w:lang w:eastAsia="en-US"/>
        </w:rPr>
      </w:pPr>
    </w:p>
    <w:p w14:paraId="3A472498" w14:textId="77777777" w:rsidR="00247CD1" w:rsidRDefault="00247CD1" w:rsidP="00247CD1">
      <w:pPr>
        <w:ind w:left="5954" w:hanging="1134"/>
        <w:jc w:val="both"/>
      </w:pPr>
    </w:p>
    <w:p w14:paraId="5060D70A" w14:textId="77777777" w:rsidR="00247CD1" w:rsidRDefault="00247CD1" w:rsidP="00247CD1">
      <w:pPr>
        <w:ind w:left="5954" w:hanging="1134"/>
        <w:jc w:val="both"/>
      </w:pPr>
    </w:p>
    <w:p w14:paraId="3AC4237E" w14:textId="77777777" w:rsidR="00247CD1" w:rsidRDefault="00247CD1" w:rsidP="00247CD1">
      <w:pPr>
        <w:ind w:left="5954" w:hanging="1134"/>
        <w:jc w:val="both"/>
      </w:pPr>
    </w:p>
    <w:p w14:paraId="124088D8" w14:textId="77777777" w:rsidR="00247CD1" w:rsidRDefault="00247CD1" w:rsidP="00247CD1">
      <w:pPr>
        <w:ind w:left="5954" w:hanging="1134"/>
        <w:jc w:val="both"/>
      </w:pPr>
    </w:p>
    <w:p w14:paraId="0B04C4B0" w14:textId="77777777" w:rsidR="00247CD1" w:rsidRDefault="00247CD1" w:rsidP="00247CD1">
      <w:pPr>
        <w:ind w:left="5954" w:hanging="1134"/>
        <w:jc w:val="both"/>
      </w:pPr>
    </w:p>
    <w:p w14:paraId="5C4F6682" w14:textId="77777777" w:rsidR="00247CD1" w:rsidRDefault="00247CD1" w:rsidP="00247CD1">
      <w:pPr>
        <w:ind w:left="5954" w:hanging="1134"/>
        <w:jc w:val="both"/>
      </w:pPr>
    </w:p>
    <w:p w14:paraId="3A9E4A9B" w14:textId="77777777" w:rsidR="00247CD1" w:rsidRDefault="00247CD1" w:rsidP="00247CD1">
      <w:pPr>
        <w:ind w:left="5954" w:hanging="1134"/>
        <w:jc w:val="both"/>
      </w:pPr>
    </w:p>
    <w:p w14:paraId="12A69B1D" w14:textId="77777777" w:rsidR="00247CD1" w:rsidRDefault="00247CD1" w:rsidP="00247CD1">
      <w:pPr>
        <w:ind w:left="5954" w:hanging="1134"/>
        <w:jc w:val="both"/>
      </w:pPr>
    </w:p>
    <w:p w14:paraId="109C61CE" w14:textId="77777777" w:rsidR="00247CD1" w:rsidRDefault="00247CD1" w:rsidP="00247CD1">
      <w:pPr>
        <w:ind w:left="5954" w:hanging="1134"/>
        <w:jc w:val="both"/>
      </w:pPr>
    </w:p>
    <w:p w14:paraId="1C1588E4" w14:textId="77777777" w:rsidR="00247CD1" w:rsidRDefault="00247CD1" w:rsidP="00247CD1">
      <w:pPr>
        <w:ind w:left="5954" w:hanging="1134"/>
        <w:jc w:val="both"/>
      </w:pPr>
    </w:p>
    <w:p w14:paraId="4974C751" w14:textId="77777777" w:rsidR="00247CD1" w:rsidRDefault="00247CD1" w:rsidP="00247CD1">
      <w:pPr>
        <w:ind w:left="5954" w:hanging="1134"/>
        <w:jc w:val="both"/>
      </w:pPr>
    </w:p>
    <w:p w14:paraId="37E15375" w14:textId="77777777" w:rsidR="00247CD1" w:rsidRDefault="00247CD1" w:rsidP="00247CD1">
      <w:pPr>
        <w:ind w:left="5954" w:hanging="1134"/>
        <w:jc w:val="both"/>
      </w:pPr>
    </w:p>
    <w:p w14:paraId="686D0FF4" w14:textId="77777777" w:rsidR="00247CD1" w:rsidRDefault="00247CD1" w:rsidP="00247CD1">
      <w:pPr>
        <w:ind w:left="5954" w:hanging="1134"/>
        <w:jc w:val="both"/>
      </w:pPr>
    </w:p>
    <w:p w14:paraId="109A478E" w14:textId="77777777" w:rsidR="00247CD1" w:rsidRDefault="00247CD1" w:rsidP="00247CD1">
      <w:pPr>
        <w:ind w:left="5954" w:hanging="1134"/>
        <w:jc w:val="both"/>
      </w:pPr>
    </w:p>
    <w:p w14:paraId="08DA636F" w14:textId="77777777" w:rsidR="00247CD1" w:rsidRDefault="00247CD1" w:rsidP="00247CD1">
      <w:pPr>
        <w:ind w:left="5954" w:hanging="1134"/>
        <w:jc w:val="both"/>
      </w:pPr>
    </w:p>
    <w:p w14:paraId="618E94A0" w14:textId="77777777" w:rsidR="00247CD1" w:rsidRDefault="00247CD1" w:rsidP="00247CD1">
      <w:pPr>
        <w:ind w:left="5954" w:hanging="1134"/>
        <w:jc w:val="both"/>
      </w:pPr>
    </w:p>
    <w:p w14:paraId="02D31F4E" w14:textId="77777777" w:rsidR="00247CD1" w:rsidRDefault="00247CD1" w:rsidP="00247CD1">
      <w:pPr>
        <w:ind w:left="5954" w:hanging="1134"/>
        <w:jc w:val="both"/>
      </w:pPr>
    </w:p>
    <w:p w14:paraId="32A203C0" w14:textId="77777777" w:rsidR="00247CD1" w:rsidRDefault="00247CD1" w:rsidP="00247CD1">
      <w:pPr>
        <w:ind w:left="5954" w:hanging="1134"/>
        <w:jc w:val="both"/>
      </w:pPr>
    </w:p>
    <w:p w14:paraId="4889D703" w14:textId="77777777" w:rsidR="00247CD1" w:rsidRDefault="00247CD1" w:rsidP="00247CD1">
      <w:pPr>
        <w:ind w:left="5954" w:hanging="1134"/>
        <w:jc w:val="both"/>
      </w:pPr>
    </w:p>
    <w:p w14:paraId="46D9BB42" w14:textId="77777777" w:rsidR="00247CD1" w:rsidRDefault="00247CD1" w:rsidP="00247CD1">
      <w:pPr>
        <w:ind w:left="5954" w:hanging="1134"/>
        <w:jc w:val="both"/>
      </w:pPr>
    </w:p>
    <w:p w14:paraId="007ADA36" w14:textId="77777777" w:rsidR="00247CD1" w:rsidRDefault="00247CD1" w:rsidP="00247CD1">
      <w:pPr>
        <w:ind w:left="5954" w:hanging="1134"/>
        <w:jc w:val="both"/>
      </w:pPr>
    </w:p>
    <w:p w14:paraId="0B916078" w14:textId="77777777" w:rsidR="00247CD1" w:rsidRDefault="00247CD1" w:rsidP="00247CD1">
      <w:pPr>
        <w:ind w:left="5954" w:hanging="1134"/>
        <w:jc w:val="both"/>
      </w:pPr>
    </w:p>
    <w:p w14:paraId="66451A63" w14:textId="77777777" w:rsidR="00247CD1" w:rsidRDefault="00247CD1" w:rsidP="00247CD1">
      <w:pPr>
        <w:ind w:left="5954" w:hanging="1134"/>
        <w:jc w:val="both"/>
      </w:pPr>
    </w:p>
    <w:p w14:paraId="25FF7C29" w14:textId="77777777" w:rsidR="00247CD1" w:rsidRDefault="00247CD1" w:rsidP="00247CD1">
      <w:pPr>
        <w:ind w:left="5954" w:hanging="1134"/>
        <w:jc w:val="both"/>
      </w:pPr>
    </w:p>
    <w:p w14:paraId="62A5A494" w14:textId="77777777" w:rsidR="00247CD1" w:rsidRDefault="00247CD1" w:rsidP="00247CD1">
      <w:pPr>
        <w:ind w:left="5954" w:hanging="1134"/>
        <w:jc w:val="both"/>
      </w:pPr>
    </w:p>
    <w:p w14:paraId="6D20EF6B" w14:textId="77777777" w:rsidR="00247CD1" w:rsidRDefault="00247CD1" w:rsidP="00247CD1">
      <w:pPr>
        <w:ind w:left="5954" w:hanging="1134"/>
        <w:jc w:val="both"/>
      </w:pPr>
    </w:p>
    <w:p w14:paraId="4569E9A7" w14:textId="77777777" w:rsidR="00247CD1" w:rsidRDefault="00247CD1" w:rsidP="00247CD1">
      <w:pPr>
        <w:ind w:left="5954" w:hanging="1134"/>
        <w:jc w:val="both"/>
      </w:pPr>
    </w:p>
    <w:p w14:paraId="5594C259" w14:textId="77777777" w:rsidR="00247CD1" w:rsidRDefault="00247CD1" w:rsidP="00247CD1">
      <w:pPr>
        <w:ind w:left="5954" w:hanging="1134"/>
        <w:jc w:val="both"/>
      </w:pPr>
    </w:p>
    <w:p w14:paraId="70A20FAD" w14:textId="77777777" w:rsidR="00247CD1" w:rsidRDefault="00247CD1" w:rsidP="00247CD1">
      <w:pPr>
        <w:ind w:left="5954" w:hanging="1134"/>
        <w:jc w:val="both"/>
      </w:pPr>
    </w:p>
    <w:p w14:paraId="1B26B1C2" w14:textId="77777777" w:rsidR="00247CD1" w:rsidRDefault="00247CD1" w:rsidP="00247CD1">
      <w:pPr>
        <w:ind w:left="5954" w:hanging="1134"/>
        <w:jc w:val="both"/>
      </w:pPr>
    </w:p>
    <w:p w14:paraId="082E3086" w14:textId="77777777" w:rsidR="00247CD1" w:rsidRDefault="00247CD1" w:rsidP="00247CD1">
      <w:pPr>
        <w:ind w:left="5954" w:hanging="1134"/>
        <w:jc w:val="both"/>
      </w:pPr>
    </w:p>
    <w:p w14:paraId="7589BA32" w14:textId="77777777" w:rsidR="00247CD1" w:rsidRDefault="00247CD1" w:rsidP="00247CD1">
      <w:pPr>
        <w:ind w:left="5954" w:hanging="1134"/>
        <w:jc w:val="both"/>
      </w:pPr>
    </w:p>
    <w:p w14:paraId="705474CC" w14:textId="77777777" w:rsidR="00247CD1" w:rsidRDefault="00247CD1" w:rsidP="00247CD1">
      <w:pPr>
        <w:ind w:left="5954" w:hanging="1134"/>
        <w:jc w:val="both"/>
      </w:pPr>
    </w:p>
    <w:p w14:paraId="10BE45CD" w14:textId="77777777" w:rsidR="00247CD1" w:rsidRDefault="00247CD1" w:rsidP="00247CD1">
      <w:pPr>
        <w:ind w:left="5954" w:hanging="1134"/>
        <w:jc w:val="both"/>
      </w:pPr>
    </w:p>
    <w:p w14:paraId="7D87AF7B" w14:textId="77777777" w:rsidR="00247CD1" w:rsidRDefault="00247CD1" w:rsidP="00247CD1">
      <w:pPr>
        <w:ind w:left="5954" w:hanging="1134"/>
        <w:jc w:val="both"/>
      </w:pPr>
    </w:p>
    <w:p w14:paraId="3E4F6DC1" w14:textId="77777777" w:rsidR="00247CD1" w:rsidRDefault="00247CD1" w:rsidP="00247CD1">
      <w:pPr>
        <w:ind w:left="5954" w:hanging="1134"/>
        <w:jc w:val="both"/>
      </w:pPr>
    </w:p>
    <w:p w14:paraId="55084DBB" w14:textId="77777777" w:rsidR="00247CD1" w:rsidRDefault="00247CD1" w:rsidP="00247CD1">
      <w:pPr>
        <w:ind w:left="5954" w:hanging="1134"/>
        <w:jc w:val="both"/>
      </w:pPr>
    </w:p>
    <w:p w14:paraId="2C96A132" w14:textId="77777777" w:rsidR="00C968A7" w:rsidRDefault="00C968A7" w:rsidP="00247CD1">
      <w:pPr>
        <w:ind w:left="5954" w:hanging="1134"/>
        <w:jc w:val="both"/>
      </w:pPr>
    </w:p>
    <w:p w14:paraId="014B812E" w14:textId="77777777" w:rsidR="00C968A7" w:rsidRDefault="00C968A7" w:rsidP="00247CD1">
      <w:pPr>
        <w:ind w:left="5954" w:hanging="1134"/>
        <w:jc w:val="both"/>
      </w:pPr>
    </w:p>
    <w:p w14:paraId="464FA631" w14:textId="77777777" w:rsidR="00C968A7" w:rsidRDefault="00C968A7" w:rsidP="00247CD1">
      <w:pPr>
        <w:ind w:left="5954" w:hanging="1134"/>
        <w:jc w:val="both"/>
      </w:pPr>
    </w:p>
    <w:p w14:paraId="371B9403" w14:textId="0882D8D8" w:rsidR="00C968A7" w:rsidRDefault="00C968A7" w:rsidP="00C968A7">
      <w:pPr>
        <w:ind w:left="5954" w:hanging="1134"/>
        <w:jc w:val="both"/>
      </w:pPr>
      <w:r>
        <w:lastRenderedPageBreak/>
        <w:t>Приложение</w:t>
      </w:r>
      <w:r w:rsidRPr="003F7420">
        <w:t xml:space="preserve"> №</w:t>
      </w:r>
      <w:r>
        <w:t>13</w:t>
      </w:r>
      <w:r w:rsidRPr="00C04FBA">
        <w:t xml:space="preserve"> </w:t>
      </w:r>
      <w:r w:rsidRPr="003F7420">
        <w:t xml:space="preserve">к </w:t>
      </w:r>
      <w:r>
        <w:t>д</w:t>
      </w:r>
      <w:r w:rsidRPr="003F7420">
        <w:t xml:space="preserve">оговору </w:t>
      </w:r>
    </w:p>
    <w:p w14:paraId="380A035E" w14:textId="77777777" w:rsidR="00C968A7" w:rsidRDefault="00C968A7" w:rsidP="00C968A7">
      <w:pPr>
        <w:tabs>
          <w:tab w:val="left" w:pos="1080"/>
        </w:tabs>
        <w:ind w:left="5954" w:hanging="1134"/>
        <w:jc w:val="both"/>
      </w:pPr>
      <w:r w:rsidRPr="003F7420">
        <w:t>оказания услуг по передаче электроэнергии</w:t>
      </w:r>
    </w:p>
    <w:p w14:paraId="7330038A" w14:textId="77777777" w:rsidR="00C968A7" w:rsidRPr="00855279" w:rsidRDefault="00C968A7" w:rsidP="00C968A7">
      <w:pPr>
        <w:ind w:left="5954" w:hanging="1134"/>
        <w:jc w:val="both"/>
      </w:pPr>
      <w:r w:rsidRPr="003F7420">
        <w:t>№ _________</w:t>
      </w:r>
      <w:r>
        <w:t>____</w:t>
      </w:r>
      <w:r w:rsidRPr="003F7420">
        <w:t xml:space="preserve">_ от </w:t>
      </w:r>
      <w:r>
        <w:t>_____</w:t>
      </w:r>
      <w:r w:rsidRPr="003F7420">
        <w:t>____ 20</w:t>
      </w:r>
      <w:r w:rsidRPr="00855279">
        <w:t>__</w:t>
      </w:r>
    </w:p>
    <w:p w14:paraId="4A5FB37B" w14:textId="693C3412" w:rsidR="00247CD1" w:rsidRDefault="00247CD1" w:rsidP="00764D7A">
      <w:pPr>
        <w:jc w:val="center"/>
        <w:rPr>
          <w:lang w:eastAsia="en-US"/>
        </w:rPr>
      </w:pPr>
    </w:p>
    <w:p w14:paraId="45A6825C" w14:textId="0D98500B" w:rsidR="00247CD1" w:rsidRDefault="00247CD1" w:rsidP="00764D7A">
      <w:pPr>
        <w:jc w:val="center"/>
        <w:rPr>
          <w:lang w:eastAsia="en-US"/>
        </w:rPr>
      </w:pPr>
    </w:p>
    <w:tbl>
      <w:tblPr>
        <w:tblW w:w="10456" w:type="dxa"/>
        <w:tblLook w:val="04A0" w:firstRow="1" w:lastRow="0" w:firstColumn="1" w:lastColumn="0" w:noHBand="0" w:noVBand="1"/>
      </w:tblPr>
      <w:tblGrid>
        <w:gridCol w:w="656"/>
        <w:gridCol w:w="2536"/>
        <w:gridCol w:w="2676"/>
        <w:gridCol w:w="580"/>
        <w:gridCol w:w="3560"/>
        <w:gridCol w:w="448"/>
      </w:tblGrid>
      <w:tr w:rsidR="00EA2C5F" w:rsidRPr="00277EFD" w14:paraId="0EF2EA9D" w14:textId="77777777" w:rsidTr="00C364E4">
        <w:trPr>
          <w:trHeight w:val="322"/>
        </w:trPr>
        <w:tc>
          <w:tcPr>
            <w:tcW w:w="10456" w:type="dxa"/>
            <w:gridSpan w:val="6"/>
            <w:vMerge w:val="restart"/>
            <w:tcBorders>
              <w:top w:val="nil"/>
              <w:left w:val="nil"/>
              <w:bottom w:val="nil"/>
              <w:right w:val="nil"/>
            </w:tcBorders>
            <w:shd w:val="clear" w:color="auto" w:fill="auto"/>
            <w:vAlign w:val="center"/>
            <w:hideMark/>
          </w:tcPr>
          <w:p w14:paraId="7AAB0BDC" w14:textId="77777777" w:rsidR="00EA2C5F" w:rsidRPr="00277EFD" w:rsidRDefault="00EA2C5F" w:rsidP="00F952F4">
            <w:pPr>
              <w:jc w:val="center"/>
              <w:rPr>
                <w:b/>
                <w:bCs/>
                <w:sz w:val="28"/>
                <w:szCs w:val="28"/>
              </w:rPr>
            </w:pPr>
            <w:r w:rsidRPr="00277EFD">
              <w:rPr>
                <w:b/>
                <w:bCs/>
                <w:sz w:val="28"/>
                <w:szCs w:val="28"/>
              </w:rPr>
              <w:t>Перечень объектов межсетевой координации</w:t>
            </w:r>
          </w:p>
        </w:tc>
      </w:tr>
      <w:tr w:rsidR="00EA2C5F" w:rsidRPr="00277EFD" w14:paraId="03FC2143" w14:textId="77777777" w:rsidTr="00C364E4">
        <w:trPr>
          <w:trHeight w:val="322"/>
        </w:trPr>
        <w:tc>
          <w:tcPr>
            <w:tcW w:w="10456" w:type="dxa"/>
            <w:gridSpan w:val="6"/>
            <w:vMerge/>
            <w:tcBorders>
              <w:top w:val="nil"/>
              <w:left w:val="nil"/>
              <w:bottom w:val="nil"/>
              <w:right w:val="nil"/>
            </w:tcBorders>
            <w:vAlign w:val="center"/>
            <w:hideMark/>
          </w:tcPr>
          <w:p w14:paraId="181F4DE6" w14:textId="77777777" w:rsidR="00EA2C5F" w:rsidRPr="00277EFD" w:rsidRDefault="00EA2C5F" w:rsidP="00F952F4">
            <w:pPr>
              <w:rPr>
                <w:b/>
                <w:bCs/>
                <w:sz w:val="28"/>
                <w:szCs w:val="28"/>
              </w:rPr>
            </w:pPr>
          </w:p>
        </w:tc>
      </w:tr>
      <w:tr w:rsidR="00EA2C5F" w:rsidRPr="00277EFD" w14:paraId="7ED09840" w14:textId="77777777" w:rsidTr="00C364E4">
        <w:trPr>
          <w:trHeight w:val="405"/>
        </w:trPr>
        <w:tc>
          <w:tcPr>
            <w:tcW w:w="656" w:type="dxa"/>
            <w:tcBorders>
              <w:top w:val="nil"/>
              <w:left w:val="nil"/>
              <w:bottom w:val="nil"/>
              <w:right w:val="nil"/>
            </w:tcBorders>
            <w:shd w:val="clear" w:color="auto" w:fill="auto"/>
            <w:vAlign w:val="center"/>
            <w:hideMark/>
          </w:tcPr>
          <w:p w14:paraId="7A94BD5C" w14:textId="77777777" w:rsidR="00EA2C5F" w:rsidRPr="00277EFD" w:rsidRDefault="00EA2C5F" w:rsidP="00F952F4">
            <w:pPr>
              <w:jc w:val="center"/>
              <w:rPr>
                <w:b/>
                <w:bCs/>
              </w:rPr>
            </w:pPr>
          </w:p>
        </w:tc>
        <w:tc>
          <w:tcPr>
            <w:tcW w:w="9800" w:type="dxa"/>
            <w:gridSpan w:val="5"/>
            <w:tcBorders>
              <w:top w:val="nil"/>
              <w:left w:val="nil"/>
              <w:bottom w:val="nil"/>
              <w:right w:val="nil"/>
            </w:tcBorders>
            <w:shd w:val="clear" w:color="auto" w:fill="auto"/>
            <w:vAlign w:val="bottom"/>
            <w:hideMark/>
          </w:tcPr>
          <w:p w14:paraId="37317134" w14:textId="77777777" w:rsidR="00EA2C5F" w:rsidRPr="00277EFD" w:rsidRDefault="00EA2C5F" w:rsidP="00F952F4">
            <w:pPr>
              <w:jc w:val="center"/>
              <w:rPr>
                <w:b/>
                <w:bCs/>
              </w:rPr>
            </w:pPr>
            <w:r w:rsidRPr="00277EFD">
              <w:rPr>
                <w:b/>
                <w:bCs/>
              </w:rPr>
              <w:t>1. Линии электропередачи</w:t>
            </w:r>
          </w:p>
        </w:tc>
      </w:tr>
      <w:tr w:rsidR="00EA2C5F" w:rsidRPr="00277EFD" w14:paraId="2DF79758" w14:textId="77777777" w:rsidTr="00C364E4">
        <w:trPr>
          <w:trHeight w:val="255"/>
        </w:trPr>
        <w:tc>
          <w:tcPr>
            <w:tcW w:w="656" w:type="dxa"/>
            <w:tcBorders>
              <w:top w:val="nil"/>
              <w:left w:val="nil"/>
              <w:bottom w:val="nil"/>
              <w:right w:val="nil"/>
            </w:tcBorders>
            <w:shd w:val="clear" w:color="auto" w:fill="auto"/>
            <w:noWrap/>
            <w:vAlign w:val="bottom"/>
            <w:hideMark/>
          </w:tcPr>
          <w:p w14:paraId="236DD094" w14:textId="77777777" w:rsidR="00EA2C5F" w:rsidRPr="00277EFD" w:rsidRDefault="00EA2C5F" w:rsidP="00F952F4">
            <w:pPr>
              <w:rPr>
                <w:sz w:val="20"/>
                <w:szCs w:val="20"/>
              </w:rPr>
            </w:pPr>
          </w:p>
        </w:tc>
        <w:tc>
          <w:tcPr>
            <w:tcW w:w="2536" w:type="dxa"/>
            <w:tcBorders>
              <w:top w:val="nil"/>
              <w:left w:val="nil"/>
              <w:bottom w:val="nil"/>
              <w:right w:val="nil"/>
            </w:tcBorders>
            <w:shd w:val="clear" w:color="auto" w:fill="auto"/>
            <w:noWrap/>
            <w:vAlign w:val="bottom"/>
            <w:hideMark/>
          </w:tcPr>
          <w:p w14:paraId="46E78506" w14:textId="77777777" w:rsidR="00EA2C5F" w:rsidRPr="00277EFD" w:rsidRDefault="00EA2C5F" w:rsidP="00F952F4">
            <w:pPr>
              <w:rPr>
                <w:sz w:val="20"/>
                <w:szCs w:val="20"/>
              </w:rPr>
            </w:pPr>
          </w:p>
        </w:tc>
        <w:tc>
          <w:tcPr>
            <w:tcW w:w="3256" w:type="dxa"/>
            <w:gridSpan w:val="2"/>
            <w:tcBorders>
              <w:top w:val="nil"/>
              <w:left w:val="nil"/>
              <w:bottom w:val="nil"/>
              <w:right w:val="nil"/>
            </w:tcBorders>
            <w:shd w:val="clear" w:color="auto" w:fill="auto"/>
            <w:noWrap/>
            <w:vAlign w:val="bottom"/>
            <w:hideMark/>
          </w:tcPr>
          <w:p w14:paraId="3AE7070E" w14:textId="77777777" w:rsidR="00EA2C5F" w:rsidRPr="00277EFD" w:rsidRDefault="00EA2C5F" w:rsidP="00F952F4">
            <w:pPr>
              <w:rPr>
                <w:sz w:val="20"/>
                <w:szCs w:val="20"/>
              </w:rPr>
            </w:pPr>
          </w:p>
        </w:tc>
        <w:tc>
          <w:tcPr>
            <w:tcW w:w="4008" w:type="dxa"/>
            <w:gridSpan w:val="2"/>
            <w:tcBorders>
              <w:top w:val="nil"/>
              <w:left w:val="nil"/>
              <w:bottom w:val="nil"/>
              <w:right w:val="nil"/>
            </w:tcBorders>
            <w:shd w:val="clear" w:color="auto" w:fill="auto"/>
            <w:noWrap/>
            <w:vAlign w:val="bottom"/>
            <w:hideMark/>
          </w:tcPr>
          <w:p w14:paraId="4C066FB0" w14:textId="77777777" w:rsidR="00EA2C5F" w:rsidRPr="00277EFD" w:rsidRDefault="00EA2C5F" w:rsidP="00F952F4">
            <w:pPr>
              <w:rPr>
                <w:sz w:val="20"/>
                <w:szCs w:val="20"/>
              </w:rPr>
            </w:pPr>
          </w:p>
        </w:tc>
      </w:tr>
      <w:tr w:rsidR="00EA2C5F" w:rsidRPr="00277EFD" w14:paraId="0C08ED32" w14:textId="77777777" w:rsidTr="00C364E4">
        <w:trPr>
          <w:trHeight w:val="64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5CDBC" w14:textId="77777777" w:rsidR="00EA2C5F" w:rsidRPr="00277EFD" w:rsidRDefault="00EA2C5F" w:rsidP="00F952F4">
            <w:pPr>
              <w:jc w:val="center"/>
            </w:pPr>
            <w:r w:rsidRPr="00277EFD">
              <w:t>№</w:t>
            </w:r>
          </w:p>
        </w:tc>
        <w:tc>
          <w:tcPr>
            <w:tcW w:w="2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52B4" w14:textId="77777777" w:rsidR="00EA2C5F" w:rsidRPr="00277EFD" w:rsidRDefault="00EA2C5F" w:rsidP="00F952F4">
            <w:pPr>
              <w:jc w:val="center"/>
            </w:pPr>
            <w:r w:rsidRPr="00277EFD">
              <w:t>наименование ЛЭП</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4F0BA014" w14:textId="77777777" w:rsidR="00EA2C5F" w:rsidRPr="00277EFD" w:rsidRDefault="00EA2C5F" w:rsidP="00F952F4">
            <w:pPr>
              <w:jc w:val="center"/>
            </w:pPr>
            <w:r w:rsidRPr="00277EFD">
              <w:t>Сторона договора</w:t>
            </w:r>
          </w:p>
        </w:tc>
      </w:tr>
      <w:tr w:rsidR="00EA2C5F" w:rsidRPr="00277EFD" w14:paraId="4C70D8E0" w14:textId="77777777" w:rsidTr="00C364E4">
        <w:trPr>
          <w:trHeight w:val="945"/>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4D80470B" w14:textId="77777777" w:rsidR="00EA2C5F" w:rsidRPr="00277EFD" w:rsidRDefault="00EA2C5F" w:rsidP="00F952F4"/>
        </w:tc>
        <w:tc>
          <w:tcPr>
            <w:tcW w:w="2536" w:type="dxa"/>
            <w:vMerge/>
            <w:tcBorders>
              <w:top w:val="single" w:sz="4" w:space="0" w:color="auto"/>
              <w:left w:val="single" w:sz="4" w:space="0" w:color="auto"/>
              <w:bottom w:val="single" w:sz="4" w:space="0" w:color="auto"/>
              <w:right w:val="single" w:sz="4" w:space="0" w:color="auto"/>
            </w:tcBorders>
            <w:vAlign w:val="center"/>
            <w:hideMark/>
          </w:tcPr>
          <w:p w14:paraId="4D324D75" w14:textId="77777777" w:rsidR="00EA2C5F" w:rsidRPr="00277EFD" w:rsidRDefault="00EA2C5F" w:rsidP="00F952F4"/>
        </w:tc>
        <w:tc>
          <w:tcPr>
            <w:tcW w:w="3256" w:type="dxa"/>
            <w:gridSpan w:val="2"/>
            <w:tcBorders>
              <w:top w:val="nil"/>
              <w:left w:val="nil"/>
              <w:bottom w:val="single" w:sz="4" w:space="0" w:color="auto"/>
              <w:right w:val="single" w:sz="4" w:space="0" w:color="auto"/>
            </w:tcBorders>
            <w:shd w:val="clear" w:color="auto" w:fill="auto"/>
            <w:vAlign w:val="center"/>
            <w:hideMark/>
          </w:tcPr>
          <w:p w14:paraId="1DD260E4" w14:textId="77777777" w:rsidR="00EA2C5F" w:rsidRPr="00277EFD" w:rsidRDefault="00EA2C5F" w:rsidP="00F952F4">
            <w:pPr>
              <w:jc w:val="center"/>
            </w:pPr>
            <w:r w:rsidRPr="00277EFD">
              <w:t>выполняющая изменение эксплуатационного состояния</w:t>
            </w:r>
          </w:p>
        </w:tc>
        <w:tc>
          <w:tcPr>
            <w:tcW w:w="4008" w:type="dxa"/>
            <w:gridSpan w:val="2"/>
            <w:tcBorders>
              <w:top w:val="nil"/>
              <w:left w:val="nil"/>
              <w:bottom w:val="single" w:sz="4" w:space="0" w:color="auto"/>
              <w:right w:val="single" w:sz="4" w:space="0" w:color="auto"/>
            </w:tcBorders>
            <w:shd w:val="clear" w:color="auto" w:fill="auto"/>
            <w:vAlign w:val="center"/>
            <w:hideMark/>
          </w:tcPr>
          <w:p w14:paraId="2ADBC712" w14:textId="77777777" w:rsidR="00EA2C5F" w:rsidRPr="00277EFD" w:rsidRDefault="00EA2C5F" w:rsidP="00F952F4">
            <w:pPr>
              <w:jc w:val="center"/>
            </w:pPr>
            <w:r w:rsidRPr="00277EFD">
              <w:t>согласующая изменение эксплуатационного состояния</w:t>
            </w:r>
          </w:p>
        </w:tc>
      </w:tr>
      <w:tr w:rsidR="00EA2C5F" w:rsidRPr="00277EFD" w14:paraId="2CE9CFF0"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03CF353" w14:textId="77777777" w:rsidR="00EA2C5F" w:rsidRPr="00277EFD" w:rsidRDefault="00EA2C5F" w:rsidP="00F952F4">
            <w:pPr>
              <w:jc w:val="center"/>
              <w:rPr>
                <w:sz w:val="22"/>
                <w:szCs w:val="22"/>
              </w:rPr>
            </w:pPr>
            <w:r w:rsidRPr="00277EFD">
              <w:rPr>
                <w:sz w:val="22"/>
                <w:szCs w:val="22"/>
              </w:rPr>
              <w:t>1</w:t>
            </w:r>
          </w:p>
        </w:tc>
        <w:tc>
          <w:tcPr>
            <w:tcW w:w="2536" w:type="dxa"/>
            <w:tcBorders>
              <w:top w:val="nil"/>
              <w:left w:val="nil"/>
              <w:bottom w:val="single" w:sz="4" w:space="0" w:color="auto"/>
              <w:right w:val="single" w:sz="4" w:space="0" w:color="auto"/>
            </w:tcBorders>
            <w:shd w:val="clear" w:color="auto" w:fill="auto"/>
            <w:vAlign w:val="center"/>
            <w:hideMark/>
          </w:tcPr>
          <w:p w14:paraId="5D4F8AD9"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4F8E7C8D"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284CFF45" w14:textId="77777777" w:rsidR="00EA2C5F" w:rsidRPr="00277EFD" w:rsidRDefault="00EA2C5F" w:rsidP="00F952F4">
            <w:pPr>
              <w:jc w:val="center"/>
              <w:rPr>
                <w:sz w:val="22"/>
                <w:szCs w:val="22"/>
              </w:rPr>
            </w:pPr>
            <w:r w:rsidRPr="00277EFD">
              <w:rPr>
                <w:sz w:val="22"/>
                <w:szCs w:val="22"/>
              </w:rPr>
              <w:t> </w:t>
            </w:r>
          </w:p>
        </w:tc>
      </w:tr>
      <w:tr w:rsidR="00EA2C5F" w:rsidRPr="00277EFD" w14:paraId="1BF7A8BF"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0DAE3CF" w14:textId="77777777" w:rsidR="00EA2C5F" w:rsidRPr="00277EFD" w:rsidRDefault="00EA2C5F" w:rsidP="00F952F4">
            <w:pPr>
              <w:jc w:val="center"/>
              <w:rPr>
                <w:sz w:val="22"/>
                <w:szCs w:val="22"/>
              </w:rPr>
            </w:pPr>
            <w:r w:rsidRPr="00277EFD">
              <w:rPr>
                <w:sz w:val="22"/>
                <w:szCs w:val="22"/>
              </w:rPr>
              <w:t>2</w:t>
            </w:r>
          </w:p>
        </w:tc>
        <w:tc>
          <w:tcPr>
            <w:tcW w:w="2536" w:type="dxa"/>
            <w:tcBorders>
              <w:top w:val="nil"/>
              <w:left w:val="nil"/>
              <w:bottom w:val="single" w:sz="4" w:space="0" w:color="auto"/>
              <w:right w:val="single" w:sz="4" w:space="0" w:color="auto"/>
            </w:tcBorders>
            <w:shd w:val="clear" w:color="auto" w:fill="auto"/>
            <w:vAlign w:val="center"/>
            <w:hideMark/>
          </w:tcPr>
          <w:p w14:paraId="086249D4"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3DB70463"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3130108C" w14:textId="77777777" w:rsidR="00EA2C5F" w:rsidRPr="00277EFD" w:rsidRDefault="00EA2C5F" w:rsidP="00F952F4">
            <w:pPr>
              <w:jc w:val="center"/>
              <w:rPr>
                <w:sz w:val="22"/>
                <w:szCs w:val="22"/>
              </w:rPr>
            </w:pPr>
            <w:r w:rsidRPr="00277EFD">
              <w:rPr>
                <w:sz w:val="22"/>
                <w:szCs w:val="22"/>
              </w:rPr>
              <w:t> </w:t>
            </w:r>
          </w:p>
        </w:tc>
      </w:tr>
      <w:tr w:rsidR="00EA2C5F" w:rsidRPr="00277EFD" w14:paraId="48CEFFAB"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71171B8" w14:textId="77777777" w:rsidR="00EA2C5F" w:rsidRPr="00277EFD" w:rsidRDefault="00EA2C5F" w:rsidP="00F952F4">
            <w:pPr>
              <w:jc w:val="center"/>
              <w:rPr>
                <w:sz w:val="22"/>
                <w:szCs w:val="22"/>
              </w:rPr>
            </w:pPr>
            <w:r w:rsidRPr="00277EFD">
              <w:rPr>
                <w:sz w:val="22"/>
                <w:szCs w:val="22"/>
              </w:rPr>
              <w:t>3</w:t>
            </w:r>
          </w:p>
        </w:tc>
        <w:tc>
          <w:tcPr>
            <w:tcW w:w="2536" w:type="dxa"/>
            <w:tcBorders>
              <w:top w:val="nil"/>
              <w:left w:val="nil"/>
              <w:bottom w:val="single" w:sz="4" w:space="0" w:color="auto"/>
              <w:right w:val="single" w:sz="4" w:space="0" w:color="auto"/>
            </w:tcBorders>
            <w:shd w:val="clear" w:color="auto" w:fill="auto"/>
            <w:vAlign w:val="center"/>
            <w:hideMark/>
          </w:tcPr>
          <w:p w14:paraId="43445A83"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3051360C"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369337C3" w14:textId="77777777" w:rsidR="00EA2C5F" w:rsidRPr="00277EFD" w:rsidRDefault="00EA2C5F" w:rsidP="00F952F4">
            <w:pPr>
              <w:jc w:val="center"/>
              <w:rPr>
                <w:sz w:val="22"/>
                <w:szCs w:val="22"/>
              </w:rPr>
            </w:pPr>
            <w:r w:rsidRPr="00277EFD">
              <w:rPr>
                <w:sz w:val="22"/>
                <w:szCs w:val="22"/>
              </w:rPr>
              <w:t> </w:t>
            </w:r>
          </w:p>
        </w:tc>
      </w:tr>
      <w:tr w:rsidR="00EA2C5F" w:rsidRPr="00277EFD" w14:paraId="6AAB6774"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8331611" w14:textId="77777777" w:rsidR="00EA2C5F" w:rsidRPr="00277EFD" w:rsidRDefault="00EA2C5F" w:rsidP="00F952F4">
            <w:pPr>
              <w:jc w:val="center"/>
              <w:rPr>
                <w:sz w:val="22"/>
                <w:szCs w:val="22"/>
              </w:rPr>
            </w:pPr>
            <w:r w:rsidRPr="00277EFD">
              <w:rPr>
                <w:sz w:val="22"/>
                <w:szCs w:val="22"/>
              </w:rPr>
              <w:t>4</w:t>
            </w:r>
          </w:p>
        </w:tc>
        <w:tc>
          <w:tcPr>
            <w:tcW w:w="2536" w:type="dxa"/>
            <w:tcBorders>
              <w:top w:val="nil"/>
              <w:left w:val="nil"/>
              <w:bottom w:val="single" w:sz="4" w:space="0" w:color="auto"/>
              <w:right w:val="single" w:sz="4" w:space="0" w:color="auto"/>
            </w:tcBorders>
            <w:shd w:val="clear" w:color="auto" w:fill="auto"/>
            <w:vAlign w:val="center"/>
            <w:hideMark/>
          </w:tcPr>
          <w:p w14:paraId="6AE266EF"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0A93DA16"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652229D3" w14:textId="77777777" w:rsidR="00EA2C5F" w:rsidRPr="00277EFD" w:rsidRDefault="00EA2C5F" w:rsidP="00F952F4">
            <w:pPr>
              <w:jc w:val="center"/>
              <w:rPr>
                <w:sz w:val="22"/>
                <w:szCs w:val="22"/>
              </w:rPr>
            </w:pPr>
            <w:r w:rsidRPr="00277EFD">
              <w:rPr>
                <w:sz w:val="22"/>
                <w:szCs w:val="22"/>
              </w:rPr>
              <w:t> </w:t>
            </w:r>
          </w:p>
        </w:tc>
      </w:tr>
      <w:tr w:rsidR="00EA2C5F" w:rsidRPr="00277EFD" w14:paraId="1D6ECD36"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CACCB3F" w14:textId="77777777" w:rsidR="00EA2C5F" w:rsidRPr="00277EFD" w:rsidRDefault="00EA2C5F" w:rsidP="00F952F4">
            <w:pPr>
              <w:jc w:val="center"/>
              <w:rPr>
                <w:sz w:val="22"/>
                <w:szCs w:val="22"/>
              </w:rPr>
            </w:pPr>
            <w:r w:rsidRPr="00277EFD">
              <w:rPr>
                <w:sz w:val="22"/>
                <w:szCs w:val="22"/>
              </w:rPr>
              <w:t>5</w:t>
            </w:r>
          </w:p>
        </w:tc>
        <w:tc>
          <w:tcPr>
            <w:tcW w:w="2536" w:type="dxa"/>
            <w:tcBorders>
              <w:top w:val="nil"/>
              <w:left w:val="nil"/>
              <w:bottom w:val="single" w:sz="4" w:space="0" w:color="auto"/>
              <w:right w:val="single" w:sz="4" w:space="0" w:color="auto"/>
            </w:tcBorders>
            <w:shd w:val="clear" w:color="auto" w:fill="auto"/>
            <w:vAlign w:val="center"/>
            <w:hideMark/>
          </w:tcPr>
          <w:p w14:paraId="1BFDFE44"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7A102A07"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592938A4" w14:textId="77777777" w:rsidR="00EA2C5F" w:rsidRPr="00277EFD" w:rsidRDefault="00EA2C5F" w:rsidP="00F952F4">
            <w:pPr>
              <w:jc w:val="center"/>
              <w:rPr>
                <w:sz w:val="22"/>
                <w:szCs w:val="22"/>
              </w:rPr>
            </w:pPr>
            <w:r w:rsidRPr="00277EFD">
              <w:rPr>
                <w:sz w:val="22"/>
                <w:szCs w:val="22"/>
              </w:rPr>
              <w:t> </w:t>
            </w:r>
          </w:p>
        </w:tc>
      </w:tr>
      <w:tr w:rsidR="00EA2C5F" w:rsidRPr="00277EFD" w14:paraId="39287B55"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EC35E18" w14:textId="77777777" w:rsidR="00EA2C5F" w:rsidRPr="00277EFD" w:rsidRDefault="00EA2C5F" w:rsidP="00F952F4">
            <w:pPr>
              <w:jc w:val="center"/>
              <w:rPr>
                <w:sz w:val="22"/>
                <w:szCs w:val="22"/>
              </w:rPr>
            </w:pPr>
            <w:r w:rsidRPr="00277EFD">
              <w:rPr>
                <w:sz w:val="22"/>
                <w:szCs w:val="22"/>
              </w:rPr>
              <w:t>6</w:t>
            </w:r>
          </w:p>
        </w:tc>
        <w:tc>
          <w:tcPr>
            <w:tcW w:w="2536" w:type="dxa"/>
            <w:tcBorders>
              <w:top w:val="nil"/>
              <w:left w:val="nil"/>
              <w:bottom w:val="single" w:sz="4" w:space="0" w:color="auto"/>
              <w:right w:val="single" w:sz="4" w:space="0" w:color="auto"/>
            </w:tcBorders>
            <w:shd w:val="clear" w:color="auto" w:fill="auto"/>
            <w:vAlign w:val="center"/>
            <w:hideMark/>
          </w:tcPr>
          <w:p w14:paraId="67FD9183"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05C443C8"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5569066E" w14:textId="77777777" w:rsidR="00EA2C5F" w:rsidRPr="00277EFD" w:rsidRDefault="00EA2C5F" w:rsidP="00F952F4">
            <w:pPr>
              <w:jc w:val="center"/>
              <w:rPr>
                <w:sz w:val="22"/>
                <w:szCs w:val="22"/>
              </w:rPr>
            </w:pPr>
            <w:r w:rsidRPr="00277EFD">
              <w:rPr>
                <w:sz w:val="22"/>
                <w:szCs w:val="22"/>
              </w:rPr>
              <w:t> </w:t>
            </w:r>
          </w:p>
        </w:tc>
      </w:tr>
      <w:tr w:rsidR="00EA2C5F" w:rsidRPr="00277EFD" w14:paraId="35DAFD5D" w14:textId="77777777" w:rsidTr="00C364E4">
        <w:trPr>
          <w:trHeight w:val="315"/>
        </w:trPr>
        <w:tc>
          <w:tcPr>
            <w:tcW w:w="656" w:type="dxa"/>
            <w:tcBorders>
              <w:top w:val="nil"/>
              <w:left w:val="nil"/>
              <w:bottom w:val="nil"/>
              <w:right w:val="nil"/>
            </w:tcBorders>
            <w:shd w:val="clear" w:color="auto" w:fill="auto"/>
            <w:noWrap/>
            <w:vAlign w:val="bottom"/>
            <w:hideMark/>
          </w:tcPr>
          <w:p w14:paraId="61104FC2" w14:textId="77777777" w:rsidR="00EA2C5F" w:rsidRPr="00277EFD" w:rsidRDefault="00EA2C5F" w:rsidP="00F952F4">
            <w:pPr>
              <w:jc w:val="center"/>
            </w:pPr>
          </w:p>
        </w:tc>
        <w:tc>
          <w:tcPr>
            <w:tcW w:w="2536" w:type="dxa"/>
            <w:tcBorders>
              <w:top w:val="nil"/>
              <w:left w:val="nil"/>
              <w:bottom w:val="nil"/>
              <w:right w:val="nil"/>
            </w:tcBorders>
            <w:shd w:val="clear" w:color="auto" w:fill="auto"/>
            <w:noWrap/>
            <w:vAlign w:val="bottom"/>
            <w:hideMark/>
          </w:tcPr>
          <w:p w14:paraId="49D0A430" w14:textId="77777777" w:rsidR="00EA2C5F" w:rsidRPr="00277EFD" w:rsidRDefault="00EA2C5F" w:rsidP="00F952F4">
            <w:pPr>
              <w:jc w:val="right"/>
            </w:pPr>
          </w:p>
        </w:tc>
        <w:tc>
          <w:tcPr>
            <w:tcW w:w="3256" w:type="dxa"/>
            <w:gridSpan w:val="2"/>
            <w:tcBorders>
              <w:top w:val="nil"/>
              <w:left w:val="nil"/>
              <w:bottom w:val="nil"/>
              <w:right w:val="nil"/>
            </w:tcBorders>
            <w:shd w:val="clear" w:color="auto" w:fill="auto"/>
            <w:noWrap/>
            <w:vAlign w:val="bottom"/>
            <w:hideMark/>
          </w:tcPr>
          <w:p w14:paraId="64378FB1" w14:textId="77777777" w:rsidR="00EA2C5F" w:rsidRPr="00277EFD" w:rsidRDefault="00EA2C5F" w:rsidP="00F952F4">
            <w:pPr>
              <w:jc w:val="right"/>
            </w:pPr>
          </w:p>
        </w:tc>
        <w:tc>
          <w:tcPr>
            <w:tcW w:w="4008" w:type="dxa"/>
            <w:gridSpan w:val="2"/>
            <w:tcBorders>
              <w:top w:val="nil"/>
              <w:left w:val="nil"/>
              <w:bottom w:val="nil"/>
              <w:right w:val="nil"/>
            </w:tcBorders>
            <w:shd w:val="clear" w:color="auto" w:fill="auto"/>
            <w:noWrap/>
            <w:vAlign w:val="bottom"/>
            <w:hideMark/>
          </w:tcPr>
          <w:p w14:paraId="4290535D" w14:textId="77777777" w:rsidR="00EA2C5F" w:rsidRPr="00277EFD" w:rsidRDefault="00EA2C5F" w:rsidP="00F952F4">
            <w:pPr>
              <w:jc w:val="right"/>
            </w:pPr>
          </w:p>
        </w:tc>
      </w:tr>
      <w:tr w:rsidR="00EA2C5F" w:rsidRPr="00277EFD" w14:paraId="73FE3131" w14:textId="77777777" w:rsidTr="00C364E4">
        <w:trPr>
          <w:trHeight w:val="315"/>
        </w:trPr>
        <w:tc>
          <w:tcPr>
            <w:tcW w:w="656" w:type="dxa"/>
            <w:tcBorders>
              <w:top w:val="nil"/>
              <w:left w:val="nil"/>
              <w:bottom w:val="nil"/>
              <w:right w:val="nil"/>
            </w:tcBorders>
            <w:shd w:val="clear" w:color="auto" w:fill="auto"/>
            <w:noWrap/>
            <w:vAlign w:val="bottom"/>
            <w:hideMark/>
          </w:tcPr>
          <w:p w14:paraId="2D36A5D0" w14:textId="77777777" w:rsidR="00EA2C5F" w:rsidRPr="00277EFD" w:rsidRDefault="00EA2C5F" w:rsidP="00F952F4">
            <w:pPr>
              <w:jc w:val="center"/>
            </w:pPr>
          </w:p>
        </w:tc>
        <w:tc>
          <w:tcPr>
            <w:tcW w:w="9800" w:type="dxa"/>
            <w:gridSpan w:val="5"/>
            <w:tcBorders>
              <w:top w:val="nil"/>
              <w:left w:val="nil"/>
              <w:bottom w:val="nil"/>
              <w:right w:val="nil"/>
            </w:tcBorders>
            <w:shd w:val="clear" w:color="auto" w:fill="auto"/>
            <w:vAlign w:val="bottom"/>
            <w:hideMark/>
          </w:tcPr>
          <w:p w14:paraId="2483EBEA" w14:textId="77777777" w:rsidR="00EA2C5F" w:rsidRPr="00277EFD" w:rsidRDefault="00EA2C5F" w:rsidP="00F952F4">
            <w:pPr>
              <w:jc w:val="center"/>
              <w:rPr>
                <w:b/>
                <w:bCs/>
              </w:rPr>
            </w:pPr>
            <w:r w:rsidRPr="00277EFD">
              <w:rPr>
                <w:b/>
                <w:bCs/>
              </w:rPr>
              <w:t>2. Оборудование подстанций</w:t>
            </w:r>
          </w:p>
        </w:tc>
      </w:tr>
      <w:tr w:rsidR="00EA2C5F" w:rsidRPr="00277EFD" w14:paraId="2EA66CC6" w14:textId="77777777" w:rsidTr="00C364E4">
        <w:trPr>
          <w:trHeight w:val="315"/>
        </w:trPr>
        <w:tc>
          <w:tcPr>
            <w:tcW w:w="656" w:type="dxa"/>
            <w:tcBorders>
              <w:top w:val="nil"/>
              <w:left w:val="nil"/>
              <w:bottom w:val="nil"/>
              <w:right w:val="nil"/>
            </w:tcBorders>
            <w:shd w:val="clear" w:color="auto" w:fill="auto"/>
            <w:noWrap/>
            <w:vAlign w:val="bottom"/>
            <w:hideMark/>
          </w:tcPr>
          <w:p w14:paraId="79B2260D" w14:textId="77777777" w:rsidR="00EA2C5F" w:rsidRPr="00277EFD" w:rsidRDefault="00EA2C5F" w:rsidP="00F952F4">
            <w:pPr>
              <w:jc w:val="center"/>
            </w:pPr>
          </w:p>
        </w:tc>
        <w:tc>
          <w:tcPr>
            <w:tcW w:w="2536" w:type="dxa"/>
            <w:tcBorders>
              <w:top w:val="nil"/>
              <w:left w:val="nil"/>
              <w:bottom w:val="nil"/>
              <w:right w:val="nil"/>
            </w:tcBorders>
            <w:shd w:val="clear" w:color="auto" w:fill="auto"/>
            <w:vAlign w:val="bottom"/>
            <w:hideMark/>
          </w:tcPr>
          <w:p w14:paraId="426AA74D" w14:textId="77777777" w:rsidR="00EA2C5F" w:rsidRPr="00277EFD" w:rsidRDefault="00EA2C5F" w:rsidP="00F952F4">
            <w:pPr>
              <w:jc w:val="center"/>
              <w:rPr>
                <w:color w:val="000000"/>
                <w:sz w:val="22"/>
                <w:szCs w:val="22"/>
              </w:rPr>
            </w:pPr>
          </w:p>
        </w:tc>
        <w:tc>
          <w:tcPr>
            <w:tcW w:w="3256" w:type="dxa"/>
            <w:gridSpan w:val="2"/>
            <w:tcBorders>
              <w:top w:val="nil"/>
              <w:left w:val="nil"/>
              <w:bottom w:val="nil"/>
              <w:right w:val="nil"/>
            </w:tcBorders>
            <w:shd w:val="clear" w:color="auto" w:fill="auto"/>
            <w:vAlign w:val="bottom"/>
            <w:hideMark/>
          </w:tcPr>
          <w:p w14:paraId="10A10214" w14:textId="77777777" w:rsidR="00EA2C5F" w:rsidRPr="00277EFD" w:rsidRDefault="00EA2C5F" w:rsidP="00F952F4">
            <w:pPr>
              <w:jc w:val="center"/>
              <w:rPr>
                <w:color w:val="000000"/>
                <w:sz w:val="22"/>
                <w:szCs w:val="22"/>
              </w:rPr>
            </w:pPr>
          </w:p>
        </w:tc>
        <w:tc>
          <w:tcPr>
            <w:tcW w:w="4008" w:type="dxa"/>
            <w:gridSpan w:val="2"/>
            <w:tcBorders>
              <w:top w:val="nil"/>
              <w:left w:val="nil"/>
              <w:bottom w:val="nil"/>
              <w:right w:val="nil"/>
            </w:tcBorders>
            <w:shd w:val="clear" w:color="auto" w:fill="auto"/>
            <w:vAlign w:val="bottom"/>
            <w:hideMark/>
          </w:tcPr>
          <w:p w14:paraId="0BD96939" w14:textId="77777777" w:rsidR="00EA2C5F" w:rsidRPr="00277EFD" w:rsidRDefault="00EA2C5F" w:rsidP="00F952F4">
            <w:pPr>
              <w:jc w:val="center"/>
              <w:rPr>
                <w:color w:val="000000"/>
                <w:sz w:val="22"/>
                <w:szCs w:val="22"/>
              </w:rPr>
            </w:pPr>
          </w:p>
        </w:tc>
      </w:tr>
      <w:tr w:rsidR="00EA2C5F" w:rsidRPr="00277EFD" w14:paraId="5DDEE04D" w14:textId="77777777" w:rsidTr="00C364E4">
        <w:trPr>
          <w:trHeight w:val="31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C331" w14:textId="77777777" w:rsidR="00EA2C5F" w:rsidRPr="00277EFD" w:rsidRDefault="00EA2C5F" w:rsidP="00F952F4">
            <w:pPr>
              <w:jc w:val="center"/>
            </w:pPr>
            <w:r w:rsidRPr="00277EFD">
              <w:t>№</w:t>
            </w:r>
          </w:p>
        </w:tc>
        <w:tc>
          <w:tcPr>
            <w:tcW w:w="2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F811C8" w14:textId="77777777" w:rsidR="00EA2C5F" w:rsidRPr="00277EFD" w:rsidRDefault="00EA2C5F" w:rsidP="00F952F4">
            <w:pPr>
              <w:jc w:val="center"/>
            </w:pPr>
            <w:r w:rsidRPr="00277EFD">
              <w:t>оборудование подстанции</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56CEFD79" w14:textId="77777777" w:rsidR="00EA2C5F" w:rsidRPr="00277EFD" w:rsidRDefault="00EA2C5F" w:rsidP="00F952F4">
            <w:pPr>
              <w:jc w:val="center"/>
            </w:pPr>
            <w:r w:rsidRPr="00277EFD">
              <w:t>Сторона договора</w:t>
            </w:r>
          </w:p>
        </w:tc>
      </w:tr>
      <w:tr w:rsidR="00EA2C5F" w:rsidRPr="00277EFD" w14:paraId="4B6BE77A" w14:textId="77777777" w:rsidTr="00C364E4">
        <w:trPr>
          <w:trHeight w:val="945"/>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4A4FBF8A" w14:textId="77777777" w:rsidR="00EA2C5F" w:rsidRPr="00277EFD" w:rsidRDefault="00EA2C5F" w:rsidP="00F952F4"/>
        </w:tc>
        <w:tc>
          <w:tcPr>
            <w:tcW w:w="2536" w:type="dxa"/>
            <w:vMerge/>
            <w:tcBorders>
              <w:top w:val="single" w:sz="4" w:space="0" w:color="auto"/>
              <w:left w:val="single" w:sz="4" w:space="0" w:color="auto"/>
              <w:bottom w:val="single" w:sz="4" w:space="0" w:color="000000"/>
              <w:right w:val="single" w:sz="4" w:space="0" w:color="auto"/>
            </w:tcBorders>
            <w:vAlign w:val="center"/>
            <w:hideMark/>
          </w:tcPr>
          <w:p w14:paraId="7073FB9A" w14:textId="77777777" w:rsidR="00EA2C5F" w:rsidRPr="00277EFD" w:rsidRDefault="00EA2C5F" w:rsidP="00F952F4"/>
        </w:tc>
        <w:tc>
          <w:tcPr>
            <w:tcW w:w="3256" w:type="dxa"/>
            <w:gridSpan w:val="2"/>
            <w:tcBorders>
              <w:top w:val="nil"/>
              <w:left w:val="nil"/>
              <w:bottom w:val="single" w:sz="4" w:space="0" w:color="auto"/>
              <w:right w:val="single" w:sz="4" w:space="0" w:color="auto"/>
            </w:tcBorders>
            <w:shd w:val="clear" w:color="auto" w:fill="auto"/>
            <w:vAlign w:val="center"/>
            <w:hideMark/>
          </w:tcPr>
          <w:p w14:paraId="2C88476C" w14:textId="77777777" w:rsidR="00EA2C5F" w:rsidRPr="00277EFD" w:rsidRDefault="00EA2C5F" w:rsidP="00F952F4">
            <w:pPr>
              <w:jc w:val="center"/>
            </w:pPr>
            <w:r w:rsidRPr="00277EFD">
              <w:t>выполняющая изменение эксплуатационного состояния</w:t>
            </w:r>
          </w:p>
        </w:tc>
        <w:tc>
          <w:tcPr>
            <w:tcW w:w="4008" w:type="dxa"/>
            <w:gridSpan w:val="2"/>
            <w:tcBorders>
              <w:top w:val="nil"/>
              <w:left w:val="nil"/>
              <w:bottom w:val="single" w:sz="4" w:space="0" w:color="auto"/>
              <w:right w:val="single" w:sz="4" w:space="0" w:color="auto"/>
            </w:tcBorders>
            <w:shd w:val="clear" w:color="auto" w:fill="auto"/>
            <w:vAlign w:val="center"/>
            <w:hideMark/>
          </w:tcPr>
          <w:p w14:paraId="0328B31C" w14:textId="77777777" w:rsidR="00EA2C5F" w:rsidRPr="00277EFD" w:rsidRDefault="00EA2C5F" w:rsidP="00F952F4">
            <w:pPr>
              <w:jc w:val="center"/>
            </w:pPr>
            <w:r w:rsidRPr="00277EFD">
              <w:t>согласующая изменение эксплуатационного состояния</w:t>
            </w:r>
          </w:p>
        </w:tc>
      </w:tr>
      <w:tr w:rsidR="00EA2C5F" w:rsidRPr="00277EFD" w14:paraId="61D81863" w14:textId="77777777" w:rsidTr="00C364E4">
        <w:trPr>
          <w:trHeight w:val="9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59C16E8" w14:textId="77777777" w:rsidR="00EA2C5F" w:rsidRPr="00277EFD" w:rsidRDefault="00EA2C5F" w:rsidP="00F952F4">
            <w:pPr>
              <w:jc w:val="center"/>
              <w:rPr>
                <w:sz w:val="22"/>
                <w:szCs w:val="22"/>
              </w:rPr>
            </w:pPr>
            <w:r w:rsidRPr="00277EFD">
              <w:rPr>
                <w:sz w:val="22"/>
                <w:szCs w:val="22"/>
              </w:rPr>
              <w:t>1</w:t>
            </w:r>
          </w:p>
        </w:tc>
        <w:tc>
          <w:tcPr>
            <w:tcW w:w="2536" w:type="dxa"/>
            <w:tcBorders>
              <w:top w:val="nil"/>
              <w:left w:val="nil"/>
              <w:bottom w:val="single" w:sz="4" w:space="0" w:color="auto"/>
              <w:right w:val="single" w:sz="4" w:space="0" w:color="auto"/>
            </w:tcBorders>
            <w:shd w:val="clear" w:color="auto" w:fill="auto"/>
            <w:vAlign w:val="center"/>
            <w:hideMark/>
          </w:tcPr>
          <w:p w14:paraId="502775C2"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14DD6527"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0C7E3C33" w14:textId="77777777" w:rsidR="00EA2C5F" w:rsidRPr="00277EFD" w:rsidRDefault="00EA2C5F" w:rsidP="00F952F4">
            <w:pPr>
              <w:jc w:val="center"/>
              <w:rPr>
                <w:sz w:val="22"/>
                <w:szCs w:val="22"/>
              </w:rPr>
            </w:pPr>
            <w:r w:rsidRPr="00277EFD">
              <w:rPr>
                <w:sz w:val="22"/>
                <w:szCs w:val="22"/>
              </w:rPr>
              <w:t> </w:t>
            </w:r>
          </w:p>
        </w:tc>
      </w:tr>
      <w:tr w:rsidR="00EA2C5F" w:rsidRPr="00277EFD" w14:paraId="10A9836F"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A2C8015" w14:textId="77777777" w:rsidR="00EA2C5F" w:rsidRPr="00277EFD" w:rsidRDefault="00EA2C5F" w:rsidP="00F952F4">
            <w:pPr>
              <w:jc w:val="center"/>
              <w:rPr>
                <w:sz w:val="22"/>
                <w:szCs w:val="22"/>
              </w:rPr>
            </w:pPr>
            <w:r w:rsidRPr="00277EFD">
              <w:rPr>
                <w:sz w:val="22"/>
                <w:szCs w:val="22"/>
              </w:rPr>
              <w:t>2</w:t>
            </w:r>
          </w:p>
        </w:tc>
        <w:tc>
          <w:tcPr>
            <w:tcW w:w="2536" w:type="dxa"/>
            <w:tcBorders>
              <w:top w:val="nil"/>
              <w:left w:val="nil"/>
              <w:bottom w:val="single" w:sz="4" w:space="0" w:color="auto"/>
              <w:right w:val="single" w:sz="4" w:space="0" w:color="auto"/>
            </w:tcBorders>
            <w:shd w:val="clear" w:color="auto" w:fill="auto"/>
            <w:vAlign w:val="center"/>
            <w:hideMark/>
          </w:tcPr>
          <w:p w14:paraId="583A719B"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55252831"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0D83B453" w14:textId="77777777" w:rsidR="00EA2C5F" w:rsidRPr="00277EFD" w:rsidRDefault="00EA2C5F" w:rsidP="00F952F4">
            <w:pPr>
              <w:jc w:val="center"/>
              <w:rPr>
                <w:sz w:val="22"/>
                <w:szCs w:val="22"/>
              </w:rPr>
            </w:pPr>
            <w:r w:rsidRPr="00277EFD">
              <w:rPr>
                <w:sz w:val="22"/>
                <w:szCs w:val="22"/>
              </w:rPr>
              <w:t> </w:t>
            </w:r>
          </w:p>
        </w:tc>
      </w:tr>
      <w:tr w:rsidR="00EA2C5F" w:rsidRPr="00277EFD" w14:paraId="03F81E4C"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2240467" w14:textId="77777777" w:rsidR="00EA2C5F" w:rsidRPr="00277EFD" w:rsidRDefault="00EA2C5F" w:rsidP="00F952F4">
            <w:pPr>
              <w:jc w:val="center"/>
              <w:rPr>
                <w:sz w:val="22"/>
                <w:szCs w:val="22"/>
              </w:rPr>
            </w:pPr>
            <w:r w:rsidRPr="00277EFD">
              <w:rPr>
                <w:sz w:val="22"/>
                <w:szCs w:val="22"/>
              </w:rPr>
              <w:t>3</w:t>
            </w:r>
          </w:p>
        </w:tc>
        <w:tc>
          <w:tcPr>
            <w:tcW w:w="2536" w:type="dxa"/>
            <w:tcBorders>
              <w:top w:val="nil"/>
              <w:left w:val="nil"/>
              <w:bottom w:val="single" w:sz="4" w:space="0" w:color="auto"/>
              <w:right w:val="single" w:sz="4" w:space="0" w:color="auto"/>
            </w:tcBorders>
            <w:shd w:val="clear" w:color="auto" w:fill="auto"/>
            <w:vAlign w:val="center"/>
            <w:hideMark/>
          </w:tcPr>
          <w:p w14:paraId="4AC9BD68"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38741E64"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59BEB379" w14:textId="77777777" w:rsidR="00EA2C5F" w:rsidRPr="00277EFD" w:rsidRDefault="00EA2C5F" w:rsidP="00F952F4">
            <w:pPr>
              <w:jc w:val="center"/>
              <w:rPr>
                <w:sz w:val="22"/>
                <w:szCs w:val="22"/>
              </w:rPr>
            </w:pPr>
            <w:r w:rsidRPr="00277EFD">
              <w:rPr>
                <w:sz w:val="22"/>
                <w:szCs w:val="22"/>
              </w:rPr>
              <w:t> </w:t>
            </w:r>
          </w:p>
        </w:tc>
      </w:tr>
      <w:tr w:rsidR="00EA2C5F" w:rsidRPr="00277EFD" w14:paraId="29464688"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0AF0E51" w14:textId="77777777" w:rsidR="00EA2C5F" w:rsidRPr="00277EFD" w:rsidRDefault="00EA2C5F" w:rsidP="00F952F4">
            <w:pPr>
              <w:jc w:val="center"/>
              <w:rPr>
                <w:sz w:val="22"/>
                <w:szCs w:val="22"/>
              </w:rPr>
            </w:pPr>
            <w:r w:rsidRPr="00277EFD">
              <w:rPr>
                <w:sz w:val="22"/>
                <w:szCs w:val="22"/>
              </w:rPr>
              <w:t>4</w:t>
            </w:r>
          </w:p>
        </w:tc>
        <w:tc>
          <w:tcPr>
            <w:tcW w:w="2536" w:type="dxa"/>
            <w:tcBorders>
              <w:top w:val="nil"/>
              <w:left w:val="nil"/>
              <w:bottom w:val="single" w:sz="4" w:space="0" w:color="auto"/>
              <w:right w:val="single" w:sz="4" w:space="0" w:color="auto"/>
            </w:tcBorders>
            <w:shd w:val="clear" w:color="auto" w:fill="auto"/>
            <w:vAlign w:val="center"/>
            <w:hideMark/>
          </w:tcPr>
          <w:p w14:paraId="36C528EC"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44BFA400"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07036BAB" w14:textId="77777777" w:rsidR="00EA2C5F" w:rsidRPr="00277EFD" w:rsidRDefault="00EA2C5F" w:rsidP="00F952F4">
            <w:pPr>
              <w:jc w:val="center"/>
              <w:rPr>
                <w:sz w:val="22"/>
                <w:szCs w:val="22"/>
              </w:rPr>
            </w:pPr>
            <w:r w:rsidRPr="00277EFD">
              <w:rPr>
                <w:sz w:val="22"/>
                <w:szCs w:val="22"/>
              </w:rPr>
              <w:t> </w:t>
            </w:r>
          </w:p>
        </w:tc>
      </w:tr>
      <w:tr w:rsidR="00EA2C5F" w:rsidRPr="00277EFD" w14:paraId="17C0ADC4"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80C86DB" w14:textId="77777777" w:rsidR="00EA2C5F" w:rsidRPr="00277EFD" w:rsidRDefault="00EA2C5F" w:rsidP="00F952F4">
            <w:pPr>
              <w:jc w:val="center"/>
              <w:rPr>
                <w:sz w:val="22"/>
                <w:szCs w:val="22"/>
              </w:rPr>
            </w:pPr>
            <w:r w:rsidRPr="00277EFD">
              <w:rPr>
                <w:sz w:val="22"/>
                <w:szCs w:val="22"/>
              </w:rPr>
              <w:t>5</w:t>
            </w:r>
          </w:p>
        </w:tc>
        <w:tc>
          <w:tcPr>
            <w:tcW w:w="2536" w:type="dxa"/>
            <w:tcBorders>
              <w:top w:val="nil"/>
              <w:left w:val="nil"/>
              <w:bottom w:val="single" w:sz="4" w:space="0" w:color="auto"/>
              <w:right w:val="single" w:sz="4" w:space="0" w:color="auto"/>
            </w:tcBorders>
            <w:shd w:val="clear" w:color="auto" w:fill="auto"/>
            <w:vAlign w:val="center"/>
            <w:hideMark/>
          </w:tcPr>
          <w:p w14:paraId="639E42EB"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497A1686"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6BBEF4C2" w14:textId="77777777" w:rsidR="00EA2C5F" w:rsidRPr="00277EFD" w:rsidRDefault="00EA2C5F" w:rsidP="00F952F4">
            <w:pPr>
              <w:jc w:val="center"/>
              <w:rPr>
                <w:sz w:val="22"/>
                <w:szCs w:val="22"/>
              </w:rPr>
            </w:pPr>
            <w:r w:rsidRPr="00277EFD">
              <w:rPr>
                <w:sz w:val="22"/>
                <w:szCs w:val="22"/>
              </w:rPr>
              <w:t> </w:t>
            </w:r>
          </w:p>
        </w:tc>
      </w:tr>
      <w:tr w:rsidR="00EA2C5F" w:rsidRPr="00277EFD" w14:paraId="11A7C23A"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5D6F246" w14:textId="77777777" w:rsidR="00EA2C5F" w:rsidRPr="00277EFD" w:rsidRDefault="00EA2C5F" w:rsidP="00F952F4">
            <w:pPr>
              <w:jc w:val="center"/>
              <w:rPr>
                <w:sz w:val="22"/>
                <w:szCs w:val="22"/>
              </w:rPr>
            </w:pPr>
            <w:r w:rsidRPr="00277EFD">
              <w:rPr>
                <w:sz w:val="22"/>
                <w:szCs w:val="22"/>
              </w:rPr>
              <w:t>6</w:t>
            </w:r>
          </w:p>
        </w:tc>
        <w:tc>
          <w:tcPr>
            <w:tcW w:w="2536" w:type="dxa"/>
            <w:tcBorders>
              <w:top w:val="nil"/>
              <w:left w:val="nil"/>
              <w:bottom w:val="single" w:sz="4" w:space="0" w:color="auto"/>
              <w:right w:val="single" w:sz="4" w:space="0" w:color="auto"/>
            </w:tcBorders>
            <w:shd w:val="clear" w:color="auto" w:fill="auto"/>
            <w:vAlign w:val="center"/>
            <w:hideMark/>
          </w:tcPr>
          <w:p w14:paraId="32193881"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0C9974DF"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762557D7" w14:textId="77777777" w:rsidR="00EA2C5F" w:rsidRPr="00277EFD" w:rsidRDefault="00EA2C5F" w:rsidP="00F952F4">
            <w:pPr>
              <w:jc w:val="center"/>
              <w:rPr>
                <w:sz w:val="22"/>
                <w:szCs w:val="22"/>
              </w:rPr>
            </w:pPr>
            <w:r w:rsidRPr="00277EFD">
              <w:rPr>
                <w:sz w:val="22"/>
                <w:szCs w:val="22"/>
              </w:rPr>
              <w:t> </w:t>
            </w:r>
          </w:p>
        </w:tc>
      </w:tr>
      <w:tr w:rsidR="00EA2C5F" w:rsidRPr="00277EFD" w14:paraId="0BB4ADA0"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BD2ECEE" w14:textId="77777777" w:rsidR="00EA2C5F" w:rsidRPr="00277EFD" w:rsidRDefault="00EA2C5F" w:rsidP="00F952F4">
            <w:pPr>
              <w:jc w:val="center"/>
              <w:rPr>
                <w:sz w:val="22"/>
                <w:szCs w:val="22"/>
              </w:rPr>
            </w:pPr>
            <w:r w:rsidRPr="00277EFD">
              <w:rPr>
                <w:sz w:val="22"/>
                <w:szCs w:val="22"/>
              </w:rPr>
              <w:t>7</w:t>
            </w:r>
          </w:p>
        </w:tc>
        <w:tc>
          <w:tcPr>
            <w:tcW w:w="2536" w:type="dxa"/>
            <w:tcBorders>
              <w:top w:val="nil"/>
              <w:left w:val="nil"/>
              <w:bottom w:val="single" w:sz="4" w:space="0" w:color="auto"/>
              <w:right w:val="single" w:sz="4" w:space="0" w:color="auto"/>
            </w:tcBorders>
            <w:shd w:val="clear" w:color="auto" w:fill="auto"/>
            <w:vAlign w:val="center"/>
            <w:hideMark/>
          </w:tcPr>
          <w:p w14:paraId="15D859B4"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27F60FF4"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25CEDB02" w14:textId="77777777" w:rsidR="00EA2C5F" w:rsidRPr="00277EFD" w:rsidRDefault="00EA2C5F" w:rsidP="00F952F4">
            <w:pPr>
              <w:jc w:val="center"/>
              <w:rPr>
                <w:sz w:val="22"/>
                <w:szCs w:val="22"/>
              </w:rPr>
            </w:pPr>
            <w:r w:rsidRPr="00277EFD">
              <w:rPr>
                <w:sz w:val="22"/>
                <w:szCs w:val="22"/>
              </w:rPr>
              <w:t> </w:t>
            </w:r>
          </w:p>
        </w:tc>
      </w:tr>
      <w:tr w:rsidR="00EA2C5F" w:rsidRPr="00277EFD" w14:paraId="2834D429" w14:textId="77777777" w:rsidTr="00C364E4">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D759B0F" w14:textId="77777777" w:rsidR="00EA2C5F" w:rsidRPr="00277EFD" w:rsidRDefault="00EA2C5F" w:rsidP="00F952F4">
            <w:pPr>
              <w:jc w:val="center"/>
              <w:rPr>
                <w:sz w:val="22"/>
                <w:szCs w:val="22"/>
              </w:rPr>
            </w:pPr>
            <w:r w:rsidRPr="00277EFD">
              <w:rPr>
                <w:sz w:val="22"/>
                <w:szCs w:val="22"/>
              </w:rPr>
              <w:t>8</w:t>
            </w:r>
          </w:p>
        </w:tc>
        <w:tc>
          <w:tcPr>
            <w:tcW w:w="2536" w:type="dxa"/>
            <w:tcBorders>
              <w:top w:val="nil"/>
              <w:left w:val="nil"/>
              <w:bottom w:val="single" w:sz="4" w:space="0" w:color="auto"/>
              <w:right w:val="single" w:sz="4" w:space="0" w:color="auto"/>
            </w:tcBorders>
            <w:shd w:val="clear" w:color="auto" w:fill="auto"/>
            <w:vAlign w:val="center"/>
            <w:hideMark/>
          </w:tcPr>
          <w:p w14:paraId="13CA5050" w14:textId="77777777" w:rsidR="00EA2C5F" w:rsidRPr="00277EFD" w:rsidRDefault="00EA2C5F" w:rsidP="00F952F4">
            <w:pPr>
              <w:jc w:val="center"/>
              <w:rPr>
                <w:sz w:val="22"/>
                <w:szCs w:val="22"/>
              </w:rPr>
            </w:pPr>
            <w:r w:rsidRPr="00277EFD">
              <w:rPr>
                <w:sz w:val="22"/>
                <w:szCs w:val="22"/>
              </w:rPr>
              <w:t> </w:t>
            </w:r>
          </w:p>
        </w:tc>
        <w:tc>
          <w:tcPr>
            <w:tcW w:w="3256" w:type="dxa"/>
            <w:gridSpan w:val="2"/>
            <w:tcBorders>
              <w:top w:val="nil"/>
              <w:left w:val="nil"/>
              <w:bottom w:val="single" w:sz="4" w:space="0" w:color="auto"/>
              <w:right w:val="single" w:sz="4" w:space="0" w:color="auto"/>
            </w:tcBorders>
            <w:shd w:val="clear" w:color="auto" w:fill="auto"/>
            <w:vAlign w:val="center"/>
            <w:hideMark/>
          </w:tcPr>
          <w:p w14:paraId="5377D9F0" w14:textId="77777777" w:rsidR="00EA2C5F" w:rsidRPr="00277EFD" w:rsidRDefault="00EA2C5F" w:rsidP="00F952F4">
            <w:pPr>
              <w:jc w:val="center"/>
              <w:rPr>
                <w:sz w:val="22"/>
                <w:szCs w:val="22"/>
              </w:rPr>
            </w:pPr>
            <w:r w:rsidRPr="00277EFD">
              <w:rPr>
                <w:sz w:val="22"/>
                <w:szCs w:val="22"/>
              </w:rPr>
              <w:t> </w:t>
            </w:r>
          </w:p>
        </w:tc>
        <w:tc>
          <w:tcPr>
            <w:tcW w:w="4008" w:type="dxa"/>
            <w:gridSpan w:val="2"/>
            <w:tcBorders>
              <w:top w:val="nil"/>
              <w:left w:val="nil"/>
              <w:bottom w:val="single" w:sz="4" w:space="0" w:color="auto"/>
              <w:right w:val="single" w:sz="4" w:space="0" w:color="auto"/>
            </w:tcBorders>
            <w:shd w:val="clear" w:color="auto" w:fill="auto"/>
            <w:vAlign w:val="center"/>
            <w:hideMark/>
          </w:tcPr>
          <w:p w14:paraId="37F0B3F7" w14:textId="77777777" w:rsidR="00EA2C5F" w:rsidRPr="00277EFD" w:rsidRDefault="00EA2C5F" w:rsidP="00F952F4">
            <w:pPr>
              <w:jc w:val="center"/>
              <w:rPr>
                <w:sz w:val="22"/>
                <w:szCs w:val="22"/>
              </w:rPr>
            </w:pPr>
            <w:r w:rsidRPr="00277EFD">
              <w:rPr>
                <w:sz w:val="22"/>
                <w:szCs w:val="22"/>
              </w:rPr>
              <w:t> </w:t>
            </w:r>
          </w:p>
        </w:tc>
      </w:tr>
      <w:tr w:rsidR="00EA2C5F" w:rsidRPr="00277EFD" w14:paraId="6B949C9E" w14:textId="77777777" w:rsidTr="00F952F4">
        <w:tblPrEx>
          <w:tblLook w:val="0000" w:firstRow="0" w:lastRow="0" w:firstColumn="0" w:lastColumn="0" w:noHBand="0" w:noVBand="0"/>
        </w:tblPrEx>
        <w:trPr>
          <w:gridAfter w:val="1"/>
          <w:wAfter w:w="448" w:type="dxa"/>
          <w:trHeight w:val="1438"/>
        </w:trPr>
        <w:tc>
          <w:tcPr>
            <w:tcW w:w="5868" w:type="dxa"/>
            <w:gridSpan w:val="3"/>
          </w:tcPr>
          <w:p w14:paraId="0DBC0309" w14:textId="77777777" w:rsidR="00EA2C5F" w:rsidRPr="00277EFD" w:rsidRDefault="00EA2C5F" w:rsidP="00F952F4"/>
          <w:p w14:paraId="00CD3775" w14:textId="77777777" w:rsidR="00EA2C5F" w:rsidRPr="00277EFD" w:rsidRDefault="00EA2C5F" w:rsidP="00F952F4"/>
          <w:p w14:paraId="5BD5260B" w14:textId="77777777" w:rsidR="00EA2C5F" w:rsidRPr="00277EFD" w:rsidRDefault="00EA2C5F" w:rsidP="00F952F4">
            <w:r w:rsidRPr="00277EFD">
              <w:t>Заказчик</w:t>
            </w:r>
          </w:p>
          <w:p w14:paraId="1B216A16" w14:textId="77777777" w:rsidR="00EA2C5F" w:rsidRPr="00277EFD" w:rsidRDefault="00EA2C5F" w:rsidP="00F952F4"/>
          <w:p w14:paraId="6BEF971F" w14:textId="77777777" w:rsidR="00EA2C5F" w:rsidRPr="00277EFD" w:rsidRDefault="00EA2C5F" w:rsidP="00F952F4">
            <w:r w:rsidRPr="00277EFD">
              <w:t>_________________________</w:t>
            </w:r>
          </w:p>
          <w:p w14:paraId="618564E4" w14:textId="77777777" w:rsidR="00EA2C5F" w:rsidRPr="00277EFD" w:rsidRDefault="00EA2C5F" w:rsidP="00F952F4">
            <w:r w:rsidRPr="00277EFD">
              <w:t>"____"_____________ 20__ г.</w:t>
            </w:r>
          </w:p>
        </w:tc>
        <w:tc>
          <w:tcPr>
            <w:tcW w:w="4140" w:type="dxa"/>
            <w:gridSpan w:val="2"/>
          </w:tcPr>
          <w:p w14:paraId="557C5691" w14:textId="77777777" w:rsidR="00EA2C5F" w:rsidRPr="00277EFD" w:rsidRDefault="00EA2C5F" w:rsidP="00F952F4">
            <w:pPr>
              <w:ind w:left="72" w:right="1626"/>
            </w:pPr>
          </w:p>
          <w:p w14:paraId="1E11ED6B" w14:textId="77777777" w:rsidR="00EA2C5F" w:rsidRPr="00277EFD" w:rsidRDefault="00EA2C5F" w:rsidP="00F952F4">
            <w:pPr>
              <w:ind w:left="72" w:right="1626"/>
            </w:pPr>
          </w:p>
          <w:p w14:paraId="30CDD533" w14:textId="77777777" w:rsidR="00EA2C5F" w:rsidRPr="00277EFD" w:rsidRDefault="00EA2C5F" w:rsidP="00F952F4">
            <w:pPr>
              <w:ind w:left="72" w:right="1626"/>
            </w:pPr>
            <w:r w:rsidRPr="00277EFD">
              <w:t>Исполнитель</w:t>
            </w:r>
          </w:p>
          <w:p w14:paraId="6378C943" w14:textId="77777777" w:rsidR="00EA2C5F" w:rsidRPr="00277EFD" w:rsidRDefault="00EA2C5F" w:rsidP="00F952F4">
            <w:pPr>
              <w:ind w:left="72"/>
              <w:jc w:val="right"/>
            </w:pPr>
          </w:p>
          <w:p w14:paraId="2BCDF0F9" w14:textId="77777777" w:rsidR="00EA2C5F" w:rsidRPr="00277EFD" w:rsidRDefault="00EA2C5F" w:rsidP="00F952F4">
            <w:pPr>
              <w:ind w:left="72"/>
            </w:pPr>
            <w:r w:rsidRPr="00277EFD">
              <w:t>________________ _______________</w:t>
            </w:r>
          </w:p>
          <w:p w14:paraId="16A24DF0" w14:textId="77777777" w:rsidR="00EA2C5F" w:rsidRPr="00277EFD" w:rsidRDefault="00EA2C5F" w:rsidP="00F952F4">
            <w:pPr>
              <w:tabs>
                <w:tab w:val="left" w:pos="4752"/>
              </w:tabs>
              <w:ind w:left="72" w:right="612"/>
            </w:pPr>
            <w:r w:rsidRPr="00277EFD">
              <w:t>"____"_____________ 20__ г.</w:t>
            </w:r>
          </w:p>
        </w:tc>
      </w:tr>
    </w:tbl>
    <w:p w14:paraId="3F494E96" w14:textId="77777777" w:rsidR="00EA2C5F" w:rsidRPr="00277EFD" w:rsidRDefault="00EA2C5F" w:rsidP="00EA2C5F">
      <w:pPr>
        <w:pStyle w:val="aff0"/>
        <w:tabs>
          <w:tab w:val="clear" w:pos="1080"/>
          <w:tab w:val="left" w:pos="2231"/>
        </w:tabs>
        <w:ind w:left="0" w:firstLine="0"/>
        <w:jc w:val="left"/>
      </w:pPr>
    </w:p>
    <w:p w14:paraId="7A58ADA0" w14:textId="77777777" w:rsidR="00EA2C5F" w:rsidRPr="00277EFD" w:rsidRDefault="00EA2C5F" w:rsidP="00EA2C5F">
      <w:pPr>
        <w:pStyle w:val="aff0"/>
        <w:tabs>
          <w:tab w:val="clear" w:pos="1080"/>
          <w:tab w:val="left" w:pos="2231"/>
        </w:tabs>
        <w:ind w:left="0" w:firstLine="0"/>
        <w:jc w:val="left"/>
      </w:pPr>
    </w:p>
    <w:p w14:paraId="3709CADC" w14:textId="77777777" w:rsidR="00EA2C5F" w:rsidRPr="00277EFD" w:rsidRDefault="00EA2C5F" w:rsidP="00EA2C5F">
      <w:pPr>
        <w:pStyle w:val="a3"/>
        <w:ind w:right="-766"/>
        <w:rPr>
          <w:b/>
          <w:sz w:val="24"/>
          <w:szCs w:val="23"/>
        </w:rPr>
        <w:sectPr w:rsidR="00EA2C5F" w:rsidRPr="00277EFD" w:rsidSect="00846B56">
          <w:headerReference w:type="default" r:id="rId53"/>
          <w:footerReference w:type="default" r:id="rId54"/>
          <w:pgSz w:w="11906" w:h="16838"/>
          <w:pgMar w:top="539" w:right="567" w:bottom="357" w:left="1134" w:header="709" w:footer="709" w:gutter="0"/>
          <w:cols w:space="708"/>
          <w:docGrid w:linePitch="360"/>
        </w:sectPr>
      </w:pPr>
    </w:p>
    <w:tbl>
      <w:tblPr>
        <w:tblW w:w="15701" w:type="dxa"/>
        <w:tblLook w:val="04A0" w:firstRow="1" w:lastRow="0" w:firstColumn="1" w:lastColumn="0" w:noHBand="0" w:noVBand="1"/>
      </w:tblPr>
      <w:tblGrid>
        <w:gridCol w:w="15701"/>
      </w:tblGrid>
      <w:tr w:rsidR="008928DB" w:rsidRPr="00277EFD" w14:paraId="702D7FEC" w14:textId="77777777" w:rsidTr="008928DB">
        <w:trPr>
          <w:trHeight w:val="375"/>
        </w:trPr>
        <w:tc>
          <w:tcPr>
            <w:tcW w:w="15701" w:type="dxa"/>
            <w:tcBorders>
              <w:top w:val="nil"/>
              <w:left w:val="nil"/>
              <w:bottom w:val="nil"/>
              <w:right w:val="nil"/>
            </w:tcBorders>
            <w:shd w:val="clear" w:color="auto" w:fill="auto"/>
            <w:noWrap/>
            <w:vAlign w:val="bottom"/>
            <w:hideMark/>
          </w:tcPr>
          <w:p w14:paraId="0DB83DF4" w14:textId="3EA61C59" w:rsidR="008928DB" w:rsidRPr="0054754A" w:rsidRDefault="008928DB" w:rsidP="00C364E4">
            <w:pPr>
              <w:jc w:val="right"/>
              <w:rPr>
                <w:bCs/>
              </w:rPr>
            </w:pPr>
            <w:r w:rsidRPr="00277EFD">
              <w:rPr>
                <w:bCs/>
              </w:rPr>
              <w:lastRenderedPageBreak/>
              <w:t>Приложение №1</w:t>
            </w:r>
            <w:r w:rsidR="0054754A">
              <w:rPr>
                <w:bCs/>
              </w:rPr>
              <w:t>4</w:t>
            </w:r>
            <w:r w:rsidR="00C364E4">
              <w:rPr>
                <w:bCs/>
              </w:rPr>
              <w:t xml:space="preserve"> </w:t>
            </w:r>
            <w:r w:rsidR="00C364E4" w:rsidRPr="00277EFD">
              <w:rPr>
                <w:bCs/>
              </w:rPr>
              <w:t xml:space="preserve">к </w:t>
            </w:r>
            <w:r w:rsidR="00C364E4">
              <w:rPr>
                <w:bCs/>
              </w:rPr>
              <w:t>д</w:t>
            </w:r>
            <w:r w:rsidR="00C364E4" w:rsidRPr="00277EFD">
              <w:rPr>
                <w:bCs/>
              </w:rPr>
              <w:t>оговору</w:t>
            </w:r>
          </w:p>
        </w:tc>
      </w:tr>
      <w:tr w:rsidR="008928DB" w:rsidRPr="00277EFD" w14:paraId="117A3210" w14:textId="77777777" w:rsidTr="008928DB">
        <w:trPr>
          <w:trHeight w:val="450"/>
        </w:trPr>
        <w:tc>
          <w:tcPr>
            <w:tcW w:w="15701" w:type="dxa"/>
            <w:tcBorders>
              <w:top w:val="nil"/>
              <w:left w:val="nil"/>
              <w:bottom w:val="nil"/>
              <w:right w:val="nil"/>
            </w:tcBorders>
            <w:shd w:val="clear" w:color="auto" w:fill="auto"/>
            <w:noWrap/>
            <w:vAlign w:val="bottom"/>
            <w:hideMark/>
          </w:tcPr>
          <w:p w14:paraId="1C91691D" w14:textId="2A7E0DB8" w:rsidR="008928DB" w:rsidRPr="00277EFD" w:rsidRDefault="008928DB" w:rsidP="00C364E4">
            <w:pPr>
              <w:jc w:val="right"/>
              <w:rPr>
                <w:bCs/>
              </w:rPr>
            </w:pPr>
            <w:r w:rsidRPr="00277EFD">
              <w:rPr>
                <w:bCs/>
              </w:rPr>
              <w:t xml:space="preserve"> оказания услуг по передаче </w:t>
            </w:r>
            <w:r w:rsidR="00C364E4">
              <w:rPr>
                <w:bCs/>
              </w:rPr>
              <w:t>электроэнергии</w:t>
            </w:r>
          </w:p>
        </w:tc>
      </w:tr>
      <w:tr w:rsidR="008928DB" w:rsidRPr="00277EFD" w14:paraId="6D0B09B2" w14:textId="77777777" w:rsidTr="008928DB">
        <w:trPr>
          <w:trHeight w:val="375"/>
        </w:trPr>
        <w:tc>
          <w:tcPr>
            <w:tcW w:w="15701" w:type="dxa"/>
            <w:tcBorders>
              <w:top w:val="nil"/>
              <w:left w:val="nil"/>
              <w:bottom w:val="nil"/>
              <w:right w:val="nil"/>
            </w:tcBorders>
            <w:shd w:val="clear" w:color="auto" w:fill="auto"/>
            <w:noWrap/>
            <w:vAlign w:val="bottom"/>
            <w:hideMark/>
          </w:tcPr>
          <w:p w14:paraId="51020755" w14:textId="77777777" w:rsidR="00C364E4" w:rsidRDefault="00C364E4" w:rsidP="00C364E4">
            <w:pPr>
              <w:pStyle w:val="aff0"/>
              <w:tabs>
                <w:tab w:val="clear" w:pos="1080"/>
                <w:tab w:val="left" w:pos="2231"/>
              </w:tabs>
              <w:ind w:left="4820" w:firstLine="0"/>
              <w:jc w:val="right"/>
            </w:pPr>
            <w:r w:rsidRPr="003F7420">
              <w:t>№ _________</w:t>
            </w:r>
            <w:r>
              <w:t>____</w:t>
            </w:r>
            <w:r w:rsidRPr="003F7420">
              <w:t xml:space="preserve">_ от </w:t>
            </w:r>
            <w:r>
              <w:t>_____</w:t>
            </w:r>
            <w:r w:rsidRPr="003F7420">
              <w:t>_</w:t>
            </w:r>
            <w:r>
              <w:t>___</w:t>
            </w:r>
            <w:r w:rsidRPr="003F7420">
              <w:t>____ 20</w:t>
            </w:r>
            <w:r w:rsidRPr="00855279">
              <w:t>__</w:t>
            </w:r>
          </w:p>
          <w:p w14:paraId="17DF4FF4" w14:textId="1D513F9C" w:rsidR="008928DB" w:rsidRPr="00277EFD" w:rsidRDefault="008928DB" w:rsidP="0053059A">
            <w:pPr>
              <w:jc w:val="right"/>
              <w:rPr>
                <w:bCs/>
              </w:rPr>
            </w:pPr>
          </w:p>
        </w:tc>
      </w:tr>
    </w:tbl>
    <w:p w14:paraId="5B7FEB7F" w14:textId="77777777" w:rsidR="00EA2C5F" w:rsidRDefault="008928DB" w:rsidP="008928DB">
      <w:pPr>
        <w:pStyle w:val="a3"/>
        <w:ind w:left="10773"/>
        <w:rPr>
          <w:snapToGrid w:val="0"/>
        </w:rPr>
      </w:pPr>
      <w:r w:rsidRPr="00EA2C5F">
        <w:rPr>
          <w:snapToGrid w:val="0"/>
        </w:rPr>
        <w:t xml:space="preserve"> </w:t>
      </w:r>
    </w:p>
    <w:p w14:paraId="557A4E76" w14:textId="005E83B6" w:rsidR="00EA2C5F" w:rsidRDefault="00E24CAA" w:rsidP="00E24CAA">
      <w:pPr>
        <w:pStyle w:val="a3"/>
        <w:jc w:val="center"/>
        <w:rPr>
          <w:snapToGrid w:val="0"/>
        </w:rPr>
      </w:pPr>
      <w:r w:rsidRPr="00EA2C5F">
        <w:rPr>
          <w:snapToGrid w:val="0"/>
        </w:rPr>
        <w:t>Данные о количестве и классификации потребителей, запитанных от сетей территориальной сетевой организации для целей определения последствий отказа оборудования в точках поставки электроэнергии</w:t>
      </w:r>
    </w:p>
    <w:p w14:paraId="44EF88BA" w14:textId="77777777" w:rsidR="00E24CAA" w:rsidRDefault="00E24CAA" w:rsidP="00E24CAA">
      <w:pPr>
        <w:pStyle w:val="a3"/>
        <w:jc w:val="center"/>
        <w:rPr>
          <w:snapToGrid w:val="0"/>
        </w:rPr>
      </w:pPr>
    </w:p>
    <w:p w14:paraId="28FFC93D" w14:textId="77777777" w:rsidR="0053059A" w:rsidRPr="0053059A" w:rsidRDefault="0053059A" w:rsidP="0053059A">
      <w:pPr>
        <w:rPr>
          <w:vanish/>
          <w:sz w:val="20"/>
          <w:szCs w:val="20"/>
        </w:rPr>
      </w:pPr>
    </w:p>
    <w:tbl>
      <w:tblPr>
        <w:tblW w:w="16302" w:type="dxa"/>
        <w:tblInd w:w="-176" w:type="dxa"/>
        <w:tblLayout w:type="fixed"/>
        <w:tblLook w:val="04A0" w:firstRow="1" w:lastRow="0" w:firstColumn="1" w:lastColumn="0" w:noHBand="0" w:noVBand="1"/>
      </w:tblPr>
      <w:tblGrid>
        <w:gridCol w:w="283"/>
        <w:gridCol w:w="283"/>
        <w:gridCol w:w="282"/>
        <w:gridCol w:w="283"/>
        <w:gridCol w:w="283"/>
        <w:gridCol w:w="284"/>
        <w:gridCol w:w="283"/>
        <w:gridCol w:w="284"/>
        <w:gridCol w:w="283"/>
        <w:gridCol w:w="284"/>
        <w:gridCol w:w="709"/>
        <w:gridCol w:w="335"/>
        <w:gridCol w:w="336"/>
        <w:gridCol w:w="336"/>
        <w:gridCol w:w="336"/>
        <w:gridCol w:w="336"/>
        <w:gridCol w:w="335"/>
        <w:gridCol w:w="336"/>
        <w:gridCol w:w="336"/>
        <w:gridCol w:w="336"/>
        <w:gridCol w:w="336"/>
        <w:gridCol w:w="335"/>
        <w:gridCol w:w="336"/>
        <w:gridCol w:w="336"/>
        <w:gridCol w:w="336"/>
        <w:gridCol w:w="288"/>
        <w:gridCol w:w="48"/>
        <w:gridCol w:w="336"/>
        <w:gridCol w:w="335"/>
        <w:gridCol w:w="336"/>
        <w:gridCol w:w="336"/>
        <w:gridCol w:w="336"/>
        <w:gridCol w:w="336"/>
        <w:gridCol w:w="335"/>
        <w:gridCol w:w="336"/>
        <w:gridCol w:w="336"/>
        <w:gridCol w:w="336"/>
        <w:gridCol w:w="336"/>
        <w:gridCol w:w="336"/>
        <w:gridCol w:w="335"/>
        <w:gridCol w:w="336"/>
        <w:gridCol w:w="336"/>
        <w:gridCol w:w="336"/>
        <w:gridCol w:w="336"/>
        <w:gridCol w:w="335"/>
        <w:gridCol w:w="336"/>
        <w:gridCol w:w="336"/>
        <w:gridCol w:w="336"/>
        <w:gridCol w:w="336"/>
        <w:gridCol w:w="336"/>
      </w:tblGrid>
      <w:tr w:rsidR="00E24CAA" w14:paraId="1F21BCFB" w14:textId="77777777" w:rsidTr="00C816A9">
        <w:trPr>
          <w:trHeight w:val="1110"/>
        </w:trPr>
        <w:tc>
          <w:tcPr>
            <w:tcW w:w="28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75DE161"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Номер точки поставки ээ*</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9C1151"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ПЭС*</w:t>
            </w:r>
          </w:p>
        </w:tc>
        <w:tc>
          <w:tcPr>
            <w:tcW w:w="28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512A6B"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РЭС*</w:t>
            </w:r>
          </w:p>
        </w:tc>
        <w:tc>
          <w:tcPr>
            <w:tcW w:w="1417" w:type="dxa"/>
            <w:gridSpan w:val="5"/>
            <w:tcBorders>
              <w:top w:val="single" w:sz="8" w:space="0" w:color="auto"/>
              <w:left w:val="nil"/>
              <w:bottom w:val="single" w:sz="4" w:space="0" w:color="auto"/>
              <w:right w:val="single" w:sz="4" w:space="0" w:color="000000"/>
            </w:tcBorders>
            <w:shd w:val="clear" w:color="auto" w:fill="auto"/>
            <w:vAlign w:val="center"/>
            <w:hideMark/>
          </w:tcPr>
          <w:p w14:paraId="29D5041E" w14:textId="77777777" w:rsidR="00E24CAA" w:rsidRDefault="00E24CAA" w:rsidP="00C816A9">
            <w:pPr>
              <w:rPr>
                <w:rFonts w:ascii="Calibri" w:hAnsi="Calibri" w:cs="Calibri"/>
                <w:color w:val="000000"/>
                <w:sz w:val="12"/>
                <w:szCs w:val="12"/>
              </w:rPr>
            </w:pPr>
            <w:r>
              <w:rPr>
                <w:rFonts w:ascii="Calibri" w:hAnsi="Calibri" w:cs="Calibri"/>
                <w:color w:val="000000"/>
                <w:sz w:val="12"/>
                <w:szCs w:val="12"/>
              </w:rPr>
              <w:t xml:space="preserve">Наименование точки поставки эл.энергии в </w:t>
            </w:r>
            <w:r>
              <w:rPr>
                <w:rFonts w:ascii="Calibri" w:hAnsi="Calibri" w:cs="Calibri"/>
                <w:i/>
                <w:iCs/>
                <w:color w:val="000000"/>
                <w:sz w:val="12"/>
                <w:szCs w:val="12"/>
              </w:rPr>
              <w:t>&lt;_</w:t>
            </w:r>
            <w:r>
              <w:rPr>
                <w:rFonts w:ascii="Calibri" w:hAnsi="Calibri" w:cs="Calibri"/>
                <w:i/>
                <w:iCs/>
                <w:color w:val="000000"/>
                <w:sz w:val="12"/>
                <w:szCs w:val="12"/>
                <w:u w:val="single"/>
              </w:rPr>
              <w:t>Наиименование компании__&gt;</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C0BC40B"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договора*</w:t>
            </w:r>
          </w:p>
        </w:tc>
        <w:tc>
          <w:tcPr>
            <w:tcW w:w="28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A6CCF56"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счетчика*</w:t>
            </w:r>
          </w:p>
        </w:tc>
        <w:tc>
          <w:tcPr>
            <w:tcW w:w="709" w:type="dxa"/>
            <w:tcBorders>
              <w:top w:val="single" w:sz="8" w:space="0" w:color="auto"/>
              <w:left w:val="nil"/>
              <w:bottom w:val="nil"/>
              <w:right w:val="single" w:sz="8" w:space="0" w:color="auto"/>
            </w:tcBorders>
            <w:shd w:val="clear" w:color="auto" w:fill="auto"/>
            <w:noWrap/>
            <w:vAlign w:val="bottom"/>
            <w:hideMark/>
          </w:tcPr>
          <w:p w14:paraId="5B5ADB1A" w14:textId="77777777" w:rsidR="00E24CAA" w:rsidRDefault="00E24CAA" w:rsidP="00C816A9">
            <w:pPr>
              <w:rPr>
                <w:rFonts w:ascii="Calibri" w:hAnsi="Calibri" w:cs="Calibri"/>
                <w:color w:val="000000"/>
                <w:sz w:val="12"/>
                <w:szCs w:val="12"/>
              </w:rPr>
            </w:pPr>
            <w:r>
              <w:rPr>
                <w:rFonts w:ascii="Calibri" w:hAnsi="Calibri" w:cs="Calibri"/>
                <w:color w:val="000000"/>
                <w:sz w:val="12"/>
                <w:szCs w:val="12"/>
              </w:rPr>
              <w:t> </w:t>
            </w:r>
          </w:p>
        </w:tc>
        <w:tc>
          <w:tcPr>
            <w:tcW w:w="12761" w:type="dxa"/>
            <w:gridSpan w:val="39"/>
            <w:tcBorders>
              <w:top w:val="single" w:sz="8" w:space="0" w:color="auto"/>
              <w:left w:val="nil"/>
              <w:bottom w:val="single" w:sz="4" w:space="0" w:color="auto"/>
              <w:right w:val="nil"/>
            </w:tcBorders>
            <w:shd w:val="clear" w:color="auto" w:fill="auto"/>
            <w:noWrap/>
            <w:vAlign w:val="center"/>
            <w:hideMark/>
          </w:tcPr>
          <w:p w14:paraId="47944B83" w14:textId="77777777" w:rsidR="00E24CAA" w:rsidRDefault="00E24CAA" w:rsidP="00C816A9">
            <w:pPr>
              <w:jc w:val="center"/>
              <w:rPr>
                <w:rFonts w:ascii="Calibri" w:hAnsi="Calibri" w:cs="Calibri"/>
                <w:color w:val="000000"/>
                <w:sz w:val="12"/>
                <w:szCs w:val="12"/>
              </w:rPr>
            </w:pPr>
            <w:r>
              <w:rPr>
                <w:rFonts w:ascii="Calibri" w:hAnsi="Calibri" w:cs="Calibri"/>
                <w:b/>
                <w:bCs/>
                <w:color w:val="000000"/>
                <w:sz w:val="12"/>
                <w:szCs w:val="12"/>
              </w:rPr>
              <w:t>Количество потребителей</w:t>
            </w:r>
            <w:r>
              <w:rPr>
                <w:rFonts w:ascii="Calibri" w:hAnsi="Calibri" w:cs="Calibri"/>
                <w:color w:val="000000"/>
                <w:sz w:val="12"/>
                <w:szCs w:val="12"/>
              </w:rPr>
              <w:t xml:space="preserve"> (точек поставки ээ потребителям), классифицированных по группам потребителей</w:t>
            </w:r>
            <w:r>
              <w:rPr>
                <w:rFonts w:ascii="Calibri" w:hAnsi="Calibri" w:cs="Calibri"/>
                <w:b/>
                <w:bCs/>
                <w:color w:val="000000"/>
                <w:sz w:val="12"/>
                <w:szCs w:val="12"/>
              </w:rPr>
              <w:t>,</w:t>
            </w:r>
            <w:r>
              <w:rPr>
                <w:rFonts w:ascii="Calibri" w:hAnsi="Calibri" w:cs="Calibri"/>
                <w:color w:val="000000"/>
                <w:sz w:val="12"/>
                <w:szCs w:val="12"/>
              </w:rPr>
              <w:t xml:space="preserve"> которые питаются от данной точки поставки ээ в ТСО</w:t>
            </w:r>
          </w:p>
        </w:tc>
      </w:tr>
      <w:tr w:rsidR="00E24CAA" w14:paraId="20088402" w14:textId="77777777" w:rsidTr="00C816A9">
        <w:trPr>
          <w:trHeight w:val="1094"/>
        </w:trPr>
        <w:tc>
          <w:tcPr>
            <w:tcW w:w="283"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6C5B9B3C" w14:textId="77777777" w:rsidR="00E24CAA" w:rsidRDefault="00E24CAA" w:rsidP="00C816A9">
            <w:pPr>
              <w:rPr>
                <w:rFonts w:ascii="Calibri" w:hAnsi="Calibri" w:cs="Calibri"/>
                <w:color w:val="000000"/>
                <w:sz w:val="12"/>
                <w:szCs w:val="12"/>
              </w:rPr>
            </w:pP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15F3387" w14:textId="77777777" w:rsidR="00E24CAA" w:rsidRDefault="00E24CAA" w:rsidP="00C816A9">
            <w:pPr>
              <w:rPr>
                <w:rFonts w:ascii="Calibri" w:hAnsi="Calibri" w:cs="Calibri"/>
                <w:color w:val="000000"/>
                <w:sz w:val="12"/>
                <w:szCs w:val="12"/>
              </w:rPr>
            </w:pPr>
          </w:p>
        </w:tc>
        <w:tc>
          <w:tcPr>
            <w:tcW w:w="28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C4876B9" w14:textId="77777777" w:rsidR="00E24CAA" w:rsidRDefault="00E24CAA" w:rsidP="00C816A9">
            <w:pPr>
              <w:rPr>
                <w:rFonts w:ascii="Calibri" w:hAnsi="Calibri" w:cs="Calibri"/>
                <w:color w:val="000000"/>
                <w:sz w:val="12"/>
                <w:szCs w:val="12"/>
              </w:rPr>
            </w:pPr>
          </w:p>
        </w:tc>
        <w:tc>
          <w:tcPr>
            <w:tcW w:w="283" w:type="dxa"/>
            <w:vMerge w:val="restart"/>
            <w:tcBorders>
              <w:top w:val="nil"/>
              <w:left w:val="single" w:sz="4" w:space="0" w:color="auto"/>
              <w:bottom w:val="single" w:sz="8" w:space="0" w:color="000000"/>
              <w:right w:val="single" w:sz="4" w:space="0" w:color="auto"/>
            </w:tcBorders>
            <w:shd w:val="clear" w:color="auto" w:fill="auto"/>
            <w:vAlign w:val="center"/>
            <w:hideMark/>
          </w:tcPr>
          <w:p w14:paraId="52FF3EEB"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ПЦ*</w:t>
            </w:r>
          </w:p>
        </w:tc>
        <w:tc>
          <w:tcPr>
            <w:tcW w:w="283" w:type="dxa"/>
            <w:vMerge w:val="restart"/>
            <w:tcBorders>
              <w:top w:val="nil"/>
              <w:left w:val="single" w:sz="4" w:space="0" w:color="auto"/>
              <w:bottom w:val="single" w:sz="8" w:space="0" w:color="000000"/>
              <w:right w:val="single" w:sz="4" w:space="0" w:color="auto"/>
            </w:tcBorders>
            <w:shd w:val="clear" w:color="auto" w:fill="auto"/>
            <w:vAlign w:val="center"/>
            <w:hideMark/>
          </w:tcPr>
          <w:p w14:paraId="251DA18D"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фидера*</w:t>
            </w:r>
          </w:p>
        </w:tc>
        <w:tc>
          <w:tcPr>
            <w:tcW w:w="284" w:type="dxa"/>
            <w:vMerge w:val="restart"/>
            <w:tcBorders>
              <w:top w:val="nil"/>
              <w:left w:val="single" w:sz="4" w:space="0" w:color="auto"/>
              <w:bottom w:val="single" w:sz="8" w:space="0" w:color="000000"/>
              <w:right w:val="single" w:sz="4" w:space="0" w:color="auto"/>
            </w:tcBorders>
            <w:shd w:val="clear" w:color="auto" w:fill="auto"/>
            <w:vAlign w:val="center"/>
            <w:hideMark/>
          </w:tcPr>
          <w:p w14:paraId="7CCB7270"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РП*</w:t>
            </w:r>
          </w:p>
        </w:tc>
        <w:tc>
          <w:tcPr>
            <w:tcW w:w="283" w:type="dxa"/>
            <w:vMerge w:val="restart"/>
            <w:tcBorders>
              <w:top w:val="nil"/>
              <w:left w:val="single" w:sz="4" w:space="0" w:color="auto"/>
              <w:bottom w:val="single" w:sz="8" w:space="0" w:color="000000"/>
              <w:right w:val="single" w:sz="4" w:space="0" w:color="auto"/>
            </w:tcBorders>
            <w:shd w:val="clear" w:color="auto" w:fill="auto"/>
            <w:vAlign w:val="center"/>
            <w:hideMark/>
          </w:tcPr>
          <w:p w14:paraId="23F23930"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линии*</w:t>
            </w:r>
          </w:p>
        </w:tc>
        <w:tc>
          <w:tcPr>
            <w:tcW w:w="284" w:type="dxa"/>
            <w:vMerge w:val="restart"/>
            <w:tcBorders>
              <w:top w:val="nil"/>
              <w:left w:val="single" w:sz="4" w:space="0" w:color="auto"/>
              <w:bottom w:val="single" w:sz="8" w:space="0" w:color="000000"/>
              <w:right w:val="single" w:sz="4" w:space="0" w:color="auto"/>
            </w:tcBorders>
            <w:shd w:val="clear" w:color="auto" w:fill="auto"/>
            <w:vAlign w:val="center"/>
            <w:hideMark/>
          </w:tcPr>
          <w:p w14:paraId="1E889BB7" w14:textId="77777777" w:rsidR="00E24CAA" w:rsidRDefault="00E24CAA" w:rsidP="00C816A9">
            <w:pPr>
              <w:jc w:val="center"/>
              <w:rPr>
                <w:rFonts w:ascii="Calibri" w:hAnsi="Calibri" w:cs="Calibri"/>
                <w:color w:val="000000"/>
                <w:sz w:val="12"/>
                <w:szCs w:val="12"/>
              </w:rPr>
            </w:pPr>
            <w:r>
              <w:rPr>
                <w:rFonts w:ascii="Calibri" w:hAnsi="Calibri" w:cs="Calibri"/>
                <w:color w:val="000000"/>
                <w:sz w:val="12"/>
                <w:szCs w:val="12"/>
              </w:rPr>
              <w:t>№ ТП*</w:t>
            </w: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9CA7493" w14:textId="77777777" w:rsidR="00E24CAA" w:rsidRDefault="00E24CAA" w:rsidP="00C816A9">
            <w:pPr>
              <w:rPr>
                <w:rFonts w:ascii="Calibri" w:hAnsi="Calibri" w:cs="Calibri"/>
                <w:color w:val="000000"/>
                <w:sz w:val="12"/>
                <w:szCs w:val="12"/>
              </w:rPr>
            </w:pPr>
          </w:p>
        </w:tc>
        <w:tc>
          <w:tcPr>
            <w:tcW w:w="284"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66E714F9" w14:textId="77777777" w:rsidR="00E24CAA" w:rsidRDefault="00E24CAA" w:rsidP="00C816A9">
            <w:pPr>
              <w:rPr>
                <w:rFonts w:ascii="Calibri" w:hAnsi="Calibri" w:cs="Calibri"/>
                <w:color w:val="000000"/>
                <w:sz w:val="12"/>
                <w:szCs w:val="12"/>
              </w:rPr>
            </w:pP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4A1C921D" w14:textId="77777777" w:rsidR="00E24CAA" w:rsidRDefault="00E24CAA" w:rsidP="00C816A9">
            <w:pPr>
              <w:jc w:val="center"/>
              <w:rPr>
                <w:color w:val="000000"/>
                <w:sz w:val="12"/>
                <w:szCs w:val="12"/>
              </w:rPr>
            </w:pPr>
            <w:r>
              <w:rPr>
                <w:color w:val="000000"/>
                <w:sz w:val="12"/>
                <w:szCs w:val="12"/>
              </w:rPr>
              <w:t>Вид потребителей</w:t>
            </w:r>
          </w:p>
        </w:tc>
        <w:tc>
          <w:tcPr>
            <w:tcW w:w="4989" w:type="dxa"/>
            <w:gridSpan w:val="15"/>
            <w:tcBorders>
              <w:top w:val="single" w:sz="4" w:space="0" w:color="auto"/>
              <w:left w:val="nil"/>
              <w:bottom w:val="single" w:sz="4" w:space="0" w:color="auto"/>
              <w:right w:val="single" w:sz="4" w:space="0" w:color="auto"/>
            </w:tcBorders>
            <w:shd w:val="clear" w:color="auto" w:fill="auto"/>
            <w:vAlign w:val="center"/>
            <w:hideMark/>
          </w:tcPr>
          <w:p w14:paraId="451E2D77" w14:textId="77777777" w:rsidR="00E24CAA" w:rsidRDefault="00E24CAA" w:rsidP="00C816A9">
            <w:pPr>
              <w:jc w:val="center"/>
              <w:rPr>
                <w:b/>
                <w:bCs/>
                <w:color w:val="000000"/>
                <w:sz w:val="12"/>
                <w:szCs w:val="12"/>
              </w:rPr>
            </w:pPr>
            <w:r>
              <w:rPr>
                <w:b/>
                <w:bCs/>
                <w:color w:val="000000"/>
                <w:sz w:val="12"/>
                <w:szCs w:val="12"/>
              </w:rPr>
              <w:t>I Промышленные объекты</w:t>
            </w:r>
          </w:p>
        </w:tc>
        <w:tc>
          <w:tcPr>
            <w:tcW w:w="7772" w:type="dxa"/>
            <w:gridSpan w:val="24"/>
            <w:tcBorders>
              <w:top w:val="single" w:sz="4" w:space="0" w:color="auto"/>
              <w:left w:val="nil"/>
              <w:bottom w:val="single" w:sz="4" w:space="0" w:color="auto"/>
              <w:right w:val="single" w:sz="4" w:space="0" w:color="auto"/>
            </w:tcBorders>
            <w:shd w:val="clear" w:color="auto" w:fill="auto"/>
            <w:vAlign w:val="center"/>
            <w:hideMark/>
          </w:tcPr>
          <w:p w14:paraId="31C2FA49" w14:textId="77777777" w:rsidR="00E24CAA" w:rsidRDefault="00E24CAA" w:rsidP="00C816A9">
            <w:pPr>
              <w:jc w:val="center"/>
              <w:rPr>
                <w:b/>
                <w:bCs/>
                <w:color w:val="000000"/>
                <w:sz w:val="12"/>
                <w:szCs w:val="12"/>
              </w:rPr>
            </w:pPr>
            <w:r>
              <w:rPr>
                <w:b/>
                <w:bCs/>
                <w:color w:val="000000"/>
                <w:sz w:val="12"/>
                <w:szCs w:val="12"/>
              </w:rPr>
              <w:t>II Объекты инфраструктуры</w:t>
            </w:r>
          </w:p>
        </w:tc>
      </w:tr>
      <w:tr w:rsidR="00E24CAA" w14:paraId="78966503" w14:textId="77777777" w:rsidTr="00C816A9">
        <w:trPr>
          <w:trHeight w:val="1358"/>
        </w:trPr>
        <w:tc>
          <w:tcPr>
            <w:tcW w:w="283"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1BD1121" w14:textId="77777777" w:rsidR="00E24CAA" w:rsidRDefault="00E24CAA" w:rsidP="00C816A9">
            <w:pPr>
              <w:rPr>
                <w:rFonts w:ascii="Calibri" w:hAnsi="Calibri" w:cs="Calibri"/>
                <w:color w:val="000000"/>
                <w:sz w:val="12"/>
                <w:szCs w:val="12"/>
              </w:rPr>
            </w:pP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D46CEA4" w14:textId="77777777" w:rsidR="00E24CAA" w:rsidRDefault="00E24CAA" w:rsidP="00C816A9">
            <w:pPr>
              <w:rPr>
                <w:rFonts w:ascii="Calibri" w:hAnsi="Calibri" w:cs="Calibri"/>
                <w:color w:val="000000"/>
                <w:sz w:val="12"/>
                <w:szCs w:val="12"/>
              </w:rPr>
            </w:pPr>
          </w:p>
        </w:tc>
        <w:tc>
          <w:tcPr>
            <w:tcW w:w="28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0725780"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2D93A5E3"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144FCDE2" w14:textId="77777777" w:rsidR="00E24CAA" w:rsidRDefault="00E24CAA" w:rsidP="00C816A9">
            <w:pPr>
              <w:rPr>
                <w:rFonts w:ascii="Calibri" w:hAnsi="Calibri" w:cs="Calibri"/>
                <w:color w:val="000000"/>
                <w:sz w:val="12"/>
                <w:szCs w:val="12"/>
              </w:rPr>
            </w:pPr>
          </w:p>
        </w:tc>
        <w:tc>
          <w:tcPr>
            <w:tcW w:w="284" w:type="dxa"/>
            <w:vMerge/>
            <w:tcBorders>
              <w:top w:val="nil"/>
              <w:left w:val="single" w:sz="4" w:space="0" w:color="auto"/>
              <w:bottom w:val="single" w:sz="8" w:space="0" w:color="000000"/>
              <w:right w:val="single" w:sz="4" w:space="0" w:color="auto"/>
            </w:tcBorders>
            <w:shd w:val="clear" w:color="auto" w:fill="auto"/>
            <w:vAlign w:val="center"/>
            <w:hideMark/>
          </w:tcPr>
          <w:p w14:paraId="549A1777"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36830B32" w14:textId="77777777" w:rsidR="00E24CAA" w:rsidRDefault="00E24CAA" w:rsidP="00C816A9">
            <w:pPr>
              <w:rPr>
                <w:rFonts w:ascii="Calibri" w:hAnsi="Calibri" w:cs="Calibri"/>
                <w:color w:val="000000"/>
                <w:sz w:val="12"/>
                <w:szCs w:val="12"/>
              </w:rPr>
            </w:pPr>
          </w:p>
        </w:tc>
        <w:tc>
          <w:tcPr>
            <w:tcW w:w="284" w:type="dxa"/>
            <w:vMerge/>
            <w:tcBorders>
              <w:top w:val="nil"/>
              <w:left w:val="single" w:sz="4" w:space="0" w:color="auto"/>
              <w:bottom w:val="single" w:sz="8" w:space="0" w:color="000000"/>
              <w:right w:val="single" w:sz="4" w:space="0" w:color="auto"/>
            </w:tcBorders>
            <w:shd w:val="clear" w:color="auto" w:fill="auto"/>
            <w:vAlign w:val="center"/>
            <w:hideMark/>
          </w:tcPr>
          <w:p w14:paraId="5C514445" w14:textId="77777777" w:rsidR="00E24CAA" w:rsidRDefault="00E24CAA" w:rsidP="00C816A9">
            <w:pPr>
              <w:rPr>
                <w:rFonts w:ascii="Calibri" w:hAnsi="Calibri" w:cs="Calibri"/>
                <w:color w:val="000000"/>
                <w:sz w:val="12"/>
                <w:szCs w:val="12"/>
              </w:rPr>
            </w:pP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4B4F35E" w14:textId="77777777" w:rsidR="00E24CAA" w:rsidRDefault="00E24CAA" w:rsidP="00C816A9">
            <w:pPr>
              <w:rPr>
                <w:rFonts w:ascii="Calibri" w:hAnsi="Calibri" w:cs="Calibri"/>
                <w:color w:val="000000"/>
                <w:sz w:val="12"/>
                <w:szCs w:val="12"/>
              </w:rPr>
            </w:pPr>
          </w:p>
        </w:tc>
        <w:tc>
          <w:tcPr>
            <w:tcW w:w="284"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1CE930FF" w14:textId="77777777" w:rsidR="00E24CAA" w:rsidRDefault="00E24CAA" w:rsidP="00C816A9">
            <w:pPr>
              <w:rPr>
                <w:rFonts w:ascii="Calibri" w:hAnsi="Calibri" w:cs="Calibri"/>
                <w:color w:val="000000"/>
                <w:sz w:val="12"/>
                <w:szCs w:val="12"/>
              </w:rPr>
            </w:pPr>
          </w:p>
        </w:tc>
        <w:tc>
          <w:tcPr>
            <w:tcW w:w="709" w:type="dxa"/>
            <w:tcBorders>
              <w:top w:val="nil"/>
              <w:left w:val="nil"/>
              <w:bottom w:val="single" w:sz="4" w:space="0" w:color="auto"/>
              <w:right w:val="single" w:sz="8" w:space="0" w:color="auto"/>
            </w:tcBorders>
            <w:shd w:val="clear" w:color="auto" w:fill="auto"/>
            <w:vAlign w:val="center"/>
            <w:hideMark/>
          </w:tcPr>
          <w:p w14:paraId="390963EE" w14:textId="77777777" w:rsidR="00E24CAA" w:rsidRDefault="00E24CAA" w:rsidP="00C816A9">
            <w:pPr>
              <w:jc w:val="center"/>
              <w:rPr>
                <w:color w:val="000000"/>
                <w:sz w:val="12"/>
                <w:szCs w:val="12"/>
              </w:rPr>
            </w:pPr>
            <w:r>
              <w:rPr>
                <w:color w:val="000000"/>
                <w:sz w:val="12"/>
                <w:szCs w:val="12"/>
              </w:rPr>
              <w:t>Номер группы потребителя (согласно методике оценки последствий отказа оборудования)</w:t>
            </w:r>
          </w:p>
        </w:tc>
        <w:tc>
          <w:tcPr>
            <w:tcW w:w="335" w:type="dxa"/>
            <w:tcBorders>
              <w:top w:val="nil"/>
              <w:left w:val="nil"/>
              <w:bottom w:val="single" w:sz="4" w:space="0" w:color="auto"/>
              <w:right w:val="single" w:sz="4" w:space="0" w:color="auto"/>
            </w:tcBorders>
            <w:shd w:val="clear" w:color="auto" w:fill="auto"/>
            <w:vAlign w:val="center"/>
            <w:hideMark/>
          </w:tcPr>
          <w:p w14:paraId="384B6B44" w14:textId="77777777" w:rsidR="00E24CAA" w:rsidRDefault="00E24CAA" w:rsidP="00C816A9">
            <w:pPr>
              <w:jc w:val="center"/>
              <w:rPr>
                <w:color w:val="000000"/>
                <w:sz w:val="12"/>
                <w:szCs w:val="12"/>
              </w:rPr>
            </w:pPr>
            <w:r>
              <w:rPr>
                <w:color w:val="000000"/>
                <w:sz w:val="12"/>
                <w:szCs w:val="12"/>
              </w:rPr>
              <w:t>1</w:t>
            </w:r>
          </w:p>
        </w:tc>
        <w:tc>
          <w:tcPr>
            <w:tcW w:w="336" w:type="dxa"/>
            <w:tcBorders>
              <w:top w:val="nil"/>
              <w:left w:val="nil"/>
              <w:bottom w:val="single" w:sz="4" w:space="0" w:color="auto"/>
              <w:right w:val="single" w:sz="4" w:space="0" w:color="auto"/>
            </w:tcBorders>
            <w:shd w:val="clear" w:color="auto" w:fill="auto"/>
            <w:vAlign w:val="center"/>
            <w:hideMark/>
          </w:tcPr>
          <w:p w14:paraId="405EE652" w14:textId="77777777" w:rsidR="00E24CAA" w:rsidRDefault="00E24CAA" w:rsidP="00C816A9">
            <w:pPr>
              <w:jc w:val="center"/>
              <w:rPr>
                <w:color w:val="000000"/>
                <w:sz w:val="12"/>
                <w:szCs w:val="12"/>
              </w:rPr>
            </w:pPr>
            <w:r>
              <w:rPr>
                <w:color w:val="000000"/>
                <w:sz w:val="12"/>
                <w:szCs w:val="12"/>
              </w:rPr>
              <w:t>2</w:t>
            </w:r>
          </w:p>
        </w:tc>
        <w:tc>
          <w:tcPr>
            <w:tcW w:w="336" w:type="dxa"/>
            <w:tcBorders>
              <w:top w:val="nil"/>
              <w:left w:val="nil"/>
              <w:bottom w:val="single" w:sz="4" w:space="0" w:color="auto"/>
              <w:right w:val="single" w:sz="4" w:space="0" w:color="auto"/>
            </w:tcBorders>
            <w:shd w:val="clear" w:color="auto" w:fill="auto"/>
            <w:vAlign w:val="center"/>
            <w:hideMark/>
          </w:tcPr>
          <w:p w14:paraId="13B6B0BB" w14:textId="77777777" w:rsidR="00E24CAA" w:rsidRDefault="00E24CAA" w:rsidP="00C816A9">
            <w:pPr>
              <w:jc w:val="center"/>
              <w:rPr>
                <w:color w:val="000000"/>
                <w:sz w:val="12"/>
                <w:szCs w:val="12"/>
              </w:rPr>
            </w:pPr>
            <w:r>
              <w:rPr>
                <w:color w:val="000000"/>
                <w:sz w:val="12"/>
                <w:szCs w:val="12"/>
              </w:rPr>
              <w:t>3</w:t>
            </w:r>
          </w:p>
        </w:tc>
        <w:tc>
          <w:tcPr>
            <w:tcW w:w="336" w:type="dxa"/>
            <w:tcBorders>
              <w:top w:val="nil"/>
              <w:left w:val="nil"/>
              <w:bottom w:val="single" w:sz="4" w:space="0" w:color="auto"/>
              <w:right w:val="single" w:sz="4" w:space="0" w:color="auto"/>
            </w:tcBorders>
            <w:shd w:val="clear" w:color="auto" w:fill="auto"/>
            <w:vAlign w:val="center"/>
            <w:hideMark/>
          </w:tcPr>
          <w:p w14:paraId="62A6C0B6" w14:textId="77777777" w:rsidR="00E24CAA" w:rsidRDefault="00E24CAA" w:rsidP="00C816A9">
            <w:pPr>
              <w:jc w:val="center"/>
              <w:rPr>
                <w:color w:val="000000"/>
                <w:sz w:val="12"/>
                <w:szCs w:val="12"/>
              </w:rPr>
            </w:pPr>
            <w:r>
              <w:rPr>
                <w:color w:val="000000"/>
                <w:sz w:val="12"/>
                <w:szCs w:val="12"/>
              </w:rPr>
              <w:t>4</w:t>
            </w:r>
          </w:p>
        </w:tc>
        <w:tc>
          <w:tcPr>
            <w:tcW w:w="336" w:type="dxa"/>
            <w:tcBorders>
              <w:top w:val="nil"/>
              <w:left w:val="nil"/>
              <w:bottom w:val="single" w:sz="4" w:space="0" w:color="auto"/>
              <w:right w:val="single" w:sz="4" w:space="0" w:color="auto"/>
            </w:tcBorders>
            <w:shd w:val="clear" w:color="auto" w:fill="auto"/>
            <w:vAlign w:val="center"/>
            <w:hideMark/>
          </w:tcPr>
          <w:p w14:paraId="323BEA99" w14:textId="77777777" w:rsidR="00E24CAA" w:rsidRDefault="00E24CAA" w:rsidP="00C816A9">
            <w:pPr>
              <w:jc w:val="center"/>
              <w:rPr>
                <w:color w:val="000000"/>
                <w:sz w:val="12"/>
                <w:szCs w:val="12"/>
              </w:rPr>
            </w:pPr>
            <w:r>
              <w:rPr>
                <w:color w:val="000000"/>
                <w:sz w:val="12"/>
                <w:szCs w:val="12"/>
              </w:rPr>
              <w:t>5</w:t>
            </w:r>
          </w:p>
        </w:tc>
        <w:tc>
          <w:tcPr>
            <w:tcW w:w="335" w:type="dxa"/>
            <w:tcBorders>
              <w:top w:val="nil"/>
              <w:left w:val="nil"/>
              <w:bottom w:val="single" w:sz="4" w:space="0" w:color="auto"/>
              <w:right w:val="single" w:sz="4" w:space="0" w:color="auto"/>
            </w:tcBorders>
            <w:shd w:val="clear" w:color="auto" w:fill="auto"/>
            <w:vAlign w:val="center"/>
            <w:hideMark/>
          </w:tcPr>
          <w:p w14:paraId="3FA3B950" w14:textId="77777777" w:rsidR="00E24CAA" w:rsidRDefault="00E24CAA" w:rsidP="00C816A9">
            <w:pPr>
              <w:jc w:val="center"/>
              <w:rPr>
                <w:color w:val="000000"/>
                <w:sz w:val="12"/>
                <w:szCs w:val="12"/>
              </w:rPr>
            </w:pPr>
            <w:r>
              <w:rPr>
                <w:color w:val="000000"/>
                <w:sz w:val="12"/>
                <w:szCs w:val="12"/>
              </w:rPr>
              <w:t>6</w:t>
            </w:r>
          </w:p>
        </w:tc>
        <w:tc>
          <w:tcPr>
            <w:tcW w:w="336" w:type="dxa"/>
            <w:tcBorders>
              <w:top w:val="nil"/>
              <w:left w:val="nil"/>
              <w:bottom w:val="single" w:sz="4" w:space="0" w:color="auto"/>
              <w:right w:val="single" w:sz="4" w:space="0" w:color="auto"/>
            </w:tcBorders>
            <w:shd w:val="clear" w:color="auto" w:fill="auto"/>
            <w:vAlign w:val="center"/>
            <w:hideMark/>
          </w:tcPr>
          <w:p w14:paraId="070901B7" w14:textId="77777777" w:rsidR="00E24CAA" w:rsidRDefault="00E24CAA" w:rsidP="00C816A9">
            <w:pPr>
              <w:jc w:val="center"/>
              <w:rPr>
                <w:color w:val="000000"/>
                <w:sz w:val="12"/>
                <w:szCs w:val="12"/>
              </w:rPr>
            </w:pPr>
            <w:r>
              <w:rPr>
                <w:color w:val="000000"/>
                <w:sz w:val="12"/>
                <w:szCs w:val="12"/>
              </w:rPr>
              <w:t>7</w:t>
            </w:r>
          </w:p>
        </w:tc>
        <w:tc>
          <w:tcPr>
            <w:tcW w:w="336" w:type="dxa"/>
            <w:tcBorders>
              <w:top w:val="nil"/>
              <w:left w:val="nil"/>
              <w:bottom w:val="single" w:sz="4" w:space="0" w:color="auto"/>
              <w:right w:val="single" w:sz="4" w:space="0" w:color="auto"/>
            </w:tcBorders>
            <w:shd w:val="clear" w:color="auto" w:fill="auto"/>
            <w:vAlign w:val="center"/>
            <w:hideMark/>
          </w:tcPr>
          <w:p w14:paraId="7F93802D" w14:textId="77777777" w:rsidR="00E24CAA" w:rsidRDefault="00E24CAA" w:rsidP="00C816A9">
            <w:pPr>
              <w:jc w:val="center"/>
              <w:rPr>
                <w:color w:val="000000"/>
                <w:sz w:val="12"/>
                <w:szCs w:val="12"/>
              </w:rPr>
            </w:pPr>
            <w:r>
              <w:rPr>
                <w:color w:val="000000"/>
                <w:sz w:val="12"/>
                <w:szCs w:val="12"/>
              </w:rPr>
              <w:t>8</w:t>
            </w:r>
          </w:p>
        </w:tc>
        <w:tc>
          <w:tcPr>
            <w:tcW w:w="336" w:type="dxa"/>
            <w:tcBorders>
              <w:top w:val="nil"/>
              <w:left w:val="nil"/>
              <w:bottom w:val="single" w:sz="4" w:space="0" w:color="auto"/>
              <w:right w:val="single" w:sz="4" w:space="0" w:color="auto"/>
            </w:tcBorders>
            <w:shd w:val="clear" w:color="auto" w:fill="auto"/>
            <w:vAlign w:val="center"/>
            <w:hideMark/>
          </w:tcPr>
          <w:p w14:paraId="58A92F1D" w14:textId="77777777" w:rsidR="00E24CAA" w:rsidRDefault="00E24CAA" w:rsidP="00C816A9">
            <w:pPr>
              <w:jc w:val="center"/>
              <w:rPr>
                <w:color w:val="000000"/>
                <w:sz w:val="12"/>
                <w:szCs w:val="12"/>
              </w:rPr>
            </w:pPr>
            <w:r>
              <w:rPr>
                <w:color w:val="000000"/>
                <w:sz w:val="12"/>
                <w:szCs w:val="12"/>
              </w:rPr>
              <w:t>9</w:t>
            </w:r>
          </w:p>
        </w:tc>
        <w:tc>
          <w:tcPr>
            <w:tcW w:w="336" w:type="dxa"/>
            <w:tcBorders>
              <w:top w:val="nil"/>
              <w:left w:val="nil"/>
              <w:bottom w:val="single" w:sz="4" w:space="0" w:color="auto"/>
              <w:right w:val="single" w:sz="4" w:space="0" w:color="auto"/>
            </w:tcBorders>
            <w:shd w:val="clear" w:color="auto" w:fill="auto"/>
            <w:vAlign w:val="center"/>
            <w:hideMark/>
          </w:tcPr>
          <w:p w14:paraId="6D81539C" w14:textId="77777777" w:rsidR="00E24CAA" w:rsidRDefault="00E24CAA" w:rsidP="00C816A9">
            <w:pPr>
              <w:jc w:val="center"/>
              <w:rPr>
                <w:color w:val="000000"/>
                <w:sz w:val="12"/>
                <w:szCs w:val="12"/>
              </w:rPr>
            </w:pPr>
            <w:r>
              <w:rPr>
                <w:color w:val="000000"/>
                <w:sz w:val="12"/>
                <w:szCs w:val="12"/>
              </w:rPr>
              <w:t>10</w:t>
            </w:r>
          </w:p>
        </w:tc>
        <w:tc>
          <w:tcPr>
            <w:tcW w:w="335" w:type="dxa"/>
            <w:tcBorders>
              <w:top w:val="nil"/>
              <w:left w:val="nil"/>
              <w:bottom w:val="single" w:sz="4" w:space="0" w:color="auto"/>
              <w:right w:val="single" w:sz="4" w:space="0" w:color="auto"/>
            </w:tcBorders>
            <w:shd w:val="clear" w:color="auto" w:fill="auto"/>
            <w:vAlign w:val="center"/>
            <w:hideMark/>
          </w:tcPr>
          <w:p w14:paraId="15716CFA" w14:textId="77777777" w:rsidR="00E24CAA" w:rsidRDefault="00E24CAA" w:rsidP="00C816A9">
            <w:pPr>
              <w:jc w:val="center"/>
              <w:rPr>
                <w:color w:val="000000"/>
                <w:sz w:val="12"/>
                <w:szCs w:val="12"/>
              </w:rPr>
            </w:pPr>
            <w:r>
              <w:rPr>
                <w:color w:val="000000"/>
                <w:sz w:val="12"/>
                <w:szCs w:val="12"/>
              </w:rPr>
              <w:t>11</w:t>
            </w:r>
          </w:p>
        </w:tc>
        <w:tc>
          <w:tcPr>
            <w:tcW w:w="336" w:type="dxa"/>
            <w:tcBorders>
              <w:top w:val="nil"/>
              <w:left w:val="nil"/>
              <w:bottom w:val="single" w:sz="4" w:space="0" w:color="auto"/>
              <w:right w:val="single" w:sz="4" w:space="0" w:color="auto"/>
            </w:tcBorders>
            <w:shd w:val="clear" w:color="auto" w:fill="auto"/>
            <w:vAlign w:val="center"/>
            <w:hideMark/>
          </w:tcPr>
          <w:p w14:paraId="3B6E7C7A" w14:textId="77777777" w:rsidR="00E24CAA" w:rsidRDefault="00E24CAA" w:rsidP="00C816A9">
            <w:pPr>
              <w:jc w:val="center"/>
              <w:rPr>
                <w:color w:val="000000"/>
                <w:sz w:val="12"/>
                <w:szCs w:val="12"/>
              </w:rPr>
            </w:pPr>
            <w:r>
              <w:rPr>
                <w:color w:val="000000"/>
                <w:sz w:val="12"/>
                <w:szCs w:val="12"/>
              </w:rPr>
              <w:t>12</w:t>
            </w:r>
          </w:p>
        </w:tc>
        <w:tc>
          <w:tcPr>
            <w:tcW w:w="336" w:type="dxa"/>
            <w:tcBorders>
              <w:top w:val="nil"/>
              <w:left w:val="nil"/>
              <w:bottom w:val="single" w:sz="4" w:space="0" w:color="auto"/>
              <w:right w:val="single" w:sz="4" w:space="0" w:color="auto"/>
            </w:tcBorders>
            <w:shd w:val="clear" w:color="auto" w:fill="auto"/>
            <w:vAlign w:val="center"/>
            <w:hideMark/>
          </w:tcPr>
          <w:p w14:paraId="18AA1D01" w14:textId="77777777" w:rsidR="00E24CAA" w:rsidRDefault="00E24CAA" w:rsidP="00C816A9">
            <w:pPr>
              <w:jc w:val="center"/>
              <w:rPr>
                <w:color w:val="000000"/>
                <w:sz w:val="12"/>
                <w:szCs w:val="12"/>
              </w:rPr>
            </w:pPr>
            <w:r>
              <w:rPr>
                <w:color w:val="000000"/>
                <w:sz w:val="12"/>
                <w:szCs w:val="12"/>
              </w:rPr>
              <w:t>13</w:t>
            </w:r>
          </w:p>
        </w:tc>
        <w:tc>
          <w:tcPr>
            <w:tcW w:w="336" w:type="dxa"/>
            <w:tcBorders>
              <w:top w:val="nil"/>
              <w:left w:val="nil"/>
              <w:bottom w:val="single" w:sz="4" w:space="0" w:color="auto"/>
              <w:right w:val="single" w:sz="4" w:space="0" w:color="auto"/>
            </w:tcBorders>
            <w:shd w:val="clear" w:color="auto" w:fill="auto"/>
            <w:vAlign w:val="center"/>
            <w:hideMark/>
          </w:tcPr>
          <w:p w14:paraId="51276A2E" w14:textId="77777777" w:rsidR="00E24CAA" w:rsidRDefault="00E24CAA" w:rsidP="00C816A9">
            <w:pPr>
              <w:jc w:val="center"/>
              <w:rPr>
                <w:color w:val="000000"/>
                <w:sz w:val="12"/>
                <w:szCs w:val="12"/>
              </w:rPr>
            </w:pPr>
            <w:r>
              <w:rPr>
                <w:color w:val="000000"/>
                <w:sz w:val="12"/>
                <w:szCs w:val="12"/>
              </w:rPr>
              <w:t>14</w:t>
            </w:r>
          </w:p>
        </w:tc>
        <w:tc>
          <w:tcPr>
            <w:tcW w:w="336" w:type="dxa"/>
            <w:gridSpan w:val="2"/>
            <w:tcBorders>
              <w:top w:val="nil"/>
              <w:left w:val="nil"/>
              <w:bottom w:val="single" w:sz="4" w:space="0" w:color="auto"/>
              <w:right w:val="single" w:sz="4" w:space="0" w:color="auto"/>
            </w:tcBorders>
            <w:shd w:val="clear" w:color="auto" w:fill="auto"/>
            <w:vAlign w:val="center"/>
            <w:hideMark/>
          </w:tcPr>
          <w:p w14:paraId="7021571A" w14:textId="77777777" w:rsidR="00E24CAA" w:rsidRDefault="00E24CAA" w:rsidP="00C816A9">
            <w:pPr>
              <w:jc w:val="center"/>
              <w:rPr>
                <w:color w:val="000000"/>
                <w:sz w:val="12"/>
                <w:szCs w:val="12"/>
              </w:rPr>
            </w:pPr>
            <w:r>
              <w:rPr>
                <w:color w:val="000000"/>
                <w:sz w:val="12"/>
                <w:szCs w:val="12"/>
              </w:rPr>
              <w:t>15</w:t>
            </w:r>
          </w:p>
        </w:tc>
        <w:tc>
          <w:tcPr>
            <w:tcW w:w="336" w:type="dxa"/>
            <w:tcBorders>
              <w:top w:val="nil"/>
              <w:left w:val="nil"/>
              <w:bottom w:val="single" w:sz="4" w:space="0" w:color="auto"/>
              <w:right w:val="single" w:sz="4" w:space="0" w:color="auto"/>
            </w:tcBorders>
            <w:shd w:val="clear" w:color="auto" w:fill="auto"/>
            <w:vAlign w:val="center"/>
            <w:hideMark/>
          </w:tcPr>
          <w:p w14:paraId="4A176BF8" w14:textId="77777777" w:rsidR="00E24CAA" w:rsidRDefault="00E24CAA" w:rsidP="00C816A9">
            <w:pPr>
              <w:jc w:val="center"/>
              <w:rPr>
                <w:color w:val="000000"/>
                <w:sz w:val="12"/>
                <w:szCs w:val="12"/>
              </w:rPr>
            </w:pPr>
            <w:r>
              <w:rPr>
                <w:color w:val="000000"/>
                <w:sz w:val="12"/>
                <w:szCs w:val="12"/>
              </w:rPr>
              <w:t>16</w:t>
            </w:r>
          </w:p>
        </w:tc>
        <w:tc>
          <w:tcPr>
            <w:tcW w:w="335" w:type="dxa"/>
            <w:tcBorders>
              <w:top w:val="nil"/>
              <w:left w:val="nil"/>
              <w:bottom w:val="single" w:sz="4" w:space="0" w:color="auto"/>
              <w:right w:val="single" w:sz="4" w:space="0" w:color="auto"/>
            </w:tcBorders>
            <w:shd w:val="clear" w:color="auto" w:fill="auto"/>
            <w:vAlign w:val="center"/>
            <w:hideMark/>
          </w:tcPr>
          <w:p w14:paraId="7F95D5BE" w14:textId="77777777" w:rsidR="00E24CAA" w:rsidRDefault="00E24CAA" w:rsidP="00C816A9">
            <w:pPr>
              <w:jc w:val="center"/>
              <w:rPr>
                <w:color w:val="000000"/>
                <w:sz w:val="12"/>
                <w:szCs w:val="12"/>
              </w:rPr>
            </w:pPr>
            <w:r>
              <w:rPr>
                <w:color w:val="000000"/>
                <w:sz w:val="12"/>
                <w:szCs w:val="12"/>
              </w:rPr>
              <w:t>17</w:t>
            </w:r>
          </w:p>
        </w:tc>
        <w:tc>
          <w:tcPr>
            <w:tcW w:w="336" w:type="dxa"/>
            <w:tcBorders>
              <w:top w:val="nil"/>
              <w:left w:val="nil"/>
              <w:bottom w:val="single" w:sz="4" w:space="0" w:color="auto"/>
              <w:right w:val="single" w:sz="4" w:space="0" w:color="auto"/>
            </w:tcBorders>
            <w:shd w:val="clear" w:color="auto" w:fill="auto"/>
            <w:vAlign w:val="center"/>
            <w:hideMark/>
          </w:tcPr>
          <w:p w14:paraId="3235D342" w14:textId="77777777" w:rsidR="00E24CAA" w:rsidRDefault="00E24CAA" w:rsidP="00C816A9">
            <w:pPr>
              <w:jc w:val="center"/>
              <w:rPr>
                <w:color w:val="000000"/>
                <w:sz w:val="12"/>
                <w:szCs w:val="12"/>
              </w:rPr>
            </w:pPr>
            <w:r>
              <w:rPr>
                <w:color w:val="000000"/>
                <w:sz w:val="12"/>
                <w:szCs w:val="12"/>
              </w:rPr>
              <w:t>18</w:t>
            </w:r>
          </w:p>
        </w:tc>
        <w:tc>
          <w:tcPr>
            <w:tcW w:w="336" w:type="dxa"/>
            <w:tcBorders>
              <w:top w:val="nil"/>
              <w:left w:val="nil"/>
              <w:bottom w:val="single" w:sz="4" w:space="0" w:color="auto"/>
              <w:right w:val="single" w:sz="4" w:space="0" w:color="auto"/>
            </w:tcBorders>
            <w:shd w:val="clear" w:color="auto" w:fill="auto"/>
            <w:vAlign w:val="center"/>
            <w:hideMark/>
          </w:tcPr>
          <w:p w14:paraId="55F660EB" w14:textId="77777777" w:rsidR="00E24CAA" w:rsidRDefault="00E24CAA" w:rsidP="00C816A9">
            <w:pPr>
              <w:jc w:val="center"/>
              <w:rPr>
                <w:color w:val="000000"/>
                <w:sz w:val="12"/>
                <w:szCs w:val="12"/>
              </w:rPr>
            </w:pPr>
            <w:r>
              <w:rPr>
                <w:color w:val="000000"/>
                <w:sz w:val="12"/>
                <w:szCs w:val="12"/>
              </w:rPr>
              <w:t>19</w:t>
            </w:r>
          </w:p>
        </w:tc>
        <w:tc>
          <w:tcPr>
            <w:tcW w:w="336" w:type="dxa"/>
            <w:tcBorders>
              <w:top w:val="nil"/>
              <w:left w:val="nil"/>
              <w:bottom w:val="single" w:sz="4" w:space="0" w:color="auto"/>
              <w:right w:val="single" w:sz="4" w:space="0" w:color="auto"/>
            </w:tcBorders>
            <w:shd w:val="clear" w:color="auto" w:fill="auto"/>
            <w:vAlign w:val="center"/>
            <w:hideMark/>
          </w:tcPr>
          <w:p w14:paraId="67F0FE52" w14:textId="77777777" w:rsidR="00E24CAA" w:rsidRDefault="00E24CAA" w:rsidP="00C816A9">
            <w:pPr>
              <w:jc w:val="center"/>
              <w:rPr>
                <w:color w:val="000000"/>
                <w:sz w:val="12"/>
                <w:szCs w:val="12"/>
              </w:rPr>
            </w:pPr>
            <w:r>
              <w:rPr>
                <w:color w:val="000000"/>
                <w:sz w:val="12"/>
                <w:szCs w:val="12"/>
              </w:rPr>
              <w:t>20</w:t>
            </w:r>
          </w:p>
        </w:tc>
        <w:tc>
          <w:tcPr>
            <w:tcW w:w="336" w:type="dxa"/>
            <w:tcBorders>
              <w:top w:val="nil"/>
              <w:left w:val="nil"/>
              <w:bottom w:val="single" w:sz="4" w:space="0" w:color="auto"/>
              <w:right w:val="single" w:sz="4" w:space="0" w:color="auto"/>
            </w:tcBorders>
            <w:shd w:val="clear" w:color="auto" w:fill="auto"/>
            <w:vAlign w:val="center"/>
            <w:hideMark/>
          </w:tcPr>
          <w:p w14:paraId="23597FA9" w14:textId="77777777" w:rsidR="00E24CAA" w:rsidRDefault="00E24CAA" w:rsidP="00C816A9">
            <w:pPr>
              <w:jc w:val="center"/>
              <w:rPr>
                <w:color w:val="000000"/>
                <w:sz w:val="12"/>
                <w:szCs w:val="12"/>
              </w:rPr>
            </w:pPr>
            <w:r>
              <w:rPr>
                <w:color w:val="000000"/>
                <w:sz w:val="12"/>
                <w:szCs w:val="12"/>
              </w:rPr>
              <w:t>21</w:t>
            </w:r>
          </w:p>
        </w:tc>
        <w:tc>
          <w:tcPr>
            <w:tcW w:w="335" w:type="dxa"/>
            <w:tcBorders>
              <w:top w:val="nil"/>
              <w:left w:val="nil"/>
              <w:bottom w:val="single" w:sz="4" w:space="0" w:color="auto"/>
              <w:right w:val="single" w:sz="4" w:space="0" w:color="auto"/>
            </w:tcBorders>
            <w:shd w:val="clear" w:color="auto" w:fill="auto"/>
            <w:vAlign w:val="center"/>
            <w:hideMark/>
          </w:tcPr>
          <w:p w14:paraId="3B833124" w14:textId="77777777" w:rsidR="00E24CAA" w:rsidRDefault="00E24CAA" w:rsidP="00C816A9">
            <w:pPr>
              <w:jc w:val="center"/>
              <w:rPr>
                <w:color w:val="000000"/>
                <w:sz w:val="12"/>
                <w:szCs w:val="12"/>
              </w:rPr>
            </w:pPr>
            <w:r>
              <w:rPr>
                <w:color w:val="000000"/>
                <w:sz w:val="12"/>
                <w:szCs w:val="12"/>
              </w:rPr>
              <w:t>22</w:t>
            </w:r>
          </w:p>
        </w:tc>
        <w:tc>
          <w:tcPr>
            <w:tcW w:w="336" w:type="dxa"/>
            <w:tcBorders>
              <w:top w:val="nil"/>
              <w:left w:val="nil"/>
              <w:bottom w:val="single" w:sz="4" w:space="0" w:color="auto"/>
              <w:right w:val="single" w:sz="4" w:space="0" w:color="auto"/>
            </w:tcBorders>
            <w:shd w:val="clear" w:color="auto" w:fill="auto"/>
            <w:vAlign w:val="center"/>
            <w:hideMark/>
          </w:tcPr>
          <w:p w14:paraId="3300F524" w14:textId="77777777" w:rsidR="00E24CAA" w:rsidRDefault="00E24CAA" w:rsidP="00C816A9">
            <w:pPr>
              <w:jc w:val="center"/>
              <w:rPr>
                <w:color w:val="000000"/>
                <w:sz w:val="12"/>
                <w:szCs w:val="12"/>
              </w:rPr>
            </w:pPr>
            <w:r>
              <w:rPr>
                <w:color w:val="000000"/>
                <w:sz w:val="12"/>
                <w:szCs w:val="12"/>
              </w:rPr>
              <w:t>23</w:t>
            </w:r>
          </w:p>
        </w:tc>
        <w:tc>
          <w:tcPr>
            <w:tcW w:w="336" w:type="dxa"/>
            <w:tcBorders>
              <w:top w:val="nil"/>
              <w:left w:val="nil"/>
              <w:bottom w:val="single" w:sz="4" w:space="0" w:color="auto"/>
              <w:right w:val="single" w:sz="4" w:space="0" w:color="auto"/>
            </w:tcBorders>
            <w:shd w:val="clear" w:color="auto" w:fill="auto"/>
            <w:vAlign w:val="center"/>
            <w:hideMark/>
          </w:tcPr>
          <w:p w14:paraId="46C92F5C" w14:textId="77777777" w:rsidR="00E24CAA" w:rsidRDefault="00E24CAA" w:rsidP="00C816A9">
            <w:pPr>
              <w:jc w:val="center"/>
              <w:rPr>
                <w:color w:val="000000"/>
                <w:sz w:val="12"/>
                <w:szCs w:val="12"/>
              </w:rPr>
            </w:pPr>
            <w:r>
              <w:rPr>
                <w:color w:val="000000"/>
                <w:sz w:val="12"/>
                <w:szCs w:val="12"/>
              </w:rPr>
              <w:t>24</w:t>
            </w:r>
          </w:p>
        </w:tc>
        <w:tc>
          <w:tcPr>
            <w:tcW w:w="336" w:type="dxa"/>
            <w:tcBorders>
              <w:top w:val="nil"/>
              <w:left w:val="nil"/>
              <w:bottom w:val="single" w:sz="4" w:space="0" w:color="auto"/>
              <w:right w:val="single" w:sz="4" w:space="0" w:color="auto"/>
            </w:tcBorders>
            <w:shd w:val="clear" w:color="auto" w:fill="auto"/>
            <w:vAlign w:val="center"/>
            <w:hideMark/>
          </w:tcPr>
          <w:p w14:paraId="2F2AA8A0" w14:textId="77777777" w:rsidR="00E24CAA" w:rsidRDefault="00E24CAA" w:rsidP="00C816A9">
            <w:pPr>
              <w:jc w:val="center"/>
              <w:rPr>
                <w:color w:val="000000"/>
                <w:sz w:val="12"/>
                <w:szCs w:val="12"/>
              </w:rPr>
            </w:pPr>
            <w:r>
              <w:rPr>
                <w:color w:val="000000"/>
                <w:sz w:val="12"/>
                <w:szCs w:val="12"/>
              </w:rPr>
              <w:t>25</w:t>
            </w:r>
          </w:p>
        </w:tc>
        <w:tc>
          <w:tcPr>
            <w:tcW w:w="336" w:type="dxa"/>
            <w:tcBorders>
              <w:top w:val="nil"/>
              <w:left w:val="nil"/>
              <w:bottom w:val="single" w:sz="4" w:space="0" w:color="auto"/>
              <w:right w:val="single" w:sz="4" w:space="0" w:color="auto"/>
            </w:tcBorders>
            <w:shd w:val="clear" w:color="auto" w:fill="auto"/>
            <w:vAlign w:val="center"/>
            <w:hideMark/>
          </w:tcPr>
          <w:p w14:paraId="1293D18D" w14:textId="77777777" w:rsidR="00E24CAA" w:rsidRDefault="00E24CAA" w:rsidP="00C816A9">
            <w:pPr>
              <w:jc w:val="center"/>
              <w:rPr>
                <w:color w:val="000000"/>
                <w:sz w:val="12"/>
                <w:szCs w:val="12"/>
              </w:rPr>
            </w:pPr>
            <w:r>
              <w:rPr>
                <w:color w:val="000000"/>
                <w:sz w:val="12"/>
                <w:szCs w:val="12"/>
              </w:rPr>
              <w:t>26</w:t>
            </w:r>
          </w:p>
        </w:tc>
        <w:tc>
          <w:tcPr>
            <w:tcW w:w="336" w:type="dxa"/>
            <w:tcBorders>
              <w:top w:val="nil"/>
              <w:left w:val="nil"/>
              <w:bottom w:val="single" w:sz="4" w:space="0" w:color="auto"/>
              <w:right w:val="single" w:sz="4" w:space="0" w:color="auto"/>
            </w:tcBorders>
            <w:shd w:val="clear" w:color="auto" w:fill="auto"/>
            <w:vAlign w:val="center"/>
            <w:hideMark/>
          </w:tcPr>
          <w:p w14:paraId="4BDAD661" w14:textId="77777777" w:rsidR="00E24CAA" w:rsidRDefault="00E24CAA" w:rsidP="00C816A9">
            <w:pPr>
              <w:jc w:val="center"/>
              <w:rPr>
                <w:color w:val="000000"/>
                <w:sz w:val="12"/>
                <w:szCs w:val="12"/>
              </w:rPr>
            </w:pPr>
            <w:r>
              <w:rPr>
                <w:color w:val="000000"/>
                <w:sz w:val="12"/>
                <w:szCs w:val="12"/>
              </w:rPr>
              <w:t>27</w:t>
            </w:r>
          </w:p>
        </w:tc>
        <w:tc>
          <w:tcPr>
            <w:tcW w:w="335" w:type="dxa"/>
            <w:tcBorders>
              <w:top w:val="nil"/>
              <w:left w:val="nil"/>
              <w:bottom w:val="single" w:sz="4" w:space="0" w:color="auto"/>
              <w:right w:val="single" w:sz="4" w:space="0" w:color="auto"/>
            </w:tcBorders>
            <w:shd w:val="clear" w:color="auto" w:fill="auto"/>
            <w:vAlign w:val="center"/>
            <w:hideMark/>
          </w:tcPr>
          <w:p w14:paraId="255F1E02" w14:textId="77777777" w:rsidR="00E24CAA" w:rsidRDefault="00E24CAA" w:rsidP="00C816A9">
            <w:pPr>
              <w:jc w:val="center"/>
              <w:rPr>
                <w:color w:val="000000"/>
                <w:sz w:val="12"/>
                <w:szCs w:val="12"/>
              </w:rPr>
            </w:pPr>
            <w:r>
              <w:rPr>
                <w:color w:val="000000"/>
                <w:sz w:val="12"/>
                <w:szCs w:val="12"/>
              </w:rPr>
              <w:t>28</w:t>
            </w:r>
          </w:p>
        </w:tc>
        <w:tc>
          <w:tcPr>
            <w:tcW w:w="336" w:type="dxa"/>
            <w:tcBorders>
              <w:top w:val="nil"/>
              <w:left w:val="nil"/>
              <w:bottom w:val="single" w:sz="4" w:space="0" w:color="auto"/>
              <w:right w:val="single" w:sz="4" w:space="0" w:color="auto"/>
            </w:tcBorders>
            <w:shd w:val="clear" w:color="auto" w:fill="auto"/>
            <w:vAlign w:val="center"/>
            <w:hideMark/>
          </w:tcPr>
          <w:p w14:paraId="4D0EF33D" w14:textId="77777777" w:rsidR="00E24CAA" w:rsidRDefault="00E24CAA" w:rsidP="00C816A9">
            <w:pPr>
              <w:jc w:val="center"/>
              <w:rPr>
                <w:color w:val="000000"/>
                <w:sz w:val="12"/>
                <w:szCs w:val="12"/>
              </w:rPr>
            </w:pPr>
            <w:r>
              <w:rPr>
                <w:color w:val="000000"/>
                <w:sz w:val="12"/>
                <w:szCs w:val="12"/>
              </w:rPr>
              <w:t>29</w:t>
            </w:r>
          </w:p>
        </w:tc>
        <w:tc>
          <w:tcPr>
            <w:tcW w:w="336" w:type="dxa"/>
            <w:tcBorders>
              <w:top w:val="nil"/>
              <w:left w:val="nil"/>
              <w:bottom w:val="single" w:sz="4" w:space="0" w:color="auto"/>
              <w:right w:val="single" w:sz="4" w:space="0" w:color="auto"/>
            </w:tcBorders>
            <w:shd w:val="clear" w:color="auto" w:fill="auto"/>
            <w:vAlign w:val="center"/>
            <w:hideMark/>
          </w:tcPr>
          <w:p w14:paraId="5196540F" w14:textId="77777777" w:rsidR="00E24CAA" w:rsidRDefault="00E24CAA" w:rsidP="00C816A9">
            <w:pPr>
              <w:jc w:val="center"/>
              <w:rPr>
                <w:color w:val="000000"/>
                <w:sz w:val="12"/>
                <w:szCs w:val="12"/>
              </w:rPr>
            </w:pPr>
            <w:r>
              <w:rPr>
                <w:color w:val="000000"/>
                <w:sz w:val="12"/>
                <w:szCs w:val="12"/>
              </w:rPr>
              <w:t>30</w:t>
            </w:r>
          </w:p>
        </w:tc>
        <w:tc>
          <w:tcPr>
            <w:tcW w:w="336" w:type="dxa"/>
            <w:tcBorders>
              <w:top w:val="nil"/>
              <w:left w:val="nil"/>
              <w:bottom w:val="single" w:sz="4" w:space="0" w:color="auto"/>
              <w:right w:val="single" w:sz="4" w:space="0" w:color="auto"/>
            </w:tcBorders>
            <w:shd w:val="clear" w:color="auto" w:fill="auto"/>
            <w:vAlign w:val="center"/>
            <w:hideMark/>
          </w:tcPr>
          <w:p w14:paraId="0F23A8AE" w14:textId="77777777" w:rsidR="00E24CAA" w:rsidRDefault="00E24CAA" w:rsidP="00C816A9">
            <w:pPr>
              <w:jc w:val="center"/>
              <w:rPr>
                <w:color w:val="000000"/>
                <w:sz w:val="12"/>
                <w:szCs w:val="12"/>
              </w:rPr>
            </w:pPr>
            <w:r>
              <w:rPr>
                <w:color w:val="000000"/>
                <w:sz w:val="12"/>
                <w:szCs w:val="12"/>
              </w:rPr>
              <w:t>31</w:t>
            </w:r>
          </w:p>
        </w:tc>
        <w:tc>
          <w:tcPr>
            <w:tcW w:w="336" w:type="dxa"/>
            <w:tcBorders>
              <w:top w:val="nil"/>
              <w:left w:val="nil"/>
              <w:bottom w:val="single" w:sz="4" w:space="0" w:color="auto"/>
              <w:right w:val="single" w:sz="4" w:space="0" w:color="auto"/>
            </w:tcBorders>
            <w:shd w:val="clear" w:color="auto" w:fill="auto"/>
            <w:vAlign w:val="center"/>
            <w:hideMark/>
          </w:tcPr>
          <w:p w14:paraId="660ADDE5" w14:textId="77777777" w:rsidR="00E24CAA" w:rsidRDefault="00E24CAA" w:rsidP="00C816A9">
            <w:pPr>
              <w:jc w:val="center"/>
              <w:rPr>
                <w:color w:val="000000"/>
                <w:sz w:val="12"/>
                <w:szCs w:val="12"/>
              </w:rPr>
            </w:pPr>
            <w:r>
              <w:rPr>
                <w:color w:val="000000"/>
                <w:sz w:val="12"/>
                <w:szCs w:val="12"/>
              </w:rPr>
              <w:t>32</w:t>
            </w:r>
          </w:p>
        </w:tc>
        <w:tc>
          <w:tcPr>
            <w:tcW w:w="335" w:type="dxa"/>
            <w:tcBorders>
              <w:top w:val="nil"/>
              <w:left w:val="nil"/>
              <w:bottom w:val="single" w:sz="4" w:space="0" w:color="auto"/>
              <w:right w:val="single" w:sz="4" w:space="0" w:color="auto"/>
            </w:tcBorders>
            <w:shd w:val="clear" w:color="auto" w:fill="auto"/>
            <w:vAlign w:val="center"/>
            <w:hideMark/>
          </w:tcPr>
          <w:p w14:paraId="49EF8D5B" w14:textId="77777777" w:rsidR="00E24CAA" w:rsidRDefault="00E24CAA" w:rsidP="00C816A9">
            <w:pPr>
              <w:jc w:val="center"/>
              <w:rPr>
                <w:color w:val="000000"/>
                <w:sz w:val="12"/>
                <w:szCs w:val="12"/>
              </w:rPr>
            </w:pPr>
            <w:r>
              <w:rPr>
                <w:color w:val="000000"/>
                <w:sz w:val="12"/>
                <w:szCs w:val="12"/>
              </w:rPr>
              <w:t>33</w:t>
            </w:r>
          </w:p>
        </w:tc>
        <w:tc>
          <w:tcPr>
            <w:tcW w:w="336" w:type="dxa"/>
            <w:tcBorders>
              <w:top w:val="nil"/>
              <w:left w:val="nil"/>
              <w:bottom w:val="single" w:sz="4" w:space="0" w:color="auto"/>
              <w:right w:val="single" w:sz="4" w:space="0" w:color="auto"/>
            </w:tcBorders>
            <w:shd w:val="clear" w:color="auto" w:fill="auto"/>
            <w:vAlign w:val="center"/>
            <w:hideMark/>
          </w:tcPr>
          <w:p w14:paraId="060EBCDF" w14:textId="77777777" w:rsidR="00E24CAA" w:rsidRDefault="00E24CAA" w:rsidP="00C816A9">
            <w:pPr>
              <w:jc w:val="center"/>
              <w:rPr>
                <w:color w:val="000000"/>
                <w:sz w:val="12"/>
                <w:szCs w:val="12"/>
              </w:rPr>
            </w:pPr>
            <w:r>
              <w:rPr>
                <w:color w:val="000000"/>
                <w:sz w:val="12"/>
                <w:szCs w:val="12"/>
              </w:rPr>
              <w:t>34</w:t>
            </w:r>
          </w:p>
        </w:tc>
        <w:tc>
          <w:tcPr>
            <w:tcW w:w="336" w:type="dxa"/>
            <w:tcBorders>
              <w:top w:val="nil"/>
              <w:left w:val="nil"/>
              <w:bottom w:val="single" w:sz="4" w:space="0" w:color="auto"/>
              <w:right w:val="single" w:sz="4" w:space="0" w:color="auto"/>
            </w:tcBorders>
            <w:shd w:val="clear" w:color="auto" w:fill="auto"/>
            <w:vAlign w:val="center"/>
            <w:hideMark/>
          </w:tcPr>
          <w:p w14:paraId="7E705E32" w14:textId="77777777" w:rsidR="00E24CAA" w:rsidRDefault="00E24CAA" w:rsidP="00C816A9">
            <w:pPr>
              <w:jc w:val="center"/>
              <w:rPr>
                <w:color w:val="000000"/>
                <w:sz w:val="12"/>
                <w:szCs w:val="12"/>
              </w:rPr>
            </w:pPr>
            <w:r>
              <w:rPr>
                <w:color w:val="000000"/>
                <w:sz w:val="12"/>
                <w:szCs w:val="12"/>
              </w:rPr>
              <w:t>35</w:t>
            </w:r>
          </w:p>
        </w:tc>
        <w:tc>
          <w:tcPr>
            <w:tcW w:w="336" w:type="dxa"/>
            <w:tcBorders>
              <w:top w:val="nil"/>
              <w:left w:val="nil"/>
              <w:bottom w:val="single" w:sz="4" w:space="0" w:color="auto"/>
              <w:right w:val="single" w:sz="4" w:space="0" w:color="auto"/>
            </w:tcBorders>
            <w:shd w:val="clear" w:color="auto" w:fill="auto"/>
            <w:vAlign w:val="center"/>
            <w:hideMark/>
          </w:tcPr>
          <w:p w14:paraId="37DAA44B" w14:textId="77777777" w:rsidR="00E24CAA" w:rsidRDefault="00E24CAA" w:rsidP="00C816A9">
            <w:pPr>
              <w:jc w:val="center"/>
              <w:rPr>
                <w:color w:val="000000"/>
                <w:sz w:val="12"/>
                <w:szCs w:val="12"/>
              </w:rPr>
            </w:pPr>
            <w:r>
              <w:rPr>
                <w:color w:val="000000"/>
                <w:sz w:val="12"/>
                <w:szCs w:val="12"/>
              </w:rPr>
              <w:t>36</w:t>
            </w:r>
          </w:p>
        </w:tc>
        <w:tc>
          <w:tcPr>
            <w:tcW w:w="336" w:type="dxa"/>
            <w:tcBorders>
              <w:top w:val="nil"/>
              <w:left w:val="nil"/>
              <w:bottom w:val="single" w:sz="4" w:space="0" w:color="auto"/>
              <w:right w:val="single" w:sz="4" w:space="0" w:color="auto"/>
            </w:tcBorders>
            <w:shd w:val="clear" w:color="auto" w:fill="auto"/>
            <w:vAlign w:val="center"/>
            <w:hideMark/>
          </w:tcPr>
          <w:p w14:paraId="59DD9C19" w14:textId="77777777" w:rsidR="00E24CAA" w:rsidRDefault="00E24CAA" w:rsidP="00C816A9">
            <w:pPr>
              <w:jc w:val="center"/>
              <w:rPr>
                <w:color w:val="000000"/>
                <w:sz w:val="12"/>
                <w:szCs w:val="12"/>
              </w:rPr>
            </w:pPr>
            <w:r>
              <w:rPr>
                <w:color w:val="000000"/>
                <w:sz w:val="12"/>
                <w:szCs w:val="12"/>
              </w:rPr>
              <w:t>37</w:t>
            </w:r>
          </w:p>
        </w:tc>
        <w:tc>
          <w:tcPr>
            <w:tcW w:w="336" w:type="dxa"/>
            <w:tcBorders>
              <w:top w:val="nil"/>
              <w:left w:val="nil"/>
              <w:bottom w:val="single" w:sz="4" w:space="0" w:color="auto"/>
              <w:right w:val="single" w:sz="4" w:space="0" w:color="auto"/>
            </w:tcBorders>
            <w:shd w:val="clear" w:color="auto" w:fill="auto"/>
            <w:vAlign w:val="center"/>
            <w:hideMark/>
          </w:tcPr>
          <w:p w14:paraId="25BA5688" w14:textId="77777777" w:rsidR="00E24CAA" w:rsidRDefault="00E24CAA" w:rsidP="00C816A9">
            <w:pPr>
              <w:jc w:val="center"/>
              <w:rPr>
                <w:color w:val="000000"/>
                <w:sz w:val="12"/>
                <w:szCs w:val="12"/>
              </w:rPr>
            </w:pPr>
            <w:r>
              <w:rPr>
                <w:color w:val="000000"/>
                <w:sz w:val="12"/>
                <w:szCs w:val="12"/>
              </w:rPr>
              <w:t>38</w:t>
            </w:r>
          </w:p>
        </w:tc>
      </w:tr>
      <w:tr w:rsidR="00E24CAA" w14:paraId="02611B6E" w14:textId="77777777" w:rsidTr="00C816A9">
        <w:trPr>
          <w:trHeight w:val="2370"/>
        </w:trPr>
        <w:tc>
          <w:tcPr>
            <w:tcW w:w="283"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CAE1A7A" w14:textId="77777777" w:rsidR="00E24CAA" w:rsidRDefault="00E24CAA" w:rsidP="00C816A9">
            <w:pPr>
              <w:rPr>
                <w:rFonts w:ascii="Calibri" w:hAnsi="Calibri" w:cs="Calibri"/>
                <w:color w:val="000000"/>
                <w:sz w:val="12"/>
                <w:szCs w:val="12"/>
              </w:rPr>
            </w:pP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E3A93DB" w14:textId="77777777" w:rsidR="00E24CAA" w:rsidRDefault="00E24CAA" w:rsidP="00C816A9">
            <w:pPr>
              <w:rPr>
                <w:rFonts w:ascii="Calibri" w:hAnsi="Calibri" w:cs="Calibri"/>
                <w:color w:val="000000"/>
                <w:sz w:val="12"/>
                <w:szCs w:val="12"/>
              </w:rPr>
            </w:pPr>
          </w:p>
        </w:tc>
        <w:tc>
          <w:tcPr>
            <w:tcW w:w="28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8473B16"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4FB27EA7"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0DB1A756" w14:textId="77777777" w:rsidR="00E24CAA" w:rsidRDefault="00E24CAA" w:rsidP="00C816A9">
            <w:pPr>
              <w:rPr>
                <w:rFonts w:ascii="Calibri" w:hAnsi="Calibri" w:cs="Calibri"/>
                <w:color w:val="000000"/>
                <w:sz w:val="12"/>
                <w:szCs w:val="12"/>
              </w:rPr>
            </w:pPr>
          </w:p>
        </w:tc>
        <w:tc>
          <w:tcPr>
            <w:tcW w:w="284" w:type="dxa"/>
            <w:vMerge/>
            <w:tcBorders>
              <w:top w:val="nil"/>
              <w:left w:val="single" w:sz="4" w:space="0" w:color="auto"/>
              <w:bottom w:val="single" w:sz="8" w:space="0" w:color="000000"/>
              <w:right w:val="single" w:sz="4" w:space="0" w:color="auto"/>
            </w:tcBorders>
            <w:shd w:val="clear" w:color="auto" w:fill="auto"/>
            <w:vAlign w:val="center"/>
            <w:hideMark/>
          </w:tcPr>
          <w:p w14:paraId="736D3979" w14:textId="77777777" w:rsidR="00E24CAA" w:rsidRDefault="00E24CAA" w:rsidP="00C816A9">
            <w:pPr>
              <w:rPr>
                <w:rFonts w:ascii="Calibri" w:hAnsi="Calibri" w:cs="Calibri"/>
                <w:color w:val="000000"/>
                <w:sz w:val="12"/>
                <w:szCs w:val="12"/>
              </w:rPr>
            </w:pPr>
          </w:p>
        </w:tc>
        <w:tc>
          <w:tcPr>
            <w:tcW w:w="283" w:type="dxa"/>
            <w:vMerge/>
            <w:tcBorders>
              <w:top w:val="nil"/>
              <w:left w:val="single" w:sz="4" w:space="0" w:color="auto"/>
              <w:bottom w:val="single" w:sz="8" w:space="0" w:color="000000"/>
              <w:right w:val="single" w:sz="4" w:space="0" w:color="auto"/>
            </w:tcBorders>
            <w:shd w:val="clear" w:color="auto" w:fill="auto"/>
            <w:vAlign w:val="center"/>
            <w:hideMark/>
          </w:tcPr>
          <w:p w14:paraId="4042CFBE" w14:textId="77777777" w:rsidR="00E24CAA" w:rsidRDefault="00E24CAA" w:rsidP="00C816A9">
            <w:pPr>
              <w:rPr>
                <w:rFonts w:ascii="Calibri" w:hAnsi="Calibri" w:cs="Calibri"/>
                <w:color w:val="000000"/>
                <w:sz w:val="12"/>
                <w:szCs w:val="12"/>
              </w:rPr>
            </w:pPr>
          </w:p>
        </w:tc>
        <w:tc>
          <w:tcPr>
            <w:tcW w:w="284" w:type="dxa"/>
            <w:vMerge/>
            <w:tcBorders>
              <w:top w:val="nil"/>
              <w:left w:val="single" w:sz="4" w:space="0" w:color="auto"/>
              <w:bottom w:val="single" w:sz="8" w:space="0" w:color="000000"/>
              <w:right w:val="single" w:sz="4" w:space="0" w:color="auto"/>
            </w:tcBorders>
            <w:shd w:val="clear" w:color="auto" w:fill="auto"/>
            <w:vAlign w:val="center"/>
            <w:hideMark/>
          </w:tcPr>
          <w:p w14:paraId="5E287E5E" w14:textId="77777777" w:rsidR="00E24CAA" w:rsidRDefault="00E24CAA" w:rsidP="00C816A9">
            <w:pPr>
              <w:rPr>
                <w:rFonts w:ascii="Calibri" w:hAnsi="Calibri" w:cs="Calibri"/>
                <w:color w:val="000000"/>
                <w:sz w:val="12"/>
                <w:szCs w:val="12"/>
              </w:rPr>
            </w:pPr>
          </w:p>
        </w:tc>
        <w:tc>
          <w:tcPr>
            <w:tcW w:w="28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284CDE4" w14:textId="77777777" w:rsidR="00E24CAA" w:rsidRDefault="00E24CAA" w:rsidP="00C816A9">
            <w:pPr>
              <w:rPr>
                <w:rFonts w:ascii="Calibri" w:hAnsi="Calibri" w:cs="Calibri"/>
                <w:color w:val="000000"/>
                <w:sz w:val="12"/>
                <w:szCs w:val="12"/>
              </w:rPr>
            </w:pPr>
          </w:p>
        </w:tc>
        <w:tc>
          <w:tcPr>
            <w:tcW w:w="284"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4BDB7354" w14:textId="77777777" w:rsidR="00E24CAA" w:rsidRDefault="00E24CAA" w:rsidP="00C816A9">
            <w:pPr>
              <w:rPr>
                <w:rFonts w:ascii="Calibri" w:hAnsi="Calibri" w:cs="Calibri"/>
                <w:color w:val="000000"/>
                <w:sz w:val="12"/>
                <w:szCs w:val="12"/>
              </w:rPr>
            </w:pPr>
          </w:p>
        </w:tc>
        <w:tc>
          <w:tcPr>
            <w:tcW w:w="709" w:type="dxa"/>
            <w:tcBorders>
              <w:top w:val="nil"/>
              <w:left w:val="nil"/>
              <w:bottom w:val="single" w:sz="8" w:space="0" w:color="auto"/>
              <w:right w:val="single" w:sz="8" w:space="0" w:color="auto"/>
            </w:tcBorders>
            <w:shd w:val="clear" w:color="auto" w:fill="auto"/>
            <w:vAlign w:val="center"/>
            <w:hideMark/>
          </w:tcPr>
          <w:p w14:paraId="3CE42CA4" w14:textId="77777777" w:rsidR="00E24CAA" w:rsidRDefault="00E24CAA" w:rsidP="00C816A9">
            <w:pPr>
              <w:jc w:val="center"/>
              <w:rPr>
                <w:color w:val="000000"/>
                <w:sz w:val="12"/>
                <w:szCs w:val="12"/>
              </w:rPr>
            </w:pPr>
            <w:r>
              <w:rPr>
                <w:color w:val="000000"/>
                <w:sz w:val="12"/>
                <w:szCs w:val="12"/>
              </w:rPr>
              <w:t>Группа потребителей</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1891623A" w14:textId="77777777" w:rsidR="00E24CAA" w:rsidRDefault="00E24CAA" w:rsidP="00C816A9">
            <w:pPr>
              <w:jc w:val="right"/>
              <w:rPr>
                <w:color w:val="000000"/>
                <w:sz w:val="12"/>
                <w:szCs w:val="12"/>
              </w:rPr>
            </w:pPr>
            <w:r>
              <w:rPr>
                <w:color w:val="000000"/>
                <w:sz w:val="12"/>
                <w:szCs w:val="12"/>
              </w:rPr>
              <w:t>Предприятия нефтегазового комплекса, в т.ч. нефтеперегонные заводы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1C720BF6" w14:textId="77777777" w:rsidR="00E24CAA" w:rsidRDefault="00E24CAA" w:rsidP="00C816A9">
            <w:pPr>
              <w:jc w:val="right"/>
              <w:rPr>
                <w:color w:val="000000"/>
                <w:sz w:val="12"/>
                <w:szCs w:val="12"/>
              </w:rPr>
            </w:pPr>
            <w:r>
              <w:rPr>
                <w:color w:val="000000"/>
                <w:sz w:val="12"/>
                <w:szCs w:val="12"/>
              </w:rPr>
              <w:t>Металлургические комбинаты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5E419B61" w14:textId="77777777" w:rsidR="00E24CAA" w:rsidRDefault="00E24CAA" w:rsidP="00C816A9">
            <w:pPr>
              <w:jc w:val="right"/>
              <w:rPr>
                <w:color w:val="000000"/>
                <w:sz w:val="12"/>
                <w:szCs w:val="12"/>
              </w:rPr>
            </w:pPr>
            <w:r>
              <w:rPr>
                <w:color w:val="000000"/>
                <w:sz w:val="12"/>
                <w:szCs w:val="12"/>
              </w:rPr>
              <w:t>Горно-обогатительные комбинаты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15F2CF3A" w14:textId="77777777" w:rsidR="00E24CAA" w:rsidRDefault="00E24CAA" w:rsidP="00C816A9">
            <w:pPr>
              <w:jc w:val="right"/>
              <w:rPr>
                <w:color w:val="000000"/>
                <w:sz w:val="12"/>
                <w:szCs w:val="12"/>
              </w:rPr>
            </w:pPr>
            <w:r>
              <w:rPr>
                <w:color w:val="000000"/>
                <w:sz w:val="12"/>
                <w:szCs w:val="12"/>
              </w:rPr>
              <w:t>Угольные и горнорудные предприятия (шахты)</w:t>
            </w:r>
          </w:p>
        </w:tc>
        <w:tc>
          <w:tcPr>
            <w:tcW w:w="336" w:type="dxa"/>
            <w:tcBorders>
              <w:top w:val="nil"/>
              <w:left w:val="nil"/>
              <w:bottom w:val="single" w:sz="8" w:space="0" w:color="auto"/>
              <w:right w:val="single" w:sz="4" w:space="0" w:color="auto"/>
            </w:tcBorders>
            <w:shd w:val="clear" w:color="auto" w:fill="auto"/>
            <w:textDirection w:val="btLr"/>
            <w:hideMark/>
          </w:tcPr>
          <w:p w14:paraId="1F04A8A2" w14:textId="77777777" w:rsidR="00E24CAA" w:rsidRDefault="00E24CAA" w:rsidP="00C816A9">
            <w:pPr>
              <w:jc w:val="right"/>
              <w:rPr>
                <w:color w:val="000000"/>
                <w:sz w:val="12"/>
                <w:szCs w:val="12"/>
              </w:rPr>
            </w:pPr>
            <w:r w:rsidRPr="00C37035">
              <w:rPr>
                <w:color w:val="000000"/>
                <w:sz w:val="12"/>
                <w:szCs w:val="12"/>
              </w:rPr>
              <w:t>Предприятия птицеводства и животноводческие ко</w:t>
            </w:r>
            <w:r>
              <w:rPr>
                <w:color w:val="000000"/>
                <w:sz w:val="12"/>
                <w:szCs w:val="12"/>
              </w:rPr>
              <w:t>мплексы, животноводческие фермы</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10C60A0C" w14:textId="77777777" w:rsidR="00E24CAA" w:rsidRDefault="00E24CAA" w:rsidP="00C816A9">
            <w:pPr>
              <w:jc w:val="right"/>
              <w:rPr>
                <w:color w:val="000000"/>
                <w:sz w:val="12"/>
                <w:szCs w:val="12"/>
              </w:rPr>
            </w:pPr>
            <w:r>
              <w:rPr>
                <w:color w:val="000000"/>
                <w:sz w:val="12"/>
                <w:szCs w:val="12"/>
              </w:rPr>
              <w:t>Молочные, маслобойные комбинаты, хлебокомбинаты, хладокомбинаты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187C34DF" w14:textId="77777777" w:rsidR="00E24CAA" w:rsidRDefault="00E24CAA" w:rsidP="00C816A9">
            <w:pPr>
              <w:jc w:val="right"/>
              <w:rPr>
                <w:color w:val="000000"/>
                <w:sz w:val="12"/>
                <w:szCs w:val="12"/>
              </w:rPr>
            </w:pPr>
            <w:r>
              <w:rPr>
                <w:color w:val="000000"/>
                <w:sz w:val="12"/>
                <w:szCs w:val="12"/>
              </w:rPr>
              <w:t>Машиностроительные заводы, в.т.ч приборостроительные, судостроительные заводы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7004FF90" w14:textId="77777777" w:rsidR="00E24CAA" w:rsidRDefault="00E24CAA" w:rsidP="00C816A9">
            <w:pPr>
              <w:jc w:val="right"/>
              <w:rPr>
                <w:color w:val="000000"/>
                <w:sz w:val="12"/>
                <w:szCs w:val="12"/>
              </w:rPr>
            </w:pPr>
            <w:r>
              <w:rPr>
                <w:color w:val="000000"/>
                <w:sz w:val="12"/>
                <w:szCs w:val="12"/>
              </w:rPr>
              <w:t>Предприятия целлюлозно-бумажной промышленности</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0ACD2C21" w14:textId="77777777" w:rsidR="00E24CAA" w:rsidRDefault="00E24CAA" w:rsidP="00C816A9">
            <w:pPr>
              <w:jc w:val="right"/>
              <w:rPr>
                <w:color w:val="000000"/>
                <w:sz w:val="12"/>
                <w:szCs w:val="12"/>
              </w:rPr>
            </w:pPr>
            <w:r>
              <w:rPr>
                <w:color w:val="000000"/>
                <w:sz w:val="12"/>
                <w:szCs w:val="12"/>
              </w:rPr>
              <w:t>Предприятия лёгкой промышленности, в т.ч. мебельные и швейные фабрики (комбинаты)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7C22A85B" w14:textId="77777777" w:rsidR="00E24CAA" w:rsidRDefault="00E24CAA" w:rsidP="00C816A9">
            <w:pPr>
              <w:jc w:val="right"/>
              <w:rPr>
                <w:color w:val="000000"/>
                <w:sz w:val="12"/>
                <w:szCs w:val="12"/>
              </w:rPr>
            </w:pPr>
            <w:r>
              <w:rPr>
                <w:color w:val="000000"/>
                <w:sz w:val="12"/>
                <w:szCs w:val="12"/>
              </w:rPr>
              <w:t>Предприятия лесной и деревообрабатывающей промышленности</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58A19801" w14:textId="77777777" w:rsidR="00E24CAA" w:rsidRDefault="00E24CAA" w:rsidP="00C816A9">
            <w:pPr>
              <w:jc w:val="right"/>
              <w:rPr>
                <w:color w:val="000000"/>
                <w:sz w:val="12"/>
                <w:szCs w:val="12"/>
              </w:rPr>
            </w:pPr>
            <w:r>
              <w:rPr>
                <w:color w:val="000000"/>
                <w:sz w:val="12"/>
                <w:szCs w:val="12"/>
              </w:rPr>
              <w:t>Предприятия пищевой и перерабатывающей промышленности</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4A513C66" w14:textId="77777777" w:rsidR="00E24CAA" w:rsidRDefault="00E24CAA" w:rsidP="00C816A9">
            <w:pPr>
              <w:jc w:val="right"/>
              <w:rPr>
                <w:color w:val="000000"/>
                <w:sz w:val="12"/>
                <w:szCs w:val="12"/>
              </w:rPr>
            </w:pPr>
            <w:r>
              <w:rPr>
                <w:color w:val="000000"/>
                <w:sz w:val="12"/>
                <w:szCs w:val="12"/>
              </w:rPr>
              <w:t>Фармацевтические предприятия</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2986ED52" w14:textId="77777777" w:rsidR="00E24CAA" w:rsidRDefault="00E24CAA" w:rsidP="00C816A9">
            <w:pPr>
              <w:jc w:val="right"/>
              <w:rPr>
                <w:color w:val="000000"/>
                <w:sz w:val="12"/>
                <w:szCs w:val="12"/>
              </w:rPr>
            </w:pPr>
            <w:r>
              <w:rPr>
                <w:color w:val="000000"/>
                <w:sz w:val="12"/>
                <w:szCs w:val="12"/>
              </w:rPr>
              <w:t>Предприятия строительной индустрии</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84B3B94" w14:textId="77777777" w:rsidR="00E24CAA" w:rsidRDefault="00E24CAA" w:rsidP="00C816A9">
            <w:pPr>
              <w:jc w:val="right"/>
              <w:rPr>
                <w:color w:val="000000"/>
                <w:sz w:val="12"/>
                <w:szCs w:val="12"/>
              </w:rPr>
            </w:pPr>
            <w:r>
              <w:rPr>
                <w:color w:val="000000"/>
                <w:sz w:val="12"/>
                <w:szCs w:val="12"/>
              </w:rPr>
              <w:t>Предприятия с непрерывным циклом производства любых отраслей промышленности</w:t>
            </w:r>
          </w:p>
        </w:tc>
        <w:tc>
          <w:tcPr>
            <w:tcW w:w="336" w:type="dxa"/>
            <w:gridSpan w:val="2"/>
            <w:tcBorders>
              <w:top w:val="nil"/>
              <w:left w:val="nil"/>
              <w:bottom w:val="single" w:sz="8" w:space="0" w:color="auto"/>
              <w:right w:val="single" w:sz="4" w:space="0" w:color="auto"/>
            </w:tcBorders>
            <w:shd w:val="clear" w:color="auto" w:fill="auto"/>
            <w:textDirection w:val="btLr"/>
            <w:vAlign w:val="center"/>
            <w:hideMark/>
          </w:tcPr>
          <w:p w14:paraId="39397FF9" w14:textId="77777777" w:rsidR="00E24CAA" w:rsidRDefault="00E24CAA" w:rsidP="00C816A9">
            <w:pPr>
              <w:jc w:val="right"/>
              <w:rPr>
                <w:color w:val="000000"/>
                <w:sz w:val="12"/>
                <w:szCs w:val="12"/>
              </w:rPr>
            </w:pPr>
            <w:r>
              <w:rPr>
                <w:color w:val="000000"/>
                <w:sz w:val="12"/>
                <w:szCs w:val="12"/>
              </w:rPr>
              <w:t>Объекты систем диспетчерского управления, блокировки, сигнализации и защиты ж/д, водного и воздушного транспорта</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6DEF39D0" w14:textId="77777777" w:rsidR="00E24CAA" w:rsidRDefault="00E24CAA" w:rsidP="00C816A9">
            <w:pPr>
              <w:jc w:val="right"/>
              <w:rPr>
                <w:color w:val="000000"/>
                <w:sz w:val="12"/>
                <w:szCs w:val="12"/>
              </w:rPr>
            </w:pPr>
            <w:r>
              <w:rPr>
                <w:color w:val="000000"/>
                <w:sz w:val="12"/>
                <w:szCs w:val="12"/>
              </w:rPr>
              <w:t>Здания и вспомогательные службы вокзалов и аэропортов местного значения</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0D89CFE9" w14:textId="77777777" w:rsidR="00E24CAA" w:rsidRDefault="00E24CAA" w:rsidP="00C816A9">
            <w:pPr>
              <w:jc w:val="right"/>
              <w:rPr>
                <w:color w:val="000000"/>
                <w:sz w:val="12"/>
                <w:szCs w:val="12"/>
              </w:rPr>
            </w:pPr>
            <w:r>
              <w:rPr>
                <w:color w:val="000000"/>
                <w:sz w:val="12"/>
                <w:szCs w:val="12"/>
              </w:rPr>
              <w:t>Здания и вспомогательные службы вокзалов и аэропортов международного и федерального значения</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7AF9CE1F" w14:textId="77777777" w:rsidR="00E24CAA" w:rsidRDefault="00E24CAA" w:rsidP="00C816A9">
            <w:pPr>
              <w:jc w:val="right"/>
              <w:rPr>
                <w:color w:val="000000"/>
                <w:sz w:val="12"/>
                <w:szCs w:val="12"/>
              </w:rPr>
            </w:pPr>
            <w:r>
              <w:rPr>
                <w:color w:val="000000"/>
                <w:sz w:val="12"/>
                <w:szCs w:val="12"/>
              </w:rPr>
              <w:t>Тяговые подстанции ж/д транспорта</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5C65691B" w14:textId="77777777" w:rsidR="00E24CAA" w:rsidRDefault="00E24CAA" w:rsidP="00C816A9">
            <w:pPr>
              <w:jc w:val="right"/>
              <w:rPr>
                <w:color w:val="000000"/>
                <w:sz w:val="12"/>
                <w:szCs w:val="12"/>
              </w:rPr>
            </w:pPr>
            <w:r>
              <w:rPr>
                <w:color w:val="000000"/>
                <w:sz w:val="12"/>
                <w:szCs w:val="12"/>
              </w:rPr>
              <w:t>Тяговые подстанции городского электротранспорта</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97E15BD" w14:textId="77777777" w:rsidR="00E24CAA" w:rsidRDefault="00E24CAA" w:rsidP="00C816A9">
            <w:pPr>
              <w:jc w:val="right"/>
              <w:rPr>
                <w:color w:val="000000"/>
                <w:sz w:val="12"/>
                <w:szCs w:val="12"/>
              </w:rPr>
            </w:pPr>
            <w:r>
              <w:rPr>
                <w:color w:val="000000"/>
                <w:sz w:val="12"/>
                <w:szCs w:val="12"/>
              </w:rPr>
              <w:t>Метрополитен</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514C0D6" w14:textId="77777777" w:rsidR="00E24CAA" w:rsidRDefault="00E24CAA" w:rsidP="00C816A9">
            <w:pPr>
              <w:jc w:val="right"/>
              <w:rPr>
                <w:color w:val="000000"/>
                <w:sz w:val="12"/>
                <w:szCs w:val="12"/>
              </w:rPr>
            </w:pPr>
            <w:r>
              <w:rPr>
                <w:color w:val="000000"/>
                <w:sz w:val="12"/>
                <w:szCs w:val="12"/>
              </w:rPr>
              <w:t>Транспортные предприятия (автопарки, трамвайно-троллейбусные парки, депо и др)</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7836AF06" w14:textId="77777777" w:rsidR="00E24CAA" w:rsidRDefault="00E24CAA" w:rsidP="00C816A9">
            <w:pPr>
              <w:jc w:val="right"/>
              <w:rPr>
                <w:color w:val="000000"/>
                <w:sz w:val="12"/>
                <w:szCs w:val="12"/>
              </w:rPr>
            </w:pPr>
            <w:r>
              <w:rPr>
                <w:color w:val="000000"/>
                <w:sz w:val="12"/>
                <w:szCs w:val="12"/>
              </w:rPr>
              <w:t>Объекты регулирования движения транспорта в городах</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64E57EDA" w14:textId="77777777" w:rsidR="00E24CAA" w:rsidRDefault="00E24CAA" w:rsidP="00C816A9">
            <w:pPr>
              <w:jc w:val="right"/>
              <w:rPr>
                <w:color w:val="000000"/>
                <w:sz w:val="12"/>
                <w:szCs w:val="12"/>
              </w:rPr>
            </w:pPr>
            <w:r>
              <w:rPr>
                <w:color w:val="000000"/>
                <w:sz w:val="12"/>
                <w:szCs w:val="12"/>
              </w:rPr>
              <w:t>Диспетчерские пункты городских электрических сетей, тепловых сетей, сетей газоснабжения, водопроводно-канализационного хозяйства и сетей наружного освещения</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53404CD5" w14:textId="77777777" w:rsidR="00E24CAA" w:rsidRDefault="00E24CAA" w:rsidP="00C816A9">
            <w:pPr>
              <w:jc w:val="right"/>
              <w:rPr>
                <w:color w:val="000000"/>
                <w:sz w:val="12"/>
                <w:szCs w:val="12"/>
              </w:rPr>
            </w:pPr>
            <w:r>
              <w:rPr>
                <w:color w:val="000000"/>
                <w:sz w:val="12"/>
                <w:szCs w:val="12"/>
              </w:rPr>
              <w:t>Водозабор городов областного значения, районных центров и ПГТ, КНС и очистные сооружения</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64D066D6" w14:textId="77777777" w:rsidR="00E24CAA" w:rsidRDefault="00E24CAA" w:rsidP="00C816A9">
            <w:pPr>
              <w:jc w:val="right"/>
              <w:rPr>
                <w:color w:val="000000"/>
                <w:sz w:val="12"/>
                <w:szCs w:val="12"/>
              </w:rPr>
            </w:pPr>
            <w:r>
              <w:rPr>
                <w:color w:val="000000"/>
                <w:sz w:val="12"/>
                <w:szCs w:val="12"/>
              </w:rPr>
              <w:t>Водонапорные башни, артскважины</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2A060951" w14:textId="77777777" w:rsidR="00E24CAA" w:rsidRDefault="00E24CAA" w:rsidP="00C816A9">
            <w:pPr>
              <w:jc w:val="right"/>
              <w:rPr>
                <w:color w:val="000000"/>
                <w:sz w:val="12"/>
                <w:szCs w:val="12"/>
              </w:rPr>
            </w:pPr>
            <w:r>
              <w:rPr>
                <w:color w:val="000000"/>
                <w:sz w:val="12"/>
                <w:szCs w:val="12"/>
              </w:rPr>
              <w:t>Гидротех.сооружения 1-2 классов</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44A03FA4" w14:textId="77777777" w:rsidR="00E24CAA" w:rsidRDefault="00E24CAA" w:rsidP="00C816A9">
            <w:pPr>
              <w:jc w:val="right"/>
              <w:rPr>
                <w:color w:val="000000"/>
                <w:sz w:val="12"/>
                <w:szCs w:val="12"/>
              </w:rPr>
            </w:pPr>
            <w:r>
              <w:rPr>
                <w:color w:val="000000"/>
                <w:sz w:val="12"/>
                <w:szCs w:val="12"/>
              </w:rPr>
              <w:t>Гидротехнические сооружения 3-5 класса, водохранилища</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52B660E7" w14:textId="77777777" w:rsidR="00E24CAA" w:rsidRDefault="00E24CAA" w:rsidP="00C816A9">
            <w:pPr>
              <w:jc w:val="right"/>
              <w:rPr>
                <w:color w:val="000000"/>
                <w:sz w:val="12"/>
                <w:szCs w:val="12"/>
              </w:rPr>
            </w:pPr>
            <w:r>
              <w:rPr>
                <w:color w:val="000000"/>
                <w:sz w:val="12"/>
                <w:szCs w:val="12"/>
              </w:rPr>
              <w:t>Котельные, центральные тепловые пункты (ЦТП)</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9B04E18" w14:textId="77777777" w:rsidR="00E24CAA" w:rsidRDefault="00E24CAA" w:rsidP="00C816A9">
            <w:pPr>
              <w:jc w:val="right"/>
              <w:rPr>
                <w:color w:val="000000"/>
                <w:sz w:val="12"/>
                <w:szCs w:val="12"/>
              </w:rPr>
            </w:pPr>
            <w:r>
              <w:rPr>
                <w:color w:val="000000"/>
                <w:sz w:val="12"/>
                <w:szCs w:val="12"/>
              </w:rPr>
              <w:t>Сети газоснабжения</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BB0AFD5" w14:textId="77777777" w:rsidR="00E24CAA" w:rsidRDefault="00E24CAA" w:rsidP="00C816A9">
            <w:pPr>
              <w:jc w:val="right"/>
              <w:rPr>
                <w:color w:val="000000"/>
                <w:sz w:val="12"/>
                <w:szCs w:val="12"/>
              </w:rPr>
            </w:pPr>
            <w:r>
              <w:rPr>
                <w:color w:val="000000"/>
                <w:sz w:val="12"/>
                <w:szCs w:val="12"/>
              </w:rPr>
              <w:t>Подземные хранилища газа</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0456524D" w14:textId="77777777" w:rsidR="00E24CAA" w:rsidRDefault="00E24CAA" w:rsidP="00C816A9">
            <w:pPr>
              <w:jc w:val="right"/>
              <w:rPr>
                <w:color w:val="000000"/>
                <w:sz w:val="12"/>
                <w:szCs w:val="12"/>
              </w:rPr>
            </w:pPr>
            <w:r>
              <w:rPr>
                <w:color w:val="000000"/>
                <w:sz w:val="12"/>
                <w:szCs w:val="12"/>
              </w:rPr>
              <w:t>Мосты/туннели более 500м</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7EA0183B" w14:textId="77777777" w:rsidR="00E24CAA" w:rsidRDefault="00E24CAA" w:rsidP="00C816A9">
            <w:pPr>
              <w:jc w:val="right"/>
              <w:rPr>
                <w:color w:val="000000"/>
                <w:sz w:val="12"/>
                <w:szCs w:val="12"/>
              </w:rPr>
            </w:pPr>
            <w:r>
              <w:rPr>
                <w:color w:val="000000"/>
                <w:sz w:val="12"/>
                <w:szCs w:val="12"/>
              </w:rPr>
              <w:t>Телевизионное и радиовещание</w:t>
            </w:r>
          </w:p>
        </w:tc>
        <w:tc>
          <w:tcPr>
            <w:tcW w:w="335" w:type="dxa"/>
            <w:tcBorders>
              <w:top w:val="nil"/>
              <w:left w:val="nil"/>
              <w:bottom w:val="single" w:sz="8" w:space="0" w:color="auto"/>
              <w:right w:val="single" w:sz="4" w:space="0" w:color="auto"/>
            </w:tcBorders>
            <w:shd w:val="clear" w:color="auto" w:fill="auto"/>
            <w:textDirection w:val="btLr"/>
            <w:vAlign w:val="center"/>
            <w:hideMark/>
          </w:tcPr>
          <w:p w14:paraId="5ECE7B7B" w14:textId="77777777" w:rsidR="00E24CAA" w:rsidRDefault="00E24CAA" w:rsidP="00C816A9">
            <w:pPr>
              <w:jc w:val="right"/>
              <w:rPr>
                <w:color w:val="000000"/>
                <w:sz w:val="12"/>
                <w:szCs w:val="12"/>
              </w:rPr>
            </w:pPr>
            <w:r>
              <w:rPr>
                <w:sz w:val="12"/>
                <w:szCs w:val="12"/>
              </w:rPr>
              <w:t>Наружное освещение</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263F4D4" w14:textId="77777777" w:rsidR="00E24CAA" w:rsidRDefault="00E24CAA" w:rsidP="00C816A9">
            <w:pPr>
              <w:jc w:val="right"/>
              <w:rPr>
                <w:color w:val="000000"/>
                <w:sz w:val="12"/>
                <w:szCs w:val="12"/>
              </w:rPr>
            </w:pPr>
            <w:r>
              <w:rPr>
                <w:color w:val="000000"/>
                <w:sz w:val="12"/>
                <w:szCs w:val="12"/>
              </w:rPr>
              <w:t>Вычислительные центры, центры обработки данных обслуживающие технологические процессы  и процессы управления объектов промышленности  и органов государственной власти</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3FB42602" w14:textId="77777777" w:rsidR="00E24CAA" w:rsidRDefault="00E24CAA" w:rsidP="00C816A9">
            <w:pPr>
              <w:jc w:val="right"/>
              <w:rPr>
                <w:color w:val="000000"/>
                <w:sz w:val="12"/>
                <w:szCs w:val="12"/>
              </w:rPr>
            </w:pPr>
            <w:r>
              <w:rPr>
                <w:color w:val="000000"/>
                <w:sz w:val="12"/>
                <w:szCs w:val="12"/>
              </w:rPr>
              <w:t>Места массового скопления людей (выставочные комплексы, торговые центры, спортивные сооружения, культурно-массовые, развлекательные и прочие учреждения, имеющие залы с большим скоплением людей)</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7D22EF04" w14:textId="77777777" w:rsidR="00E24CAA" w:rsidRDefault="00E24CAA" w:rsidP="00C816A9">
            <w:pPr>
              <w:jc w:val="right"/>
              <w:rPr>
                <w:color w:val="000000"/>
                <w:sz w:val="12"/>
                <w:szCs w:val="12"/>
              </w:rPr>
            </w:pPr>
            <w:r w:rsidRPr="006B74A0">
              <w:rPr>
                <w:sz w:val="12"/>
                <w:szCs w:val="12"/>
              </w:rPr>
              <w:t>Предприятия предоставляющие услуги связития предоставляющие услуги св</w:t>
            </w:r>
            <w:r>
              <w:rPr>
                <w:color w:val="000000"/>
                <w:sz w:val="12"/>
                <w:szCs w:val="12"/>
              </w:rPr>
              <w:t>язи</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403879EB" w14:textId="77777777" w:rsidR="00E24CAA" w:rsidRDefault="00E24CAA" w:rsidP="00C816A9">
            <w:pPr>
              <w:jc w:val="right"/>
              <w:rPr>
                <w:color w:val="000000"/>
                <w:sz w:val="12"/>
                <w:szCs w:val="12"/>
              </w:rPr>
            </w:pPr>
            <w:r>
              <w:rPr>
                <w:color w:val="000000"/>
                <w:sz w:val="12"/>
                <w:szCs w:val="12"/>
              </w:rPr>
              <w:t>Отдельно расположенные предприятия бытового обслуживания (магазины, рестораны, прачечные, бани, парикмахерские, гаражи, АЗС, аптеки, автомастерские и т.п.) и административные здания (помещения) предприятий, организаций.</w:t>
            </w:r>
          </w:p>
        </w:tc>
        <w:tc>
          <w:tcPr>
            <w:tcW w:w="336" w:type="dxa"/>
            <w:tcBorders>
              <w:top w:val="nil"/>
              <w:left w:val="nil"/>
              <w:bottom w:val="single" w:sz="8" w:space="0" w:color="auto"/>
              <w:right w:val="single" w:sz="4" w:space="0" w:color="auto"/>
            </w:tcBorders>
            <w:shd w:val="clear" w:color="auto" w:fill="auto"/>
            <w:textDirection w:val="btLr"/>
            <w:vAlign w:val="center"/>
            <w:hideMark/>
          </w:tcPr>
          <w:p w14:paraId="51AA03D0" w14:textId="77777777" w:rsidR="00E24CAA" w:rsidRDefault="00E24CAA" w:rsidP="00C816A9">
            <w:pPr>
              <w:jc w:val="right"/>
              <w:rPr>
                <w:color w:val="000000"/>
                <w:sz w:val="12"/>
                <w:szCs w:val="12"/>
              </w:rPr>
            </w:pPr>
            <w:r>
              <w:rPr>
                <w:color w:val="000000"/>
                <w:sz w:val="12"/>
                <w:szCs w:val="12"/>
              </w:rPr>
              <w:t>Объекты с временным договором на электроснабжение (стройки и т.д.)</w:t>
            </w:r>
          </w:p>
        </w:tc>
      </w:tr>
    </w:tbl>
    <w:p w14:paraId="6AA294D7" w14:textId="250C0A30" w:rsidR="00EA2C5F" w:rsidRDefault="00EA2C5F" w:rsidP="00EA2C5F">
      <w:pPr>
        <w:pStyle w:val="a3"/>
        <w:rPr>
          <w:snapToGrid w:val="0"/>
        </w:rPr>
      </w:pPr>
    </w:p>
    <w:p w14:paraId="59EF8CD5" w14:textId="6A675FBB" w:rsidR="00E24CAA" w:rsidRDefault="00E24CAA" w:rsidP="00EA2C5F">
      <w:pPr>
        <w:pStyle w:val="a3"/>
        <w:rPr>
          <w:snapToGrid w:val="0"/>
        </w:rPr>
      </w:pPr>
    </w:p>
    <w:p w14:paraId="1AD07B6D" w14:textId="21181E6A" w:rsidR="00E24CAA" w:rsidRDefault="00E24CAA" w:rsidP="00EA2C5F">
      <w:pPr>
        <w:pStyle w:val="a3"/>
        <w:rPr>
          <w:snapToGrid w:val="0"/>
        </w:rPr>
      </w:pPr>
    </w:p>
    <w:p w14:paraId="355399CE" w14:textId="380D7B63" w:rsidR="00E24CAA" w:rsidRDefault="00E24CAA" w:rsidP="00EA2C5F">
      <w:pPr>
        <w:pStyle w:val="a3"/>
        <w:rPr>
          <w:snapToGrid w:val="0"/>
        </w:rPr>
      </w:pPr>
    </w:p>
    <w:p w14:paraId="78434420" w14:textId="04B7D375" w:rsidR="00E24CAA" w:rsidRDefault="00E24CAA" w:rsidP="00EA2C5F">
      <w:pPr>
        <w:pStyle w:val="a3"/>
        <w:rPr>
          <w:snapToGrid w:val="0"/>
        </w:rPr>
      </w:pPr>
    </w:p>
    <w:tbl>
      <w:tblPr>
        <w:tblW w:w="16239" w:type="dxa"/>
        <w:tblInd w:w="-34" w:type="dxa"/>
        <w:tblLayout w:type="fixed"/>
        <w:tblLook w:val="04A0" w:firstRow="1" w:lastRow="0" w:firstColumn="1" w:lastColumn="0" w:noHBand="0" w:noVBand="1"/>
      </w:tblPr>
      <w:tblGrid>
        <w:gridCol w:w="507"/>
        <w:gridCol w:w="507"/>
        <w:gridCol w:w="508"/>
        <w:gridCol w:w="507"/>
        <w:gridCol w:w="508"/>
        <w:gridCol w:w="474"/>
        <w:gridCol w:w="33"/>
        <w:gridCol w:w="508"/>
        <w:gridCol w:w="507"/>
        <w:gridCol w:w="508"/>
        <w:gridCol w:w="429"/>
        <w:gridCol w:w="78"/>
        <w:gridCol w:w="508"/>
        <w:gridCol w:w="507"/>
        <w:gridCol w:w="508"/>
        <w:gridCol w:w="507"/>
        <w:gridCol w:w="18"/>
        <w:gridCol w:w="490"/>
        <w:gridCol w:w="507"/>
        <w:gridCol w:w="507"/>
        <w:gridCol w:w="480"/>
        <w:gridCol w:w="28"/>
        <w:gridCol w:w="507"/>
        <w:gridCol w:w="508"/>
        <w:gridCol w:w="507"/>
        <w:gridCol w:w="508"/>
        <w:gridCol w:w="507"/>
        <w:gridCol w:w="508"/>
        <w:gridCol w:w="507"/>
        <w:gridCol w:w="508"/>
        <w:gridCol w:w="507"/>
        <w:gridCol w:w="508"/>
        <w:gridCol w:w="507"/>
        <w:gridCol w:w="508"/>
        <w:gridCol w:w="507"/>
        <w:gridCol w:w="429"/>
        <w:gridCol w:w="79"/>
      </w:tblGrid>
      <w:tr w:rsidR="00E24CAA" w14:paraId="18F268FD" w14:textId="77777777" w:rsidTr="00C816A9">
        <w:trPr>
          <w:gridAfter w:val="1"/>
          <w:wAfter w:w="79" w:type="dxa"/>
          <w:trHeight w:val="1110"/>
        </w:trPr>
        <w:tc>
          <w:tcPr>
            <w:tcW w:w="9106" w:type="dxa"/>
            <w:gridSpan w:val="21"/>
            <w:tcBorders>
              <w:top w:val="single" w:sz="8" w:space="0" w:color="auto"/>
              <w:left w:val="nil"/>
              <w:bottom w:val="single" w:sz="4" w:space="0" w:color="auto"/>
              <w:right w:val="single" w:sz="8" w:space="0" w:color="000000"/>
            </w:tcBorders>
            <w:shd w:val="clear" w:color="auto" w:fill="auto"/>
            <w:noWrap/>
            <w:vAlign w:val="center"/>
            <w:hideMark/>
          </w:tcPr>
          <w:p w14:paraId="26246068" w14:textId="77777777" w:rsidR="00E24CAA" w:rsidRDefault="00E24CAA" w:rsidP="00C816A9">
            <w:pPr>
              <w:jc w:val="center"/>
              <w:rPr>
                <w:rFonts w:ascii="Calibri" w:hAnsi="Calibri" w:cs="Calibri"/>
                <w:color w:val="000000"/>
                <w:sz w:val="12"/>
                <w:szCs w:val="12"/>
              </w:rPr>
            </w:pPr>
            <w:r>
              <w:rPr>
                <w:snapToGrid w:val="0"/>
              </w:rPr>
              <w:br w:type="page"/>
            </w:r>
            <w:r>
              <w:rPr>
                <w:rFonts w:ascii="Calibri" w:hAnsi="Calibri" w:cs="Calibri"/>
                <w:color w:val="000000"/>
                <w:sz w:val="12"/>
                <w:szCs w:val="12"/>
              </w:rPr>
              <w:t>Количество потребителей (точек поставки ээ потребителям), классифицированных по группам потребителей, которые питаются от данной точки поставки ээ в ТСО</w:t>
            </w:r>
          </w:p>
        </w:tc>
        <w:tc>
          <w:tcPr>
            <w:tcW w:w="7054" w:type="dxa"/>
            <w:gridSpan w:val="15"/>
            <w:tcBorders>
              <w:top w:val="single" w:sz="8" w:space="0" w:color="auto"/>
              <w:left w:val="nil"/>
              <w:bottom w:val="single" w:sz="4" w:space="0" w:color="auto"/>
              <w:right w:val="nil"/>
            </w:tcBorders>
            <w:shd w:val="clear" w:color="auto" w:fill="auto"/>
            <w:noWrap/>
            <w:vAlign w:val="center"/>
            <w:hideMark/>
          </w:tcPr>
          <w:p w14:paraId="5C934607" w14:textId="77777777" w:rsidR="00E24CAA" w:rsidRDefault="00E24CAA" w:rsidP="00C816A9">
            <w:pPr>
              <w:jc w:val="center"/>
              <w:rPr>
                <w:rFonts w:ascii="Calibri" w:hAnsi="Calibri" w:cs="Calibri"/>
                <w:color w:val="000000"/>
                <w:sz w:val="12"/>
                <w:szCs w:val="12"/>
              </w:rPr>
            </w:pPr>
            <w:r>
              <w:rPr>
                <w:rFonts w:ascii="Calibri" w:hAnsi="Calibri" w:cs="Calibri"/>
                <w:b/>
                <w:bCs/>
                <w:color w:val="000000"/>
                <w:sz w:val="12"/>
                <w:szCs w:val="12"/>
              </w:rPr>
              <w:t>Количество потребителей</w:t>
            </w:r>
            <w:r>
              <w:rPr>
                <w:rFonts w:ascii="Calibri" w:hAnsi="Calibri" w:cs="Calibri"/>
                <w:color w:val="000000"/>
                <w:sz w:val="12"/>
                <w:szCs w:val="12"/>
              </w:rPr>
              <w:t xml:space="preserve"> (точек поставки ээ потребителям), классифицированных по группам потребителей </w:t>
            </w:r>
            <w:r>
              <w:rPr>
                <w:rFonts w:ascii="Calibri" w:hAnsi="Calibri" w:cs="Calibri"/>
                <w:b/>
                <w:bCs/>
                <w:color w:val="000000"/>
                <w:sz w:val="12"/>
                <w:szCs w:val="12"/>
              </w:rPr>
              <w:t>с резервированием на уровне потребителя,</w:t>
            </w:r>
            <w:r>
              <w:rPr>
                <w:rFonts w:ascii="Calibri" w:hAnsi="Calibri" w:cs="Calibri"/>
                <w:color w:val="000000"/>
                <w:sz w:val="12"/>
                <w:szCs w:val="12"/>
              </w:rPr>
              <w:t xml:space="preserve"> которые питаются от данной точки поставки ээ в ТСО</w:t>
            </w:r>
          </w:p>
        </w:tc>
      </w:tr>
      <w:tr w:rsidR="00E24CAA" w14:paraId="2641504B" w14:textId="77777777" w:rsidTr="00C816A9">
        <w:trPr>
          <w:gridAfter w:val="1"/>
          <w:wAfter w:w="79" w:type="dxa"/>
          <w:trHeight w:val="1560"/>
        </w:trPr>
        <w:tc>
          <w:tcPr>
            <w:tcW w:w="30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B281B6" w14:textId="77777777" w:rsidR="00E24CAA" w:rsidRDefault="00E24CAA" w:rsidP="00C816A9">
            <w:pPr>
              <w:jc w:val="center"/>
              <w:rPr>
                <w:b/>
                <w:bCs/>
                <w:color w:val="000000"/>
                <w:sz w:val="12"/>
                <w:szCs w:val="12"/>
              </w:rPr>
            </w:pPr>
            <w:r>
              <w:rPr>
                <w:b/>
                <w:bCs/>
                <w:color w:val="000000"/>
                <w:sz w:val="12"/>
                <w:szCs w:val="12"/>
              </w:rPr>
              <w:t>III Объекты социального назначения</w:t>
            </w:r>
          </w:p>
        </w:tc>
        <w:tc>
          <w:tcPr>
            <w:tcW w:w="1985" w:type="dxa"/>
            <w:gridSpan w:val="5"/>
            <w:tcBorders>
              <w:top w:val="single" w:sz="4" w:space="0" w:color="auto"/>
              <w:left w:val="nil"/>
              <w:bottom w:val="single" w:sz="4" w:space="0" w:color="auto"/>
              <w:right w:val="single" w:sz="4" w:space="0" w:color="auto"/>
            </w:tcBorders>
            <w:shd w:val="clear" w:color="auto" w:fill="auto"/>
            <w:vAlign w:val="center"/>
            <w:hideMark/>
          </w:tcPr>
          <w:p w14:paraId="2926E7C1" w14:textId="77777777" w:rsidR="00E24CAA" w:rsidRDefault="00E24CAA" w:rsidP="00C816A9">
            <w:pPr>
              <w:jc w:val="center"/>
              <w:rPr>
                <w:b/>
                <w:bCs/>
                <w:color w:val="000000"/>
                <w:sz w:val="12"/>
                <w:szCs w:val="12"/>
              </w:rPr>
            </w:pPr>
            <w:r>
              <w:rPr>
                <w:b/>
                <w:bCs/>
                <w:color w:val="000000"/>
                <w:sz w:val="12"/>
                <w:szCs w:val="12"/>
              </w:rPr>
              <w:t>IV Объекты органов государственной власти</w:t>
            </w:r>
          </w:p>
        </w:tc>
        <w:tc>
          <w:tcPr>
            <w:tcW w:w="2126" w:type="dxa"/>
            <w:gridSpan w:val="6"/>
            <w:tcBorders>
              <w:top w:val="single" w:sz="4" w:space="0" w:color="auto"/>
              <w:left w:val="nil"/>
              <w:bottom w:val="single" w:sz="4" w:space="0" w:color="auto"/>
              <w:right w:val="single" w:sz="4" w:space="0" w:color="auto"/>
            </w:tcBorders>
            <w:shd w:val="clear" w:color="auto" w:fill="auto"/>
            <w:vAlign w:val="center"/>
            <w:hideMark/>
          </w:tcPr>
          <w:p w14:paraId="54959946" w14:textId="77777777" w:rsidR="00E24CAA" w:rsidRDefault="00E24CAA" w:rsidP="00C816A9">
            <w:pPr>
              <w:jc w:val="center"/>
              <w:rPr>
                <w:b/>
                <w:bCs/>
                <w:color w:val="000000"/>
                <w:sz w:val="12"/>
                <w:szCs w:val="12"/>
              </w:rPr>
            </w:pPr>
            <w:r>
              <w:rPr>
                <w:b/>
                <w:bCs/>
                <w:color w:val="000000"/>
                <w:sz w:val="12"/>
                <w:szCs w:val="12"/>
              </w:rPr>
              <w:t>V Население</w:t>
            </w:r>
          </w:p>
        </w:tc>
        <w:tc>
          <w:tcPr>
            <w:tcW w:w="1984" w:type="dxa"/>
            <w:gridSpan w:val="4"/>
            <w:tcBorders>
              <w:top w:val="single" w:sz="4" w:space="0" w:color="auto"/>
              <w:left w:val="nil"/>
              <w:bottom w:val="single" w:sz="4" w:space="0" w:color="auto"/>
              <w:right w:val="single" w:sz="8" w:space="0" w:color="000000"/>
            </w:tcBorders>
            <w:shd w:val="clear" w:color="auto" w:fill="auto"/>
            <w:vAlign w:val="center"/>
            <w:hideMark/>
          </w:tcPr>
          <w:p w14:paraId="0A25FB2F" w14:textId="77777777" w:rsidR="00E24CAA" w:rsidRDefault="00E24CAA" w:rsidP="00C816A9">
            <w:pPr>
              <w:jc w:val="center"/>
              <w:rPr>
                <w:b/>
                <w:bCs/>
                <w:color w:val="000000"/>
                <w:sz w:val="12"/>
                <w:szCs w:val="12"/>
              </w:rPr>
            </w:pPr>
            <w:r>
              <w:rPr>
                <w:b/>
                <w:bCs/>
                <w:color w:val="000000"/>
                <w:sz w:val="12"/>
                <w:szCs w:val="12"/>
              </w:rPr>
              <w:t>VI Объекты, имеющие особо важное значение, отключение которых может привести к региональным экологическим последствиям, технологическим катастрофам и массовой гибели людей</w:t>
            </w:r>
          </w:p>
        </w:tc>
        <w:tc>
          <w:tcPr>
            <w:tcW w:w="7054" w:type="dxa"/>
            <w:gridSpan w:val="15"/>
            <w:tcBorders>
              <w:top w:val="single" w:sz="4" w:space="0" w:color="auto"/>
              <w:left w:val="nil"/>
              <w:bottom w:val="single" w:sz="4" w:space="0" w:color="auto"/>
              <w:right w:val="single" w:sz="4" w:space="0" w:color="auto"/>
            </w:tcBorders>
            <w:shd w:val="clear" w:color="auto" w:fill="auto"/>
            <w:vAlign w:val="center"/>
            <w:hideMark/>
          </w:tcPr>
          <w:p w14:paraId="6E21EB00" w14:textId="77777777" w:rsidR="00E24CAA" w:rsidRDefault="00E24CAA" w:rsidP="00C816A9">
            <w:pPr>
              <w:jc w:val="center"/>
              <w:rPr>
                <w:b/>
                <w:bCs/>
                <w:color w:val="000000"/>
                <w:sz w:val="12"/>
                <w:szCs w:val="12"/>
              </w:rPr>
            </w:pPr>
            <w:r>
              <w:rPr>
                <w:b/>
                <w:bCs/>
                <w:color w:val="000000"/>
                <w:sz w:val="12"/>
                <w:szCs w:val="12"/>
              </w:rPr>
              <w:t>I Промышленные объекты</w:t>
            </w:r>
          </w:p>
        </w:tc>
      </w:tr>
      <w:tr w:rsidR="00E24CAA" w14:paraId="24653D9F" w14:textId="77777777" w:rsidTr="00C816A9">
        <w:trPr>
          <w:trHeight w:val="881"/>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32B2194D" w14:textId="77777777" w:rsidR="00E24CAA" w:rsidRDefault="00E24CAA" w:rsidP="00C816A9">
            <w:pPr>
              <w:jc w:val="center"/>
              <w:rPr>
                <w:color w:val="000000"/>
                <w:sz w:val="12"/>
                <w:szCs w:val="12"/>
              </w:rPr>
            </w:pPr>
            <w:r>
              <w:rPr>
                <w:color w:val="000000"/>
                <w:sz w:val="12"/>
                <w:szCs w:val="12"/>
              </w:rPr>
              <w:t>39</w:t>
            </w:r>
          </w:p>
        </w:tc>
        <w:tc>
          <w:tcPr>
            <w:tcW w:w="507" w:type="dxa"/>
            <w:tcBorders>
              <w:top w:val="nil"/>
              <w:left w:val="nil"/>
              <w:bottom w:val="single" w:sz="4" w:space="0" w:color="auto"/>
              <w:right w:val="single" w:sz="4" w:space="0" w:color="auto"/>
            </w:tcBorders>
            <w:shd w:val="clear" w:color="auto" w:fill="auto"/>
            <w:vAlign w:val="center"/>
            <w:hideMark/>
          </w:tcPr>
          <w:p w14:paraId="75816075" w14:textId="77777777" w:rsidR="00E24CAA" w:rsidRDefault="00E24CAA" w:rsidP="00C816A9">
            <w:pPr>
              <w:jc w:val="center"/>
              <w:rPr>
                <w:color w:val="000000"/>
                <w:sz w:val="12"/>
                <w:szCs w:val="12"/>
              </w:rPr>
            </w:pPr>
            <w:r>
              <w:rPr>
                <w:color w:val="000000"/>
                <w:sz w:val="12"/>
                <w:szCs w:val="12"/>
              </w:rPr>
              <w:t>40</w:t>
            </w:r>
          </w:p>
        </w:tc>
        <w:tc>
          <w:tcPr>
            <w:tcW w:w="508" w:type="dxa"/>
            <w:tcBorders>
              <w:top w:val="nil"/>
              <w:left w:val="nil"/>
              <w:bottom w:val="single" w:sz="4" w:space="0" w:color="auto"/>
              <w:right w:val="single" w:sz="4" w:space="0" w:color="auto"/>
            </w:tcBorders>
            <w:shd w:val="clear" w:color="auto" w:fill="auto"/>
            <w:vAlign w:val="center"/>
            <w:hideMark/>
          </w:tcPr>
          <w:p w14:paraId="7F5E5F43" w14:textId="77777777" w:rsidR="00E24CAA" w:rsidRDefault="00E24CAA" w:rsidP="00C816A9">
            <w:pPr>
              <w:jc w:val="center"/>
              <w:rPr>
                <w:color w:val="000000"/>
                <w:sz w:val="12"/>
                <w:szCs w:val="12"/>
              </w:rPr>
            </w:pPr>
            <w:r>
              <w:rPr>
                <w:color w:val="000000"/>
                <w:sz w:val="12"/>
                <w:szCs w:val="12"/>
              </w:rPr>
              <w:t>41</w:t>
            </w:r>
          </w:p>
        </w:tc>
        <w:tc>
          <w:tcPr>
            <w:tcW w:w="507" w:type="dxa"/>
            <w:tcBorders>
              <w:top w:val="nil"/>
              <w:left w:val="nil"/>
              <w:bottom w:val="single" w:sz="4" w:space="0" w:color="auto"/>
              <w:right w:val="single" w:sz="4" w:space="0" w:color="auto"/>
            </w:tcBorders>
            <w:shd w:val="clear" w:color="auto" w:fill="auto"/>
            <w:vAlign w:val="center"/>
            <w:hideMark/>
          </w:tcPr>
          <w:p w14:paraId="627989CB" w14:textId="77777777" w:rsidR="00E24CAA" w:rsidRDefault="00E24CAA" w:rsidP="00C816A9">
            <w:pPr>
              <w:jc w:val="center"/>
              <w:rPr>
                <w:color w:val="000000"/>
                <w:sz w:val="12"/>
                <w:szCs w:val="12"/>
              </w:rPr>
            </w:pPr>
            <w:r>
              <w:rPr>
                <w:color w:val="000000"/>
                <w:sz w:val="12"/>
                <w:szCs w:val="12"/>
              </w:rPr>
              <w:t>42</w:t>
            </w:r>
          </w:p>
        </w:tc>
        <w:tc>
          <w:tcPr>
            <w:tcW w:w="508" w:type="dxa"/>
            <w:tcBorders>
              <w:top w:val="nil"/>
              <w:left w:val="nil"/>
              <w:bottom w:val="single" w:sz="4" w:space="0" w:color="auto"/>
              <w:right w:val="single" w:sz="4" w:space="0" w:color="auto"/>
            </w:tcBorders>
            <w:shd w:val="clear" w:color="auto" w:fill="auto"/>
            <w:vAlign w:val="center"/>
            <w:hideMark/>
          </w:tcPr>
          <w:p w14:paraId="6BA825B5" w14:textId="77777777" w:rsidR="00E24CAA" w:rsidRDefault="00E24CAA" w:rsidP="00C816A9">
            <w:pPr>
              <w:jc w:val="center"/>
              <w:rPr>
                <w:color w:val="000000"/>
                <w:sz w:val="12"/>
                <w:szCs w:val="12"/>
              </w:rPr>
            </w:pPr>
            <w:r>
              <w:rPr>
                <w:color w:val="000000"/>
                <w:sz w:val="12"/>
                <w:szCs w:val="12"/>
              </w:rPr>
              <w:t>43</w:t>
            </w:r>
          </w:p>
        </w:tc>
        <w:tc>
          <w:tcPr>
            <w:tcW w:w="507" w:type="dxa"/>
            <w:gridSpan w:val="2"/>
            <w:tcBorders>
              <w:top w:val="nil"/>
              <w:left w:val="nil"/>
              <w:bottom w:val="single" w:sz="4" w:space="0" w:color="auto"/>
              <w:right w:val="single" w:sz="4" w:space="0" w:color="auto"/>
            </w:tcBorders>
            <w:shd w:val="clear" w:color="auto" w:fill="auto"/>
            <w:vAlign w:val="center"/>
            <w:hideMark/>
          </w:tcPr>
          <w:p w14:paraId="2CBB7F59" w14:textId="77777777" w:rsidR="00E24CAA" w:rsidRDefault="00E24CAA" w:rsidP="00C816A9">
            <w:pPr>
              <w:jc w:val="center"/>
              <w:rPr>
                <w:color w:val="000000"/>
                <w:sz w:val="12"/>
                <w:szCs w:val="12"/>
              </w:rPr>
            </w:pPr>
            <w:r>
              <w:rPr>
                <w:color w:val="000000"/>
                <w:sz w:val="12"/>
                <w:szCs w:val="12"/>
              </w:rPr>
              <w:t>44</w:t>
            </w:r>
          </w:p>
        </w:tc>
        <w:tc>
          <w:tcPr>
            <w:tcW w:w="508" w:type="dxa"/>
            <w:tcBorders>
              <w:top w:val="nil"/>
              <w:left w:val="nil"/>
              <w:bottom w:val="single" w:sz="4" w:space="0" w:color="auto"/>
              <w:right w:val="single" w:sz="4" w:space="0" w:color="auto"/>
            </w:tcBorders>
            <w:shd w:val="clear" w:color="auto" w:fill="auto"/>
            <w:vAlign w:val="center"/>
            <w:hideMark/>
          </w:tcPr>
          <w:p w14:paraId="30115712" w14:textId="77777777" w:rsidR="00E24CAA" w:rsidRDefault="00E24CAA" w:rsidP="00C816A9">
            <w:pPr>
              <w:jc w:val="center"/>
              <w:rPr>
                <w:color w:val="000000"/>
                <w:sz w:val="12"/>
                <w:szCs w:val="12"/>
              </w:rPr>
            </w:pPr>
            <w:r>
              <w:rPr>
                <w:color w:val="000000"/>
                <w:sz w:val="12"/>
                <w:szCs w:val="12"/>
              </w:rPr>
              <w:t>45</w:t>
            </w:r>
          </w:p>
        </w:tc>
        <w:tc>
          <w:tcPr>
            <w:tcW w:w="507" w:type="dxa"/>
            <w:tcBorders>
              <w:top w:val="nil"/>
              <w:left w:val="nil"/>
              <w:bottom w:val="single" w:sz="4" w:space="0" w:color="auto"/>
              <w:right w:val="single" w:sz="4" w:space="0" w:color="auto"/>
            </w:tcBorders>
            <w:shd w:val="clear" w:color="auto" w:fill="auto"/>
            <w:vAlign w:val="center"/>
            <w:hideMark/>
          </w:tcPr>
          <w:p w14:paraId="244609EF" w14:textId="77777777" w:rsidR="00E24CAA" w:rsidRDefault="00E24CAA" w:rsidP="00C816A9">
            <w:pPr>
              <w:jc w:val="center"/>
              <w:rPr>
                <w:color w:val="000000"/>
                <w:sz w:val="12"/>
                <w:szCs w:val="12"/>
              </w:rPr>
            </w:pPr>
            <w:r>
              <w:rPr>
                <w:color w:val="000000"/>
                <w:sz w:val="12"/>
                <w:szCs w:val="12"/>
              </w:rPr>
              <w:t>46</w:t>
            </w:r>
          </w:p>
        </w:tc>
        <w:tc>
          <w:tcPr>
            <w:tcW w:w="508" w:type="dxa"/>
            <w:tcBorders>
              <w:top w:val="nil"/>
              <w:left w:val="nil"/>
              <w:bottom w:val="single" w:sz="4" w:space="0" w:color="auto"/>
              <w:right w:val="single" w:sz="4" w:space="0" w:color="auto"/>
            </w:tcBorders>
            <w:shd w:val="clear" w:color="auto" w:fill="auto"/>
            <w:vAlign w:val="center"/>
            <w:hideMark/>
          </w:tcPr>
          <w:p w14:paraId="2DF7D8BD" w14:textId="77777777" w:rsidR="00E24CAA" w:rsidRDefault="00E24CAA" w:rsidP="00C816A9">
            <w:pPr>
              <w:jc w:val="center"/>
              <w:rPr>
                <w:color w:val="000000"/>
                <w:sz w:val="12"/>
                <w:szCs w:val="12"/>
              </w:rPr>
            </w:pPr>
            <w:r>
              <w:rPr>
                <w:color w:val="000000"/>
                <w:sz w:val="12"/>
                <w:szCs w:val="12"/>
              </w:rPr>
              <w:t>47</w:t>
            </w:r>
          </w:p>
        </w:tc>
        <w:tc>
          <w:tcPr>
            <w:tcW w:w="507" w:type="dxa"/>
            <w:gridSpan w:val="2"/>
            <w:tcBorders>
              <w:top w:val="nil"/>
              <w:left w:val="nil"/>
              <w:bottom w:val="single" w:sz="4" w:space="0" w:color="auto"/>
              <w:right w:val="single" w:sz="4" w:space="0" w:color="auto"/>
            </w:tcBorders>
            <w:shd w:val="clear" w:color="auto" w:fill="auto"/>
            <w:vAlign w:val="center"/>
            <w:hideMark/>
          </w:tcPr>
          <w:p w14:paraId="18428602" w14:textId="77777777" w:rsidR="00E24CAA" w:rsidRDefault="00E24CAA" w:rsidP="00C816A9">
            <w:pPr>
              <w:jc w:val="center"/>
              <w:rPr>
                <w:color w:val="000000"/>
                <w:sz w:val="12"/>
                <w:szCs w:val="12"/>
              </w:rPr>
            </w:pPr>
            <w:r>
              <w:rPr>
                <w:color w:val="000000"/>
                <w:sz w:val="12"/>
                <w:szCs w:val="12"/>
              </w:rPr>
              <w:t>48</w:t>
            </w:r>
          </w:p>
        </w:tc>
        <w:tc>
          <w:tcPr>
            <w:tcW w:w="508" w:type="dxa"/>
            <w:tcBorders>
              <w:top w:val="nil"/>
              <w:left w:val="nil"/>
              <w:bottom w:val="single" w:sz="4" w:space="0" w:color="auto"/>
              <w:right w:val="single" w:sz="4" w:space="0" w:color="auto"/>
            </w:tcBorders>
            <w:shd w:val="clear" w:color="auto" w:fill="auto"/>
            <w:vAlign w:val="center"/>
            <w:hideMark/>
          </w:tcPr>
          <w:p w14:paraId="4B1BA8CF" w14:textId="77777777" w:rsidR="00E24CAA" w:rsidRDefault="00E24CAA" w:rsidP="00C816A9">
            <w:pPr>
              <w:jc w:val="center"/>
              <w:rPr>
                <w:color w:val="000000"/>
                <w:sz w:val="12"/>
                <w:szCs w:val="12"/>
              </w:rPr>
            </w:pPr>
            <w:r>
              <w:rPr>
                <w:color w:val="000000"/>
                <w:sz w:val="12"/>
                <w:szCs w:val="12"/>
              </w:rPr>
              <w:t>49</w:t>
            </w:r>
          </w:p>
        </w:tc>
        <w:tc>
          <w:tcPr>
            <w:tcW w:w="507" w:type="dxa"/>
            <w:tcBorders>
              <w:top w:val="nil"/>
              <w:left w:val="nil"/>
              <w:bottom w:val="single" w:sz="4" w:space="0" w:color="auto"/>
              <w:right w:val="single" w:sz="4" w:space="0" w:color="auto"/>
            </w:tcBorders>
            <w:shd w:val="clear" w:color="auto" w:fill="auto"/>
            <w:vAlign w:val="center"/>
            <w:hideMark/>
          </w:tcPr>
          <w:p w14:paraId="7F27DBDF" w14:textId="77777777" w:rsidR="00E24CAA" w:rsidRDefault="00E24CAA" w:rsidP="00C816A9">
            <w:pPr>
              <w:jc w:val="center"/>
              <w:rPr>
                <w:color w:val="000000"/>
                <w:sz w:val="12"/>
                <w:szCs w:val="12"/>
              </w:rPr>
            </w:pPr>
            <w:r>
              <w:rPr>
                <w:color w:val="000000"/>
                <w:sz w:val="12"/>
                <w:szCs w:val="12"/>
              </w:rPr>
              <w:t>50</w:t>
            </w:r>
          </w:p>
        </w:tc>
        <w:tc>
          <w:tcPr>
            <w:tcW w:w="508" w:type="dxa"/>
            <w:tcBorders>
              <w:top w:val="nil"/>
              <w:left w:val="nil"/>
              <w:bottom w:val="single" w:sz="4" w:space="0" w:color="auto"/>
              <w:right w:val="single" w:sz="4" w:space="0" w:color="auto"/>
            </w:tcBorders>
            <w:shd w:val="clear" w:color="auto" w:fill="auto"/>
            <w:vAlign w:val="center"/>
            <w:hideMark/>
          </w:tcPr>
          <w:p w14:paraId="372AEF93" w14:textId="77777777" w:rsidR="00E24CAA" w:rsidRDefault="00E24CAA" w:rsidP="00C816A9">
            <w:pPr>
              <w:jc w:val="center"/>
              <w:rPr>
                <w:color w:val="000000"/>
                <w:sz w:val="12"/>
                <w:szCs w:val="12"/>
              </w:rPr>
            </w:pPr>
            <w:r>
              <w:rPr>
                <w:color w:val="000000"/>
                <w:sz w:val="12"/>
                <w:szCs w:val="12"/>
              </w:rPr>
              <w:t>51</w:t>
            </w:r>
          </w:p>
        </w:tc>
        <w:tc>
          <w:tcPr>
            <w:tcW w:w="507" w:type="dxa"/>
            <w:tcBorders>
              <w:top w:val="nil"/>
              <w:left w:val="nil"/>
              <w:bottom w:val="single" w:sz="4" w:space="0" w:color="auto"/>
              <w:right w:val="single" w:sz="4" w:space="0" w:color="auto"/>
            </w:tcBorders>
            <w:shd w:val="clear" w:color="auto" w:fill="auto"/>
            <w:vAlign w:val="center"/>
            <w:hideMark/>
          </w:tcPr>
          <w:p w14:paraId="0535B418" w14:textId="77777777" w:rsidR="00E24CAA" w:rsidRDefault="00E24CAA" w:rsidP="00C816A9">
            <w:pPr>
              <w:jc w:val="center"/>
              <w:rPr>
                <w:color w:val="000000"/>
                <w:sz w:val="12"/>
                <w:szCs w:val="12"/>
              </w:rPr>
            </w:pPr>
            <w:r>
              <w:rPr>
                <w:color w:val="000000"/>
                <w:sz w:val="12"/>
                <w:szCs w:val="12"/>
              </w:rPr>
              <w:t>52</w:t>
            </w:r>
          </w:p>
        </w:tc>
        <w:tc>
          <w:tcPr>
            <w:tcW w:w="508" w:type="dxa"/>
            <w:gridSpan w:val="2"/>
            <w:tcBorders>
              <w:top w:val="nil"/>
              <w:left w:val="nil"/>
              <w:bottom w:val="single" w:sz="4" w:space="0" w:color="auto"/>
              <w:right w:val="single" w:sz="4" w:space="0" w:color="auto"/>
            </w:tcBorders>
            <w:shd w:val="clear" w:color="auto" w:fill="auto"/>
            <w:vAlign w:val="center"/>
            <w:hideMark/>
          </w:tcPr>
          <w:p w14:paraId="784AC073" w14:textId="77777777" w:rsidR="00E24CAA" w:rsidRDefault="00E24CAA" w:rsidP="00C816A9">
            <w:pPr>
              <w:jc w:val="center"/>
              <w:rPr>
                <w:color w:val="000000"/>
                <w:sz w:val="12"/>
                <w:szCs w:val="12"/>
              </w:rPr>
            </w:pPr>
            <w:r>
              <w:rPr>
                <w:color w:val="000000"/>
                <w:sz w:val="12"/>
                <w:szCs w:val="12"/>
              </w:rPr>
              <w:t>53</w:t>
            </w:r>
          </w:p>
        </w:tc>
        <w:tc>
          <w:tcPr>
            <w:tcW w:w="507" w:type="dxa"/>
            <w:tcBorders>
              <w:top w:val="nil"/>
              <w:left w:val="nil"/>
              <w:bottom w:val="single" w:sz="4" w:space="0" w:color="auto"/>
              <w:right w:val="single" w:sz="4" w:space="0" w:color="auto"/>
            </w:tcBorders>
            <w:shd w:val="clear" w:color="auto" w:fill="auto"/>
            <w:vAlign w:val="center"/>
            <w:hideMark/>
          </w:tcPr>
          <w:p w14:paraId="66C603C5" w14:textId="77777777" w:rsidR="00E24CAA" w:rsidRDefault="00E24CAA" w:rsidP="00C816A9">
            <w:pPr>
              <w:jc w:val="center"/>
              <w:rPr>
                <w:color w:val="000000"/>
                <w:sz w:val="12"/>
                <w:szCs w:val="12"/>
              </w:rPr>
            </w:pPr>
            <w:r>
              <w:rPr>
                <w:color w:val="000000"/>
                <w:sz w:val="12"/>
                <w:szCs w:val="12"/>
              </w:rPr>
              <w:t>54</w:t>
            </w:r>
          </w:p>
        </w:tc>
        <w:tc>
          <w:tcPr>
            <w:tcW w:w="507" w:type="dxa"/>
            <w:tcBorders>
              <w:top w:val="nil"/>
              <w:left w:val="nil"/>
              <w:bottom w:val="single" w:sz="4" w:space="0" w:color="auto"/>
              <w:right w:val="single" w:sz="4" w:space="0" w:color="auto"/>
            </w:tcBorders>
            <w:shd w:val="clear" w:color="auto" w:fill="auto"/>
            <w:vAlign w:val="center"/>
            <w:hideMark/>
          </w:tcPr>
          <w:p w14:paraId="558B907B" w14:textId="77777777" w:rsidR="00E24CAA" w:rsidRDefault="00E24CAA" w:rsidP="00C816A9">
            <w:pPr>
              <w:jc w:val="center"/>
              <w:rPr>
                <w:color w:val="000000"/>
                <w:sz w:val="12"/>
                <w:szCs w:val="12"/>
              </w:rPr>
            </w:pPr>
            <w:r>
              <w:rPr>
                <w:color w:val="000000"/>
                <w:sz w:val="12"/>
                <w:szCs w:val="12"/>
              </w:rPr>
              <w:t>55</w:t>
            </w:r>
          </w:p>
        </w:tc>
        <w:tc>
          <w:tcPr>
            <w:tcW w:w="508" w:type="dxa"/>
            <w:gridSpan w:val="2"/>
            <w:tcBorders>
              <w:top w:val="nil"/>
              <w:left w:val="nil"/>
              <w:bottom w:val="single" w:sz="4" w:space="0" w:color="auto"/>
              <w:right w:val="single" w:sz="8" w:space="0" w:color="auto"/>
            </w:tcBorders>
            <w:shd w:val="clear" w:color="auto" w:fill="auto"/>
            <w:vAlign w:val="center"/>
            <w:hideMark/>
          </w:tcPr>
          <w:p w14:paraId="66329872" w14:textId="77777777" w:rsidR="00E24CAA" w:rsidRDefault="00E24CAA" w:rsidP="00C816A9">
            <w:pPr>
              <w:jc w:val="center"/>
              <w:rPr>
                <w:color w:val="000000"/>
                <w:sz w:val="12"/>
                <w:szCs w:val="12"/>
              </w:rPr>
            </w:pPr>
            <w:r>
              <w:rPr>
                <w:color w:val="000000"/>
                <w:sz w:val="12"/>
                <w:szCs w:val="12"/>
              </w:rPr>
              <w:t>56</w:t>
            </w:r>
          </w:p>
        </w:tc>
        <w:tc>
          <w:tcPr>
            <w:tcW w:w="507" w:type="dxa"/>
            <w:tcBorders>
              <w:top w:val="nil"/>
              <w:left w:val="nil"/>
              <w:bottom w:val="single" w:sz="4" w:space="0" w:color="auto"/>
              <w:right w:val="single" w:sz="4" w:space="0" w:color="auto"/>
            </w:tcBorders>
            <w:shd w:val="clear" w:color="auto" w:fill="auto"/>
            <w:vAlign w:val="center"/>
            <w:hideMark/>
          </w:tcPr>
          <w:p w14:paraId="3E0F3E7B" w14:textId="77777777" w:rsidR="00E24CAA" w:rsidRDefault="00E24CAA" w:rsidP="00C816A9">
            <w:pPr>
              <w:jc w:val="center"/>
              <w:rPr>
                <w:color w:val="000000"/>
                <w:sz w:val="12"/>
                <w:szCs w:val="12"/>
              </w:rPr>
            </w:pPr>
            <w:r>
              <w:rPr>
                <w:color w:val="000000"/>
                <w:sz w:val="12"/>
                <w:szCs w:val="12"/>
              </w:rPr>
              <w:t>1</w:t>
            </w:r>
          </w:p>
        </w:tc>
        <w:tc>
          <w:tcPr>
            <w:tcW w:w="508" w:type="dxa"/>
            <w:tcBorders>
              <w:top w:val="nil"/>
              <w:left w:val="nil"/>
              <w:bottom w:val="single" w:sz="4" w:space="0" w:color="auto"/>
              <w:right w:val="single" w:sz="4" w:space="0" w:color="auto"/>
            </w:tcBorders>
            <w:shd w:val="clear" w:color="auto" w:fill="auto"/>
            <w:vAlign w:val="center"/>
            <w:hideMark/>
          </w:tcPr>
          <w:p w14:paraId="69DCD231" w14:textId="77777777" w:rsidR="00E24CAA" w:rsidRDefault="00E24CAA" w:rsidP="00C816A9">
            <w:pPr>
              <w:jc w:val="center"/>
              <w:rPr>
                <w:color w:val="000000"/>
                <w:sz w:val="12"/>
                <w:szCs w:val="12"/>
              </w:rPr>
            </w:pPr>
            <w:r>
              <w:rPr>
                <w:color w:val="000000"/>
                <w:sz w:val="12"/>
                <w:szCs w:val="12"/>
              </w:rPr>
              <w:t>2</w:t>
            </w:r>
          </w:p>
        </w:tc>
        <w:tc>
          <w:tcPr>
            <w:tcW w:w="507" w:type="dxa"/>
            <w:tcBorders>
              <w:top w:val="nil"/>
              <w:left w:val="nil"/>
              <w:bottom w:val="single" w:sz="4" w:space="0" w:color="auto"/>
              <w:right w:val="single" w:sz="4" w:space="0" w:color="auto"/>
            </w:tcBorders>
            <w:shd w:val="clear" w:color="auto" w:fill="auto"/>
            <w:vAlign w:val="center"/>
            <w:hideMark/>
          </w:tcPr>
          <w:p w14:paraId="57789603" w14:textId="77777777" w:rsidR="00E24CAA" w:rsidRDefault="00E24CAA" w:rsidP="00C816A9">
            <w:pPr>
              <w:jc w:val="center"/>
              <w:rPr>
                <w:color w:val="000000"/>
                <w:sz w:val="12"/>
                <w:szCs w:val="12"/>
              </w:rPr>
            </w:pPr>
            <w:r>
              <w:rPr>
                <w:color w:val="000000"/>
                <w:sz w:val="12"/>
                <w:szCs w:val="12"/>
              </w:rPr>
              <w:t>3</w:t>
            </w:r>
          </w:p>
        </w:tc>
        <w:tc>
          <w:tcPr>
            <w:tcW w:w="508" w:type="dxa"/>
            <w:tcBorders>
              <w:top w:val="nil"/>
              <w:left w:val="nil"/>
              <w:bottom w:val="single" w:sz="4" w:space="0" w:color="auto"/>
              <w:right w:val="single" w:sz="4" w:space="0" w:color="auto"/>
            </w:tcBorders>
            <w:shd w:val="clear" w:color="auto" w:fill="auto"/>
            <w:vAlign w:val="center"/>
            <w:hideMark/>
          </w:tcPr>
          <w:p w14:paraId="481FE6BA" w14:textId="77777777" w:rsidR="00E24CAA" w:rsidRDefault="00E24CAA" w:rsidP="00C816A9">
            <w:pPr>
              <w:jc w:val="center"/>
              <w:rPr>
                <w:color w:val="000000"/>
                <w:sz w:val="12"/>
                <w:szCs w:val="12"/>
              </w:rPr>
            </w:pPr>
            <w:r>
              <w:rPr>
                <w:color w:val="000000"/>
                <w:sz w:val="12"/>
                <w:szCs w:val="12"/>
              </w:rPr>
              <w:t>4</w:t>
            </w:r>
          </w:p>
        </w:tc>
        <w:tc>
          <w:tcPr>
            <w:tcW w:w="507" w:type="dxa"/>
            <w:tcBorders>
              <w:top w:val="nil"/>
              <w:left w:val="nil"/>
              <w:bottom w:val="single" w:sz="4" w:space="0" w:color="auto"/>
              <w:right w:val="single" w:sz="4" w:space="0" w:color="auto"/>
            </w:tcBorders>
            <w:shd w:val="clear" w:color="auto" w:fill="auto"/>
            <w:vAlign w:val="center"/>
            <w:hideMark/>
          </w:tcPr>
          <w:p w14:paraId="0AE34E28" w14:textId="77777777" w:rsidR="00E24CAA" w:rsidRDefault="00E24CAA" w:rsidP="00C816A9">
            <w:pPr>
              <w:jc w:val="center"/>
              <w:rPr>
                <w:color w:val="000000"/>
                <w:sz w:val="12"/>
                <w:szCs w:val="12"/>
              </w:rPr>
            </w:pPr>
            <w:r>
              <w:rPr>
                <w:color w:val="000000"/>
                <w:sz w:val="12"/>
                <w:szCs w:val="12"/>
              </w:rPr>
              <w:t>5</w:t>
            </w:r>
          </w:p>
        </w:tc>
        <w:tc>
          <w:tcPr>
            <w:tcW w:w="508" w:type="dxa"/>
            <w:tcBorders>
              <w:top w:val="nil"/>
              <w:left w:val="nil"/>
              <w:bottom w:val="single" w:sz="4" w:space="0" w:color="auto"/>
              <w:right w:val="single" w:sz="4" w:space="0" w:color="auto"/>
            </w:tcBorders>
            <w:shd w:val="clear" w:color="auto" w:fill="auto"/>
            <w:vAlign w:val="center"/>
            <w:hideMark/>
          </w:tcPr>
          <w:p w14:paraId="4D3A0D2D" w14:textId="77777777" w:rsidR="00E24CAA" w:rsidRDefault="00E24CAA" w:rsidP="00C816A9">
            <w:pPr>
              <w:jc w:val="center"/>
              <w:rPr>
                <w:color w:val="000000"/>
                <w:sz w:val="12"/>
                <w:szCs w:val="12"/>
              </w:rPr>
            </w:pPr>
            <w:r>
              <w:rPr>
                <w:color w:val="000000"/>
                <w:sz w:val="12"/>
                <w:szCs w:val="12"/>
              </w:rPr>
              <w:t>6</w:t>
            </w:r>
          </w:p>
        </w:tc>
        <w:tc>
          <w:tcPr>
            <w:tcW w:w="507" w:type="dxa"/>
            <w:tcBorders>
              <w:top w:val="nil"/>
              <w:left w:val="nil"/>
              <w:bottom w:val="single" w:sz="4" w:space="0" w:color="auto"/>
              <w:right w:val="single" w:sz="4" w:space="0" w:color="auto"/>
            </w:tcBorders>
            <w:shd w:val="clear" w:color="auto" w:fill="auto"/>
            <w:vAlign w:val="center"/>
            <w:hideMark/>
          </w:tcPr>
          <w:p w14:paraId="47185D7A" w14:textId="77777777" w:rsidR="00E24CAA" w:rsidRDefault="00E24CAA" w:rsidP="00C816A9">
            <w:pPr>
              <w:jc w:val="center"/>
              <w:rPr>
                <w:color w:val="000000"/>
                <w:sz w:val="12"/>
                <w:szCs w:val="12"/>
              </w:rPr>
            </w:pPr>
            <w:r>
              <w:rPr>
                <w:color w:val="000000"/>
                <w:sz w:val="12"/>
                <w:szCs w:val="12"/>
              </w:rPr>
              <w:t>7</w:t>
            </w:r>
          </w:p>
        </w:tc>
        <w:tc>
          <w:tcPr>
            <w:tcW w:w="508" w:type="dxa"/>
            <w:tcBorders>
              <w:top w:val="nil"/>
              <w:left w:val="nil"/>
              <w:bottom w:val="single" w:sz="4" w:space="0" w:color="auto"/>
              <w:right w:val="single" w:sz="4" w:space="0" w:color="auto"/>
            </w:tcBorders>
            <w:shd w:val="clear" w:color="auto" w:fill="auto"/>
            <w:vAlign w:val="center"/>
            <w:hideMark/>
          </w:tcPr>
          <w:p w14:paraId="0CC6DAE7" w14:textId="77777777" w:rsidR="00E24CAA" w:rsidRDefault="00E24CAA" w:rsidP="00C816A9">
            <w:pPr>
              <w:jc w:val="center"/>
              <w:rPr>
                <w:color w:val="000000"/>
                <w:sz w:val="12"/>
                <w:szCs w:val="12"/>
              </w:rPr>
            </w:pPr>
            <w:r>
              <w:rPr>
                <w:color w:val="000000"/>
                <w:sz w:val="12"/>
                <w:szCs w:val="12"/>
              </w:rPr>
              <w:t>8</w:t>
            </w:r>
          </w:p>
        </w:tc>
        <w:tc>
          <w:tcPr>
            <w:tcW w:w="507" w:type="dxa"/>
            <w:tcBorders>
              <w:top w:val="nil"/>
              <w:left w:val="nil"/>
              <w:bottom w:val="single" w:sz="4" w:space="0" w:color="auto"/>
              <w:right w:val="single" w:sz="4" w:space="0" w:color="auto"/>
            </w:tcBorders>
            <w:shd w:val="clear" w:color="auto" w:fill="auto"/>
            <w:vAlign w:val="center"/>
            <w:hideMark/>
          </w:tcPr>
          <w:p w14:paraId="43C891A1" w14:textId="77777777" w:rsidR="00E24CAA" w:rsidRDefault="00E24CAA" w:rsidP="00C816A9">
            <w:pPr>
              <w:jc w:val="center"/>
              <w:rPr>
                <w:color w:val="000000"/>
                <w:sz w:val="12"/>
                <w:szCs w:val="12"/>
              </w:rPr>
            </w:pPr>
            <w:r>
              <w:rPr>
                <w:color w:val="000000"/>
                <w:sz w:val="12"/>
                <w:szCs w:val="12"/>
              </w:rPr>
              <w:t>9</w:t>
            </w:r>
          </w:p>
        </w:tc>
        <w:tc>
          <w:tcPr>
            <w:tcW w:w="508" w:type="dxa"/>
            <w:tcBorders>
              <w:top w:val="nil"/>
              <w:left w:val="nil"/>
              <w:bottom w:val="single" w:sz="4" w:space="0" w:color="auto"/>
              <w:right w:val="single" w:sz="4" w:space="0" w:color="auto"/>
            </w:tcBorders>
            <w:shd w:val="clear" w:color="auto" w:fill="auto"/>
            <w:vAlign w:val="center"/>
            <w:hideMark/>
          </w:tcPr>
          <w:p w14:paraId="0087B2CC" w14:textId="77777777" w:rsidR="00E24CAA" w:rsidRDefault="00E24CAA" w:rsidP="00C816A9">
            <w:pPr>
              <w:jc w:val="center"/>
              <w:rPr>
                <w:color w:val="000000"/>
                <w:sz w:val="12"/>
                <w:szCs w:val="12"/>
              </w:rPr>
            </w:pPr>
            <w:r>
              <w:rPr>
                <w:color w:val="000000"/>
                <w:sz w:val="12"/>
                <w:szCs w:val="12"/>
              </w:rPr>
              <w:t>10</w:t>
            </w:r>
          </w:p>
        </w:tc>
        <w:tc>
          <w:tcPr>
            <w:tcW w:w="507" w:type="dxa"/>
            <w:tcBorders>
              <w:top w:val="nil"/>
              <w:left w:val="nil"/>
              <w:bottom w:val="single" w:sz="4" w:space="0" w:color="auto"/>
              <w:right w:val="single" w:sz="4" w:space="0" w:color="auto"/>
            </w:tcBorders>
            <w:shd w:val="clear" w:color="auto" w:fill="auto"/>
            <w:vAlign w:val="center"/>
            <w:hideMark/>
          </w:tcPr>
          <w:p w14:paraId="70E2DF66" w14:textId="77777777" w:rsidR="00E24CAA" w:rsidRDefault="00E24CAA" w:rsidP="00C816A9">
            <w:pPr>
              <w:jc w:val="center"/>
              <w:rPr>
                <w:color w:val="000000"/>
                <w:sz w:val="12"/>
                <w:szCs w:val="12"/>
              </w:rPr>
            </w:pPr>
            <w:r>
              <w:rPr>
                <w:color w:val="000000"/>
                <w:sz w:val="12"/>
                <w:szCs w:val="12"/>
              </w:rPr>
              <w:t>11</w:t>
            </w:r>
          </w:p>
        </w:tc>
        <w:tc>
          <w:tcPr>
            <w:tcW w:w="508" w:type="dxa"/>
            <w:tcBorders>
              <w:top w:val="nil"/>
              <w:left w:val="nil"/>
              <w:bottom w:val="single" w:sz="4" w:space="0" w:color="auto"/>
              <w:right w:val="single" w:sz="4" w:space="0" w:color="auto"/>
            </w:tcBorders>
            <w:shd w:val="clear" w:color="auto" w:fill="auto"/>
            <w:vAlign w:val="center"/>
            <w:hideMark/>
          </w:tcPr>
          <w:p w14:paraId="4AA13B19" w14:textId="77777777" w:rsidR="00E24CAA" w:rsidRDefault="00E24CAA" w:rsidP="00C816A9">
            <w:pPr>
              <w:jc w:val="center"/>
              <w:rPr>
                <w:color w:val="000000"/>
                <w:sz w:val="12"/>
                <w:szCs w:val="12"/>
              </w:rPr>
            </w:pPr>
            <w:r>
              <w:rPr>
                <w:color w:val="000000"/>
                <w:sz w:val="12"/>
                <w:szCs w:val="12"/>
              </w:rPr>
              <w:t>12</w:t>
            </w:r>
          </w:p>
        </w:tc>
        <w:tc>
          <w:tcPr>
            <w:tcW w:w="507" w:type="dxa"/>
            <w:tcBorders>
              <w:top w:val="nil"/>
              <w:left w:val="nil"/>
              <w:bottom w:val="single" w:sz="4" w:space="0" w:color="auto"/>
              <w:right w:val="single" w:sz="4" w:space="0" w:color="auto"/>
            </w:tcBorders>
            <w:shd w:val="clear" w:color="auto" w:fill="auto"/>
            <w:vAlign w:val="center"/>
            <w:hideMark/>
          </w:tcPr>
          <w:p w14:paraId="26651ACE" w14:textId="77777777" w:rsidR="00E24CAA" w:rsidRDefault="00E24CAA" w:rsidP="00C816A9">
            <w:pPr>
              <w:jc w:val="center"/>
              <w:rPr>
                <w:color w:val="000000"/>
                <w:sz w:val="12"/>
                <w:szCs w:val="12"/>
              </w:rPr>
            </w:pPr>
            <w:r>
              <w:rPr>
                <w:color w:val="000000"/>
                <w:sz w:val="12"/>
                <w:szCs w:val="12"/>
              </w:rPr>
              <w:t>13</w:t>
            </w:r>
          </w:p>
        </w:tc>
        <w:tc>
          <w:tcPr>
            <w:tcW w:w="508" w:type="dxa"/>
            <w:gridSpan w:val="2"/>
            <w:tcBorders>
              <w:top w:val="nil"/>
              <w:left w:val="nil"/>
              <w:bottom w:val="single" w:sz="4" w:space="0" w:color="auto"/>
              <w:right w:val="single" w:sz="4" w:space="0" w:color="auto"/>
            </w:tcBorders>
            <w:shd w:val="clear" w:color="auto" w:fill="auto"/>
            <w:vAlign w:val="center"/>
            <w:hideMark/>
          </w:tcPr>
          <w:p w14:paraId="0FC219D2" w14:textId="77777777" w:rsidR="00E24CAA" w:rsidRDefault="00E24CAA" w:rsidP="00C816A9">
            <w:pPr>
              <w:jc w:val="center"/>
              <w:rPr>
                <w:color w:val="000000"/>
                <w:sz w:val="12"/>
                <w:szCs w:val="12"/>
              </w:rPr>
            </w:pPr>
            <w:r>
              <w:rPr>
                <w:color w:val="000000"/>
                <w:sz w:val="12"/>
                <w:szCs w:val="12"/>
              </w:rPr>
              <w:t>14</w:t>
            </w:r>
          </w:p>
        </w:tc>
      </w:tr>
      <w:tr w:rsidR="00E24CAA" w14:paraId="752052CC" w14:textId="77777777" w:rsidTr="00C816A9">
        <w:trPr>
          <w:trHeight w:val="2370"/>
        </w:trPr>
        <w:tc>
          <w:tcPr>
            <w:tcW w:w="507" w:type="dxa"/>
            <w:tcBorders>
              <w:top w:val="nil"/>
              <w:left w:val="single" w:sz="4" w:space="0" w:color="auto"/>
              <w:bottom w:val="single" w:sz="8" w:space="0" w:color="auto"/>
              <w:right w:val="single" w:sz="4" w:space="0" w:color="auto"/>
            </w:tcBorders>
            <w:shd w:val="clear" w:color="auto" w:fill="auto"/>
            <w:textDirection w:val="btLr"/>
            <w:vAlign w:val="center"/>
            <w:hideMark/>
          </w:tcPr>
          <w:p w14:paraId="5AF9B64E" w14:textId="77777777" w:rsidR="00E24CAA" w:rsidRDefault="00E24CAA" w:rsidP="00C816A9">
            <w:pPr>
              <w:jc w:val="right"/>
              <w:rPr>
                <w:color w:val="000000"/>
                <w:sz w:val="12"/>
                <w:szCs w:val="12"/>
              </w:rPr>
            </w:pPr>
            <w:r w:rsidRPr="00665C7F">
              <w:rPr>
                <w:color w:val="000000"/>
                <w:sz w:val="12"/>
                <w:szCs w:val="12"/>
              </w:rPr>
              <w:t>Детские сады, школы, высшие, профессионально-технические и средние специальные учебные заведения</w:t>
            </w:r>
            <w:r>
              <w:rPr>
                <w:color w:val="000000"/>
                <w:sz w:val="12"/>
                <w:szCs w:val="12"/>
              </w:rPr>
              <w:t xml:space="preserve"> </w:t>
            </w:r>
          </w:p>
          <w:p w14:paraId="38D3BB5B" w14:textId="77777777" w:rsidR="00E24CAA" w:rsidRDefault="00E24CAA" w:rsidP="00C816A9">
            <w:pPr>
              <w:jc w:val="right"/>
              <w:rPr>
                <w:color w:val="000000"/>
                <w:sz w:val="12"/>
                <w:szCs w:val="12"/>
              </w:rPr>
            </w:pP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2DC776EA" w14:textId="77777777" w:rsidR="00E24CAA" w:rsidRDefault="00E24CAA" w:rsidP="00C816A9">
            <w:pPr>
              <w:jc w:val="right"/>
              <w:rPr>
                <w:color w:val="000000"/>
                <w:sz w:val="12"/>
                <w:szCs w:val="12"/>
              </w:rPr>
            </w:pPr>
            <w:r>
              <w:rPr>
                <w:color w:val="000000"/>
                <w:sz w:val="12"/>
                <w:szCs w:val="12"/>
              </w:rPr>
              <w:t>Больницы, родильные дома, клинические санатории, имеющие операционные,  отделения реанимации, интенсивной терапии, а так же станции переливания крови, станции скорой помощи</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5829B537" w14:textId="77777777" w:rsidR="00E24CAA" w:rsidRDefault="00E24CAA" w:rsidP="00C816A9">
            <w:pPr>
              <w:jc w:val="right"/>
              <w:rPr>
                <w:color w:val="000000"/>
                <w:sz w:val="12"/>
                <w:szCs w:val="12"/>
              </w:rPr>
            </w:pPr>
            <w:r>
              <w:rPr>
                <w:color w:val="000000"/>
                <w:sz w:val="12"/>
                <w:szCs w:val="12"/>
              </w:rPr>
              <w:t>Прочие больницы, клинические санатории, лепрозории</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5319E063" w14:textId="77777777" w:rsidR="00E24CAA" w:rsidRDefault="00E24CAA" w:rsidP="00C816A9">
            <w:pPr>
              <w:jc w:val="right"/>
              <w:rPr>
                <w:color w:val="000000"/>
                <w:sz w:val="12"/>
                <w:szCs w:val="12"/>
              </w:rPr>
            </w:pPr>
            <w:r>
              <w:rPr>
                <w:color w:val="000000"/>
                <w:sz w:val="12"/>
                <w:szCs w:val="12"/>
              </w:rPr>
              <w:t>Учреждения социальной опеки (детские дома, интернаты, дома престарелых), д/о лагеря</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22C214E7" w14:textId="77777777" w:rsidR="00E24CAA" w:rsidRDefault="00E24CAA" w:rsidP="00C816A9">
            <w:pPr>
              <w:jc w:val="right"/>
              <w:rPr>
                <w:color w:val="000000"/>
                <w:sz w:val="12"/>
                <w:szCs w:val="12"/>
              </w:rPr>
            </w:pPr>
            <w:r>
              <w:rPr>
                <w:color w:val="000000"/>
                <w:sz w:val="12"/>
                <w:szCs w:val="12"/>
              </w:rPr>
              <w:t>Санатории (кроме клинических), дома отдыха, профилактории, пансионаты, фельдшерские акушерские пункты</w:t>
            </w:r>
          </w:p>
        </w:tc>
        <w:tc>
          <w:tcPr>
            <w:tcW w:w="507" w:type="dxa"/>
            <w:gridSpan w:val="2"/>
            <w:tcBorders>
              <w:top w:val="nil"/>
              <w:left w:val="nil"/>
              <w:bottom w:val="single" w:sz="8" w:space="0" w:color="auto"/>
              <w:right w:val="single" w:sz="4" w:space="0" w:color="auto"/>
            </w:tcBorders>
            <w:shd w:val="clear" w:color="auto" w:fill="auto"/>
            <w:textDirection w:val="btLr"/>
            <w:vAlign w:val="center"/>
            <w:hideMark/>
          </w:tcPr>
          <w:p w14:paraId="0AA89AB8" w14:textId="77777777" w:rsidR="00E24CAA" w:rsidRDefault="00E24CAA" w:rsidP="00C816A9">
            <w:pPr>
              <w:jc w:val="right"/>
              <w:rPr>
                <w:color w:val="000000"/>
                <w:sz w:val="12"/>
                <w:szCs w:val="12"/>
              </w:rPr>
            </w:pPr>
            <w:r>
              <w:rPr>
                <w:color w:val="000000"/>
                <w:sz w:val="12"/>
                <w:szCs w:val="12"/>
              </w:rPr>
              <w:t>Воинские части МО РФ; МВД; ФСБ; МЧС РФ, ФАПСИ</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01442C2F" w14:textId="77777777" w:rsidR="00E24CAA" w:rsidRDefault="00E24CAA" w:rsidP="00C816A9">
            <w:pPr>
              <w:jc w:val="right"/>
              <w:rPr>
                <w:color w:val="000000"/>
                <w:sz w:val="12"/>
                <w:szCs w:val="12"/>
              </w:rPr>
            </w:pPr>
            <w:r>
              <w:rPr>
                <w:color w:val="000000"/>
                <w:sz w:val="12"/>
                <w:szCs w:val="12"/>
              </w:rPr>
              <w:t>Областная/районная администрация</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2F5FC86A" w14:textId="77777777" w:rsidR="00E24CAA" w:rsidRDefault="00E24CAA" w:rsidP="00C816A9">
            <w:pPr>
              <w:jc w:val="right"/>
              <w:rPr>
                <w:color w:val="000000"/>
                <w:sz w:val="12"/>
                <w:szCs w:val="12"/>
              </w:rPr>
            </w:pPr>
            <w:r>
              <w:rPr>
                <w:color w:val="000000"/>
                <w:sz w:val="12"/>
                <w:szCs w:val="12"/>
              </w:rPr>
              <w:t>Исправительно-трудовые учреждения, следственные изоляторы, тюрьмы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08984CF9" w14:textId="77777777" w:rsidR="00E24CAA" w:rsidRDefault="00E24CAA" w:rsidP="00C816A9">
            <w:pPr>
              <w:jc w:val="right"/>
              <w:rPr>
                <w:color w:val="000000"/>
                <w:sz w:val="12"/>
                <w:szCs w:val="12"/>
              </w:rPr>
            </w:pPr>
            <w:r>
              <w:rPr>
                <w:color w:val="000000"/>
                <w:sz w:val="12"/>
                <w:szCs w:val="12"/>
              </w:rPr>
              <w:t xml:space="preserve">Объекты МВД, ФСБ, МЧС, пункты централизованной охраны </w:t>
            </w:r>
          </w:p>
        </w:tc>
        <w:tc>
          <w:tcPr>
            <w:tcW w:w="507" w:type="dxa"/>
            <w:gridSpan w:val="2"/>
            <w:tcBorders>
              <w:top w:val="nil"/>
              <w:left w:val="nil"/>
              <w:bottom w:val="single" w:sz="8" w:space="0" w:color="auto"/>
              <w:right w:val="single" w:sz="4" w:space="0" w:color="auto"/>
            </w:tcBorders>
            <w:shd w:val="clear" w:color="auto" w:fill="auto"/>
            <w:textDirection w:val="btLr"/>
            <w:vAlign w:val="center"/>
            <w:hideMark/>
          </w:tcPr>
          <w:p w14:paraId="55CDAFDB" w14:textId="77777777" w:rsidR="00E24CAA" w:rsidRDefault="00E24CAA" w:rsidP="00C816A9">
            <w:pPr>
              <w:jc w:val="right"/>
              <w:rPr>
                <w:color w:val="000000"/>
                <w:sz w:val="12"/>
                <w:szCs w:val="12"/>
              </w:rPr>
            </w:pPr>
            <w:r>
              <w:rPr>
                <w:color w:val="000000"/>
                <w:sz w:val="12"/>
                <w:szCs w:val="12"/>
              </w:rPr>
              <w:t>Государственные учреждения (министерства, ведомства, др.)</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4EE03A04" w14:textId="77777777" w:rsidR="00E24CAA" w:rsidRDefault="00E24CAA" w:rsidP="00C816A9">
            <w:pPr>
              <w:jc w:val="right"/>
              <w:rPr>
                <w:color w:val="000000"/>
                <w:sz w:val="12"/>
                <w:szCs w:val="12"/>
              </w:rPr>
            </w:pPr>
            <w:r>
              <w:rPr>
                <w:color w:val="000000"/>
                <w:sz w:val="12"/>
                <w:szCs w:val="12"/>
              </w:rPr>
              <w:t>Многоквартирные дома в т.ч. товарищества собственников жилья (ТСЖ) (договор заключен с юридическим лицом)</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0B1E7855" w14:textId="77777777" w:rsidR="00E24CAA" w:rsidRDefault="00E24CAA" w:rsidP="00C816A9">
            <w:pPr>
              <w:jc w:val="right"/>
              <w:rPr>
                <w:color w:val="000000"/>
                <w:sz w:val="12"/>
                <w:szCs w:val="12"/>
              </w:rPr>
            </w:pPr>
            <w:r>
              <w:rPr>
                <w:color w:val="000000"/>
                <w:sz w:val="12"/>
                <w:szCs w:val="12"/>
              </w:rPr>
              <w:t>Садоводческие товарищества (договор заключен с юридическим лицом)</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2AFB164B" w14:textId="77777777" w:rsidR="00E24CAA" w:rsidRDefault="00E24CAA" w:rsidP="00C816A9">
            <w:pPr>
              <w:jc w:val="right"/>
              <w:rPr>
                <w:color w:val="000000"/>
                <w:sz w:val="12"/>
                <w:szCs w:val="12"/>
              </w:rPr>
            </w:pPr>
            <w:r>
              <w:rPr>
                <w:color w:val="000000"/>
                <w:sz w:val="12"/>
                <w:szCs w:val="12"/>
              </w:rPr>
              <w:t>Население (договора заключены непосредственно с физическими лицами)</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7D9304AC" w14:textId="77777777" w:rsidR="00E24CAA" w:rsidRDefault="00E24CAA" w:rsidP="00C816A9">
            <w:pPr>
              <w:jc w:val="right"/>
              <w:rPr>
                <w:color w:val="000000"/>
                <w:sz w:val="12"/>
                <w:szCs w:val="12"/>
              </w:rPr>
            </w:pPr>
            <w:r w:rsidRPr="00665C7F">
              <w:rPr>
                <w:color w:val="000000"/>
                <w:sz w:val="12"/>
                <w:szCs w:val="12"/>
              </w:rPr>
              <w:t>Потребители особой значимости (дома и дачи особой значимости)</w:t>
            </w:r>
          </w:p>
        </w:tc>
        <w:tc>
          <w:tcPr>
            <w:tcW w:w="508" w:type="dxa"/>
            <w:gridSpan w:val="2"/>
            <w:tcBorders>
              <w:top w:val="nil"/>
              <w:left w:val="nil"/>
              <w:bottom w:val="single" w:sz="8" w:space="0" w:color="auto"/>
              <w:right w:val="single" w:sz="4" w:space="0" w:color="auto"/>
            </w:tcBorders>
            <w:shd w:val="clear" w:color="auto" w:fill="auto"/>
            <w:textDirection w:val="btLr"/>
            <w:vAlign w:val="center"/>
            <w:hideMark/>
          </w:tcPr>
          <w:p w14:paraId="0C273AFD" w14:textId="77777777" w:rsidR="00E24CAA" w:rsidRDefault="00E24CAA" w:rsidP="00C816A9">
            <w:pPr>
              <w:jc w:val="right"/>
              <w:rPr>
                <w:color w:val="000000"/>
                <w:sz w:val="12"/>
                <w:szCs w:val="12"/>
              </w:rPr>
            </w:pPr>
            <w:r>
              <w:rPr>
                <w:color w:val="000000"/>
                <w:sz w:val="12"/>
                <w:szCs w:val="12"/>
              </w:rPr>
              <w:t>Предприятия по уничтожению химического оружия (УХО)</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580EC32A" w14:textId="77777777" w:rsidR="00E24CAA" w:rsidRDefault="00E24CAA" w:rsidP="00C816A9">
            <w:pPr>
              <w:jc w:val="right"/>
              <w:rPr>
                <w:color w:val="000000"/>
                <w:sz w:val="12"/>
                <w:szCs w:val="12"/>
              </w:rPr>
            </w:pPr>
            <w:r>
              <w:rPr>
                <w:color w:val="000000"/>
                <w:sz w:val="12"/>
                <w:szCs w:val="12"/>
              </w:rPr>
              <w:t>Объекты, работающие с ядерным топливом и радиоактивными материалами, предприятия по переработке и хранению радиоактивных отходов.</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4962187F" w14:textId="77777777" w:rsidR="00E24CAA" w:rsidRDefault="00E24CAA" w:rsidP="00C816A9">
            <w:pPr>
              <w:jc w:val="right"/>
              <w:rPr>
                <w:color w:val="000000"/>
                <w:sz w:val="12"/>
                <w:szCs w:val="12"/>
              </w:rPr>
            </w:pPr>
            <w:r>
              <w:rPr>
                <w:color w:val="000000"/>
                <w:sz w:val="12"/>
                <w:szCs w:val="12"/>
              </w:rPr>
              <w:t>Объекты производства и утилизации взрывчатых веществ</w:t>
            </w:r>
          </w:p>
        </w:tc>
        <w:tc>
          <w:tcPr>
            <w:tcW w:w="508" w:type="dxa"/>
            <w:gridSpan w:val="2"/>
            <w:tcBorders>
              <w:top w:val="nil"/>
              <w:left w:val="nil"/>
              <w:bottom w:val="single" w:sz="8" w:space="0" w:color="auto"/>
              <w:right w:val="single" w:sz="8" w:space="0" w:color="auto"/>
            </w:tcBorders>
            <w:shd w:val="clear" w:color="auto" w:fill="auto"/>
            <w:textDirection w:val="btLr"/>
            <w:vAlign w:val="center"/>
            <w:hideMark/>
          </w:tcPr>
          <w:p w14:paraId="53528BBD" w14:textId="77777777" w:rsidR="00E24CAA" w:rsidRDefault="00E24CAA" w:rsidP="00C816A9">
            <w:pPr>
              <w:jc w:val="right"/>
              <w:rPr>
                <w:color w:val="000000"/>
                <w:sz w:val="12"/>
                <w:szCs w:val="12"/>
              </w:rPr>
            </w:pPr>
            <w:r>
              <w:rPr>
                <w:color w:val="000000"/>
                <w:sz w:val="12"/>
                <w:szCs w:val="12"/>
              </w:rPr>
              <w:t>Предприятия химической промышленности (кроме целлюлозно-бумажной)</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20C7B611" w14:textId="77777777" w:rsidR="00E24CAA" w:rsidRDefault="00E24CAA" w:rsidP="00C816A9">
            <w:pPr>
              <w:jc w:val="right"/>
              <w:rPr>
                <w:color w:val="000000"/>
                <w:sz w:val="12"/>
                <w:szCs w:val="12"/>
              </w:rPr>
            </w:pPr>
            <w:r>
              <w:rPr>
                <w:color w:val="000000"/>
                <w:sz w:val="12"/>
                <w:szCs w:val="12"/>
              </w:rPr>
              <w:t>Предприятия нефтегазового комплекса, в т.ч. нефтеперегонные заводы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28A06CF0" w14:textId="77777777" w:rsidR="00E24CAA" w:rsidRDefault="00E24CAA" w:rsidP="00C816A9">
            <w:pPr>
              <w:jc w:val="right"/>
              <w:rPr>
                <w:color w:val="000000"/>
                <w:sz w:val="12"/>
                <w:szCs w:val="12"/>
              </w:rPr>
            </w:pPr>
            <w:r>
              <w:rPr>
                <w:color w:val="000000"/>
                <w:sz w:val="12"/>
                <w:szCs w:val="12"/>
              </w:rPr>
              <w:t>Металлургические комбинаты</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2D8006F5" w14:textId="77777777" w:rsidR="00E24CAA" w:rsidRDefault="00E24CAA" w:rsidP="00C816A9">
            <w:pPr>
              <w:jc w:val="right"/>
              <w:rPr>
                <w:color w:val="000000"/>
                <w:sz w:val="12"/>
                <w:szCs w:val="12"/>
              </w:rPr>
            </w:pPr>
            <w:r>
              <w:rPr>
                <w:color w:val="000000"/>
                <w:sz w:val="12"/>
                <w:szCs w:val="12"/>
              </w:rPr>
              <w:t>Горно-обогатительные комбинаты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2397C1B1" w14:textId="77777777" w:rsidR="00E24CAA" w:rsidRDefault="00E24CAA" w:rsidP="00C816A9">
            <w:pPr>
              <w:jc w:val="right"/>
              <w:rPr>
                <w:color w:val="000000"/>
                <w:sz w:val="12"/>
                <w:szCs w:val="12"/>
              </w:rPr>
            </w:pPr>
            <w:r>
              <w:rPr>
                <w:color w:val="000000"/>
                <w:sz w:val="12"/>
                <w:szCs w:val="12"/>
              </w:rPr>
              <w:t>Угольные и горнорудные предприятия (шахты)</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0FEE713B" w14:textId="77777777" w:rsidR="00E24CAA" w:rsidRDefault="00E24CAA" w:rsidP="00C816A9">
            <w:pPr>
              <w:jc w:val="right"/>
              <w:rPr>
                <w:color w:val="000000"/>
                <w:sz w:val="12"/>
                <w:szCs w:val="12"/>
              </w:rPr>
            </w:pPr>
            <w:r w:rsidRPr="00C37035">
              <w:rPr>
                <w:color w:val="000000"/>
                <w:sz w:val="12"/>
                <w:szCs w:val="12"/>
              </w:rPr>
              <w:t>Предприятия птицеводства и животноводческие ко</w:t>
            </w:r>
            <w:r>
              <w:rPr>
                <w:color w:val="000000"/>
                <w:sz w:val="12"/>
                <w:szCs w:val="12"/>
              </w:rPr>
              <w:t>мплексы, животноводческие фермы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497A9450" w14:textId="77777777" w:rsidR="00E24CAA" w:rsidRDefault="00E24CAA" w:rsidP="00C816A9">
            <w:pPr>
              <w:jc w:val="right"/>
              <w:rPr>
                <w:color w:val="000000"/>
                <w:sz w:val="12"/>
                <w:szCs w:val="12"/>
              </w:rPr>
            </w:pPr>
            <w:r>
              <w:rPr>
                <w:color w:val="000000"/>
                <w:sz w:val="12"/>
                <w:szCs w:val="12"/>
              </w:rPr>
              <w:t>Молочные, маслобойные комбинаты, хлебокомбинаты, хладокомбинаты</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7E989D85" w14:textId="77777777" w:rsidR="00E24CAA" w:rsidRDefault="00E24CAA" w:rsidP="00C816A9">
            <w:pPr>
              <w:jc w:val="right"/>
              <w:rPr>
                <w:color w:val="000000"/>
                <w:sz w:val="12"/>
                <w:szCs w:val="12"/>
              </w:rPr>
            </w:pPr>
            <w:r>
              <w:rPr>
                <w:color w:val="000000"/>
                <w:sz w:val="12"/>
                <w:szCs w:val="12"/>
              </w:rPr>
              <w:t>Машиностроительные заводы, в.т.ч приборостроительные, судостроительные заводы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3FDFFD10" w14:textId="77777777" w:rsidR="00E24CAA" w:rsidRDefault="00E24CAA" w:rsidP="00C816A9">
            <w:pPr>
              <w:jc w:val="right"/>
              <w:rPr>
                <w:color w:val="000000"/>
                <w:sz w:val="12"/>
                <w:szCs w:val="12"/>
              </w:rPr>
            </w:pPr>
            <w:r>
              <w:rPr>
                <w:color w:val="000000"/>
                <w:sz w:val="12"/>
                <w:szCs w:val="12"/>
              </w:rPr>
              <w:t>Предприятия целлюлозно-бумажной промышленности</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0EFC317F" w14:textId="77777777" w:rsidR="00E24CAA" w:rsidRDefault="00E24CAA" w:rsidP="00C816A9">
            <w:pPr>
              <w:jc w:val="right"/>
              <w:rPr>
                <w:color w:val="000000"/>
                <w:sz w:val="12"/>
                <w:szCs w:val="12"/>
              </w:rPr>
            </w:pPr>
            <w:r>
              <w:rPr>
                <w:color w:val="000000"/>
                <w:sz w:val="12"/>
                <w:szCs w:val="12"/>
              </w:rPr>
              <w:t>Предприятия лёгкой промышленности, в т.ч. мебельные и швейные фабрики (комбинаты)</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7C039113" w14:textId="77777777" w:rsidR="00E24CAA" w:rsidRDefault="00E24CAA" w:rsidP="00C816A9">
            <w:pPr>
              <w:jc w:val="right"/>
              <w:rPr>
                <w:color w:val="000000"/>
                <w:sz w:val="12"/>
                <w:szCs w:val="12"/>
              </w:rPr>
            </w:pPr>
            <w:r>
              <w:rPr>
                <w:color w:val="000000"/>
                <w:sz w:val="12"/>
                <w:szCs w:val="12"/>
              </w:rPr>
              <w:t>Предприятия лесной и деревообрабатывающей промышленности</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2FE19218" w14:textId="77777777" w:rsidR="00E24CAA" w:rsidRDefault="00E24CAA" w:rsidP="00C816A9">
            <w:pPr>
              <w:jc w:val="right"/>
              <w:rPr>
                <w:color w:val="000000"/>
                <w:sz w:val="12"/>
                <w:szCs w:val="12"/>
              </w:rPr>
            </w:pPr>
            <w:r>
              <w:rPr>
                <w:color w:val="000000"/>
                <w:sz w:val="12"/>
                <w:szCs w:val="12"/>
              </w:rPr>
              <w:t>Предприятия пищевой и перерабатывающей промышленности</w:t>
            </w:r>
          </w:p>
        </w:tc>
        <w:tc>
          <w:tcPr>
            <w:tcW w:w="508" w:type="dxa"/>
            <w:tcBorders>
              <w:top w:val="nil"/>
              <w:left w:val="nil"/>
              <w:bottom w:val="single" w:sz="8" w:space="0" w:color="auto"/>
              <w:right w:val="single" w:sz="4" w:space="0" w:color="auto"/>
            </w:tcBorders>
            <w:shd w:val="clear" w:color="auto" w:fill="auto"/>
            <w:textDirection w:val="btLr"/>
            <w:vAlign w:val="center"/>
            <w:hideMark/>
          </w:tcPr>
          <w:p w14:paraId="7BAE76DC" w14:textId="77777777" w:rsidR="00E24CAA" w:rsidRDefault="00E24CAA" w:rsidP="00C816A9">
            <w:pPr>
              <w:jc w:val="right"/>
              <w:rPr>
                <w:color w:val="000000"/>
                <w:sz w:val="12"/>
                <w:szCs w:val="12"/>
              </w:rPr>
            </w:pPr>
            <w:r>
              <w:rPr>
                <w:color w:val="000000"/>
                <w:sz w:val="12"/>
                <w:szCs w:val="12"/>
              </w:rPr>
              <w:t>Фармацевтические предприятия</w:t>
            </w:r>
          </w:p>
        </w:tc>
        <w:tc>
          <w:tcPr>
            <w:tcW w:w="507" w:type="dxa"/>
            <w:tcBorders>
              <w:top w:val="nil"/>
              <w:left w:val="nil"/>
              <w:bottom w:val="single" w:sz="8" w:space="0" w:color="auto"/>
              <w:right w:val="single" w:sz="4" w:space="0" w:color="auto"/>
            </w:tcBorders>
            <w:shd w:val="clear" w:color="auto" w:fill="auto"/>
            <w:textDirection w:val="btLr"/>
            <w:vAlign w:val="center"/>
            <w:hideMark/>
          </w:tcPr>
          <w:p w14:paraId="6F12D573" w14:textId="77777777" w:rsidR="00E24CAA" w:rsidRDefault="00E24CAA" w:rsidP="00C816A9">
            <w:pPr>
              <w:jc w:val="right"/>
              <w:rPr>
                <w:color w:val="000000"/>
                <w:sz w:val="12"/>
                <w:szCs w:val="12"/>
              </w:rPr>
            </w:pPr>
            <w:r>
              <w:rPr>
                <w:color w:val="000000"/>
                <w:sz w:val="12"/>
                <w:szCs w:val="12"/>
              </w:rPr>
              <w:t>Предприятия строительной индустрии</w:t>
            </w:r>
          </w:p>
        </w:tc>
        <w:tc>
          <w:tcPr>
            <w:tcW w:w="508" w:type="dxa"/>
            <w:gridSpan w:val="2"/>
            <w:tcBorders>
              <w:top w:val="nil"/>
              <w:left w:val="nil"/>
              <w:bottom w:val="single" w:sz="8" w:space="0" w:color="auto"/>
              <w:right w:val="single" w:sz="4" w:space="0" w:color="auto"/>
            </w:tcBorders>
            <w:shd w:val="clear" w:color="auto" w:fill="auto"/>
            <w:textDirection w:val="btLr"/>
            <w:vAlign w:val="center"/>
            <w:hideMark/>
          </w:tcPr>
          <w:p w14:paraId="40937C9C" w14:textId="77777777" w:rsidR="00E24CAA" w:rsidRDefault="00E24CAA" w:rsidP="00C816A9">
            <w:pPr>
              <w:jc w:val="right"/>
              <w:rPr>
                <w:color w:val="000000"/>
                <w:sz w:val="12"/>
                <w:szCs w:val="12"/>
              </w:rPr>
            </w:pPr>
            <w:r>
              <w:rPr>
                <w:color w:val="000000"/>
                <w:sz w:val="12"/>
                <w:szCs w:val="12"/>
              </w:rPr>
              <w:t>Предприятия с непрерывным циклом производства любых отраслей промышленности</w:t>
            </w:r>
          </w:p>
        </w:tc>
      </w:tr>
    </w:tbl>
    <w:p w14:paraId="1B37ED8C" w14:textId="25CEE65A" w:rsidR="00E24CAA" w:rsidRDefault="00E24CAA" w:rsidP="00EA2C5F">
      <w:pPr>
        <w:pStyle w:val="a3"/>
        <w:rPr>
          <w:snapToGrid w:val="0"/>
        </w:rPr>
      </w:pPr>
    </w:p>
    <w:p w14:paraId="0D67C96A" w14:textId="5EE62E3F" w:rsidR="00E24CAA" w:rsidRDefault="00E24CAA" w:rsidP="00EA2C5F">
      <w:pPr>
        <w:pStyle w:val="a3"/>
        <w:rPr>
          <w:snapToGrid w:val="0"/>
        </w:rPr>
      </w:pPr>
    </w:p>
    <w:p w14:paraId="3F8916FB" w14:textId="0EE947EA" w:rsidR="00E24CAA" w:rsidRDefault="00E24CAA" w:rsidP="00EA2C5F">
      <w:pPr>
        <w:pStyle w:val="a3"/>
        <w:rPr>
          <w:snapToGrid w:val="0"/>
        </w:rPr>
      </w:pPr>
    </w:p>
    <w:p w14:paraId="2678A36B" w14:textId="3B63E877" w:rsidR="00E24CAA" w:rsidRDefault="00E24CAA" w:rsidP="00EA2C5F">
      <w:pPr>
        <w:pStyle w:val="a3"/>
        <w:rPr>
          <w:snapToGrid w:val="0"/>
        </w:rPr>
      </w:pPr>
    </w:p>
    <w:p w14:paraId="02D9EC95" w14:textId="5BA0DA77" w:rsidR="00E24CAA" w:rsidRDefault="00E24CAA" w:rsidP="00EA2C5F">
      <w:pPr>
        <w:pStyle w:val="a3"/>
        <w:rPr>
          <w:snapToGrid w:val="0"/>
        </w:rPr>
      </w:pPr>
    </w:p>
    <w:p w14:paraId="44EA00C4" w14:textId="4F8AAE28" w:rsidR="00E24CAA" w:rsidRDefault="00E24CAA" w:rsidP="00EA2C5F">
      <w:pPr>
        <w:pStyle w:val="a3"/>
        <w:rPr>
          <w:snapToGrid w:val="0"/>
        </w:rPr>
      </w:pPr>
    </w:p>
    <w:p w14:paraId="16481365" w14:textId="003DB478" w:rsidR="00E24CAA" w:rsidRDefault="00E24CAA" w:rsidP="00EA2C5F">
      <w:pPr>
        <w:pStyle w:val="a3"/>
        <w:rPr>
          <w:snapToGrid w:val="0"/>
        </w:rPr>
      </w:pPr>
    </w:p>
    <w:p w14:paraId="5A41210B" w14:textId="36F59DAA" w:rsidR="00E24CAA" w:rsidRDefault="00E24CAA" w:rsidP="00EA2C5F">
      <w:pPr>
        <w:pStyle w:val="a3"/>
        <w:rPr>
          <w:snapToGrid w:val="0"/>
        </w:rPr>
      </w:pPr>
    </w:p>
    <w:p w14:paraId="07AE5AF4" w14:textId="041B8EF4" w:rsidR="00E24CAA" w:rsidRDefault="00E24CAA" w:rsidP="00EA2C5F">
      <w:pPr>
        <w:pStyle w:val="a3"/>
        <w:rPr>
          <w:snapToGrid w:val="0"/>
        </w:rPr>
      </w:pPr>
    </w:p>
    <w:p w14:paraId="3047CEF4" w14:textId="02C59F20" w:rsidR="00E24CAA" w:rsidRDefault="00E24CAA" w:rsidP="00EA2C5F">
      <w:pPr>
        <w:pStyle w:val="a3"/>
        <w:rPr>
          <w:snapToGrid w:val="0"/>
        </w:rPr>
      </w:pPr>
    </w:p>
    <w:p w14:paraId="727637E8" w14:textId="09411E6A" w:rsidR="00E24CAA" w:rsidRDefault="00E24CAA" w:rsidP="00EA2C5F">
      <w:pPr>
        <w:pStyle w:val="a3"/>
        <w:rPr>
          <w:snapToGrid w:val="0"/>
        </w:rPr>
      </w:pPr>
    </w:p>
    <w:p w14:paraId="2238899F" w14:textId="4C5C689F" w:rsidR="00E24CAA" w:rsidRDefault="00E24CAA" w:rsidP="00EA2C5F">
      <w:pPr>
        <w:pStyle w:val="a3"/>
        <w:rPr>
          <w:snapToGrid w:val="0"/>
        </w:rPr>
      </w:pPr>
    </w:p>
    <w:p w14:paraId="337005A2" w14:textId="3862BEA3" w:rsidR="00A318A0" w:rsidRDefault="00A318A0" w:rsidP="00EA2C5F">
      <w:pPr>
        <w:pStyle w:val="a3"/>
        <w:rPr>
          <w:snapToGrid w:val="0"/>
        </w:rPr>
      </w:pPr>
    </w:p>
    <w:p w14:paraId="46A6467E" w14:textId="550A6252" w:rsidR="00E24CAA" w:rsidRDefault="00E24CAA" w:rsidP="00EA2C5F">
      <w:pPr>
        <w:pStyle w:val="a3"/>
        <w:rPr>
          <w:snapToGrid w:val="0"/>
        </w:rPr>
      </w:pPr>
    </w:p>
    <w:tbl>
      <w:tblPr>
        <w:tblW w:w="16109" w:type="dxa"/>
        <w:tblLook w:val="04A0" w:firstRow="1" w:lastRow="0" w:firstColumn="1" w:lastColumn="0" w:noHBand="0" w:noVBand="1"/>
      </w:tblPr>
      <w:tblGrid>
        <w:gridCol w:w="383"/>
        <w:gridCol w:w="384"/>
        <w:gridCol w:w="383"/>
        <w:gridCol w:w="384"/>
        <w:gridCol w:w="383"/>
        <w:gridCol w:w="384"/>
        <w:gridCol w:w="383"/>
        <w:gridCol w:w="384"/>
        <w:gridCol w:w="383"/>
        <w:gridCol w:w="384"/>
        <w:gridCol w:w="384"/>
        <w:gridCol w:w="383"/>
        <w:gridCol w:w="384"/>
        <w:gridCol w:w="383"/>
        <w:gridCol w:w="384"/>
        <w:gridCol w:w="383"/>
        <w:gridCol w:w="384"/>
        <w:gridCol w:w="383"/>
        <w:gridCol w:w="384"/>
        <w:gridCol w:w="383"/>
        <w:gridCol w:w="384"/>
        <w:gridCol w:w="384"/>
        <w:gridCol w:w="351"/>
        <w:gridCol w:w="32"/>
        <w:gridCol w:w="384"/>
        <w:gridCol w:w="383"/>
        <w:gridCol w:w="384"/>
        <w:gridCol w:w="383"/>
        <w:gridCol w:w="384"/>
        <w:gridCol w:w="383"/>
        <w:gridCol w:w="384"/>
        <w:gridCol w:w="383"/>
        <w:gridCol w:w="384"/>
        <w:gridCol w:w="384"/>
        <w:gridCol w:w="383"/>
        <w:gridCol w:w="384"/>
        <w:gridCol w:w="383"/>
        <w:gridCol w:w="384"/>
        <w:gridCol w:w="383"/>
        <w:gridCol w:w="384"/>
        <w:gridCol w:w="383"/>
        <w:gridCol w:w="384"/>
        <w:gridCol w:w="384"/>
      </w:tblGrid>
      <w:tr w:rsidR="00E24CAA" w14:paraId="336393EB" w14:textId="77777777" w:rsidTr="00C816A9">
        <w:trPr>
          <w:trHeight w:val="1110"/>
        </w:trPr>
        <w:tc>
          <w:tcPr>
            <w:tcW w:w="16109" w:type="dxa"/>
            <w:gridSpan w:val="43"/>
            <w:tcBorders>
              <w:top w:val="single" w:sz="8" w:space="0" w:color="auto"/>
              <w:left w:val="nil"/>
              <w:bottom w:val="single" w:sz="4" w:space="0" w:color="auto"/>
              <w:right w:val="single" w:sz="8" w:space="0" w:color="000000"/>
            </w:tcBorders>
            <w:shd w:val="clear" w:color="auto" w:fill="auto"/>
            <w:noWrap/>
            <w:vAlign w:val="center"/>
            <w:hideMark/>
          </w:tcPr>
          <w:p w14:paraId="58B85A0D" w14:textId="77777777" w:rsidR="00E24CAA" w:rsidRPr="008144C5" w:rsidRDefault="00E24CAA" w:rsidP="00C816A9">
            <w:pPr>
              <w:jc w:val="center"/>
              <w:rPr>
                <w:rFonts w:ascii="Calibri" w:hAnsi="Calibri" w:cs="Calibri"/>
                <w:color w:val="000000"/>
                <w:sz w:val="12"/>
                <w:szCs w:val="12"/>
              </w:rPr>
            </w:pPr>
            <w:r w:rsidRPr="008144C5">
              <w:rPr>
                <w:rFonts w:ascii="Calibri" w:hAnsi="Calibri" w:cs="Calibri"/>
                <w:color w:val="000000"/>
                <w:sz w:val="12"/>
                <w:szCs w:val="12"/>
              </w:rPr>
              <w:t>Количество потребителей (точек поставки ээ потребителям),</w:t>
            </w:r>
            <w:r>
              <w:rPr>
                <w:rFonts w:ascii="Calibri" w:hAnsi="Calibri" w:cs="Calibri"/>
                <w:color w:val="000000"/>
                <w:sz w:val="12"/>
                <w:szCs w:val="12"/>
              </w:rPr>
              <w:t xml:space="preserve"> к</w:t>
            </w:r>
            <w:r w:rsidRPr="008144C5">
              <w:rPr>
                <w:rFonts w:ascii="Calibri" w:hAnsi="Calibri" w:cs="Calibri"/>
                <w:color w:val="000000"/>
                <w:sz w:val="12"/>
                <w:szCs w:val="12"/>
              </w:rPr>
              <w:t>лассифицированных по группам потребителей с резервированием на уровне потребителя, которые питаются от данной точки поставки ээ в ТСО</w:t>
            </w:r>
          </w:p>
        </w:tc>
      </w:tr>
      <w:tr w:rsidR="00E24CAA" w14:paraId="0E495055" w14:textId="77777777" w:rsidTr="00C816A9">
        <w:trPr>
          <w:trHeight w:val="1560"/>
        </w:trPr>
        <w:tc>
          <w:tcPr>
            <w:tcW w:w="878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E2E6721" w14:textId="77777777" w:rsidR="00E24CAA" w:rsidRPr="008144C5" w:rsidRDefault="00E24CAA" w:rsidP="00C816A9">
            <w:pPr>
              <w:jc w:val="center"/>
              <w:rPr>
                <w:b/>
                <w:bCs/>
                <w:color w:val="000000"/>
                <w:sz w:val="12"/>
                <w:szCs w:val="12"/>
              </w:rPr>
            </w:pPr>
            <w:r w:rsidRPr="008144C5">
              <w:rPr>
                <w:b/>
                <w:bCs/>
                <w:color w:val="000000"/>
                <w:sz w:val="12"/>
                <w:szCs w:val="12"/>
              </w:rPr>
              <w:t>II Объекты инфраструктуры</w:t>
            </w:r>
          </w:p>
        </w:tc>
        <w:tc>
          <w:tcPr>
            <w:tcW w:w="2717" w:type="dxa"/>
            <w:gridSpan w:val="8"/>
            <w:tcBorders>
              <w:top w:val="single" w:sz="4" w:space="0" w:color="auto"/>
              <w:left w:val="nil"/>
              <w:bottom w:val="single" w:sz="4" w:space="0" w:color="auto"/>
              <w:right w:val="single" w:sz="4" w:space="0" w:color="auto"/>
            </w:tcBorders>
            <w:shd w:val="clear" w:color="auto" w:fill="auto"/>
            <w:vAlign w:val="center"/>
            <w:hideMark/>
          </w:tcPr>
          <w:p w14:paraId="25371EC7" w14:textId="77777777" w:rsidR="00E24CAA" w:rsidRPr="008144C5" w:rsidRDefault="00E24CAA" w:rsidP="00C816A9">
            <w:pPr>
              <w:jc w:val="center"/>
              <w:rPr>
                <w:b/>
                <w:bCs/>
                <w:color w:val="000000"/>
                <w:sz w:val="12"/>
                <w:szCs w:val="12"/>
              </w:rPr>
            </w:pPr>
            <w:r>
              <w:rPr>
                <w:b/>
                <w:bCs/>
                <w:color w:val="000000"/>
                <w:sz w:val="12"/>
                <w:szCs w:val="12"/>
              </w:rPr>
              <w:t xml:space="preserve">III </w:t>
            </w:r>
            <w:r w:rsidRPr="008144C5">
              <w:rPr>
                <w:b/>
                <w:bCs/>
                <w:color w:val="000000"/>
                <w:sz w:val="12"/>
                <w:szCs w:val="12"/>
              </w:rPr>
              <w:t>Объекты социального назначения</w:t>
            </w:r>
          </w:p>
        </w:tc>
        <w:tc>
          <w:tcPr>
            <w:tcW w:w="1534" w:type="dxa"/>
            <w:gridSpan w:val="4"/>
            <w:tcBorders>
              <w:top w:val="single" w:sz="4" w:space="0" w:color="auto"/>
              <w:left w:val="nil"/>
              <w:bottom w:val="single" w:sz="4" w:space="0" w:color="auto"/>
              <w:right w:val="single" w:sz="4" w:space="0" w:color="auto"/>
            </w:tcBorders>
            <w:shd w:val="clear" w:color="auto" w:fill="auto"/>
            <w:vAlign w:val="center"/>
            <w:hideMark/>
          </w:tcPr>
          <w:p w14:paraId="4EA47E33" w14:textId="77777777" w:rsidR="00E24CAA" w:rsidRPr="008144C5" w:rsidRDefault="00E24CAA" w:rsidP="00C816A9">
            <w:pPr>
              <w:jc w:val="center"/>
              <w:rPr>
                <w:b/>
                <w:bCs/>
                <w:color w:val="000000"/>
                <w:sz w:val="12"/>
                <w:szCs w:val="12"/>
              </w:rPr>
            </w:pPr>
            <w:r w:rsidRPr="008144C5">
              <w:rPr>
                <w:b/>
                <w:bCs/>
                <w:color w:val="000000"/>
                <w:sz w:val="12"/>
                <w:szCs w:val="12"/>
              </w:rPr>
              <w:t>IV Объекты органов государственной власти</w:t>
            </w:r>
          </w:p>
        </w:tc>
        <w:tc>
          <w:tcPr>
            <w:tcW w:w="1534" w:type="dxa"/>
            <w:gridSpan w:val="4"/>
            <w:tcBorders>
              <w:top w:val="single" w:sz="4" w:space="0" w:color="auto"/>
              <w:left w:val="nil"/>
              <w:bottom w:val="single" w:sz="4" w:space="0" w:color="auto"/>
              <w:right w:val="single" w:sz="4" w:space="0" w:color="auto"/>
            </w:tcBorders>
            <w:shd w:val="clear" w:color="auto" w:fill="auto"/>
            <w:vAlign w:val="center"/>
            <w:hideMark/>
          </w:tcPr>
          <w:p w14:paraId="178A566D" w14:textId="77777777" w:rsidR="00E24CAA" w:rsidRPr="008144C5" w:rsidRDefault="00E24CAA" w:rsidP="00C816A9">
            <w:pPr>
              <w:jc w:val="center"/>
              <w:rPr>
                <w:b/>
                <w:bCs/>
                <w:color w:val="000000"/>
                <w:sz w:val="12"/>
                <w:szCs w:val="12"/>
              </w:rPr>
            </w:pPr>
            <w:r w:rsidRPr="008144C5">
              <w:rPr>
                <w:b/>
                <w:bCs/>
                <w:color w:val="000000"/>
                <w:sz w:val="12"/>
                <w:szCs w:val="12"/>
              </w:rPr>
              <w:t>V Население</w:t>
            </w:r>
          </w:p>
        </w:tc>
        <w:tc>
          <w:tcPr>
            <w:tcW w:w="1535" w:type="dxa"/>
            <w:gridSpan w:val="4"/>
            <w:tcBorders>
              <w:top w:val="single" w:sz="4" w:space="0" w:color="auto"/>
              <w:left w:val="nil"/>
              <w:bottom w:val="single" w:sz="4" w:space="0" w:color="auto"/>
              <w:right w:val="single" w:sz="8" w:space="0" w:color="000000"/>
            </w:tcBorders>
            <w:shd w:val="clear" w:color="auto" w:fill="auto"/>
            <w:vAlign w:val="center"/>
            <w:hideMark/>
          </w:tcPr>
          <w:p w14:paraId="31225CA7" w14:textId="77777777" w:rsidR="00E24CAA" w:rsidRPr="008144C5" w:rsidRDefault="00E24CAA" w:rsidP="00C816A9">
            <w:pPr>
              <w:jc w:val="center"/>
              <w:rPr>
                <w:b/>
                <w:bCs/>
                <w:color w:val="000000"/>
                <w:sz w:val="12"/>
                <w:szCs w:val="12"/>
              </w:rPr>
            </w:pPr>
            <w:r w:rsidRPr="008144C5">
              <w:rPr>
                <w:b/>
                <w:bCs/>
                <w:color w:val="000000"/>
                <w:sz w:val="12"/>
                <w:szCs w:val="12"/>
              </w:rPr>
              <w:t>VI Объекты, имеющие особо важное значение, отключение которых может привести к региональным экологическим последствиям, технологическим катастрофам и массовой гибели людей</w:t>
            </w:r>
          </w:p>
        </w:tc>
      </w:tr>
      <w:tr w:rsidR="00E24CAA" w14:paraId="6DF934C7" w14:textId="77777777" w:rsidTr="00C816A9">
        <w:trPr>
          <w:trHeight w:val="1620"/>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D9B824E" w14:textId="77777777" w:rsidR="00E24CAA" w:rsidRDefault="00E24CAA" w:rsidP="00C816A9">
            <w:pPr>
              <w:jc w:val="center"/>
              <w:rPr>
                <w:color w:val="000000"/>
                <w:sz w:val="12"/>
                <w:szCs w:val="12"/>
              </w:rPr>
            </w:pPr>
            <w:r>
              <w:rPr>
                <w:color w:val="000000"/>
                <w:sz w:val="12"/>
                <w:szCs w:val="12"/>
              </w:rPr>
              <w:t>15</w:t>
            </w:r>
          </w:p>
        </w:tc>
        <w:tc>
          <w:tcPr>
            <w:tcW w:w="384" w:type="dxa"/>
            <w:tcBorders>
              <w:top w:val="nil"/>
              <w:left w:val="nil"/>
              <w:bottom w:val="single" w:sz="4" w:space="0" w:color="auto"/>
              <w:right w:val="single" w:sz="4" w:space="0" w:color="auto"/>
            </w:tcBorders>
            <w:shd w:val="clear" w:color="auto" w:fill="auto"/>
            <w:vAlign w:val="center"/>
            <w:hideMark/>
          </w:tcPr>
          <w:p w14:paraId="41E2B15E" w14:textId="77777777" w:rsidR="00E24CAA" w:rsidRDefault="00E24CAA" w:rsidP="00C816A9">
            <w:pPr>
              <w:jc w:val="center"/>
              <w:rPr>
                <w:color w:val="000000"/>
                <w:sz w:val="12"/>
                <w:szCs w:val="12"/>
              </w:rPr>
            </w:pPr>
            <w:r>
              <w:rPr>
                <w:color w:val="000000"/>
                <w:sz w:val="12"/>
                <w:szCs w:val="12"/>
              </w:rPr>
              <w:t>16</w:t>
            </w:r>
          </w:p>
        </w:tc>
        <w:tc>
          <w:tcPr>
            <w:tcW w:w="383" w:type="dxa"/>
            <w:tcBorders>
              <w:top w:val="nil"/>
              <w:left w:val="nil"/>
              <w:bottom w:val="single" w:sz="4" w:space="0" w:color="auto"/>
              <w:right w:val="single" w:sz="4" w:space="0" w:color="auto"/>
            </w:tcBorders>
            <w:shd w:val="clear" w:color="auto" w:fill="auto"/>
            <w:vAlign w:val="center"/>
            <w:hideMark/>
          </w:tcPr>
          <w:p w14:paraId="30BB447B" w14:textId="77777777" w:rsidR="00E24CAA" w:rsidRDefault="00E24CAA" w:rsidP="00C816A9">
            <w:pPr>
              <w:jc w:val="center"/>
              <w:rPr>
                <w:color w:val="000000"/>
                <w:sz w:val="12"/>
                <w:szCs w:val="12"/>
              </w:rPr>
            </w:pPr>
            <w:r>
              <w:rPr>
                <w:color w:val="000000"/>
                <w:sz w:val="12"/>
                <w:szCs w:val="12"/>
              </w:rPr>
              <w:t>17</w:t>
            </w:r>
          </w:p>
        </w:tc>
        <w:tc>
          <w:tcPr>
            <w:tcW w:w="384" w:type="dxa"/>
            <w:tcBorders>
              <w:top w:val="nil"/>
              <w:left w:val="nil"/>
              <w:bottom w:val="single" w:sz="4" w:space="0" w:color="auto"/>
              <w:right w:val="single" w:sz="4" w:space="0" w:color="auto"/>
            </w:tcBorders>
            <w:shd w:val="clear" w:color="auto" w:fill="auto"/>
            <w:vAlign w:val="center"/>
            <w:hideMark/>
          </w:tcPr>
          <w:p w14:paraId="1B3EFAA7" w14:textId="77777777" w:rsidR="00E24CAA" w:rsidRDefault="00E24CAA" w:rsidP="00C816A9">
            <w:pPr>
              <w:jc w:val="center"/>
              <w:rPr>
                <w:color w:val="000000"/>
                <w:sz w:val="12"/>
                <w:szCs w:val="12"/>
              </w:rPr>
            </w:pPr>
            <w:r>
              <w:rPr>
                <w:color w:val="000000"/>
                <w:sz w:val="12"/>
                <w:szCs w:val="12"/>
              </w:rPr>
              <w:t>18</w:t>
            </w:r>
          </w:p>
        </w:tc>
        <w:tc>
          <w:tcPr>
            <w:tcW w:w="383" w:type="dxa"/>
            <w:tcBorders>
              <w:top w:val="nil"/>
              <w:left w:val="nil"/>
              <w:bottom w:val="single" w:sz="4" w:space="0" w:color="auto"/>
              <w:right w:val="single" w:sz="4" w:space="0" w:color="auto"/>
            </w:tcBorders>
            <w:shd w:val="clear" w:color="auto" w:fill="auto"/>
            <w:vAlign w:val="center"/>
            <w:hideMark/>
          </w:tcPr>
          <w:p w14:paraId="5A229595" w14:textId="77777777" w:rsidR="00E24CAA" w:rsidRDefault="00E24CAA" w:rsidP="00C816A9">
            <w:pPr>
              <w:jc w:val="center"/>
              <w:rPr>
                <w:color w:val="000000"/>
                <w:sz w:val="12"/>
                <w:szCs w:val="12"/>
              </w:rPr>
            </w:pPr>
            <w:r>
              <w:rPr>
                <w:color w:val="000000"/>
                <w:sz w:val="12"/>
                <w:szCs w:val="12"/>
              </w:rPr>
              <w:t>19</w:t>
            </w:r>
          </w:p>
        </w:tc>
        <w:tc>
          <w:tcPr>
            <w:tcW w:w="384" w:type="dxa"/>
            <w:tcBorders>
              <w:top w:val="nil"/>
              <w:left w:val="nil"/>
              <w:bottom w:val="single" w:sz="4" w:space="0" w:color="auto"/>
              <w:right w:val="single" w:sz="4" w:space="0" w:color="auto"/>
            </w:tcBorders>
            <w:shd w:val="clear" w:color="auto" w:fill="auto"/>
            <w:vAlign w:val="center"/>
            <w:hideMark/>
          </w:tcPr>
          <w:p w14:paraId="7BD168D1" w14:textId="77777777" w:rsidR="00E24CAA" w:rsidRDefault="00E24CAA" w:rsidP="00C816A9">
            <w:pPr>
              <w:jc w:val="center"/>
              <w:rPr>
                <w:color w:val="000000"/>
                <w:sz w:val="12"/>
                <w:szCs w:val="12"/>
              </w:rPr>
            </w:pPr>
            <w:r>
              <w:rPr>
                <w:color w:val="000000"/>
                <w:sz w:val="12"/>
                <w:szCs w:val="12"/>
              </w:rPr>
              <w:t>20</w:t>
            </w:r>
          </w:p>
        </w:tc>
        <w:tc>
          <w:tcPr>
            <w:tcW w:w="383" w:type="dxa"/>
            <w:tcBorders>
              <w:top w:val="nil"/>
              <w:left w:val="nil"/>
              <w:bottom w:val="single" w:sz="4" w:space="0" w:color="auto"/>
              <w:right w:val="single" w:sz="4" w:space="0" w:color="auto"/>
            </w:tcBorders>
            <w:shd w:val="clear" w:color="auto" w:fill="auto"/>
            <w:vAlign w:val="center"/>
            <w:hideMark/>
          </w:tcPr>
          <w:p w14:paraId="2BAF0526" w14:textId="77777777" w:rsidR="00E24CAA" w:rsidRDefault="00E24CAA" w:rsidP="00C816A9">
            <w:pPr>
              <w:jc w:val="center"/>
              <w:rPr>
                <w:color w:val="000000"/>
                <w:sz w:val="12"/>
                <w:szCs w:val="12"/>
              </w:rPr>
            </w:pPr>
            <w:r>
              <w:rPr>
                <w:color w:val="000000"/>
                <w:sz w:val="12"/>
                <w:szCs w:val="12"/>
              </w:rPr>
              <w:t>21</w:t>
            </w:r>
          </w:p>
        </w:tc>
        <w:tc>
          <w:tcPr>
            <w:tcW w:w="384" w:type="dxa"/>
            <w:tcBorders>
              <w:top w:val="nil"/>
              <w:left w:val="nil"/>
              <w:bottom w:val="single" w:sz="4" w:space="0" w:color="auto"/>
              <w:right w:val="single" w:sz="4" w:space="0" w:color="auto"/>
            </w:tcBorders>
            <w:shd w:val="clear" w:color="auto" w:fill="auto"/>
            <w:vAlign w:val="center"/>
            <w:hideMark/>
          </w:tcPr>
          <w:p w14:paraId="746559F2" w14:textId="77777777" w:rsidR="00E24CAA" w:rsidRDefault="00E24CAA" w:rsidP="00C816A9">
            <w:pPr>
              <w:jc w:val="center"/>
              <w:rPr>
                <w:color w:val="000000"/>
                <w:sz w:val="12"/>
                <w:szCs w:val="12"/>
              </w:rPr>
            </w:pPr>
            <w:r>
              <w:rPr>
                <w:color w:val="000000"/>
                <w:sz w:val="12"/>
                <w:szCs w:val="12"/>
              </w:rPr>
              <w:t>22</w:t>
            </w:r>
          </w:p>
        </w:tc>
        <w:tc>
          <w:tcPr>
            <w:tcW w:w="383" w:type="dxa"/>
            <w:tcBorders>
              <w:top w:val="nil"/>
              <w:left w:val="nil"/>
              <w:bottom w:val="single" w:sz="4" w:space="0" w:color="auto"/>
              <w:right w:val="single" w:sz="4" w:space="0" w:color="auto"/>
            </w:tcBorders>
            <w:shd w:val="clear" w:color="auto" w:fill="auto"/>
            <w:vAlign w:val="center"/>
            <w:hideMark/>
          </w:tcPr>
          <w:p w14:paraId="6F387C44" w14:textId="77777777" w:rsidR="00E24CAA" w:rsidRDefault="00E24CAA" w:rsidP="00C816A9">
            <w:pPr>
              <w:jc w:val="center"/>
              <w:rPr>
                <w:color w:val="000000"/>
                <w:sz w:val="12"/>
                <w:szCs w:val="12"/>
              </w:rPr>
            </w:pPr>
            <w:r>
              <w:rPr>
                <w:color w:val="000000"/>
                <w:sz w:val="12"/>
                <w:szCs w:val="12"/>
              </w:rPr>
              <w:t>23</w:t>
            </w:r>
          </w:p>
        </w:tc>
        <w:tc>
          <w:tcPr>
            <w:tcW w:w="384" w:type="dxa"/>
            <w:tcBorders>
              <w:top w:val="nil"/>
              <w:left w:val="nil"/>
              <w:bottom w:val="single" w:sz="4" w:space="0" w:color="auto"/>
              <w:right w:val="single" w:sz="4" w:space="0" w:color="auto"/>
            </w:tcBorders>
            <w:shd w:val="clear" w:color="auto" w:fill="auto"/>
            <w:vAlign w:val="center"/>
            <w:hideMark/>
          </w:tcPr>
          <w:p w14:paraId="65043782" w14:textId="77777777" w:rsidR="00E24CAA" w:rsidRDefault="00E24CAA" w:rsidP="00C816A9">
            <w:pPr>
              <w:jc w:val="center"/>
              <w:rPr>
                <w:color w:val="000000"/>
                <w:sz w:val="12"/>
                <w:szCs w:val="12"/>
              </w:rPr>
            </w:pPr>
            <w:r>
              <w:rPr>
                <w:color w:val="000000"/>
                <w:sz w:val="12"/>
                <w:szCs w:val="12"/>
              </w:rPr>
              <w:t>24</w:t>
            </w:r>
          </w:p>
        </w:tc>
        <w:tc>
          <w:tcPr>
            <w:tcW w:w="384" w:type="dxa"/>
            <w:tcBorders>
              <w:top w:val="nil"/>
              <w:left w:val="nil"/>
              <w:bottom w:val="single" w:sz="4" w:space="0" w:color="auto"/>
              <w:right w:val="single" w:sz="4" w:space="0" w:color="auto"/>
            </w:tcBorders>
            <w:shd w:val="clear" w:color="auto" w:fill="auto"/>
            <w:vAlign w:val="center"/>
            <w:hideMark/>
          </w:tcPr>
          <w:p w14:paraId="6DD26B56" w14:textId="77777777" w:rsidR="00E24CAA" w:rsidRDefault="00E24CAA" w:rsidP="00C816A9">
            <w:pPr>
              <w:jc w:val="center"/>
              <w:rPr>
                <w:color w:val="000000"/>
                <w:sz w:val="12"/>
                <w:szCs w:val="12"/>
              </w:rPr>
            </w:pPr>
            <w:r>
              <w:rPr>
                <w:color w:val="000000"/>
                <w:sz w:val="12"/>
                <w:szCs w:val="12"/>
              </w:rPr>
              <w:t>25</w:t>
            </w:r>
          </w:p>
        </w:tc>
        <w:tc>
          <w:tcPr>
            <w:tcW w:w="383" w:type="dxa"/>
            <w:tcBorders>
              <w:top w:val="nil"/>
              <w:left w:val="nil"/>
              <w:bottom w:val="single" w:sz="4" w:space="0" w:color="auto"/>
              <w:right w:val="single" w:sz="4" w:space="0" w:color="auto"/>
            </w:tcBorders>
            <w:shd w:val="clear" w:color="auto" w:fill="auto"/>
            <w:vAlign w:val="center"/>
            <w:hideMark/>
          </w:tcPr>
          <w:p w14:paraId="3C6CBEC6" w14:textId="77777777" w:rsidR="00E24CAA" w:rsidRDefault="00E24CAA" w:rsidP="00C816A9">
            <w:pPr>
              <w:jc w:val="center"/>
              <w:rPr>
                <w:color w:val="000000"/>
                <w:sz w:val="12"/>
                <w:szCs w:val="12"/>
              </w:rPr>
            </w:pPr>
            <w:r>
              <w:rPr>
                <w:color w:val="000000"/>
                <w:sz w:val="12"/>
                <w:szCs w:val="12"/>
              </w:rPr>
              <w:t>26</w:t>
            </w:r>
          </w:p>
        </w:tc>
        <w:tc>
          <w:tcPr>
            <w:tcW w:w="384" w:type="dxa"/>
            <w:tcBorders>
              <w:top w:val="nil"/>
              <w:left w:val="nil"/>
              <w:bottom w:val="single" w:sz="4" w:space="0" w:color="auto"/>
              <w:right w:val="single" w:sz="4" w:space="0" w:color="auto"/>
            </w:tcBorders>
            <w:shd w:val="clear" w:color="auto" w:fill="auto"/>
            <w:vAlign w:val="center"/>
            <w:hideMark/>
          </w:tcPr>
          <w:p w14:paraId="32DF8793" w14:textId="77777777" w:rsidR="00E24CAA" w:rsidRDefault="00E24CAA" w:rsidP="00C816A9">
            <w:pPr>
              <w:jc w:val="center"/>
              <w:rPr>
                <w:color w:val="000000"/>
                <w:sz w:val="12"/>
                <w:szCs w:val="12"/>
              </w:rPr>
            </w:pPr>
            <w:r>
              <w:rPr>
                <w:color w:val="000000"/>
                <w:sz w:val="12"/>
                <w:szCs w:val="12"/>
              </w:rPr>
              <w:t>27</w:t>
            </w:r>
          </w:p>
        </w:tc>
        <w:tc>
          <w:tcPr>
            <w:tcW w:w="383" w:type="dxa"/>
            <w:tcBorders>
              <w:top w:val="nil"/>
              <w:left w:val="nil"/>
              <w:bottom w:val="single" w:sz="4" w:space="0" w:color="auto"/>
              <w:right w:val="single" w:sz="4" w:space="0" w:color="auto"/>
            </w:tcBorders>
            <w:shd w:val="clear" w:color="auto" w:fill="auto"/>
            <w:vAlign w:val="center"/>
            <w:hideMark/>
          </w:tcPr>
          <w:p w14:paraId="4460DD7B" w14:textId="77777777" w:rsidR="00E24CAA" w:rsidRDefault="00E24CAA" w:rsidP="00C816A9">
            <w:pPr>
              <w:jc w:val="center"/>
              <w:rPr>
                <w:color w:val="000000"/>
                <w:sz w:val="12"/>
                <w:szCs w:val="12"/>
              </w:rPr>
            </w:pPr>
            <w:r>
              <w:rPr>
                <w:color w:val="000000"/>
                <w:sz w:val="12"/>
                <w:szCs w:val="12"/>
              </w:rPr>
              <w:t>28</w:t>
            </w:r>
          </w:p>
        </w:tc>
        <w:tc>
          <w:tcPr>
            <w:tcW w:w="384" w:type="dxa"/>
            <w:tcBorders>
              <w:top w:val="nil"/>
              <w:left w:val="nil"/>
              <w:bottom w:val="single" w:sz="4" w:space="0" w:color="auto"/>
              <w:right w:val="single" w:sz="4" w:space="0" w:color="auto"/>
            </w:tcBorders>
            <w:shd w:val="clear" w:color="auto" w:fill="auto"/>
            <w:vAlign w:val="center"/>
            <w:hideMark/>
          </w:tcPr>
          <w:p w14:paraId="531D91AC" w14:textId="77777777" w:rsidR="00E24CAA" w:rsidRDefault="00E24CAA" w:rsidP="00C816A9">
            <w:pPr>
              <w:jc w:val="center"/>
              <w:rPr>
                <w:color w:val="000000"/>
                <w:sz w:val="12"/>
                <w:szCs w:val="12"/>
              </w:rPr>
            </w:pPr>
            <w:r>
              <w:rPr>
                <w:color w:val="000000"/>
                <w:sz w:val="12"/>
                <w:szCs w:val="12"/>
              </w:rPr>
              <w:t>29</w:t>
            </w:r>
          </w:p>
        </w:tc>
        <w:tc>
          <w:tcPr>
            <w:tcW w:w="383" w:type="dxa"/>
            <w:tcBorders>
              <w:top w:val="nil"/>
              <w:left w:val="nil"/>
              <w:bottom w:val="single" w:sz="4" w:space="0" w:color="auto"/>
              <w:right w:val="single" w:sz="4" w:space="0" w:color="auto"/>
            </w:tcBorders>
            <w:shd w:val="clear" w:color="auto" w:fill="auto"/>
            <w:vAlign w:val="center"/>
            <w:hideMark/>
          </w:tcPr>
          <w:p w14:paraId="306A5318" w14:textId="77777777" w:rsidR="00E24CAA" w:rsidRDefault="00E24CAA" w:rsidP="00C816A9">
            <w:pPr>
              <w:jc w:val="center"/>
              <w:rPr>
                <w:color w:val="000000"/>
                <w:sz w:val="12"/>
                <w:szCs w:val="12"/>
              </w:rPr>
            </w:pPr>
            <w:r>
              <w:rPr>
                <w:color w:val="000000"/>
                <w:sz w:val="12"/>
                <w:szCs w:val="12"/>
              </w:rPr>
              <w:t>30</w:t>
            </w:r>
          </w:p>
        </w:tc>
        <w:tc>
          <w:tcPr>
            <w:tcW w:w="384" w:type="dxa"/>
            <w:tcBorders>
              <w:top w:val="nil"/>
              <w:left w:val="nil"/>
              <w:bottom w:val="single" w:sz="4" w:space="0" w:color="auto"/>
              <w:right w:val="single" w:sz="4" w:space="0" w:color="auto"/>
            </w:tcBorders>
            <w:shd w:val="clear" w:color="auto" w:fill="auto"/>
            <w:vAlign w:val="center"/>
            <w:hideMark/>
          </w:tcPr>
          <w:p w14:paraId="7A0290DD" w14:textId="77777777" w:rsidR="00E24CAA" w:rsidRDefault="00E24CAA" w:rsidP="00C816A9">
            <w:pPr>
              <w:jc w:val="center"/>
              <w:rPr>
                <w:color w:val="000000"/>
                <w:sz w:val="12"/>
                <w:szCs w:val="12"/>
              </w:rPr>
            </w:pPr>
            <w:r>
              <w:rPr>
                <w:color w:val="000000"/>
                <w:sz w:val="12"/>
                <w:szCs w:val="12"/>
              </w:rPr>
              <w:t>31</w:t>
            </w:r>
          </w:p>
        </w:tc>
        <w:tc>
          <w:tcPr>
            <w:tcW w:w="383" w:type="dxa"/>
            <w:tcBorders>
              <w:top w:val="nil"/>
              <w:left w:val="nil"/>
              <w:bottom w:val="single" w:sz="4" w:space="0" w:color="auto"/>
              <w:right w:val="single" w:sz="4" w:space="0" w:color="auto"/>
            </w:tcBorders>
            <w:shd w:val="clear" w:color="auto" w:fill="auto"/>
            <w:vAlign w:val="center"/>
            <w:hideMark/>
          </w:tcPr>
          <w:p w14:paraId="4F7C639F" w14:textId="77777777" w:rsidR="00E24CAA" w:rsidRDefault="00E24CAA" w:rsidP="00C816A9">
            <w:pPr>
              <w:jc w:val="center"/>
              <w:rPr>
                <w:color w:val="000000"/>
                <w:sz w:val="12"/>
                <w:szCs w:val="12"/>
              </w:rPr>
            </w:pPr>
            <w:r>
              <w:rPr>
                <w:color w:val="000000"/>
                <w:sz w:val="12"/>
                <w:szCs w:val="12"/>
              </w:rPr>
              <w:t>32</w:t>
            </w:r>
          </w:p>
        </w:tc>
        <w:tc>
          <w:tcPr>
            <w:tcW w:w="384" w:type="dxa"/>
            <w:tcBorders>
              <w:top w:val="nil"/>
              <w:left w:val="nil"/>
              <w:bottom w:val="single" w:sz="4" w:space="0" w:color="auto"/>
              <w:right w:val="single" w:sz="4" w:space="0" w:color="auto"/>
            </w:tcBorders>
            <w:shd w:val="clear" w:color="auto" w:fill="auto"/>
            <w:vAlign w:val="center"/>
            <w:hideMark/>
          </w:tcPr>
          <w:p w14:paraId="7206B5FB" w14:textId="77777777" w:rsidR="00E24CAA" w:rsidRDefault="00E24CAA" w:rsidP="00C816A9">
            <w:pPr>
              <w:jc w:val="center"/>
              <w:rPr>
                <w:color w:val="000000"/>
                <w:sz w:val="12"/>
                <w:szCs w:val="12"/>
              </w:rPr>
            </w:pPr>
            <w:r>
              <w:rPr>
                <w:color w:val="000000"/>
                <w:sz w:val="12"/>
                <w:szCs w:val="12"/>
              </w:rPr>
              <w:t>33</w:t>
            </w:r>
          </w:p>
        </w:tc>
        <w:tc>
          <w:tcPr>
            <w:tcW w:w="383" w:type="dxa"/>
            <w:tcBorders>
              <w:top w:val="nil"/>
              <w:left w:val="nil"/>
              <w:bottom w:val="single" w:sz="4" w:space="0" w:color="auto"/>
              <w:right w:val="single" w:sz="4" w:space="0" w:color="auto"/>
            </w:tcBorders>
            <w:shd w:val="clear" w:color="auto" w:fill="auto"/>
            <w:vAlign w:val="center"/>
            <w:hideMark/>
          </w:tcPr>
          <w:p w14:paraId="06805B9E" w14:textId="77777777" w:rsidR="00E24CAA" w:rsidRDefault="00E24CAA" w:rsidP="00C816A9">
            <w:pPr>
              <w:jc w:val="center"/>
              <w:rPr>
                <w:color w:val="000000"/>
                <w:sz w:val="12"/>
                <w:szCs w:val="12"/>
              </w:rPr>
            </w:pPr>
            <w:r>
              <w:rPr>
                <w:color w:val="000000"/>
                <w:sz w:val="12"/>
                <w:szCs w:val="12"/>
              </w:rPr>
              <w:t>34</w:t>
            </w:r>
          </w:p>
        </w:tc>
        <w:tc>
          <w:tcPr>
            <w:tcW w:w="384" w:type="dxa"/>
            <w:tcBorders>
              <w:top w:val="nil"/>
              <w:left w:val="nil"/>
              <w:bottom w:val="single" w:sz="4" w:space="0" w:color="auto"/>
              <w:right w:val="single" w:sz="4" w:space="0" w:color="auto"/>
            </w:tcBorders>
            <w:shd w:val="clear" w:color="auto" w:fill="auto"/>
            <w:vAlign w:val="center"/>
            <w:hideMark/>
          </w:tcPr>
          <w:p w14:paraId="05477293" w14:textId="77777777" w:rsidR="00E24CAA" w:rsidRDefault="00E24CAA" w:rsidP="00C816A9">
            <w:pPr>
              <w:jc w:val="center"/>
              <w:rPr>
                <w:color w:val="000000"/>
                <w:sz w:val="12"/>
                <w:szCs w:val="12"/>
              </w:rPr>
            </w:pPr>
            <w:r>
              <w:rPr>
                <w:color w:val="000000"/>
                <w:sz w:val="12"/>
                <w:szCs w:val="12"/>
              </w:rPr>
              <w:t>35</w:t>
            </w:r>
          </w:p>
        </w:tc>
        <w:tc>
          <w:tcPr>
            <w:tcW w:w="384" w:type="dxa"/>
            <w:tcBorders>
              <w:top w:val="nil"/>
              <w:left w:val="nil"/>
              <w:bottom w:val="single" w:sz="4" w:space="0" w:color="auto"/>
              <w:right w:val="single" w:sz="4" w:space="0" w:color="auto"/>
            </w:tcBorders>
            <w:shd w:val="clear" w:color="auto" w:fill="auto"/>
            <w:vAlign w:val="center"/>
            <w:hideMark/>
          </w:tcPr>
          <w:p w14:paraId="21033165" w14:textId="77777777" w:rsidR="00E24CAA" w:rsidRDefault="00E24CAA" w:rsidP="00C816A9">
            <w:pPr>
              <w:jc w:val="center"/>
              <w:rPr>
                <w:color w:val="000000"/>
                <w:sz w:val="12"/>
                <w:szCs w:val="12"/>
              </w:rPr>
            </w:pPr>
            <w:r>
              <w:rPr>
                <w:color w:val="000000"/>
                <w:sz w:val="12"/>
                <w:szCs w:val="12"/>
              </w:rPr>
              <w:t>36</w:t>
            </w:r>
          </w:p>
        </w:tc>
        <w:tc>
          <w:tcPr>
            <w:tcW w:w="383" w:type="dxa"/>
            <w:gridSpan w:val="2"/>
            <w:tcBorders>
              <w:top w:val="nil"/>
              <w:left w:val="nil"/>
              <w:bottom w:val="single" w:sz="4" w:space="0" w:color="auto"/>
              <w:right w:val="single" w:sz="4" w:space="0" w:color="auto"/>
            </w:tcBorders>
            <w:shd w:val="clear" w:color="auto" w:fill="auto"/>
            <w:vAlign w:val="center"/>
            <w:hideMark/>
          </w:tcPr>
          <w:p w14:paraId="128AA7D1" w14:textId="77777777" w:rsidR="00E24CAA" w:rsidRDefault="00E24CAA" w:rsidP="00C816A9">
            <w:pPr>
              <w:jc w:val="center"/>
              <w:rPr>
                <w:color w:val="000000"/>
                <w:sz w:val="12"/>
                <w:szCs w:val="12"/>
              </w:rPr>
            </w:pPr>
            <w:r>
              <w:rPr>
                <w:color w:val="000000"/>
                <w:sz w:val="12"/>
                <w:szCs w:val="12"/>
              </w:rPr>
              <w:t>37</w:t>
            </w:r>
          </w:p>
        </w:tc>
        <w:tc>
          <w:tcPr>
            <w:tcW w:w="384" w:type="dxa"/>
            <w:tcBorders>
              <w:top w:val="nil"/>
              <w:left w:val="nil"/>
              <w:bottom w:val="single" w:sz="4" w:space="0" w:color="auto"/>
              <w:right w:val="single" w:sz="4" w:space="0" w:color="auto"/>
            </w:tcBorders>
            <w:shd w:val="clear" w:color="auto" w:fill="auto"/>
            <w:vAlign w:val="center"/>
            <w:hideMark/>
          </w:tcPr>
          <w:p w14:paraId="6C54B246" w14:textId="77777777" w:rsidR="00E24CAA" w:rsidRDefault="00E24CAA" w:rsidP="00C816A9">
            <w:pPr>
              <w:jc w:val="center"/>
              <w:rPr>
                <w:color w:val="000000"/>
                <w:sz w:val="12"/>
                <w:szCs w:val="12"/>
              </w:rPr>
            </w:pPr>
            <w:r>
              <w:rPr>
                <w:color w:val="000000"/>
                <w:sz w:val="12"/>
                <w:szCs w:val="12"/>
              </w:rPr>
              <w:t>38</w:t>
            </w:r>
          </w:p>
        </w:tc>
        <w:tc>
          <w:tcPr>
            <w:tcW w:w="383" w:type="dxa"/>
            <w:tcBorders>
              <w:top w:val="nil"/>
              <w:left w:val="nil"/>
              <w:bottom w:val="single" w:sz="4" w:space="0" w:color="auto"/>
              <w:right w:val="single" w:sz="4" w:space="0" w:color="auto"/>
            </w:tcBorders>
            <w:shd w:val="clear" w:color="auto" w:fill="auto"/>
            <w:vAlign w:val="center"/>
            <w:hideMark/>
          </w:tcPr>
          <w:p w14:paraId="08480DDC" w14:textId="77777777" w:rsidR="00E24CAA" w:rsidRDefault="00E24CAA" w:rsidP="00C816A9">
            <w:pPr>
              <w:jc w:val="center"/>
              <w:rPr>
                <w:color w:val="000000"/>
                <w:sz w:val="12"/>
                <w:szCs w:val="12"/>
              </w:rPr>
            </w:pPr>
            <w:r>
              <w:rPr>
                <w:color w:val="000000"/>
                <w:sz w:val="12"/>
                <w:szCs w:val="12"/>
              </w:rPr>
              <w:t>39</w:t>
            </w:r>
          </w:p>
        </w:tc>
        <w:tc>
          <w:tcPr>
            <w:tcW w:w="384" w:type="dxa"/>
            <w:tcBorders>
              <w:top w:val="nil"/>
              <w:left w:val="nil"/>
              <w:bottom w:val="single" w:sz="4" w:space="0" w:color="auto"/>
              <w:right w:val="single" w:sz="4" w:space="0" w:color="auto"/>
            </w:tcBorders>
            <w:shd w:val="clear" w:color="auto" w:fill="auto"/>
            <w:vAlign w:val="center"/>
            <w:hideMark/>
          </w:tcPr>
          <w:p w14:paraId="4F487016" w14:textId="77777777" w:rsidR="00E24CAA" w:rsidRDefault="00E24CAA" w:rsidP="00C816A9">
            <w:pPr>
              <w:jc w:val="center"/>
              <w:rPr>
                <w:color w:val="000000"/>
                <w:sz w:val="12"/>
                <w:szCs w:val="12"/>
              </w:rPr>
            </w:pPr>
            <w:r>
              <w:rPr>
                <w:color w:val="000000"/>
                <w:sz w:val="12"/>
                <w:szCs w:val="12"/>
              </w:rPr>
              <w:t>40</w:t>
            </w:r>
          </w:p>
        </w:tc>
        <w:tc>
          <w:tcPr>
            <w:tcW w:w="383" w:type="dxa"/>
            <w:tcBorders>
              <w:top w:val="nil"/>
              <w:left w:val="nil"/>
              <w:bottom w:val="single" w:sz="4" w:space="0" w:color="auto"/>
              <w:right w:val="single" w:sz="4" w:space="0" w:color="auto"/>
            </w:tcBorders>
            <w:shd w:val="clear" w:color="auto" w:fill="auto"/>
            <w:vAlign w:val="center"/>
            <w:hideMark/>
          </w:tcPr>
          <w:p w14:paraId="2900DA8E" w14:textId="77777777" w:rsidR="00E24CAA" w:rsidRDefault="00E24CAA" w:rsidP="00C816A9">
            <w:pPr>
              <w:jc w:val="center"/>
              <w:rPr>
                <w:color w:val="000000"/>
                <w:sz w:val="12"/>
                <w:szCs w:val="12"/>
              </w:rPr>
            </w:pPr>
            <w:r>
              <w:rPr>
                <w:color w:val="000000"/>
                <w:sz w:val="12"/>
                <w:szCs w:val="12"/>
              </w:rPr>
              <w:t>41</w:t>
            </w:r>
          </w:p>
        </w:tc>
        <w:tc>
          <w:tcPr>
            <w:tcW w:w="384" w:type="dxa"/>
            <w:tcBorders>
              <w:top w:val="nil"/>
              <w:left w:val="nil"/>
              <w:bottom w:val="single" w:sz="4" w:space="0" w:color="auto"/>
              <w:right w:val="single" w:sz="4" w:space="0" w:color="auto"/>
            </w:tcBorders>
            <w:shd w:val="clear" w:color="auto" w:fill="auto"/>
            <w:vAlign w:val="center"/>
            <w:hideMark/>
          </w:tcPr>
          <w:p w14:paraId="20CD35E8" w14:textId="77777777" w:rsidR="00E24CAA" w:rsidRDefault="00E24CAA" w:rsidP="00C816A9">
            <w:pPr>
              <w:jc w:val="center"/>
              <w:rPr>
                <w:color w:val="000000"/>
                <w:sz w:val="12"/>
                <w:szCs w:val="12"/>
              </w:rPr>
            </w:pPr>
            <w:r>
              <w:rPr>
                <w:color w:val="000000"/>
                <w:sz w:val="12"/>
                <w:szCs w:val="12"/>
              </w:rPr>
              <w:t>42</w:t>
            </w:r>
          </w:p>
        </w:tc>
        <w:tc>
          <w:tcPr>
            <w:tcW w:w="383" w:type="dxa"/>
            <w:tcBorders>
              <w:top w:val="nil"/>
              <w:left w:val="nil"/>
              <w:bottom w:val="single" w:sz="4" w:space="0" w:color="auto"/>
              <w:right w:val="single" w:sz="4" w:space="0" w:color="auto"/>
            </w:tcBorders>
            <w:shd w:val="clear" w:color="auto" w:fill="auto"/>
            <w:vAlign w:val="center"/>
            <w:hideMark/>
          </w:tcPr>
          <w:p w14:paraId="7B99C138" w14:textId="77777777" w:rsidR="00E24CAA" w:rsidRDefault="00E24CAA" w:rsidP="00C816A9">
            <w:pPr>
              <w:jc w:val="center"/>
              <w:rPr>
                <w:color w:val="000000"/>
                <w:sz w:val="12"/>
                <w:szCs w:val="12"/>
              </w:rPr>
            </w:pPr>
            <w:r>
              <w:rPr>
                <w:color w:val="000000"/>
                <w:sz w:val="12"/>
                <w:szCs w:val="12"/>
              </w:rPr>
              <w:t>43</w:t>
            </w:r>
          </w:p>
        </w:tc>
        <w:tc>
          <w:tcPr>
            <w:tcW w:w="384" w:type="dxa"/>
            <w:tcBorders>
              <w:top w:val="nil"/>
              <w:left w:val="nil"/>
              <w:bottom w:val="single" w:sz="4" w:space="0" w:color="auto"/>
              <w:right w:val="single" w:sz="4" w:space="0" w:color="auto"/>
            </w:tcBorders>
            <w:shd w:val="clear" w:color="auto" w:fill="auto"/>
            <w:vAlign w:val="center"/>
            <w:hideMark/>
          </w:tcPr>
          <w:p w14:paraId="54968D89" w14:textId="77777777" w:rsidR="00E24CAA" w:rsidRDefault="00E24CAA" w:rsidP="00C816A9">
            <w:pPr>
              <w:jc w:val="center"/>
              <w:rPr>
                <w:color w:val="000000"/>
                <w:sz w:val="12"/>
                <w:szCs w:val="12"/>
              </w:rPr>
            </w:pPr>
            <w:r>
              <w:rPr>
                <w:color w:val="000000"/>
                <w:sz w:val="12"/>
                <w:szCs w:val="12"/>
              </w:rPr>
              <w:t>44</w:t>
            </w:r>
          </w:p>
        </w:tc>
        <w:tc>
          <w:tcPr>
            <w:tcW w:w="383" w:type="dxa"/>
            <w:tcBorders>
              <w:top w:val="nil"/>
              <w:left w:val="nil"/>
              <w:bottom w:val="single" w:sz="4" w:space="0" w:color="auto"/>
              <w:right w:val="single" w:sz="4" w:space="0" w:color="auto"/>
            </w:tcBorders>
            <w:shd w:val="clear" w:color="auto" w:fill="auto"/>
            <w:vAlign w:val="center"/>
            <w:hideMark/>
          </w:tcPr>
          <w:p w14:paraId="2EC094EA" w14:textId="77777777" w:rsidR="00E24CAA" w:rsidRDefault="00E24CAA" w:rsidP="00C816A9">
            <w:pPr>
              <w:jc w:val="center"/>
              <w:rPr>
                <w:color w:val="000000"/>
                <w:sz w:val="12"/>
                <w:szCs w:val="12"/>
              </w:rPr>
            </w:pPr>
            <w:r>
              <w:rPr>
                <w:color w:val="000000"/>
                <w:sz w:val="12"/>
                <w:szCs w:val="12"/>
              </w:rPr>
              <w:t>45</w:t>
            </w:r>
          </w:p>
        </w:tc>
        <w:tc>
          <w:tcPr>
            <w:tcW w:w="384" w:type="dxa"/>
            <w:tcBorders>
              <w:top w:val="nil"/>
              <w:left w:val="nil"/>
              <w:bottom w:val="single" w:sz="4" w:space="0" w:color="auto"/>
              <w:right w:val="single" w:sz="4" w:space="0" w:color="auto"/>
            </w:tcBorders>
            <w:shd w:val="clear" w:color="auto" w:fill="auto"/>
            <w:vAlign w:val="center"/>
            <w:hideMark/>
          </w:tcPr>
          <w:p w14:paraId="2D1DAE2D" w14:textId="77777777" w:rsidR="00E24CAA" w:rsidRDefault="00E24CAA" w:rsidP="00C816A9">
            <w:pPr>
              <w:jc w:val="center"/>
              <w:rPr>
                <w:color w:val="000000"/>
                <w:sz w:val="12"/>
                <w:szCs w:val="12"/>
              </w:rPr>
            </w:pPr>
            <w:r>
              <w:rPr>
                <w:color w:val="000000"/>
                <w:sz w:val="12"/>
                <w:szCs w:val="12"/>
              </w:rPr>
              <w:t>46</w:t>
            </w:r>
          </w:p>
        </w:tc>
        <w:tc>
          <w:tcPr>
            <w:tcW w:w="384" w:type="dxa"/>
            <w:tcBorders>
              <w:top w:val="nil"/>
              <w:left w:val="nil"/>
              <w:bottom w:val="single" w:sz="4" w:space="0" w:color="auto"/>
              <w:right w:val="single" w:sz="4" w:space="0" w:color="auto"/>
            </w:tcBorders>
            <w:shd w:val="clear" w:color="auto" w:fill="auto"/>
            <w:vAlign w:val="center"/>
            <w:hideMark/>
          </w:tcPr>
          <w:p w14:paraId="66AFADAA" w14:textId="77777777" w:rsidR="00E24CAA" w:rsidRDefault="00E24CAA" w:rsidP="00C816A9">
            <w:pPr>
              <w:jc w:val="center"/>
              <w:rPr>
                <w:color w:val="000000"/>
                <w:sz w:val="12"/>
                <w:szCs w:val="12"/>
              </w:rPr>
            </w:pPr>
            <w:r>
              <w:rPr>
                <w:color w:val="000000"/>
                <w:sz w:val="12"/>
                <w:szCs w:val="12"/>
              </w:rPr>
              <w:t>47</w:t>
            </w:r>
          </w:p>
        </w:tc>
        <w:tc>
          <w:tcPr>
            <w:tcW w:w="383" w:type="dxa"/>
            <w:tcBorders>
              <w:top w:val="nil"/>
              <w:left w:val="nil"/>
              <w:bottom w:val="single" w:sz="4" w:space="0" w:color="auto"/>
              <w:right w:val="single" w:sz="4" w:space="0" w:color="auto"/>
            </w:tcBorders>
            <w:shd w:val="clear" w:color="auto" w:fill="auto"/>
            <w:vAlign w:val="center"/>
            <w:hideMark/>
          </w:tcPr>
          <w:p w14:paraId="7CA6513C" w14:textId="77777777" w:rsidR="00E24CAA" w:rsidRDefault="00E24CAA" w:rsidP="00C816A9">
            <w:pPr>
              <w:jc w:val="center"/>
              <w:rPr>
                <w:color w:val="000000"/>
                <w:sz w:val="12"/>
                <w:szCs w:val="12"/>
              </w:rPr>
            </w:pPr>
            <w:r>
              <w:rPr>
                <w:color w:val="000000"/>
                <w:sz w:val="12"/>
                <w:szCs w:val="12"/>
              </w:rPr>
              <w:t>48</w:t>
            </w:r>
          </w:p>
        </w:tc>
        <w:tc>
          <w:tcPr>
            <w:tcW w:w="384" w:type="dxa"/>
            <w:tcBorders>
              <w:top w:val="nil"/>
              <w:left w:val="nil"/>
              <w:bottom w:val="single" w:sz="4" w:space="0" w:color="auto"/>
              <w:right w:val="single" w:sz="4" w:space="0" w:color="auto"/>
            </w:tcBorders>
            <w:shd w:val="clear" w:color="auto" w:fill="auto"/>
            <w:vAlign w:val="center"/>
            <w:hideMark/>
          </w:tcPr>
          <w:p w14:paraId="13875C04" w14:textId="77777777" w:rsidR="00E24CAA" w:rsidRDefault="00E24CAA" w:rsidP="00C816A9">
            <w:pPr>
              <w:jc w:val="center"/>
              <w:rPr>
                <w:color w:val="000000"/>
                <w:sz w:val="12"/>
                <w:szCs w:val="12"/>
              </w:rPr>
            </w:pPr>
            <w:r>
              <w:rPr>
                <w:color w:val="000000"/>
                <w:sz w:val="12"/>
                <w:szCs w:val="12"/>
              </w:rPr>
              <w:t>49</w:t>
            </w:r>
          </w:p>
        </w:tc>
        <w:tc>
          <w:tcPr>
            <w:tcW w:w="383" w:type="dxa"/>
            <w:tcBorders>
              <w:top w:val="nil"/>
              <w:left w:val="nil"/>
              <w:bottom w:val="single" w:sz="4" w:space="0" w:color="auto"/>
              <w:right w:val="single" w:sz="4" w:space="0" w:color="auto"/>
            </w:tcBorders>
            <w:shd w:val="clear" w:color="auto" w:fill="auto"/>
            <w:vAlign w:val="center"/>
            <w:hideMark/>
          </w:tcPr>
          <w:p w14:paraId="4AE1CA9D" w14:textId="77777777" w:rsidR="00E24CAA" w:rsidRDefault="00E24CAA" w:rsidP="00C816A9">
            <w:pPr>
              <w:jc w:val="center"/>
              <w:rPr>
                <w:color w:val="000000"/>
                <w:sz w:val="12"/>
                <w:szCs w:val="12"/>
              </w:rPr>
            </w:pPr>
            <w:r>
              <w:rPr>
                <w:color w:val="000000"/>
                <w:sz w:val="12"/>
                <w:szCs w:val="12"/>
              </w:rPr>
              <w:t>50</w:t>
            </w:r>
          </w:p>
        </w:tc>
        <w:tc>
          <w:tcPr>
            <w:tcW w:w="384" w:type="dxa"/>
            <w:tcBorders>
              <w:top w:val="nil"/>
              <w:left w:val="nil"/>
              <w:bottom w:val="single" w:sz="4" w:space="0" w:color="auto"/>
              <w:right w:val="single" w:sz="4" w:space="0" w:color="auto"/>
            </w:tcBorders>
            <w:shd w:val="clear" w:color="auto" w:fill="auto"/>
            <w:vAlign w:val="center"/>
            <w:hideMark/>
          </w:tcPr>
          <w:p w14:paraId="5326B59C" w14:textId="77777777" w:rsidR="00E24CAA" w:rsidRDefault="00E24CAA" w:rsidP="00C816A9">
            <w:pPr>
              <w:jc w:val="center"/>
              <w:rPr>
                <w:color w:val="000000"/>
                <w:sz w:val="12"/>
                <w:szCs w:val="12"/>
              </w:rPr>
            </w:pPr>
            <w:r>
              <w:rPr>
                <w:color w:val="000000"/>
                <w:sz w:val="12"/>
                <w:szCs w:val="12"/>
              </w:rPr>
              <w:t>51</w:t>
            </w:r>
          </w:p>
        </w:tc>
        <w:tc>
          <w:tcPr>
            <w:tcW w:w="383" w:type="dxa"/>
            <w:tcBorders>
              <w:top w:val="nil"/>
              <w:left w:val="nil"/>
              <w:bottom w:val="single" w:sz="4" w:space="0" w:color="auto"/>
              <w:right w:val="single" w:sz="4" w:space="0" w:color="auto"/>
            </w:tcBorders>
            <w:shd w:val="clear" w:color="auto" w:fill="auto"/>
            <w:vAlign w:val="center"/>
            <w:hideMark/>
          </w:tcPr>
          <w:p w14:paraId="0F1213F1" w14:textId="77777777" w:rsidR="00E24CAA" w:rsidRDefault="00E24CAA" w:rsidP="00C816A9">
            <w:pPr>
              <w:jc w:val="center"/>
              <w:rPr>
                <w:color w:val="000000"/>
                <w:sz w:val="12"/>
                <w:szCs w:val="12"/>
              </w:rPr>
            </w:pPr>
            <w:r>
              <w:rPr>
                <w:color w:val="000000"/>
                <w:sz w:val="12"/>
                <w:szCs w:val="12"/>
              </w:rPr>
              <w:t>52</w:t>
            </w:r>
          </w:p>
        </w:tc>
        <w:tc>
          <w:tcPr>
            <w:tcW w:w="384" w:type="dxa"/>
            <w:tcBorders>
              <w:top w:val="nil"/>
              <w:left w:val="nil"/>
              <w:bottom w:val="single" w:sz="4" w:space="0" w:color="auto"/>
              <w:right w:val="single" w:sz="4" w:space="0" w:color="auto"/>
            </w:tcBorders>
            <w:shd w:val="clear" w:color="auto" w:fill="auto"/>
            <w:vAlign w:val="center"/>
            <w:hideMark/>
          </w:tcPr>
          <w:p w14:paraId="4393B81A" w14:textId="77777777" w:rsidR="00E24CAA" w:rsidRDefault="00E24CAA" w:rsidP="00C816A9">
            <w:pPr>
              <w:jc w:val="center"/>
              <w:rPr>
                <w:color w:val="000000"/>
                <w:sz w:val="12"/>
                <w:szCs w:val="12"/>
              </w:rPr>
            </w:pPr>
            <w:r>
              <w:rPr>
                <w:color w:val="000000"/>
                <w:sz w:val="12"/>
                <w:szCs w:val="12"/>
              </w:rPr>
              <w:t>53</w:t>
            </w:r>
          </w:p>
        </w:tc>
        <w:tc>
          <w:tcPr>
            <w:tcW w:w="383" w:type="dxa"/>
            <w:tcBorders>
              <w:top w:val="nil"/>
              <w:left w:val="nil"/>
              <w:bottom w:val="single" w:sz="4" w:space="0" w:color="auto"/>
              <w:right w:val="single" w:sz="4" w:space="0" w:color="auto"/>
            </w:tcBorders>
            <w:shd w:val="clear" w:color="auto" w:fill="auto"/>
            <w:vAlign w:val="center"/>
            <w:hideMark/>
          </w:tcPr>
          <w:p w14:paraId="150A9617" w14:textId="77777777" w:rsidR="00E24CAA" w:rsidRDefault="00E24CAA" w:rsidP="00C816A9">
            <w:pPr>
              <w:jc w:val="center"/>
              <w:rPr>
                <w:color w:val="000000"/>
                <w:sz w:val="12"/>
                <w:szCs w:val="12"/>
              </w:rPr>
            </w:pPr>
            <w:r>
              <w:rPr>
                <w:color w:val="000000"/>
                <w:sz w:val="12"/>
                <w:szCs w:val="12"/>
              </w:rPr>
              <w:t>54</w:t>
            </w:r>
          </w:p>
        </w:tc>
        <w:tc>
          <w:tcPr>
            <w:tcW w:w="384" w:type="dxa"/>
            <w:tcBorders>
              <w:top w:val="nil"/>
              <w:left w:val="nil"/>
              <w:bottom w:val="single" w:sz="4" w:space="0" w:color="auto"/>
              <w:right w:val="single" w:sz="4" w:space="0" w:color="auto"/>
            </w:tcBorders>
            <w:shd w:val="clear" w:color="auto" w:fill="auto"/>
            <w:vAlign w:val="center"/>
            <w:hideMark/>
          </w:tcPr>
          <w:p w14:paraId="522C9F43" w14:textId="77777777" w:rsidR="00E24CAA" w:rsidRDefault="00E24CAA" w:rsidP="00C816A9">
            <w:pPr>
              <w:jc w:val="center"/>
              <w:rPr>
                <w:color w:val="000000"/>
                <w:sz w:val="12"/>
                <w:szCs w:val="12"/>
              </w:rPr>
            </w:pPr>
            <w:r>
              <w:rPr>
                <w:color w:val="000000"/>
                <w:sz w:val="12"/>
                <w:szCs w:val="12"/>
              </w:rPr>
              <w:t>55</w:t>
            </w:r>
          </w:p>
        </w:tc>
        <w:tc>
          <w:tcPr>
            <w:tcW w:w="384" w:type="dxa"/>
            <w:tcBorders>
              <w:top w:val="nil"/>
              <w:left w:val="nil"/>
              <w:bottom w:val="single" w:sz="4" w:space="0" w:color="auto"/>
              <w:right w:val="single" w:sz="8" w:space="0" w:color="auto"/>
            </w:tcBorders>
            <w:shd w:val="clear" w:color="auto" w:fill="auto"/>
            <w:vAlign w:val="center"/>
            <w:hideMark/>
          </w:tcPr>
          <w:p w14:paraId="14E69BF1" w14:textId="77777777" w:rsidR="00E24CAA" w:rsidRDefault="00E24CAA" w:rsidP="00C816A9">
            <w:pPr>
              <w:jc w:val="center"/>
              <w:rPr>
                <w:color w:val="000000"/>
                <w:sz w:val="12"/>
                <w:szCs w:val="12"/>
              </w:rPr>
            </w:pPr>
            <w:r>
              <w:rPr>
                <w:color w:val="000000"/>
                <w:sz w:val="12"/>
                <w:szCs w:val="12"/>
              </w:rPr>
              <w:t>56</w:t>
            </w:r>
          </w:p>
        </w:tc>
      </w:tr>
      <w:tr w:rsidR="00E24CAA" w14:paraId="46432E25" w14:textId="77777777" w:rsidTr="00C816A9">
        <w:trPr>
          <w:trHeight w:val="2370"/>
        </w:trPr>
        <w:tc>
          <w:tcPr>
            <w:tcW w:w="383" w:type="dxa"/>
            <w:tcBorders>
              <w:top w:val="nil"/>
              <w:left w:val="single" w:sz="4" w:space="0" w:color="auto"/>
              <w:bottom w:val="single" w:sz="8" w:space="0" w:color="auto"/>
              <w:right w:val="single" w:sz="4" w:space="0" w:color="auto"/>
            </w:tcBorders>
            <w:shd w:val="clear" w:color="auto" w:fill="auto"/>
            <w:textDirection w:val="btLr"/>
            <w:vAlign w:val="center"/>
            <w:hideMark/>
          </w:tcPr>
          <w:p w14:paraId="0C6ABA65" w14:textId="77777777" w:rsidR="00E24CAA" w:rsidRDefault="00E24CAA" w:rsidP="00C816A9">
            <w:pPr>
              <w:jc w:val="right"/>
              <w:rPr>
                <w:color w:val="000000"/>
                <w:sz w:val="12"/>
                <w:szCs w:val="12"/>
              </w:rPr>
            </w:pPr>
            <w:r>
              <w:rPr>
                <w:color w:val="000000"/>
                <w:sz w:val="12"/>
                <w:szCs w:val="12"/>
              </w:rPr>
              <w:t>Объекты систем диспетчерского управления, блокировки, сигнализации и защиты ж/д, водного и воздушного транспорта</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757D7128" w14:textId="77777777" w:rsidR="00E24CAA" w:rsidRDefault="00E24CAA" w:rsidP="00C816A9">
            <w:pPr>
              <w:jc w:val="right"/>
              <w:rPr>
                <w:color w:val="000000"/>
                <w:sz w:val="12"/>
                <w:szCs w:val="12"/>
              </w:rPr>
            </w:pPr>
            <w:r>
              <w:rPr>
                <w:color w:val="000000"/>
                <w:sz w:val="12"/>
                <w:szCs w:val="12"/>
              </w:rPr>
              <w:t>Здания и вспомогательные службы вокзалов и аэропортов местного значения</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686AFBC6" w14:textId="77777777" w:rsidR="00E24CAA" w:rsidRDefault="00E24CAA" w:rsidP="00C816A9">
            <w:pPr>
              <w:jc w:val="right"/>
              <w:rPr>
                <w:color w:val="000000"/>
                <w:sz w:val="12"/>
                <w:szCs w:val="12"/>
              </w:rPr>
            </w:pPr>
            <w:r>
              <w:rPr>
                <w:color w:val="000000"/>
                <w:sz w:val="12"/>
                <w:szCs w:val="12"/>
              </w:rPr>
              <w:t>Здания и вспомогательные службы вокзалов и аэропортов международного и федерального значения</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6B49B8AA" w14:textId="77777777" w:rsidR="00E24CAA" w:rsidRDefault="00E24CAA" w:rsidP="00C816A9">
            <w:pPr>
              <w:jc w:val="right"/>
              <w:rPr>
                <w:color w:val="000000"/>
                <w:sz w:val="12"/>
                <w:szCs w:val="12"/>
              </w:rPr>
            </w:pPr>
            <w:r>
              <w:rPr>
                <w:color w:val="000000"/>
                <w:sz w:val="12"/>
                <w:szCs w:val="12"/>
              </w:rPr>
              <w:t>Тяговые подстанции ж/д транспорта</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063E3484" w14:textId="77777777" w:rsidR="00E24CAA" w:rsidRDefault="00E24CAA" w:rsidP="00C816A9">
            <w:pPr>
              <w:jc w:val="right"/>
              <w:rPr>
                <w:color w:val="000000"/>
                <w:sz w:val="12"/>
                <w:szCs w:val="12"/>
              </w:rPr>
            </w:pPr>
            <w:r>
              <w:rPr>
                <w:color w:val="000000"/>
                <w:sz w:val="12"/>
                <w:szCs w:val="12"/>
              </w:rPr>
              <w:t>Тяговые подстанции городского электротранспорта</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1B716F04" w14:textId="77777777" w:rsidR="00E24CAA" w:rsidRDefault="00E24CAA" w:rsidP="00C816A9">
            <w:pPr>
              <w:jc w:val="right"/>
              <w:rPr>
                <w:color w:val="000000"/>
                <w:sz w:val="12"/>
                <w:szCs w:val="12"/>
              </w:rPr>
            </w:pPr>
            <w:r>
              <w:rPr>
                <w:color w:val="000000"/>
                <w:sz w:val="12"/>
                <w:szCs w:val="12"/>
              </w:rPr>
              <w:t>Метрополитен</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69BCB5BB" w14:textId="77777777" w:rsidR="00E24CAA" w:rsidRDefault="00E24CAA" w:rsidP="00C816A9">
            <w:pPr>
              <w:jc w:val="right"/>
              <w:rPr>
                <w:color w:val="000000"/>
                <w:sz w:val="12"/>
                <w:szCs w:val="12"/>
              </w:rPr>
            </w:pPr>
            <w:r>
              <w:rPr>
                <w:color w:val="000000"/>
                <w:sz w:val="12"/>
                <w:szCs w:val="12"/>
              </w:rPr>
              <w:t>Транспортные предприятия (автопарки, трамвайно-троллейбусные парки, депо и др)</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0794B981" w14:textId="77777777" w:rsidR="00E24CAA" w:rsidRDefault="00E24CAA" w:rsidP="00C816A9">
            <w:pPr>
              <w:jc w:val="right"/>
              <w:rPr>
                <w:color w:val="000000"/>
                <w:sz w:val="12"/>
                <w:szCs w:val="12"/>
              </w:rPr>
            </w:pPr>
            <w:r>
              <w:rPr>
                <w:color w:val="000000"/>
                <w:sz w:val="12"/>
                <w:szCs w:val="12"/>
              </w:rPr>
              <w:t>Объекты регулирования движения транспорта в городах</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6F9D32EC" w14:textId="77777777" w:rsidR="00E24CAA" w:rsidRDefault="00E24CAA" w:rsidP="00C816A9">
            <w:pPr>
              <w:jc w:val="right"/>
              <w:rPr>
                <w:color w:val="000000"/>
                <w:sz w:val="12"/>
                <w:szCs w:val="12"/>
              </w:rPr>
            </w:pPr>
            <w:r>
              <w:rPr>
                <w:color w:val="000000"/>
                <w:sz w:val="12"/>
                <w:szCs w:val="12"/>
              </w:rPr>
              <w:t>Диспетчерские пункты городских электрических сетей, тепловых сетей, сетей газоснабжения, водопроводно-канализационного хозяйства и сетей наружного освещения</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7CB77640" w14:textId="77777777" w:rsidR="00E24CAA" w:rsidRDefault="00E24CAA" w:rsidP="00C816A9">
            <w:pPr>
              <w:jc w:val="right"/>
              <w:rPr>
                <w:color w:val="000000"/>
                <w:sz w:val="12"/>
                <w:szCs w:val="12"/>
              </w:rPr>
            </w:pPr>
            <w:r>
              <w:rPr>
                <w:color w:val="000000"/>
                <w:sz w:val="12"/>
                <w:szCs w:val="12"/>
              </w:rPr>
              <w:t>Водозабор городов областного значения, районных центров и ПГТ, КНС и очистные сооружения</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25407275" w14:textId="77777777" w:rsidR="00E24CAA" w:rsidRDefault="00E24CAA" w:rsidP="00C816A9">
            <w:pPr>
              <w:jc w:val="right"/>
              <w:rPr>
                <w:color w:val="000000"/>
                <w:sz w:val="12"/>
                <w:szCs w:val="12"/>
              </w:rPr>
            </w:pPr>
            <w:r>
              <w:rPr>
                <w:color w:val="000000"/>
                <w:sz w:val="12"/>
                <w:szCs w:val="12"/>
              </w:rPr>
              <w:t>Водонапорные башни, артскважины</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3473BA10" w14:textId="77777777" w:rsidR="00E24CAA" w:rsidRDefault="00E24CAA" w:rsidP="00C816A9">
            <w:pPr>
              <w:jc w:val="right"/>
              <w:rPr>
                <w:color w:val="000000"/>
                <w:sz w:val="12"/>
                <w:szCs w:val="12"/>
              </w:rPr>
            </w:pPr>
            <w:r>
              <w:rPr>
                <w:color w:val="000000"/>
                <w:sz w:val="12"/>
                <w:szCs w:val="12"/>
              </w:rPr>
              <w:t>Гидротех.сооружения 1-2 классов</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56B5BD32" w14:textId="77777777" w:rsidR="00E24CAA" w:rsidRDefault="00E24CAA" w:rsidP="00C816A9">
            <w:pPr>
              <w:jc w:val="right"/>
              <w:rPr>
                <w:color w:val="000000"/>
                <w:sz w:val="12"/>
                <w:szCs w:val="12"/>
              </w:rPr>
            </w:pPr>
            <w:r>
              <w:rPr>
                <w:color w:val="000000"/>
                <w:sz w:val="12"/>
                <w:szCs w:val="12"/>
              </w:rPr>
              <w:t>Гидротехнические сооружения 3-5 класса, водохранилища</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152808A6" w14:textId="77777777" w:rsidR="00E24CAA" w:rsidRDefault="00E24CAA" w:rsidP="00C816A9">
            <w:pPr>
              <w:jc w:val="right"/>
              <w:rPr>
                <w:color w:val="000000"/>
                <w:sz w:val="12"/>
                <w:szCs w:val="12"/>
              </w:rPr>
            </w:pPr>
            <w:r>
              <w:rPr>
                <w:color w:val="000000"/>
                <w:sz w:val="12"/>
                <w:szCs w:val="12"/>
              </w:rPr>
              <w:t>Котельные, центральные тепловые пункты (ЦТП)</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3BE087D8" w14:textId="77777777" w:rsidR="00E24CAA" w:rsidRDefault="00E24CAA" w:rsidP="00C816A9">
            <w:pPr>
              <w:jc w:val="right"/>
              <w:rPr>
                <w:color w:val="000000"/>
                <w:sz w:val="12"/>
                <w:szCs w:val="12"/>
              </w:rPr>
            </w:pPr>
            <w:r>
              <w:rPr>
                <w:color w:val="000000"/>
                <w:sz w:val="12"/>
                <w:szCs w:val="12"/>
              </w:rPr>
              <w:t>Сети газоснабжения</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2FC84482" w14:textId="77777777" w:rsidR="00E24CAA" w:rsidRDefault="00E24CAA" w:rsidP="00C816A9">
            <w:pPr>
              <w:jc w:val="right"/>
              <w:rPr>
                <w:color w:val="000000"/>
                <w:sz w:val="12"/>
                <w:szCs w:val="12"/>
              </w:rPr>
            </w:pPr>
            <w:r>
              <w:rPr>
                <w:color w:val="000000"/>
                <w:sz w:val="12"/>
                <w:szCs w:val="12"/>
              </w:rPr>
              <w:t>Подземные хранилища газа</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30F8FD4E" w14:textId="77777777" w:rsidR="00E24CAA" w:rsidRDefault="00E24CAA" w:rsidP="00C816A9">
            <w:pPr>
              <w:jc w:val="right"/>
              <w:rPr>
                <w:color w:val="000000"/>
                <w:sz w:val="12"/>
                <w:szCs w:val="12"/>
              </w:rPr>
            </w:pPr>
            <w:r>
              <w:rPr>
                <w:color w:val="000000"/>
                <w:sz w:val="12"/>
                <w:szCs w:val="12"/>
              </w:rPr>
              <w:t>Мосты/туннели более 500м</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5B1A5727" w14:textId="77777777" w:rsidR="00E24CAA" w:rsidRDefault="00E24CAA" w:rsidP="00C816A9">
            <w:pPr>
              <w:jc w:val="right"/>
              <w:rPr>
                <w:color w:val="000000"/>
                <w:sz w:val="12"/>
                <w:szCs w:val="12"/>
              </w:rPr>
            </w:pPr>
            <w:r>
              <w:rPr>
                <w:color w:val="000000"/>
                <w:sz w:val="12"/>
                <w:szCs w:val="12"/>
              </w:rPr>
              <w:t>Телевизионное и радиовещание</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1C8E4764" w14:textId="77777777" w:rsidR="00E24CAA" w:rsidRDefault="00E24CAA" w:rsidP="00C816A9">
            <w:pPr>
              <w:jc w:val="right"/>
              <w:rPr>
                <w:color w:val="000000"/>
                <w:sz w:val="12"/>
                <w:szCs w:val="12"/>
              </w:rPr>
            </w:pPr>
            <w:r>
              <w:rPr>
                <w:color w:val="000000"/>
                <w:sz w:val="12"/>
                <w:szCs w:val="12"/>
              </w:rPr>
              <w:t>Наружное освещение</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1955811A" w14:textId="77777777" w:rsidR="00E24CAA" w:rsidRDefault="00E24CAA" w:rsidP="00C816A9">
            <w:pPr>
              <w:jc w:val="right"/>
              <w:rPr>
                <w:color w:val="000000"/>
                <w:sz w:val="12"/>
                <w:szCs w:val="12"/>
              </w:rPr>
            </w:pPr>
            <w:r>
              <w:rPr>
                <w:color w:val="000000"/>
                <w:sz w:val="12"/>
                <w:szCs w:val="12"/>
              </w:rPr>
              <w:t>Вычислительные центры, центры обработки данных обслуживающие технологические процессы  и процессы управления объектов промышленности  и органов государственной власти</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004677A6" w14:textId="77777777" w:rsidR="00E24CAA" w:rsidRDefault="00E24CAA" w:rsidP="00C816A9">
            <w:pPr>
              <w:jc w:val="right"/>
              <w:rPr>
                <w:color w:val="000000"/>
                <w:sz w:val="12"/>
                <w:szCs w:val="12"/>
              </w:rPr>
            </w:pPr>
            <w:r>
              <w:rPr>
                <w:color w:val="000000"/>
                <w:sz w:val="12"/>
                <w:szCs w:val="12"/>
              </w:rPr>
              <w:t>Места массового скопления людей (выставочные комплексы, торговые центры, спортивные сооружения, культурно-массовые, развлекательные и прочие учреждения, имеющие залы с большим скоплением людей)</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2A68CD6F" w14:textId="77777777" w:rsidR="00E24CAA" w:rsidRDefault="00E24CAA" w:rsidP="00C816A9">
            <w:pPr>
              <w:jc w:val="right"/>
              <w:rPr>
                <w:color w:val="000000"/>
                <w:sz w:val="12"/>
                <w:szCs w:val="12"/>
              </w:rPr>
            </w:pPr>
            <w:r>
              <w:rPr>
                <w:color w:val="000000"/>
                <w:sz w:val="12"/>
                <w:szCs w:val="12"/>
              </w:rPr>
              <w:t>Предприятия предоставляющие услуги связи</w:t>
            </w:r>
          </w:p>
        </w:tc>
        <w:tc>
          <w:tcPr>
            <w:tcW w:w="383" w:type="dxa"/>
            <w:gridSpan w:val="2"/>
            <w:tcBorders>
              <w:top w:val="nil"/>
              <w:left w:val="nil"/>
              <w:bottom w:val="single" w:sz="8" w:space="0" w:color="auto"/>
              <w:right w:val="single" w:sz="4" w:space="0" w:color="auto"/>
            </w:tcBorders>
            <w:shd w:val="clear" w:color="auto" w:fill="auto"/>
            <w:textDirection w:val="btLr"/>
            <w:vAlign w:val="center"/>
            <w:hideMark/>
          </w:tcPr>
          <w:p w14:paraId="119DE2A9" w14:textId="77777777" w:rsidR="00E24CAA" w:rsidRDefault="00E24CAA" w:rsidP="00C816A9">
            <w:pPr>
              <w:jc w:val="right"/>
              <w:rPr>
                <w:color w:val="000000"/>
                <w:sz w:val="12"/>
                <w:szCs w:val="12"/>
              </w:rPr>
            </w:pPr>
            <w:r>
              <w:rPr>
                <w:color w:val="000000"/>
                <w:sz w:val="12"/>
                <w:szCs w:val="12"/>
              </w:rPr>
              <w:t>Отдельно расположенные предприятия бытового обслуживания (магазины, рестораны, прачечные, бани, парикмахерские, гаражи, АЗС, аптеки, автомастерские и т.п.) и административные здания (помещения) предприятий, организаций.</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710D2C42" w14:textId="77777777" w:rsidR="00E24CAA" w:rsidRDefault="00E24CAA" w:rsidP="00C816A9">
            <w:pPr>
              <w:jc w:val="right"/>
              <w:rPr>
                <w:color w:val="000000"/>
                <w:sz w:val="12"/>
                <w:szCs w:val="12"/>
              </w:rPr>
            </w:pPr>
            <w:r>
              <w:rPr>
                <w:color w:val="000000"/>
                <w:sz w:val="12"/>
                <w:szCs w:val="12"/>
              </w:rPr>
              <w:t>Объекты с временным договором на электроснабжение (стройки и т.д.)</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2167C907" w14:textId="77777777" w:rsidR="00E24CAA" w:rsidRDefault="00E24CAA" w:rsidP="00C816A9">
            <w:pPr>
              <w:jc w:val="right"/>
              <w:rPr>
                <w:color w:val="000000"/>
                <w:sz w:val="12"/>
                <w:szCs w:val="12"/>
              </w:rPr>
            </w:pPr>
            <w:r w:rsidRPr="00665C7F">
              <w:rPr>
                <w:color w:val="000000"/>
                <w:sz w:val="12"/>
                <w:szCs w:val="12"/>
              </w:rPr>
              <w:t>Детские сады, школы, высшие, профессионально-технические и средние специальные учебные заведения</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2597DE7F" w14:textId="77777777" w:rsidR="00E24CAA" w:rsidRDefault="00E24CAA" w:rsidP="00C816A9">
            <w:pPr>
              <w:jc w:val="right"/>
              <w:rPr>
                <w:color w:val="000000"/>
                <w:sz w:val="12"/>
                <w:szCs w:val="12"/>
              </w:rPr>
            </w:pPr>
            <w:r>
              <w:rPr>
                <w:color w:val="000000"/>
                <w:sz w:val="12"/>
                <w:szCs w:val="12"/>
              </w:rPr>
              <w:t>Больницы, родильные дома, клинические санатории, имеющие операционные, отделения реанимации, интенсивной терапии, а так же станции переливания крови, станции скорой помощи</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4E3F7684" w14:textId="77777777" w:rsidR="00E24CAA" w:rsidRDefault="00E24CAA" w:rsidP="00C816A9">
            <w:pPr>
              <w:jc w:val="right"/>
              <w:rPr>
                <w:color w:val="000000"/>
                <w:sz w:val="12"/>
                <w:szCs w:val="12"/>
              </w:rPr>
            </w:pPr>
            <w:r>
              <w:rPr>
                <w:color w:val="000000"/>
                <w:sz w:val="12"/>
                <w:szCs w:val="12"/>
              </w:rPr>
              <w:t>Прочие больницы, клинические санатории, лепрозории</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73B2919F" w14:textId="77777777" w:rsidR="00E24CAA" w:rsidRDefault="00E24CAA" w:rsidP="00C816A9">
            <w:pPr>
              <w:jc w:val="right"/>
              <w:rPr>
                <w:color w:val="000000"/>
                <w:sz w:val="12"/>
                <w:szCs w:val="12"/>
              </w:rPr>
            </w:pPr>
            <w:r>
              <w:rPr>
                <w:color w:val="000000"/>
                <w:sz w:val="12"/>
                <w:szCs w:val="12"/>
              </w:rPr>
              <w:t>Учреждения социальной опеки (детские дома, интернаты, дома престарелых), д/о лагеря</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248981A4" w14:textId="77777777" w:rsidR="00E24CAA" w:rsidRDefault="00E24CAA" w:rsidP="00C816A9">
            <w:pPr>
              <w:jc w:val="right"/>
              <w:rPr>
                <w:color w:val="000000"/>
                <w:sz w:val="12"/>
                <w:szCs w:val="12"/>
              </w:rPr>
            </w:pPr>
            <w:r>
              <w:rPr>
                <w:color w:val="000000"/>
                <w:sz w:val="12"/>
                <w:szCs w:val="12"/>
              </w:rPr>
              <w:t>Санатории (кроме клинических), дома отдыха, профилактории, пансионаты, фельдшерские акушерские пункты</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4A3F343D" w14:textId="77777777" w:rsidR="00E24CAA" w:rsidRDefault="00E24CAA" w:rsidP="00C816A9">
            <w:pPr>
              <w:jc w:val="right"/>
              <w:rPr>
                <w:color w:val="000000"/>
                <w:sz w:val="12"/>
                <w:szCs w:val="12"/>
              </w:rPr>
            </w:pPr>
            <w:r>
              <w:rPr>
                <w:color w:val="000000"/>
                <w:sz w:val="12"/>
                <w:szCs w:val="12"/>
              </w:rPr>
              <w:t>Воинские части МО РФ; МВД; ФСБ; МЧС РФ, ФАПСИ</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75C3E2D2" w14:textId="77777777" w:rsidR="00E24CAA" w:rsidRDefault="00E24CAA" w:rsidP="00C816A9">
            <w:pPr>
              <w:jc w:val="right"/>
              <w:rPr>
                <w:color w:val="000000"/>
                <w:sz w:val="12"/>
                <w:szCs w:val="12"/>
              </w:rPr>
            </w:pPr>
            <w:r>
              <w:rPr>
                <w:color w:val="000000"/>
                <w:sz w:val="12"/>
                <w:szCs w:val="12"/>
              </w:rPr>
              <w:t>Областная/районная администрация</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76E18A3F" w14:textId="77777777" w:rsidR="00E24CAA" w:rsidRDefault="00E24CAA" w:rsidP="00C816A9">
            <w:pPr>
              <w:jc w:val="right"/>
              <w:rPr>
                <w:color w:val="000000"/>
                <w:sz w:val="12"/>
                <w:szCs w:val="12"/>
              </w:rPr>
            </w:pPr>
            <w:r>
              <w:rPr>
                <w:color w:val="000000"/>
                <w:sz w:val="12"/>
                <w:szCs w:val="12"/>
              </w:rPr>
              <w:t>Исправительно-трудовые учреждения, следственные изоляторы, тюрьмы</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45818BBF" w14:textId="77777777" w:rsidR="00E24CAA" w:rsidRDefault="00E24CAA" w:rsidP="00C816A9">
            <w:pPr>
              <w:jc w:val="right"/>
              <w:rPr>
                <w:color w:val="000000"/>
                <w:sz w:val="12"/>
                <w:szCs w:val="12"/>
              </w:rPr>
            </w:pPr>
            <w:r>
              <w:rPr>
                <w:color w:val="000000"/>
                <w:sz w:val="12"/>
                <w:szCs w:val="12"/>
              </w:rPr>
              <w:t xml:space="preserve">Объекты МВД, ФСБ, МЧС, пункты централизованной охраны </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15DAF7C7" w14:textId="77777777" w:rsidR="00E24CAA" w:rsidRDefault="00E24CAA" w:rsidP="00C816A9">
            <w:pPr>
              <w:jc w:val="right"/>
              <w:rPr>
                <w:color w:val="000000"/>
                <w:sz w:val="12"/>
                <w:szCs w:val="12"/>
              </w:rPr>
            </w:pPr>
            <w:r>
              <w:rPr>
                <w:color w:val="000000"/>
                <w:sz w:val="12"/>
                <w:szCs w:val="12"/>
              </w:rPr>
              <w:t>Государственные учреждения (министерства, ведомства, др.)</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0C605B86" w14:textId="77777777" w:rsidR="00E24CAA" w:rsidRDefault="00E24CAA" w:rsidP="00C816A9">
            <w:pPr>
              <w:jc w:val="right"/>
              <w:rPr>
                <w:color w:val="000000"/>
                <w:sz w:val="12"/>
                <w:szCs w:val="12"/>
              </w:rPr>
            </w:pPr>
            <w:r>
              <w:rPr>
                <w:color w:val="000000"/>
                <w:sz w:val="12"/>
                <w:szCs w:val="12"/>
              </w:rPr>
              <w:t>Многоквартирные дома в т.ч. товарищества собственников жилья (ТСЖ) (договор заключен с юридическим лицом)</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67A3C911" w14:textId="77777777" w:rsidR="00E24CAA" w:rsidRDefault="00E24CAA" w:rsidP="00C816A9">
            <w:pPr>
              <w:jc w:val="right"/>
              <w:rPr>
                <w:color w:val="000000"/>
                <w:sz w:val="12"/>
                <w:szCs w:val="12"/>
              </w:rPr>
            </w:pPr>
            <w:r>
              <w:rPr>
                <w:color w:val="000000"/>
                <w:sz w:val="12"/>
                <w:szCs w:val="12"/>
              </w:rPr>
              <w:t>Садоводческие товарищества (договор заключен с юридическим лицом)</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11658385" w14:textId="77777777" w:rsidR="00E24CAA" w:rsidRDefault="00E24CAA" w:rsidP="00C816A9">
            <w:pPr>
              <w:jc w:val="right"/>
              <w:rPr>
                <w:color w:val="000000"/>
                <w:sz w:val="12"/>
                <w:szCs w:val="12"/>
              </w:rPr>
            </w:pPr>
            <w:r>
              <w:rPr>
                <w:color w:val="000000"/>
                <w:sz w:val="12"/>
                <w:szCs w:val="12"/>
              </w:rPr>
              <w:t>Население (договора заключены непосредственно с физическими лицами)</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7E733FD5" w14:textId="77777777" w:rsidR="00E24CAA" w:rsidRDefault="00E24CAA" w:rsidP="00C816A9">
            <w:pPr>
              <w:jc w:val="right"/>
              <w:rPr>
                <w:color w:val="000000"/>
                <w:sz w:val="12"/>
                <w:szCs w:val="12"/>
              </w:rPr>
            </w:pPr>
            <w:r w:rsidRPr="00665C7F">
              <w:rPr>
                <w:color w:val="000000"/>
                <w:sz w:val="12"/>
                <w:szCs w:val="12"/>
              </w:rPr>
              <w:t>Потребители особой значимости</w:t>
            </w:r>
            <w:r>
              <w:rPr>
                <w:color w:val="000000"/>
                <w:sz w:val="12"/>
                <w:szCs w:val="12"/>
              </w:rPr>
              <w:t xml:space="preserve"> (дома и дачи особой значимости)</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2664C943" w14:textId="77777777" w:rsidR="00E24CAA" w:rsidRDefault="00E24CAA" w:rsidP="00C816A9">
            <w:pPr>
              <w:jc w:val="right"/>
              <w:rPr>
                <w:color w:val="000000"/>
                <w:sz w:val="12"/>
                <w:szCs w:val="12"/>
              </w:rPr>
            </w:pPr>
            <w:r>
              <w:rPr>
                <w:color w:val="000000"/>
                <w:sz w:val="12"/>
                <w:szCs w:val="12"/>
              </w:rPr>
              <w:t>Предприятия по уничтожению химического оружия (УХО)</w:t>
            </w:r>
          </w:p>
        </w:tc>
        <w:tc>
          <w:tcPr>
            <w:tcW w:w="383" w:type="dxa"/>
            <w:tcBorders>
              <w:top w:val="nil"/>
              <w:left w:val="nil"/>
              <w:bottom w:val="single" w:sz="8" w:space="0" w:color="auto"/>
              <w:right w:val="single" w:sz="4" w:space="0" w:color="auto"/>
            </w:tcBorders>
            <w:shd w:val="clear" w:color="auto" w:fill="auto"/>
            <w:textDirection w:val="btLr"/>
            <w:vAlign w:val="center"/>
            <w:hideMark/>
          </w:tcPr>
          <w:p w14:paraId="0389E4FD" w14:textId="77777777" w:rsidR="00E24CAA" w:rsidRDefault="00E24CAA" w:rsidP="00C816A9">
            <w:pPr>
              <w:jc w:val="right"/>
              <w:rPr>
                <w:color w:val="000000"/>
                <w:sz w:val="12"/>
                <w:szCs w:val="12"/>
              </w:rPr>
            </w:pPr>
            <w:r>
              <w:rPr>
                <w:color w:val="000000"/>
                <w:sz w:val="12"/>
                <w:szCs w:val="12"/>
              </w:rPr>
              <w:t>Объекты, работающие с ядерным топливом и радиоактивными материалами, предприятия по переработке и хранению радиоактивных отходов.</w:t>
            </w:r>
          </w:p>
        </w:tc>
        <w:tc>
          <w:tcPr>
            <w:tcW w:w="384" w:type="dxa"/>
            <w:tcBorders>
              <w:top w:val="nil"/>
              <w:left w:val="nil"/>
              <w:bottom w:val="single" w:sz="8" w:space="0" w:color="auto"/>
              <w:right w:val="single" w:sz="4" w:space="0" w:color="auto"/>
            </w:tcBorders>
            <w:shd w:val="clear" w:color="auto" w:fill="auto"/>
            <w:textDirection w:val="btLr"/>
            <w:vAlign w:val="center"/>
            <w:hideMark/>
          </w:tcPr>
          <w:p w14:paraId="5C2262A0" w14:textId="77777777" w:rsidR="00E24CAA" w:rsidRDefault="00E24CAA" w:rsidP="00C816A9">
            <w:pPr>
              <w:jc w:val="right"/>
              <w:rPr>
                <w:color w:val="000000"/>
                <w:sz w:val="12"/>
                <w:szCs w:val="12"/>
              </w:rPr>
            </w:pPr>
            <w:r>
              <w:rPr>
                <w:color w:val="000000"/>
                <w:sz w:val="12"/>
                <w:szCs w:val="12"/>
              </w:rPr>
              <w:t>Объекты производства и утилизации взрывчатых веществ</w:t>
            </w:r>
          </w:p>
        </w:tc>
        <w:tc>
          <w:tcPr>
            <w:tcW w:w="384" w:type="dxa"/>
            <w:tcBorders>
              <w:top w:val="nil"/>
              <w:left w:val="nil"/>
              <w:bottom w:val="single" w:sz="8" w:space="0" w:color="auto"/>
              <w:right w:val="single" w:sz="8" w:space="0" w:color="auto"/>
            </w:tcBorders>
            <w:shd w:val="clear" w:color="auto" w:fill="auto"/>
            <w:textDirection w:val="btLr"/>
            <w:vAlign w:val="center"/>
            <w:hideMark/>
          </w:tcPr>
          <w:p w14:paraId="2E2E6E1E" w14:textId="77777777" w:rsidR="00E24CAA" w:rsidRDefault="00E24CAA" w:rsidP="00C816A9">
            <w:pPr>
              <w:jc w:val="right"/>
              <w:rPr>
                <w:color w:val="000000"/>
                <w:sz w:val="12"/>
                <w:szCs w:val="12"/>
              </w:rPr>
            </w:pPr>
            <w:r>
              <w:rPr>
                <w:color w:val="000000"/>
                <w:sz w:val="12"/>
                <w:szCs w:val="12"/>
              </w:rPr>
              <w:t>Предприятия химической промышленности (кроме целлюлозно-бумажной)</w:t>
            </w:r>
          </w:p>
        </w:tc>
      </w:tr>
    </w:tbl>
    <w:tbl>
      <w:tblPr>
        <w:tblpPr w:leftFromText="180" w:rightFromText="180" w:vertAnchor="text" w:tblpY="9"/>
        <w:tblW w:w="15827" w:type="dxa"/>
        <w:tblLook w:val="01E0" w:firstRow="1" w:lastRow="1" w:firstColumn="1" w:lastColumn="1" w:noHBand="0" w:noVBand="0"/>
      </w:tblPr>
      <w:tblGrid>
        <w:gridCol w:w="7214"/>
        <w:gridCol w:w="1543"/>
        <w:gridCol w:w="7070"/>
      </w:tblGrid>
      <w:tr w:rsidR="00E24CAA" w:rsidRPr="00754397" w14:paraId="6101D2A3" w14:textId="77777777" w:rsidTr="00A318A0">
        <w:trPr>
          <w:trHeight w:val="1819"/>
        </w:trPr>
        <w:tc>
          <w:tcPr>
            <w:tcW w:w="7214" w:type="dxa"/>
            <w:shd w:val="clear" w:color="auto" w:fill="auto"/>
          </w:tcPr>
          <w:p w14:paraId="5F7A34ED" w14:textId="77777777" w:rsidR="00E24CAA" w:rsidRPr="00663564" w:rsidRDefault="00E24CAA" w:rsidP="00C816A9">
            <w:pPr>
              <w:suppressAutoHyphens/>
            </w:pPr>
          </w:p>
          <w:p w14:paraId="25CA7BA5" w14:textId="77777777" w:rsidR="00E24CAA" w:rsidRPr="00663564" w:rsidRDefault="00E24CAA" w:rsidP="00C816A9">
            <w:pPr>
              <w:suppressAutoHyphens/>
            </w:pPr>
            <w:r w:rsidRPr="00663564">
              <w:t>___________</w:t>
            </w:r>
            <w:r>
              <w:t>____________</w:t>
            </w:r>
            <w:r w:rsidRPr="00663564">
              <w:t xml:space="preserve"> </w:t>
            </w:r>
          </w:p>
          <w:p w14:paraId="63F62FBF" w14:textId="77777777" w:rsidR="00E24CAA" w:rsidRDefault="00E24CAA" w:rsidP="00C816A9">
            <w:pPr>
              <w:suppressAutoHyphens/>
            </w:pPr>
            <w:r w:rsidRPr="00663564">
              <w:t>« ___ » _________ 20</w:t>
            </w:r>
            <w:r>
              <w:t>__</w:t>
            </w:r>
            <w:r w:rsidRPr="00663564">
              <w:t xml:space="preserve"> г.</w:t>
            </w:r>
            <w:r>
              <w:t xml:space="preserve">          </w:t>
            </w:r>
          </w:p>
          <w:p w14:paraId="7692A52D" w14:textId="77777777" w:rsidR="00E24CAA" w:rsidRPr="00736AA0" w:rsidRDefault="00E24CAA" w:rsidP="00C816A9"/>
          <w:p w14:paraId="72D793AD" w14:textId="77777777" w:rsidR="00E24CAA" w:rsidRDefault="00E24CAA" w:rsidP="00C816A9"/>
          <w:p w14:paraId="53493614" w14:textId="77777777" w:rsidR="00E24CAA" w:rsidRPr="00736AA0" w:rsidRDefault="00E24CAA" w:rsidP="00C816A9"/>
        </w:tc>
        <w:tc>
          <w:tcPr>
            <w:tcW w:w="1543" w:type="dxa"/>
            <w:shd w:val="clear" w:color="auto" w:fill="auto"/>
          </w:tcPr>
          <w:p w14:paraId="3AAC7C33" w14:textId="77777777" w:rsidR="00E24CAA" w:rsidRPr="00754397" w:rsidRDefault="00E24CAA" w:rsidP="00C816A9">
            <w:pPr>
              <w:suppressAutoHyphens/>
              <w:jc w:val="right"/>
            </w:pPr>
          </w:p>
        </w:tc>
        <w:tc>
          <w:tcPr>
            <w:tcW w:w="7070" w:type="dxa"/>
            <w:shd w:val="clear" w:color="auto" w:fill="auto"/>
          </w:tcPr>
          <w:p w14:paraId="06258FB1" w14:textId="77777777" w:rsidR="00E24CAA" w:rsidRDefault="00E24CAA" w:rsidP="00C816A9">
            <w:pPr>
              <w:suppressAutoHyphens/>
              <w:ind w:left="175"/>
            </w:pPr>
            <w:r>
              <w:t xml:space="preserve"> </w:t>
            </w:r>
          </w:p>
          <w:p w14:paraId="6A0620A3" w14:textId="77777777" w:rsidR="00E24CAA" w:rsidRDefault="00E24CAA" w:rsidP="00C816A9">
            <w:pPr>
              <w:suppressAutoHyphens/>
              <w:ind w:left="175"/>
            </w:pPr>
          </w:p>
          <w:p w14:paraId="081EF4EB" w14:textId="77777777" w:rsidR="00E24CAA" w:rsidRPr="00754397" w:rsidRDefault="00E24CAA" w:rsidP="00C816A9">
            <w:pPr>
              <w:suppressAutoHyphens/>
              <w:ind w:left="175"/>
            </w:pPr>
            <w:r>
              <w:t xml:space="preserve">                                              </w:t>
            </w:r>
            <w:r w:rsidRPr="00754397">
              <w:t>________</w:t>
            </w:r>
            <w:r>
              <w:t>_____</w:t>
            </w:r>
            <w:r w:rsidRPr="00754397">
              <w:t>_</w:t>
            </w:r>
            <w:r>
              <w:t>______</w:t>
            </w:r>
            <w:r w:rsidRPr="00754397">
              <w:t xml:space="preserve"> </w:t>
            </w:r>
          </w:p>
          <w:p w14:paraId="26A69DD6" w14:textId="77777777" w:rsidR="00E24CAA" w:rsidRPr="00754397" w:rsidRDefault="00E24CAA" w:rsidP="00C816A9">
            <w:pPr>
              <w:suppressAutoHyphens/>
              <w:ind w:left="175"/>
            </w:pPr>
            <w:r>
              <w:t xml:space="preserve">                                             </w:t>
            </w:r>
            <w:r w:rsidRPr="00754397">
              <w:t>« ___ » ________ 20</w:t>
            </w:r>
            <w:r>
              <w:t>__</w:t>
            </w:r>
            <w:r w:rsidRPr="00754397">
              <w:t xml:space="preserve"> г.</w:t>
            </w:r>
          </w:p>
        </w:tc>
      </w:tr>
    </w:tbl>
    <w:p w14:paraId="15A2D13C" w14:textId="3E968945" w:rsidR="005260C0" w:rsidRDefault="005260C0" w:rsidP="00EA2C5F">
      <w:pPr>
        <w:pStyle w:val="a3"/>
        <w:rPr>
          <w:snapToGrid w:val="0"/>
        </w:rPr>
        <w:sectPr w:rsidR="005260C0" w:rsidSect="008928DB">
          <w:footerReference w:type="even" r:id="rId55"/>
          <w:footerReference w:type="default" r:id="rId56"/>
          <w:pgSz w:w="16838" w:h="11906" w:orient="landscape"/>
          <w:pgMar w:top="1134" w:right="2804" w:bottom="567" w:left="357" w:header="709" w:footer="709" w:gutter="0"/>
          <w:cols w:space="708"/>
          <w:docGrid w:linePitch="360"/>
        </w:sectPr>
      </w:pPr>
    </w:p>
    <w:p w14:paraId="423920D1" w14:textId="77777777" w:rsidR="008928DB" w:rsidRPr="008928DB" w:rsidRDefault="008928DB" w:rsidP="00A318A0"/>
    <w:sectPr w:rsidR="008928DB" w:rsidRPr="008928DB" w:rsidSect="005260C0">
      <w:footerReference w:type="default" r:id="rId57"/>
      <w:pgSz w:w="11906" w:h="16838"/>
      <w:pgMar w:top="539" w:right="567"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8EFEA" w14:textId="77777777" w:rsidR="004E5191" w:rsidRDefault="004E5191">
      <w:r>
        <w:separator/>
      </w:r>
    </w:p>
  </w:endnote>
  <w:endnote w:type="continuationSeparator" w:id="0">
    <w:p w14:paraId="10A5A22B" w14:textId="77777777" w:rsidR="004E5191" w:rsidRDefault="004E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Garamond MT">
    <w:altName w:val="Garamond"/>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Dutch-Roman">
    <w:altName w:val="Times New Roman"/>
    <w:charset w:val="00"/>
    <w:family w:val="auto"/>
    <w:pitch w:val="variable"/>
    <w:sig w:usb0="00000087" w:usb1="00000000" w:usb2="00000000" w:usb3="00000000" w:csb0="0000001B"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827E" w14:textId="77777777" w:rsidR="004E5191" w:rsidRDefault="004E5191" w:rsidP="00E7725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95824F9" w14:textId="77777777" w:rsidR="004E5191" w:rsidRDefault="004E5191" w:rsidP="00E77256">
    <w:pPr>
      <w:pStyle w:val="ab"/>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FB0D" w14:textId="2D980168" w:rsidR="004E5191" w:rsidRPr="00A40129" w:rsidRDefault="004E5191" w:rsidP="003B67C5">
    <w:pPr>
      <w:pStyle w:val="ab"/>
      <w:framePr w:wrap="around" w:vAnchor="text" w:hAnchor="margin" w:xAlign="right" w:y="-19"/>
      <w:rPr>
        <w:rStyle w:val="ad"/>
        <w:sz w:val="22"/>
        <w:szCs w:val="22"/>
      </w:rPr>
    </w:pPr>
    <w:r w:rsidRPr="00A40129">
      <w:rPr>
        <w:rStyle w:val="ad"/>
        <w:sz w:val="22"/>
        <w:szCs w:val="22"/>
      </w:rPr>
      <w:fldChar w:fldCharType="begin"/>
    </w:r>
    <w:r w:rsidRPr="00A40129">
      <w:rPr>
        <w:rStyle w:val="ad"/>
        <w:sz w:val="22"/>
        <w:szCs w:val="22"/>
      </w:rPr>
      <w:instrText xml:space="preserve">PAGE  </w:instrText>
    </w:r>
    <w:r w:rsidRPr="00A40129">
      <w:rPr>
        <w:rStyle w:val="ad"/>
        <w:sz w:val="22"/>
        <w:szCs w:val="22"/>
      </w:rPr>
      <w:fldChar w:fldCharType="separate"/>
    </w:r>
    <w:r w:rsidR="004D343C">
      <w:rPr>
        <w:rStyle w:val="ad"/>
        <w:noProof/>
        <w:sz w:val="22"/>
        <w:szCs w:val="22"/>
      </w:rPr>
      <w:t>57</w:t>
    </w:r>
    <w:r w:rsidRPr="00A40129">
      <w:rPr>
        <w:rStyle w:val="ad"/>
        <w:sz w:val="22"/>
        <w:szCs w:val="22"/>
      </w:rPr>
      <w:fldChar w:fldCharType="end"/>
    </w:r>
  </w:p>
  <w:p w14:paraId="0BD6DC65" w14:textId="77777777" w:rsidR="004E5191" w:rsidRDefault="004E5191">
    <w:pPr>
      <w:pStyle w:val="ab"/>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8A64"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3490A27" w14:textId="77777777" w:rsidR="004E5191" w:rsidRDefault="004E5191">
    <w:pPr>
      <w:pStyle w:val="ab"/>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6B65" w14:textId="34CDABBB" w:rsidR="004E5191" w:rsidRPr="00A40129" w:rsidRDefault="004E5191" w:rsidP="00C968A7">
    <w:pPr>
      <w:pStyle w:val="ab"/>
      <w:framePr w:wrap="around" w:vAnchor="text" w:hAnchor="margin" w:xAlign="right" w:y="-19"/>
      <w:rPr>
        <w:rStyle w:val="ad"/>
        <w:sz w:val="22"/>
        <w:szCs w:val="22"/>
      </w:rPr>
    </w:pPr>
    <w:r w:rsidRPr="00A40129">
      <w:rPr>
        <w:rStyle w:val="ad"/>
        <w:sz w:val="22"/>
        <w:szCs w:val="22"/>
      </w:rPr>
      <w:fldChar w:fldCharType="begin"/>
    </w:r>
    <w:r w:rsidRPr="00A40129">
      <w:rPr>
        <w:rStyle w:val="ad"/>
        <w:sz w:val="22"/>
        <w:szCs w:val="22"/>
      </w:rPr>
      <w:instrText xml:space="preserve">PAGE  </w:instrText>
    </w:r>
    <w:r w:rsidRPr="00A40129">
      <w:rPr>
        <w:rStyle w:val="ad"/>
        <w:sz w:val="22"/>
        <w:szCs w:val="22"/>
      </w:rPr>
      <w:fldChar w:fldCharType="separate"/>
    </w:r>
    <w:r w:rsidR="004D343C">
      <w:rPr>
        <w:rStyle w:val="ad"/>
        <w:noProof/>
        <w:sz w:val="22"/>
        <w:szCs w:val="22"/>
      </w:rPr>
      <w:t>83</w:t>
    </w:r>
    <w:r w:rsidRPr="00A40129">
      <w:rPr>
        <w:rStyle w:val="ad"/>
        <w:sz w:val="22"/>
        <w:szCs w:val="22"/>
      </w:rPr>
      <w:fldChar w:fldCharType="end"/>
    </w:r>
  </w:p>
  <w:p w14:paraId="5F77DD2D" w14:textId="77777777" w:rsidR="004E5191" w:rsidRDefault="004E5191">
    <w:pPr>
      <w:pStyle w:val="ab"/>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C2D9" w14:textId="77777777" w:rsidR="004E5191" w:rsidRDefault="004E5191">
    <w:pPr>
      <w:pStyle w:val="ab"/>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5DDF"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E74F80D" w14:textId="77777777" w:rsidR="004E5191" w:rsidRDefault="004E5191">
    <w:pPr>
      <w:pStyle w:val="ab"/>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00DB" w14:textId="0D8D05D5"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D343C">
      <w:rPr>
        <w:rStyle w:val="ad"/>
        <w:noProof/>
      </w:rPr>
      <w:t>108</w:t>
    </w:r>
    <w:r>
      <w:rPr>
        <w:rStyle w:val="ad"/>
      </w:rPr>
      <w:fldChar w:fldCharType="end"/>
    </w:r>
  </w:p>
  <w:p w14:paraId="7437A5DA" w14:textId="77777777" w:rsidR="004E5191" w:rsidRDefault="004E5191">
    <w:pPr>
      <w:pStyle w:val="ab"/>
      <w:ind w:right="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A5C2" w14:textId="77777777" w:rsidR="004E5191" w:rsidRDefault="004E5191">
    <w:pPr>
      <w:pStyle w:val="ab"/>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DEAB"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0AD31A6" w14:textId="77777777" w:rsidR="004E5191" w:rsidRDefault="004E5191">
    <w:pPr>
      <w:pStyle w:val="ab"/>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E137" w14:textId="4AB63E09" w:rsidR="004E5191" w:rsidRDefault="004E5191">
    <w:pPr>
      <w:pStyle w:val="ab"/>
      <w:jc w:val="right"/>
    </w:pPr>
    <w:r>
      <w:fldChar w:fldCharType="begin"/>
    </w:r>
    <w:r>
      <w:instrText>PAGE   \* MERGEFORMAT</w:instrText>
    </w:r>
    <w:r>
      <w:fldChar w:fldCharType="separate"/>
    </w:r>
    <w:r w:rsidR="004D343C">
      <w:rPr>
        <w:noProof/>
      </w:rPr>
      <w:t>119</w:t>
    </w:r>
    <w:r>
      <w:fldChar w:fldCharType="end"/>
    </w:r>
  </w:p>
  <w:p w14:paraId="04A306C3" w14:textId="77777777" w:rsidR="004E5191" w:rsidRDefault="004E5191">
    <w:pPr>
      <w:pStyle w:val="ab"/>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2B6C" w14:textId="77777777" w:rsidR="004E5191" w:rsidRDefault="004E519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98EA" w14:textId="48E494E7" w:rsidR="004E5191" w:rsidRDefault="004E5191">
    <w:pPr>
      <w:pStyle w:val="ab"/>
      <w:jc w:val="right"/>
    </w:pPr>
    <w:r>
      <w:fldChar w:fldCharType="begin"/>
    </w:r>
    <w:r>
      <w:instrText>PAGE   \* MERGEFORMAT</w:instrText>
    </w:r>
    <w:r>
      <w:fldChar w:fldCharType="separate"/>
    </w:r>
    <w:r w:rsidR="004D343C">
      <w:rPr>
        <w:noProof/>
      </w:rPr>
      <w:t>16</w:t>
    </w:r>
    <w:r>
      <w:fldChar w:fldCharType="end"/>
    </w:r>
  </w:p>
  <w:p w14:paraId="1BDB19B5" w14:textId="77777777" w:rsidR="004E5191" w:rsidRDefault="004E5191" w:rsidP="00E77256">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A798" w14:textId="2F51441B" w:rsidR="004E5191" w:rsidRDefault="004E5191">
    <w:pPr>
      <w:pStyle w:val="ab"/>
      <w:jc w:val="right"/>
    </w:pPr>
    <w:r>
      <w:fldChar w:fldCharType="begin"/>
    </w:r>
    <w:r>
      <w:instrText>PAGE   \* MERGEFORMAT</w:instrText>
    </w:r>
    <w:r>
      <w:fldChar w:fldCharType="separate"/>
    </w:r>
    <w:r w:rsidR="004D343C">
      <w:rPr>
        <w:noProof/>
      </w:rPr>
      <w:t>90</w:t>
    </w:r>
    <w:r>
      <w:fldChar w:fldCharType="end"/>
    </w:r>
  </w:p>
  <w:p w14:paraId="672B3919" w14:textId="77777777" w:rsidR="004E5191" w:rsidRDefault="004E5191">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4B22"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F2A226E" w14:textId="77777777" w:rsidR="004E5191" w:rsidRDefault="004E5191">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DCE2" w14:textId="18B06D31" w:rsidR="004E5191" w:rsidRDefault="004E5191">
    <w:pPr>
      <w:pStyle w:val="ab"/>
      <w:jc w:val="right"/>
    </w:pPr>
    <w:r>
      <w:fldChar w:fldCharType="begin"/>
    </w:r>
    <w:r>
      <w:instrText>PAGE   \* MERGEFORMAT</w:instrText>
    </w:r>
    <w:r>
      <w:fldChar w:fldCharType="separate"/>
    </w:r>
    <w:r w:rsidR="004D343C">
      <w:rPr>
        <w:noProof/>
      </w:rPr>
      <w:t>26</w:t>
    </w:r>
    <w:r>
      <w:fldChar w:fldCharType="end"/>
    </w:r>
  </w:p>
  <w:p w14:paraId="2617C19D" w14:textId="77777777" w:rsidR="004E5191" w:rsidRDefault="004E5191">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291D8"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031B461" w14:textId="77777777" w:rsidR="004E5191" w:rsidRDefault="004E5191">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D04C" w14:textId="337E05FC" w:rsidR="004E5191" w:rsidRPr="00A40129" w:rsidRDefault="004E5191" w:rsidP="003B67C5">
    <w:pPr>
      <w:pStyle w:val="ab"/>
      <w:framePr w:wrap="around" w:vAnchor="text" w:hAnchor="margin" w:xAlign="right" w:y="-19"/>
      <w:rPr>
        <w:rStyle w:val="ad"/>
        <w:sz w:val="22"/>
        <w:szCs w:val="22"/>
      </w:rPr>
    </w:pPr>
    <w:r w:rsidRPr="00A40129">
      <w:rPr>
        <w:rStyle w:val="ad"/>
        <w:sz w:val="22"/>
        <w:szCs w:val="22"/>
      </w:rPr>
      <w:fldChar w:fldCharType="begin"/>
    </w:r>
    <w:r w:rsidRPr="00A40129">
      <w:rPr>
        <w:rStyle w:val="ad"/>
        <w:sz w:val="22"/>
        <w:szCs w:val="22"/>
      </w:rPr>
      <w:instrText xml:space="preserve">PAGE  </w:instrText>
    </w:r>
    <w:r w:rsidRPr="00A40129">
      <w:rPr>
        <w:rStyle w:val="ad"/>
        <w:sz w:val="22"/>
        <w:szCs w:val="22"/>
      </w:rPr>
      <w:fldChar w:fldCharType="separate"/>
    </w:r>
    <w:r w:rsidR="004D343C">
      <w:rPr>
        <w:rStyle w:val="ad"/>
        <w:noProof/>
        <w:sz w:val="22"/>
        <w:szCs w:val="22"/>
      </w:rPr>
      <w:t>41</w:t>
    </w:r>
    <w:r w:rsidRPr="00A40129">
      <w:rPr>
        <w:rStyle w:val="ad"/>
        <w:sz w:val="22"/>
        <w:szCs w:val="22"/>
      </w:rPr>
      <w:fldChar w:fldCharType="end"/>
    </w:r>
  </w:p>
  <w:p w14:paraId="5CC0D9BC" w14:textId="77777777" w:rsidR="004E5191" w:rsidRDefault="004E5191">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26F8" w14:textId="77777777" w:rsidR="004E5191" w:rsidRDefault="004E5191">
    <w:pPr>
      <w:pStyle w:val="ab"/>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1173" w14:textId="77777777" w:rsidR="004E5191" w:rsidRDefault="004E519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01355B9" w14:textId="77777777" w:rsidR="004E5191" w:rsidRDefault="004E5191">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358C" w14:textId="77777777" w:rsidR="004E5191" w:rsidRDefault="004E5191">
      <w:r>
        <w:separator/>
      </w:r>
    </w:p>
  </w:footnote>
  <w:footnote w:type="continuationSeparator" w:id="0">
    <w:p w14:paraId="133B7B9D" w14:textId="77777777" w:rsidR="004E5191" w:rsidRDefault="004E5191">
      <w:r>
        <w:continuationSeparator/>
      </w:r>
    </w:p>
  </w:footnote>
  <w:footnote w:id="1">
    <w:p w14:paraId="732BBAED" w14:textId="77777777" w:rsidR="004E5191" w:rsidRPr="00A01B4B" w:rsidRDefault="004E5191" w:rsidP="00846B56">
      <w:pPr>
        <w:pStyle w:val="af1"/>
        <w:rPr>
          <w:i/>
        </w:rPr>
      </w:pPr>
      <w:r w:rsidRPr="00A01B4B">
        <w:rPr>
          <w:rStyle w:val="af4"/>
          <w:i/>
        </w:rPr>
        <w:footnoteRef/>
      </w:r>
      <w:r w:rsidRPr="00A01B4B">
        <w:rPr>
          <w:i/>
        </w:rPr>
        <w:t xml:space="preserve"> Стороны </w:t>
      </w:r>
      <w:r w:rsidRPr="00135969">
        <w:rPr>
          <w:i/>
        </w:rPr>
        <w:t>вправе в Приложении №9 указать контактные</w:t>
      </w:r>
      <w:r w:rsidRPr="00A01B4B">
        <w:rPr>
          <w:i/>
        </w:rPr>
        <w:t xml:space="preserve"> данные для направления иной информации, предусмотренной разделом 6 настоящего Регламента.</w:t>
      </w:r>
    </w:p>
  </w:footnote>
  <w:footnote w:id="2">
    <w:p w14:paraId="6FAEF960" w14:textId="77777777" w:rsidR="004E5191" w:rsidRDefault="004E5191" w:rsidP="00846B56">
      <w:pPr>
        <w:pStyle w:val="af1"/>
        <w:rPr>
          <w:i/>
        </w:rPr>
      </w:pPr>
      <w:r w:rsidRPr="00AC65D7">
        <w:rPr>
          <w:rStyle w:val="af4"/>
          <w:i/>
        </w:rPr>
        <w:footnoteRef/>
      </w:r>
      <w:r w:rsidRPr="00AC65D7">
        <w:rPr>
          <w:i/>
        </w:rPr>
        <w:t xml:space="preserve"> Стороны вправе дополнить контактными данными сотрудников для обмена иными сведениями (документами), предусмотренными настоящим Регламентом.</w:t>
      </w:r>
    </w:p>
    <w:p w14:paraId="26A1CBA4" w14:textId="77777777" w:rsidR="004E5191" w:rsidRDefault="004E5191" w:rsidP="00846B56">
      <w:pPr>
        <w:pStyle w:val="af1"/>
        <w:rPr>
          <w:i/>
        </w:rPr>
      </w:pPr>
    </w:p>
    <w:p w14:paraId="280E1E7B" w14:textId="77777777" w:rsidR="004E5191" w:rsidRDefault="004E5191" w:rsidP="00846B56">
      <w:pPr>
        <w:pStyle w:val="af1"/>
        <w:rPr>
          <w:i/>
        </w:rPr>
      </w:pPr>
    </w:p>
    <w:p w14:paraId="40B42E99" w14:textId="77777777" w:rsidR="004E5191" w:rsidRDefault="004E5191" w:rsidP="00846B56">
      <w:pPr>
        <w:pStyle w:val="af1"/>
        <w:rPr>
          <w:i/>
        </w:rPr>
      </w:pPr>
    </w:p>
    <w:p w14:paraId="5B6C7C39" w14:textId="77777777" w:rsidR="004E5191" w:rsidRDefault="004E5191" w:rsidP="00846B56">
      <w:pPr>
        <w:pStyle w:val="af1"/>
        <w:rPr>
          <w:i/>
        </w:rPr>
      </w:pPr>
    </w:p>
    <w:p w14:paraId="6BE66BF9" w14:textId="77777777" w:rsidR="004E5191" w:rsidRDefault="004E5191" w:rsidP="00846B56">
      <w:pPr>
        <w:pStyle w:val="af1"/>
        <w:rPr>
          <w:i/>
        </w:rPr>
      </w:pPr>
    </w:p>
    <w:p w14:paraId="01C9246D" w14:textId="77777777" w:rsidR="004E5191" w:rsidRDefault="004E5191" w:rsidP="00846B56">
      <w:pPr>
        <w:pStyle w:val="af1"/>
        <w:rPr>
          <w:i/>
        </w:rPr>
      </w:pPr>
    </w:p>
    <w:p w14:paraId="1C870B8B" w14:textId="77777777" w:rsidR="004E5191" w:rsidRPr="001D2ECC" w:rsidRDefault="004E5191" w:rsidP="00846B56">
      <w:pPr>
        <w:pStyle w:val="af1"/>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993D" w14:textId="77777777" w:rsidR="004E5191" w:rsidRDefault="004E519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6C40" w14:textId="77777777" w:rsidR="004E5191" w:rsidRDefault="004E519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4E6C" w14:textId="77777777" w:rsidR="004E5191" w:rsidRDefault="004E519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D025C58"/>
    <w:lvl w:ilvl="0">
      <w:start w:val="1"/>
      <w:numFmt w:val="bullet"/>
      <w:pStyle w:val="a"/>
      <w:lvlText w:val=""/>
      <w:lvlJc w:val="left"/>
      <w:pPr>
        <w:tabs>
          <w:tab w:val="num" w:pos="1209"/>
        </w:tabs>
        <w:ind w:left="1209" w:hanging="360"/>
      </w:pPr>
      <w:rPr>
        <w:rFonts w:ascii="Symbol" w:hAnsi="Symbol" w:hint="default"/>
      </w:rPr>
    </w:lvl>
  </w:abstractNum>
  <w:abstractNum w:abstractNumId="1" w15:restartNumberingAfterBreak="0">
    <w:nsid w:val="0998340B"/>
    <w:multiLevelType w:val="multilevel"/>
    <w:tmpl w:val="26F6FE8C"/>
    <w:lvl w:ilvl="0">
      <w:start w:val="1"/>
      <w:numFmt w:val="decimal"/>
      <w:lvlText w:val="%1."/>
      <w:lvlJc w:val="left"/>
      <w:pPr>
        <w:tabs>
          <w:tab w:val="num" w:pos="340"/>
        </w:tabs>
        <w:ind w:left="0" w:firstLine="0"/>
      </w:pPr>
      <w:rPr>
        <w:rFonts w:hint="default"/>
        <w:b/>
      </w:rPr>
    </w:lvl>
    <w:lvl w:ilvl="1">
      <w:start w:val="1"/>
      <w:numFmt w:val="decimal"/>
      <w:lvlText w:val="%1.%2."/>
      <w:lvlJc w:val="left"/>
      <w:pPr>
        <w:tabs>
          <w:tab w:val="num" w:pos="651"/>
        </w:tabs>
        <w:ind w:left="651" w:hanging="368"/>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144B2A3C"/>
    <w:multiLevelType w:val="hybridMultilevel"/>
    <w:tmpl w:val="C9A20076"/>
    <w:lvl w:ilvl="0" w:tplc="2DB006CE">
      <w:start w:val="1"/>
      <w:numFmt w:val="bullet"/>
      <w:pStyle w:val="-"/>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7C1735"/>
    <w:multiLevelType w:val="multilevel"/>
    <w:tmpl w:val="A358F558"/>
    <w:lvl w:ilvl="0">
      <w:start w:val="1"/>
      <w:numFmt w:val="decimal"/>
      <w:pStyle w:val="1"/>
      <w:lvlText w:val="%1."/>
      <w:lvlJc w:val="left"/>
      <w:pPr>
        <w:ind w:left="360" w:hanging="360"/>
      </w:pPr>
      <w:rPr>
        <w:sz w:val="20"/>
        <w:szCs w:val="20"/>
      </w:rPr>
    </w:lvl>
    <w:lvl w:ilvl="1">
      <w:start w:val="1"/>
      <w:numFmt w:val="decimal"/>
      <w:pStyle w:val="11"/>
      <w:lvlText w:val="%1.%2."/>
      <w:lvlJc w:val="left"/>
      <w:pPr>
        <w:ind w:left="3976" w:hanging="432"/>
      </w:pPr>
      <w:rPr>
        <w:b w:val="0"/>
        <w:sz w:val="22"/>
        <w:szCs w:val="22"/>
      </w:rPr>
    </w:lvl>
    <w:lvl w:ilvl="2">
      <w:start w:val="1"/>
      <w:numFmt w:val="decimal"/>
      <w:pStyle w:val="111"/>
      <w:lvlText w:val="%1.%2.%3."/>
      <w:lvlJc w:val="left"/>
      <w:pPr>
        <w:ind w:left="1355" w:hanging="504"/>
      </w:pPr>
      <w:rPr>
        <w:b w:val="0"/>
        <w:strike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DD7B38"/>
    <w:multiLevelType w:val="multilevel"/>
    <w:tmpl w:val="E166939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B3461B6"/>
    <w:multiLevelType w:val="hybridMultilevel"/>
    <w:tmpl w:val="8AD6DA32"/>
    <w:lvl w:ilvl="0" w:tplc="3C2CC85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A80DE7"/>
    <w:multiLevelType w:val="multilevel"/>
    <w:tmpl w:val="F52C3C5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59C1628"/>
    <w:multiLevelType w:val="hybridMultilevel"/>
    <w:tmpl w:val="7AD0DC38"/>
    <w:lvl w:ilvl="0" w:tplc="BE6478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D87796"/>
    <w:multiLevelType w:val="hybridMultilevel"/>
    <w:tmpl w:val="8034DA48"/>
    <w:lvl w:ilvl="0" w:tplc="366AFF9A">
      <w:start w:val="1"/>
      <w:numFmt w:val="decimal"/>
      <w:lvlText w:val="%1."/>
      <w:lvlJc w:val="left"/>
      <w:pPr>
        <w:ind w:left="720" w:hanging="360"/>
      </w:pPr>
      <w:rPr>
        <w:rFonts w:hint="default"/>
      </w:rPr>
    </w:lvl>
    <w:lvl w:ilvl="1" w:tplc="545CA53C" w:tentative="1">
      <w:start w:val="1"/>
      <w:numFmt w:val="lowerLetter"/>
      <w:lvlText w:val="%2."/>
      <w:lvlJc w:val="left"/>
      <w:pPr>
        <w:ind w:left="1440" w:hanging="360"/>
      </w:pPr>
    </w:lvl>
    <w:lvl w:ilvl="2" w:tplc="9B3E1EB4" w:tentative="1">
      <w:start w:val="1"/>
      <w:numFmt w:val="lowerRoman"/>
      <w:lvlText w:val="%3."/>
      <w:lvlJc w:val="right"/>
      <w:pPr>
        <w:ind w:left="2160" w:hanging="180"/>
      </w:pPr>
    </w:lvl>
    <w:lvl w:ilvl="3" w:tplc="554E1FDE" w:tentative="1">
      <w:start w:val="1"/>
      <w:numFmt w:val="decimal"/>
      <w:lvlText w:val="%4."/>
      <w:lvlJc w:val="left"/>
      <w:pPr>
        <w:ind w:left="2880" w:hanging="360"/>
      </w:pPr>
    </w:lvl>
    <w:lvl w:ilvl="4" w:tplc="FC8E9C22" w:tentative="1">
      <w:start w:val="1"/>
      <w:numFmt w:val="lowerLetter"/>
      <w:lvlText w:val="%5."/>
      <w:lvlJc w:val="left"/>
      <w:pPr>
        <w:ind w:left="3600" w:hanging="360"/>
      </w:pPr>
    </w:lvl>
    <w:lvl w:ilvl="5" w:tplc="40CEB4B2" w:tentative="1">
      <w:start w:val="1"/>
      <w:numFmt w:val="lowerRoman"/>
      <w:lvlText w:val="%6."/>
      <w:lvlJc w:val="right"/>
      <w:pPr>
        <w:ind w:left="4320" w:hanging="180"/>
      </w:pPr>
    </w:lvl>
    <w:lvl w:ilvl="6" w:tplc="AFEEB494" w:tentative="1">
      <w:start w:val="1"/>
      <w:numFmt w:val="decimal"/>
      <w:lvlText w:val="%7."/>
      <w:lvlJc w:val="left"/>
      <w:pPr>
        <w:ind w:left="5040" w:hanging="360"/>
      </w:pPr>
    </w:lvl>
    <w:lvl w:ilvl="7" w:tplc="03809B4E" w:tentative="1">
      <w:start w:val="1"/>
      <w:numFmt w:val="lowerLetter"/>
      <w:lvlText w:val="%8."/>
      <w:lvlJc w:val="left"/>
      <w:pPr>
        <w:ind w:left="5760" w:hanging="360"/>
      </w:pPr>
    </w:lvl>
    <w:lvl w:ilvl="8" w:tplc="9F1A19C2" w:tentative="1">
      <w:start w:val="1"/>
      <w:numFmt w:val="lowerRoman"/>
      <w:lvlText w:val="%9."/>
      <w:lvlJc w:val="right"/>
      <w:pPr>
        <w:ind w:left="6480" w:hanging="180"/>
      </w:pPr>
    </w:lvl>
  </w:abstractNum>
  <w:abstractNum w:abstractNumId="9" w15:restartNumberingAfterBreak="0">
    <w:nsid w:val="269F5FB8"/>
    <w:multiLevelType w:val="hybridMultilevel"/>
    <w:tmpl w:val="A532F9D2"/>
    <w:lvl w:ilvl="0" w:tplc="3C2CC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7A3233"/>
    <w:multiLevelType w:val="hybridMultilevel"/>
    <w:tmpl w:val="E42C1DF6"/>
    <w:lvl w:ilvl="0" w:tplc="6344C22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A3560B7"/>
    <w:multiLevelType w:val="hybridMultilevel"/>
    <w:tmpl w:val="2DE28AB0"/>
    <w:lvl w:ilvl="0" w:tplc="0E0C23B8">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4C5404"/>
    <w:multiLevelType w:val="hybridMultilevel"/>
    <w:tmpl w:val="AF12BBBA"/>
    <w:lvl w:ilvl="0" w:tplc="E66A25CE">
      <w:start w:val="1"/>
      <w:numFmt w:val="decimal"/>
      <w:lvlText w:val="%1."/>
      <w:lvlJc w:val="left"/>
      <w:pPr>
        <w:tabs>
          <w:tab w:val="num" w:pos="170"/>
        </w:tabs>
        <w:ind w:left="284" w:hanging="1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60595F"/>
    <w:multiLevelType w:val="hybridMultilevel"/>
    <w:tmpl w:val="A04E5CFA"/>
    <w:lvl w:ilvl="0" w:tplc="3C2CC8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B4F12"/>
    <w:multiLevelType w:val="multilevel"/>
    <w:tmpl w:val="33E2AC6C"/>
    <w:lvl w:ilvl="0">
      <w:start w:val="1"/>
      <w:numFmt w:val="none"/>
      <w:pStyle w:val="CMSHeadL1"/>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pStyle w:val="CMSHeadL3"/>
      <w:lvlText w:val="%2.%3"/>
      <w:lvlJc w:val="left"/>
      <w:pPr>
        <w:tabs>
          <w:tab w:val="num" w:pos="851"/>
        </w:tabs>
        <w:ind w:left="851" w:hanging="851"/>
      </w:pPr>
      <w:rPr>
        <w:rFonts w:hint="default"/>
      </w:rPr>
    </w:lvl>
    <w:lvl w:ilvl="3">
      <w:start w:val="1"/>
      <w:numFmt w:val="decimal"/>
      <w:pStyle w:val="CMSHeadL4"/>
      <w:lvlText w:val="%2.%3.%4"/>
      <w:lvlJc w:val="left"/>
      <w:pPr>
        <w:tabs>
          <w:tab w:val="num" w:pos="1701"/>
        </w:tabs>
        <w:ind w:left="1701" w:hanging="850"/>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2"/>
        </w:tabs>
        <w:ind w:left="3402" w:hanging="850"/>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5" w15:restartNumberingAfterBreak="0">
    <w:nsid w:val="32C61686"/>
    <w:multiLevelType w:val="hybridMultilevel"/>
    <w:tmpl w:val="B0A078E8"/>
    <w:lvl w:ilvl="0" w:tplc="51AA3C54">
      <w:start w:val="1"/>
      <w:numFmt w:val="decimal"/>
      <w:lvlText w:val="%1."/>
      <w:lvlJc w:val="left"/>
      <w:pPr>
        <w:tabs>
          <w:tab w:val="num" w:pos="357"/>
        </w:tabs>
        <w:ind w:left="284" w:hanging="1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5D2763C"/>
    <w:multiLevelType w:val="hybridMultilevel"/>
    <w:tmpl w:val="7B168528"/>
    <w:lvl w:ilvl="0" w:tplc="1B0A980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436664F7"/>
    <w:multiLevelType w:val="multilevel"/>
    <w:tmpl w:val="11AE87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5F1A53"/>
    <w:multiLevelType w:val="hybridMultilevel"/>
    <w:tmpl w:val="25D24C3E"/>
    <w:lvl w:ilvl="0" w:tplc="3C2CC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947349"/>
    <w:multiLevelType w:val="hybridMultilevel"/>
    <w:tmpl w:val="3126E464"/>
    <w:lvl w:ilvl="0" w:tplc="3C2CC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8EE78D7"/>
    <w:multiLevelType w:val="multilevel"/>
    <w:tmpl w:val="933A8D90"/>
    <w:lvl w:ilvl="0">
      <w:start w:val="1"/>
      <w:numFmt w:val="decimal"/>
      <w:pStyle w:val="10"/>
      <w:lvlText w:val="%1."/>
      <w:lvlJc w:val="left"/>
      <w:pPr>
        <w:ind w:left="360" w:hanging="360"/>
      </w:pPr>
      <w:rPr>
        <w:rFonts w:hint="default"/>
        <w:b/>
      </w:rPr>
    </w:lvl>
    <w:lvl w:ilvl="1">
      <w:start w:val="1"/>
      <w:numFmt w:val="decimal"/>
      <w:pStyle w:val="110"/>
      <w:lvlText w:val="%1.%2."/>
      <w:lvlJc w:val="left"/>
      <w:pPr>
        <w:ind w:left="1000" w:hanging="432"/>
      </w:pPr>
      <w:rPr>
        <w:b w:val="0"/>
      </w:rPr>
    </w:lvl>
    <w:lvl w:ilvl="2">
      <w:start w:val="1"/>
      <w:numFmt w:val="decimal"/>
      <w:lvlText w:val="7.1.%3"/>
      <w:lvlJc w:val="left"/>
      <w:pPr>
        <w:ind w:left="1497"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FF535B"/>
    <w:multiLevelType w:val="hybridMultilevel"/>
    <w:tmpl w:val="12E09C08"/>
    <w:lvl w:ilvl="0" w:tplc="3C2CC8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290193"/>
    <w:multiLevelType w:val="hybridMultilevel"/>
    <w:tmpl w:val="16ECB426"/>
    <w:lvl w:ilvl="0" w:tplc="3C2CC850">
      <w:start w:val="1"/>
      <w:numFmt w:val="bullet"/>
      <w:lvlText w:val=""/>
      <w:lvlJc w:val="left"/>
      <w:pPr>
        <w:ind w:left="720" w:hanging="360"/>
      </w:pPr>
      <w:rPr>
        <w:rFonts w:ascii="Symbol" w:hAnsi="Symbol" w:hint="default"/>
      </w:rPr>
    </w:lvl>
    <w:lvl w:ilvl="1" w:tplc="3C2CC8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8F4BAC"/>
    <w:multiLevelType w:val="multilevel"/>
    <w:tmpl w:val="411C58A0"/>
    <w:lvl w:ilvl="0">
      <w:start w:val="1"/>
      <w:numFmt w:val="decimal"/>
      <w:lvlText w:val="%1."/>
      <w:lvlJc w:val="left"/>
      <w:pPr>
        <w:tabs>
          <w:tab w:val="num" w:pos="1440"/>
        </w:tabs>
        <w:ind w:left="0" w:firstLine="720"/>
      </w:pPr>
      <w:rPr>
        <w:rFonts w:ascii="Times New Roman" w:eastAsia="Times New Roman" w:hAnsi="Times New Roman" w:cs="Times New Roman"/>
      </w:rPr>
    </w:lvl>
    <w:lvl w:ilvl="1">
      <w:start w:val="1"/>
      <w:numFmt w:val="decimal"/>
      <w:lvlText w:val="%1.%2"/>
      <w:lvlJc w:val="left"/>
      <w:pPr>
        <w:tabs>
          <w:tab w:val="num" w:pos="144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304"/>
        </w:tabs>
        <w:ind w:left="230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CD478AF"/>
    <w:multiLevelType w:val="hybridMultilevel"/>
    <w:tmpl w:val="E0B87648"/>
    <w:lvl w:ilvl="0" w:tplc="E988A692">
      <w:start w:val="1"/>
      <w:numFmt w:val="decimal"/>
      <w:lvlText w:val="%1."/>
      <w:lvlJc w:val="left"/>
      <w:pPr>
        <w:ind w:left="720" w:hanging="360"/>
      </w:pPr>
      <w:rPr>
        <w:rFonts w:ascii="Times New Roman" w:eastAsia="Times New Roman" w:hAnsi="Times New Roman" w:cs="Times New Roman"/>
      </w:rPr>
    </w:lvl>
    <w:lvl w:ilvl="1" w:tplc="9732EF1C" w:tentative="1">
      <w:start w:val="1"/>
      <w:numFmt w:val="lowerLetter"/>
      <w:lvlText w:val="%2."/>
      <w:lvlJc w:val="left"/>
      <w:pPr>
        <w:ind w:left="1440" w:hanging="360"/>
      </w:pPr>
    </w:lvl>
    <w:lvl w:ilvl="2" w:tplc="885A6700" w:tentative="1">
      <w:start w:val="1"/>
      <w:numFmt w:val="lowerRoman"/>
      <w:lvlText w:val="%3."/>
      <w:lvlJc w:val="right"/>
      <w:pPr>
        <w:ind w:left="2160" w:hanging="180"/>
      </w:pPr>
    </w:lvl>
    <w:lvl w:ilvl="3" w:tplc="EC34483C" w:tentative="1">
      <w:start w:val="1"/>
      <w:numFmt w:val="decimal"/>
      <w:lvlText w:val="%4."/>
      <w:lvlJc w:val="left"/>
      <w:pPr>
        <w:ind w:left="2880" w:hanging="360"/>
      </w:pPr>
    </w:lvl>
    <w:lvl w:ilvl="4" w:tplc="77B6E32A" w:tentative="1">
      <w:start w:val="1"/>
      <w:numFmt w:val="lowerLetter"/>
      <w:lvlText w:val="%5."/>
      <w:lvlJc w:val="left"/>
      <w:pPr>
        <w:ind w:left="3600" w:hanging="360"/>
      </w:pPr>
    </w:lvl>
    <w:lvl w:ilvl="5" w:tplc="71A2EC9C" w:tentative="1">
      <w:start w:val="1"/>
      <w:numFmt w:val="lowerRoman"/>
      <w:lvlText w:val="%6."/>
      <w:lvlJc w:val="right"/>
      <w:pPr>
        <w:ind w:left="4320" w:hanging="180"/>
      </w:pPr>
    </w:lvl>
    <w:lvl w:ilvl="6" w:tplc="A0E852DE" w:tentative="1">
      <w:start w:val="1"/>
      <w:numFmt w:val="decimal"/>
      <w:lvlText w:val="%7."/>
      <w:lvlJc w:val="left"/>
      <w:pPr>
        <w:ind w:left="5040" w:hanging="360"/>
      </w:pPr>
    </w:lvl>
    <w:lvl w:ilvl="7" w:tplc="9460C67E" w:tentative="1">
      <w:start w:val="1"/>
      <w:numFmt w:val="lowerLetter"/>
      <w:lvlText w:val="%8."/>
      <w:lvlJc w:val="left"/>
      <w:pPr>
        <w:ind w:left="5760" w:hanging="360"/>
      </w:pPr>
    </w:lvl>
    <w:lvl w:ilvl="8" w:tplc="541E7722" w:tentative="1">
      <w:start w:val="1"/>
      <w:numFmt w:val="lowerRoman"/>
      <w:lvlText w:val="%9."/>
      <w:lvlJc w:val="right"/>
      <w:pPr>
        <w:ind w:left="6480" w:hanging="180"/>
      </w:pPr>
    </w:lvl>
  </w:abstractNum>
  <w:abstractNum w:abstractNumId="25" w15:restartNumberingAfterBreak="0">
    <w:nsid w:val="5E8855A6"/>
    <w:multiLevelType w:val="hybridMultilevel"/>
    <w:tmpl w:val="F40E6EA2"/>
    <w:lvl w:ilvl="0" w:tplc="1B0A980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6ADD7C5C"/>
    <w:multiLevelType w:val="hybridMultilevel"/>
    <w:tmpl w:val="EC3AF750"/>
    <w:lvl w:ilvl="0" w:tplc="97900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4A34BF"/>
    <w:multiLevelType w:val="multilevel"/>
    <w:tmpl w:val="6A78DE3C"/>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894"/>
        </w:tabs>
        <w:ind w:left="1894" w:hanging="1185"/>
      </w:pPr>
      <w:rPr>
        <w:rFonts w:hint="default"/>
        <w:b w:val="0"/>
      </w:rPr>
    </w:lvl>
    <w:lvl w:ilvl="2">
      <w:start w:val="1"/>
      <w:numFmt w:val="decimal"/>
      <w:isLgl/>
      <w:lvlText w:val="%1.%2.%3."/>
      <w:lvlJc w:val="left"/>
      <w:pPr>
        <w:tabs>
          <w:tab w:val="num" w:pos="1894"/>
        </w:tabs>
        <w:ind w:left="1894" w:hanging="1185"/>
      </w:pPr>
      <w:rPr>
        <w:rFonts w:hint="default"/>
        <w:b w:val="0"/>
      </w:rPr>
    </w:lvl>
    <w:lvl w:ilvl="3">
      <w:start w:val="1"/>
      <w:numFmt w:val="decimal"/>
      <w:isLgl/>
      <w:lvlText w:val="%1.%2.%3.%4."/>
      <w:lvlJc w:val="left"/>
      <w:pPr>
        <w:tabs>
          <w:tab w:val="num" w:pos="1894"/>
        </w:tabs>
        <w:ind w:left="1894" w:hanging="1185"/>
      </w:pPr>
      <w:rPr>
        <w:rFonts w:hint="default"/>
        <w:b w:val="0"/>
      </w:rPr>
    </w:lvl>
    <w:lvl w:ilvl="4">
      <w:start w:val="1"/>
      <w:numFmt w:val="decimal"/>
      <w:isLgl/>
      <w:lvlText w:val="%1.%2.%3.%4.%5."/>
      <w:lvlJc w:val="left"/>
      <w:pPr>
        <w:tabs>
          <w:tab w:val="num" w:pos="1894"/>
        </w:tabs>
        <w:ind w:left="1894" w:hanging="1185"/>
      </w:pPr>
      <w:rPr>
        <w:rFonts w:hint="default"/>
        <w:b w:val="0"/>
      </w:rPr>
    </w:lvl>
    <w:lvl w:ilvl="5">
      <w:start w:val="1"/>
      <w:numFmt w:val="decimal"/>
      <w:isLgl/>
      <w:lvlText w:val="%1.%2.%3.%4.%5.%6."/>
      <w:lvlJc w:val="left"/>
      <w:pPr>
        <w:tabs>
          <w:tab w:val="num" w:pos="1894"/>
        </w:tabs>
        <w:ind w:left="1894" w:hanging="1185"/>
      </w:pPr>
      <w:rPr>
        <w:rFonts w:hint="default"/>
        <w:b w:val="0"/>
      </w:rPr>
    </w:lvl>
    <w:lvl w:ilvl="6">
      <w:start w:val="1"/>
      <w:numFmt w:val="decimal"/>
      <w:isLgl/>
      <w:lvlText w:val="%1.%2.%3.%4.%5.%6.%7."/>
      <w:lvlJc w:val="left"/>
      <w:pPr>
        <w:tabs>
          <w:tab w:val="num" w:pos="2149"/>
        </w:tabs>
        <w:ind w:left="2149" w:hanging="1440"/>
      </w:pPr>
      <w:rPr>
        <w:rFonts w:hint="default"/>
        <w:b w:val="0"/>
      </w:rPr>
    </w:lvl>
    <w:lvl w:ilvl="7">
      <w:start w:val="1"/>
      <w:numFmt w:val="decimal"/>
      <w:isLgl/>
      <w:lvlText w:val="%1.%2.%3.%4.%5.%6.%7.%8."/>
      <w:lvlJc w:val="left"/>
      <w:pPr>
        <w:tabs>
          <w:tab w:val="num" w:pos="2149"/>
        </w:tabs>
        <w:ind w:left="2149" w:hanging="1440"/>
      </w:pPr>
      <w:rPr>
        <w:rFonts w:hint="default"/>
        <w:b w:val="0"/>
      </w:rPr>
    </w:lvl>
    <w:lvl w:ilvl="8">
      <w:start w:val="1"/>
      <w:numFmt w:val="decimal"/>
      <w:isLgl/>
      <w:lvlText w:val="%1.%2.%3.%4.%5.%6.%7.%8.%9."/>
      <w:lvlJc w:val="left"/>
      <w:pPr>
        <w:tabs>
          <w:tab w:val="num" w:pos="2509"/>
        </w:tabs>
        <w:ind w:left="2509" w:hanging="1800"/>
      </w:pPr>
      <w:rPr>
        <w:rFonts w:hint="default"/>
        <w:b w:val="0"/>
      </w:rPr>
    </w:lvl>
  </w:abstractNum>
  <w:abstractNum w:abstractNumId="28" w15:restartNumberingAfterBreak="0">
    <w:nsid w:val="78356A95"/>
    <w:multiLevelType w:val="hybridMultilevel"/>
    <w:tmpl w:val="4ADE79EE"/>
    <w:lvl w:ilvl="0" w:tplc="3C2CC85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8F520B3"/>
    <w:multiLevelType w:val="multilevel"/>
    <w:tmpl w:val="07021832"/>
    <w:lvl w:ilvl="0">
      <w:start w:val="1"/>
      <w:numFmt w:val="russianLower"/>
      <w:pStyle w:val="a1"/>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0"/>
  </w:num>
  <w:num w:numId="3">
    <w:abstractNumId w:val="17"/>
  </w:num>
  <w:num w:numId="4">
    <w:abstractNumId w:val="14"/>
  </w:num>
  <w:num w:numId="5">
    <w:abstractNumId w:val="3"/>
  </w:num>
  <w:num w:numId="6">
    <w:abstractNumId w:val="25"/>
  </w:num>
  <w:num w:numId="7">
    <w:abstractNumId w:val="16"/>
  </w:num>
  <w:num w:numId="8">
    <w:abstractNumId w:val="20"/>
  </w:num>
  <w:num w:numId="9">
    <w:abstractNumId w:val="11"/>
  </w:num>
  <w:num w:numId="10">
    <w:abstractNumId w:val="13"/>
  </w:num>
  <w:num w:numId="11">
    <w:abstractNumId w:val="5"/>
  </w:num>
  <w:num w:numId="12">
    <w:abstractNumId w:val="2"/>
  </w:num>
  <w:num w:numId="13">
    <w:abstractNumId w:val="9"/>
  </w:num>
  <w:num w:numId="14">
    <w:abstractNumId w:val="28"/>
  </w:num>
  <w:num w:numId="15">
    <w:abstractNumId w:val="29"/>
    <w:lvlOverride w:ilvl="0">
      <w:lvl w:ilvl="0">
        <w:start w:val="1"/>
        <w:numFmt w:val="russianLower"/>
        <w:pStyle w:val="a1"/>
        <w:lvlText w:val="%1)"/>
        <w:lvlJc w:val="left"/>
        <w:pPr>
          <w:ind w:left="6740" w:hanging="360"/>
        </w:pPr>
        <w:rPr>
          <w:sz w:val="22"/>
          <w:szCs w:val="22"/>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464"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6"/>
  </w:num>
  <w:num w:numId="17">
    <w:abstractNumId w:val="21"/>
  </w:num>
  <w:num w:numId="18">
    <w:abstractNumId w:val="24"/>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0"/>
  </w:num>
  <w:num w:numId="23">
    <w:abstractNumId w:val="7"/>
  </w:num>
  <w:num w:numId="24">
    <w:abstractNumId w:val="18"/>
  </w:num>
  <w:num w:numId="25">
    <w:abstractNumId w:val="22"/>
  </w:num>
  <w:num w:numId="26">
    <w:abstractNumId w:val="19"/>
  </w:num>
  <w:num w:numId="27">
    <w:abstractNumId w:val="4"/>
  </w:num>
  <w:num w:numId="28">
    <w:abstractNumId w:val="1"/>
  </w:num>
  <w:num w:numId="29">
    <w:abstractNumId w:val="12"/>
  </w:num>
  <w:num w:numId="30">
    <w:abstractNumId w:val="15"/>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B9"/>
    <w:rsid w:val="000018AA"/>
    <w:rsid w:val="0000283B"/>
    <w:rsid w:val="00002B20"/>
    <w:rsid w:val="00006991"/>
    <w:rsid w:val="0000712F"/>
    <w:rsid w:val="000075CC"/>
    <w:rsid w:val="00007932"/>
    <w:rsid w:val="00010840"/>
    <w:rsid w:val="00011DA4"/>
    <w:rsid w:val="00012F77"/>
    <w:rsid w:val="00013076"/>
    <w:rsid w:val="0001376E"/>
    <w:rsid w:val="00013ECA"/>
    <w:rsid w:val="000161C2"/>
    <w:rsid w:val="00016453"/>
    <w:rsid w:val="00017595"/>
    <w:rsid w:val="00024E28"/>
    <w:rsid w:val="0002550F"/>
    <w:rsid w:val="000268D2"/>
    <w:rsid w:val="00027104"/>
    <w:rsid w:val="00032109"/>
    <w:rsid w:val="00034317"/>
    <w:rsid w:val="00040B89"/>
    <w:rsid w:val="00043CCA"/>
    <w:rsid w:val="0004673F"/>
    <w:rsid w:val="000534B4"/>
    <w:rsid w:val="00053608"/>
    <w:rsid w:val="00054280"/>
    <w:rsid w:val="0005517C"/>
    <w:rsid w:val="00056DB4"/>
    <w:rsid w:val="00062DEE"/>
    <w:rsid w:val="00066ED0"/>
    <w:rsid w:val="00067A04"/>
    <w:rsid w:val="00067D9C"/>
    <w:rsid w:val="000719BA"/>
    <w:rsid w:val="0007304F"/>
    <w:rsid w:val="00074821"/>
    <w:rsid w:val="00075831"/>
    <w:rsid w:val="00075F13"/>
    <w:rsid w:val="00076322"/>
    <w:rsid w:val="00077C82"/>
    <w:rsid w:val="00077D11"/>
    <w:rsid w:val="00080780"/>
    <w:rsid w:val="00080DB8"/>
    <w:rsid w:val="00082F67"/>
    <w:rsid w:val="0008406B"/>
    <w:rsid w:val="00084224"/>
    <w:rsid w:val="00085DDF"/>
    <w:rsid w:val="0008644C"/>
    <w:rsid w:val="0009124E"/>
    <w:rsid w:val="00092921"/>
    <w:rsid w:val="00094B1F"/>
    <w:rsid w:val="00096B86"/>
    <w:rsid w:val="00096FBC"/>
    <w:rsid w:val="00097603"/>
    <w:rsid w:val="000A0563"/>
    <w:rsid w:val="000A0604"/>
    <w:rsid w:val="000A26C5"/>
    <w:rsid w:val="000A4825"/>
    <w:rsid w:val="000A5C07"/>
    <w:rsid w:val="000B0673"/>
    <w:rsid w:val="000B3306"/>
    <w:rsid w:val="000B3561"/>
    <w:rsid w:val="000B4B7A"/>
    <w:rsid w:val="000C25BB"/>
    <w:rsid w:val="000C6E91"/>
    <w:rsid w:val="000C7B67"/>
    <w:rsid w:val="000D2799"/>
    <w:rsid w:val="000D2C43"/>
    <w:rsid w:val="000D5CF5"/>
    <w:rsid w:val="000D5F17"/>
    <w:rsid w:val="000E073F"/>
    <w:rsid w:val="000E25C4"/>
    <w:rsid w:val="000E31DE"/>
    <w:rsid w:val="000E4916"/>
    <w:rsid w:val="000E55F0"/>
    <w:rsid w:val="000F0A30"/>
    <w:rsid w:val="000F3109"/>
    <w:rsid w:val="000F6AA5"/>
    <w:rsid w:val="00100479"/>
    <w:rsid w:val="00102633"/>
    <w:rsid w:val="00104006"/>
    <w:rsid w:val="0010416F"/>
    <w:rsid w:val="001043CC"/>
    <w:rsid w:val="00106E72"/>
    <w:rsid w:val="001070F9"/>
    <w:rsid w:val="00107296"/>
    <w:rsid w:val="00107356"/>
    <w:rsid w:val="00107B35"/>
    <w:rsid w:val="00110A2A"/>
    <w:rsid w:val="001129E2"/>
    <w:rsid w:val="00113A6B"/>
    <w:rsid w:val="0011564E"/>
    <w:rsid w:val="0011674A"/>
    <w:rsid w:val="00116F0A"/>
    <w:rsid w:val="001174B0"/>
    <w:rsid w:val="00121833"/>
    <w:rsid w:val="001228D5"/>
    <w:rsid w:val="00122C66"/>
    <w:rsid w:val="00123445"/>
    <w:rsid w:val="001265C6"/>
    <w:rsid w:val="00130C73"/>
    <w:rsid w:val="00132F83"/>
    <w:rsid w:val="001359AE"/>
    <w:rsid w:val="00137FD1"/>
    <w:rsid w:val="0014379C"/>
    <w:rsid w:val="0014755B"/>
    <w:rsid w:val="00147897"/>
    <w:rsid w:val="001514CA"/>
    <w:rsid w:val="00151D2D"/>
    <w:rsid w:val="0015563B"/>
    <w:rsid w:val="0015685C"/>
    <w:rsid w:val="00157E5E"/>
    <w:rsid w:val="00160FFF"/>
    <w:rsid w:val="00165D55"/>
    <w:rsid w:val="00165F27"/>
    <w:rsid w:val="00170333"/>
    <w:rsid w:val="00170E59"/>
    <w:rsid w:val="0017317B"/>
    <w:rsid w:val="001736BF"/>
    <w:rsid w:val="00174631"/>
    <w:rsid w:val="00176030"/>
    <w:rsid w:val="00177986"/>
    <w:rsid w:val="00177A9A"/>
    <w:rsid w:val="001831D5"/>
    <w:rsid w:val="00186283"/>
    <w:rsid w:val="0019397B"/>
    <w:rsid w:val="00194B2E"/>
    <w:rsid w:val="001967E0"/>
    <w:rsid w:val="001A1FD9"/>
    <w:rsid w:val="001A63FB"/>
    <w:rsid w:val="001A7885"/>
    <w:rsid w:val="001B0520"/>
    <w:rsid w:val="001B1EA1"/>
    <w:rsid w:val="001B227D"/>
    <w:rsid w:val="001B2902"/>
    <w:rsid w:val="001B4171"/>
    <w:rsid w:val="001B4454"/>
    <w:rsid w:val="001B463B"/>
    <w:rsid w:val="001B4FB0"/>
    <w:rsid w:val="001C0E5F"/>
    <w:rsid w:val="001C2F46"/>
    <w:rsid w:val="001C2FBB"/>
    <w:rsid w:val="001C4F03"/>
    <w:rsid w:val="001C54CE"/>
    <w:rsid w:val="001C671C"/>
    <w:rsid w:val="001C7751"/>
    <w:rsid w:val="001D3906"/>
    <w:rsid w:val="001D4676"/>
    <w:rsid w:val="001D4FE0"/>
    <w:rsid w:val="001E331D"/>
    <w:rsid w:val="001E7799"/>
    <w:rsid w:val="001F095F"/>
    <w:rsid w:val="001F1E68"/>
    <w:rsid w:val="001F283A"/>
    <w:rsid w:val="001F2D56"/>
    <w:rsid w:val="001F3E60"/>
    <w:rsid w:val="001F430B"/>
    <w:rsid w:val="001F44A0"/>
    <w:rsid w:val="001F462D"/>
    <w:rsid w:val="001F512A"/>
    <w:rsid w:val="001F53B4"/>
    <w:rsid w:val="001F6969"/>
    <w:rsid w:val="001F7DA3"/>
    <w:rsid w:val="00202196"/>
    <w:rsid w:val="0020408C"/>
    <w:rsid w:val="002059FD"/>
    <w:rsid w:val="00207374"/>
    <w:rsid w:val="00210745"/>
    <w:rsid w:val="00212F34"/>
    <w:rsid w:val="00216AC6"/>
    <w:rsid w:val="00221368"/>
    <w:rsid w:val="0022357E"/>
    <w:rsid w:val="00224A3C"/>
    <w:rsid w:val="00227A39"/>
    <w:rsid w:val="00231273"/>
    <w:rsid w:val="00234FF5"/>
    <w:rsid w:val="00236859"/>
    <w:rsid w:val="00237E74"/>
    <w:rsid w:val="00241CCE"/>
    <w:rsid w:val="00242F6A"/>
    <w:rsid w:val="0024388D"/>
    <w:rsid w:val="00243E4B"/>
    <w:rsid w:val="00244298"/>
    <w:rsid w:val="00244FD2"/>
    <w:rsid w:val="00247CD1"/>
    <w:rsid w:val="0025376B"/>
    <w:rsid w:val="0025427C"/>
    <w:rsid w:val="00255A6F"/>
    <w:rsid w:val="00255D88"/>
    <w:rsid w:val="00257D3F"/>
    <w:rsid w:val="002605EA"/>
    <w:rsid w:val="00260AF4"/>
    <w:rsid w:val="0026143E"/>
    <w:rsid w:val="00261786"/>
    <w:rsid w:val="00261B6F"/>
    <w:rsid w:val="00263AC2"/>
    <w:rsid w:val="0026574E"/>
    <w:rsid w:val="002723B4"/>
    <w:rsid w:val="00273115"/>
    <w:rsid w:val="002731AF"/>
    <w:rsid w:val="002733DB"/>
    <w:rsid w:val="00273422"/>
    <w:rsid w:val="002751CE"/>
    <w:rsid w:val="002765D6"/>
    <w:rsid w:val="002778C7"/>
    <w:rsid w:val="00277B24"/>
    <w:rsid w:val="00277EFD"/>
    <w:rsid w:val="00280FC7"/>
    <w:rsid w:val="00282F35"/>
    <w:rsid w:val="002835ED"/>
    <w:rsid w:val="00284107"/>
    <w:rsid w:val="00284E5C"/>
    <w:rsid w:val="00284F7C"/>
    <w:rsid w:val="00285B66"/>
    <w:rsid w:val="00286291"/>
    <w:rsid w:val="00286517"/>
    <w:rsid w:val="00286FFB"/>
    <w:rsid w:val="00287964"/>
    <w:rsid w:val="00290027"/>
    <w:rsid w:val="00294152"/>
    <w:rsid w:val="002945D9"/>
    <w:rsid w:val="002951C7"/>
    <w:rsid w:val="00296D62"/>
    <w:rsid w:val="00296E5F"/>
    <w:rsid w:val="002977BB"/>
    <w:rsid w:val="00297AEB"/>
    <w:rsid w:val="00297F5B"/>
    <w:rsid w:val="002A374B"/>
    <w:rsid w:val="002A3E73"/>
    <w:rsid w:val="002A411F"/>
    <w:rsid w:val="002A4E6B"/>
    <w:rsid w:val="002A57FE"/>
    <w:rsid w:val="002A5962"/>
    <w:rsid w:val="002A7B52"/>
    <w:rsid w:val="002B1C0D"/>
    <w:rsid w:val="002B50A9"/>
    <w:rsid w:val="002B6B4B"/>
    <w:rsid w:val="002B6E3A"/>
    <w:rsid w:val="002B7F92"/>
    <w:rsid w:val="002C0DB3"/>
    <w:rsid w:val="002C19E5"/>
    <w:rsid w:val="002C1C87"/>
    <w:rsid w:val="002C1F03"/>
    <w:rsid w:val="002C78EE"/>
    <w:rsid w:val="002D3003"/>
    <w:rsid w:val="002E06E2"/>
    <w:rsid w:val="002E195C"/>
    <w:rsid w:val="002E77C7"/>
    <w:rsid w:val="002E7D65"/>
    <w:rsid w:val="002E7DAF"/>
    <w:rsid w:val="002F3908"/>
    <w:rsid w:val="002F4232"/>
    <w:rsid w:val="002F5938"/>
    <w:rsid w:val="002F644C"/>
    <w:rsid w:val="002F7DB9"/>
    <w:rsid w:val="0030379C"/>
    <w:rsid w:val="00303A31"/>
    <w:rsid w:val="00303B87"/>
    <w:rsid w:val="00306658"/>
    <w:rsid w:val="00306855"/>
    <w:rsid w:val="0030720A"/>
    <w:rsid w:val="00311FEC"/>
    <w:rsid w:val="003126A2"/>
    <w:rsid w:val="00314ABF"/>
    <w:rsid w:val="00314E1A"/>
    <w:rsid w:val="003164F4"/>
    <w:rsid w:val="003173C9"/>
    <w:rsid w:val="003204F1"/>
    <w:rsid w:val="00321FAF"/>
    <w:rsid w:val="00322997"/>
    <w:rsid w:val="00322B8F"/>
    <w:rsid w:val="00325DFB"/>
    <w:rsid w:val="003270A4"/>
    <w:rsid w:val="0032765B"/>
    <w:rsid w:val="00327E5C"/>
    <w:rsid w:val="0033052F"/>
    <w:rsid w:val="003306A6"/>
    <w:rsid w:val="00330F02"/>
    <w:rsid w:val="00331FD4"/>
    <w:rsid w:val="00332174"/>
    <w:rsid w:val="003335BF"/>
    <w:rsid w:val="00333B6A"/>
    <w:rsid w:val="00333E7E"/>
    <w:rsid w:val="003358AC"/>
    <w:rsid w:val="00346079"/>
    <w:rsid w:val="00351B17"/>
    <w:rsid w:val="003524C5"/>
    <w:rsid w:val="0035438D"/>
    <w:rsid w:val="0035497B"/>
    <w:rsid w:val="00354E65"/>
    <w:rsid w:val="00360B4D"/>
    <w:rsid w:val="00362AA7"/>
    <w:rsid w:val="003662AB"/>
    <w:rsid w:val="0036712A"/>
    <w:rsid w:val="00367B8A"/>
    <w:rsid w:val="00370E74"/>
    <w:rsid w:val="00371A97"/>
    <w:rsid w:val="00373A68"/>
    <w:rsid w:val="00373CE8"/>
    <w:rsid w:val="00375FAA"/>
    <w:rsid w:val="003760C9"/>
    <w:rsid w:val="00376269"/>
    <w:rsid w:val="003769AE"/>
    <w:rsid w:val="00381CD5"/>
    <w:rsid w:val="00382E4B"/>
    <w:rsid w:val="00383A8B"/>
    <w:rsid w:val="0038554C"/>
    <w:rsid w:val="0038682C"/>
    <w:rsid w:val="00387925"/>
    <w:rsid w:val="00390899"/>
    <w:rsid w:val="003908BC"/>
    <w:rsid w:val="003923D2"/>
    <w:rsid w:val="00392625"/>
    <w:rsid w:val="00395E8E"/>
    <w:rsid w:val="003963CE"/>
    <w:rsid w:val="0039716F"/>
    <w:rsid w:val="0039734E"/>
    <w:rsid w:val="003A0650"/>
    <w:rsid w:val="003A1364"/>
    <w:rsid w:val="003A2246"/>
    <w:rsid w:val="003A78A0"/>
    <w:rsid w:val="003A7CED"/>
    <w:rsid w:val="003B05D0"/>
    <w:rsid w:val="003B0DEF"/>
    <w:rsid w:val="003B12B7"/>
    <w:rsid w:val="003B2B2F"/>
    <w:rsid w:val="003B3D3B"/>
    <w:rsid w:val="003B47AD"/>
    <w:rsid w:val="003B5B5D"/>
    <w:rsid w:val="003B67C5"/>
    <w:rsid w:val="003B7124"/>
    <w:rsid w:val="003C04BF"/>
    <w:rsid w:val="003C0929"/>
    <w:rsid w:val="003C203F"/>
    <w:rsid w:val="003C2794"/>
    <w:rsid w:val="003C73F6"/>
    <w:rsid w:val="003D18CB"/>
    <w:rsid w:val="003D2773"/>
    <w:rsid w:val="003D2BC7"/>
    <w:rsid w:val="003D3E50"/>
    <w:rsid w:val="003D47A9"/>
    <w:rsid w:val="003D51A3"/>
    <w:rsid w:val="003D7041"/>
    <w:rsid w:val="003D7324"/>
    <w:rsid w:val="003E0BE4"/>
    <w:rsid w:val="003E12A6"/>
    <w:rsid w:val="003E29D2"/>
    <w:rsid w:val="003E3761"/>
    <w:rsid w:val="003E6042"/>
    <w:rsid w:val="003E6A2E"/>
    <w:rsid w:val="003E6FFF"/>
    <w:rsid w:val="003E72CB"/>
    <w:rsid w:val="003E7976"/>
    <w:rsid w:val="003F1624"/>
    <w:rsid w:val="003F1AE0"/>
    <w:rsid w:val="003F3128"/>
    <w:rsid w:val="003F321D"/>
    <w:rsid w:val="003F3C99"/>
    <w:rsid w:val="003F6356"/>
    <w:rsid w:val="003F7420"/>
    <w:rsid w:val="00400260"/>
    <w:rsid w:val="00402B65"/>
    <w:rsid w:val="0040417B"/>
    <w:rsid w:val="0040588C"/>
    <w:rsid w:val="004109D1"/>
    <w:rsid w:val="0041337E"/>
    <w:rsid w:val="0041437D"/>
    <w:rsid w:val="004158B8"/>
    <w:rsid w:val="00415F25"/>
    <w:rsid w:val="0041653D"/>
    <w:rsid w:val="00416908"/>
    <w:rsid w:val="00422660"/>
    <w:rsid w:val="00423311"/>
    <w:rsid w:val="00425A05"/>
    <w:rsid w:val="00427755"/>
    <w:rsid w:val="00427AD1"/>
    <w:rsid w:val="00427F83"/>
    <w:rsid w:val="00430CDC"/>
    <w:rsid w:val="00431924"/>
    <w:rsid w:val="00433CEF"/>
    <w:rsid w:val="0043430B"/>
    <w:rsid w:val="004348E2"/>
    <w:rsid w:val="00434DA4"/>
    <w:rsid w:val="00444237"/>
    <w:rsid w:val="00445204"/>
    <w:rsid w:val="004467F9"/>
    <w:rsid w:val="00451A2E"/>
    <w:rsid w:val="00454BE7"/>
    <w:rsid w:val="0045663F"/>
    <w:rsid w:val="00457E80"/>
    <w:rsid w:val="004608E3"/>
    <w:rsid w:val="00461D25"/>
    <w:rsid w:val="004620AD"/>
    <w:rsid w:val="00464313"/>
    <w:rsid w:val="00464361"/>
    <w:rsid w:val="004652F4"/>
    <w:rsid w:val="0046588F"/>
    <w:rsid w:val="0046776E"/>
    <w:rsid w:val="0047568A"/>
    <w:rsid w:val="0047729A"/>
    <w:rsid w:val="00477AF9"/>
    <w:rsid w:val="004801C8"/>
    <w:rsid w:val="004848C1"/>
    <w:rsid w:val="004855E8"/>
    <w:rsid w:val="004857CD"/>
    <w:rsid w:val="00485A58"/>
    <w:rsid w:val="00487D44"/>
    <w:rsid w:val="00491FF1"/>
    <w:rsid w:val="004922D6"/>
    <w:rsid w:val="0049245B"/>
    <w:rsid w:val="0049298B"/>
    <w:rsid w:val="0049661A"/>
    <w:rsid w:val="00496CA5"/>
    <w:rsid w:val="0049730D"/>
    <w:rsid w:val="004A3649"/>
    <w:rsid w:val="004A4340"/>
    <w:rsid w:val="004A6012"/>
    <w:rsid w:val="004B09A6"/>
    <w:rsid w:val="004B0D5C"/>
    <w:rsid w:val="004B4085"/>
    <w:rsid w:val="004B6404"/>
    <w:rsid w:val="004C0778"/>
    <w:rsid w:val="004D28C0"/>
    <w:rsid w:val="004D343C"/>
    <w:rsid w:val="004D3597"/>
    <w:rsid w:val="004D4301"/>
    <w:rsid w:val="004E0635"/>
    <w:rsid w:val="004E0AA1"/>
    <w:rsid w:val="004E1AEC"/>
    <w:rsid w:val="004E5191"/>
    <w:rsid w:val="004E7B18"/>
    <w:rsid w:val="004F0429"/>
    <w:rsid w:val="004F6521"/>
    <w:rsid w:val="004F68D1"/>
    <w:rsid w:val="004F6D8A"/>
    <w:rsid w:val="00501658"/>
    <w:rsid w:val="0050321E"/>
    <w:rsid w:val="005038CF"/>
    <w:rsid w:val="00504006"/>
    <w:rsid w:val="00511A05"/>
    <w:rsid w:val="005126C9"/>
    <w:rsid w:val="00512BE1"/>
    <w:rsid w:val="00514C1A"/>
    <w:rsid w:val="005176E6"/>
    <w:rsid w:val="005179D2"/>
    <w:rsid w:val="00517F5A"/>
    <w:rsid w:val="00521F67"/>
    <w:rsid w:val="0052268E"/>
    <w:rsid w:val="00524E9A"/>
    <w:rsid w:val="00525266"/>
    <w:rsid w:val="00525555"/>
    <w:rsid w:val="005260C0"/>
    <w:rsid w:val="00527F8A"/>
    <w:rsid w:val="005300E0"/>
    <w:rsid w:val="0053059A"/>
    <w:rsid w:val="00531812"/>
    <w:rsid w:val="00533A7F"/>
    <w:rsid w:val="00534DA0"/>
    <w:rsid w:val="00535AE1"/>
    <w:rsid w:val="00535CB7"/>
    <w:rsid w:val="00535FD9"/>
    <w:rsid w:val="00536095"/>
    <w:rsid w:val="005369E8"/>
    <w:rsid w:val="0053799D"/>
    <w:rsid w:val="00543039"/>
    <w:rsid w:val="0054360F"/>
    <w:rsid w:val="00543A10"/>
    <w:rsid w:val="0054754A"/>
    <w:rsid w:val="00550A52"/>
    <w:rsid w:val="005527AE"/>
    <w:rsid w:val="0056091A"/>
    <w:rsid w:val="005623EF"/>
    <w:rsid w:val="00563BCE"/>
    <w:rsid w:val="005645FF"/>
    <w:rsid w:val="00565756"/>
    <w:rsid w:val="00566401"/>
    <w:rsid w:val="00570B03"/>
    <w:rsid w:val="00577221"/>
    <w:rsid w:val="005777B7"/>
    <w:rsid w:val="00577A64"/>
    <w:rsid w:val="00580EC2"/>
    <w:rsid w:val="00583979"/>
    <w:rsid w:val="00583FD3"/>
    <w:rsid w:val="005918AB"/>
    <w:rsid w:val="00592CD2"/>
    <w:rsid w:val="00593D8D"/>
    <w:rsid w:val="00593DC4"/>
    <w:rsid w:val="00597220"/>
    <w:rsid w:val="0059776E"/>
    <w:rsid w:val="00597D9D"/>
    <w:rsid w:val="005A1DF0"/>
    <w:rsid w:val="005A44AE"/>
    <w:rsid w:val="005A7798"/>
    <w:rsid w:val="005B160D"/>
    <w:rsid w:val="005B3730"/>
    <w:rsid w:val="005B3CBB"/>
    <w:rsid w:val="005B5D6C"/>
    <w:rsid w:val="005B7993"/>
    <w:rsid w:val="005C3A2C"/>
    <w:rsid w:val="005C61CE"/>
    <w:rsid w:val="005C74D9"/>
    <w:rsid w:val="005C7B64"/>
    <w:rsid w:val="005D123A"/>
    <w:rsid w:val="005D2066"/>
    <w:rsid w:val="005D25D9"/>
    <w:rsid w:val="005D2A30"/>
    <w:rsid w:val="005D3965"/>
    <w:rsid w:val="005D545D"/>
    <w:rsid w:val="005D5D07"/>
    <w:rsid w:val="005D7C0A"/>
    <w:rsid w:val="005D7DD8"/>
    <w:rsid w:val="005E2EF4"/>
    <w:rsid w:val="005E36E2"/>
    <w:rsid w:val="005E43BB"/>
    <w:rsid w:val="005F090E"/>
    <w:rsid w:val="005F373E"/>
    <w:rsid w:val="005F439A"/>
    <w:rsid w:val="005F46E9"/>
    <w:rsid w:val="005F5DFA"/>
    <w:rsid w:val="005F6924"/>
    <w:rsid w:val="005F6DED"/>
    <w:rsid w:val="00603508"/>
    <w:rsid w:val="00603B71"/>
    <w:rsid w:val="00604EA4"/>
    <w:rsid w:val="00605F81"/>
    <w:rsid w:val="00606FE7"/>
    <w:rsid w:val="00607636"/>
    <w:rsid w:val="0061044D"/>
    <w:rsid w:val="0061250D"/>
    <w:rsid w:val="00612B79"/>
    <w:rsid w:val="0061442C"/>
    <w:rsid w:val="00614594"/>
    <w:rsid w:val="00615462"/>
    <w:rsid w:val="00617101"/>
    <w:rsid w:val="00621337"/>
    <w:rsid w:val="00625077"/>
    <w:rsid w:val="00625ED2"/>
    <w:rsid w:val="0063001E"/>
    <w:rsid w:val="00632E8B"/>
    <w:rsid w:val="00633A24"/>
    <w:rsid w:val="00634CE5"/>
    <w:rsid w:val="00635FFE"/>
    <w:rsid w:val="00637ED0"/>
    <w:rsid w:val="00637F84"/>
    <w:rsid w:val="00640638"/>
    <w:rsid w:val="00641793"/>
    <w:rsid w:val="006473BD"/>
    <w:rsid w:val="00652F2F"/>
    <w:rsid w:val="00654287"/>
    <w:rsid w:val="0065577F"/>
    <w:rsid w:val="00655A21"/>
    <w:rsid w:val="006561C3"/>
    <w:rsid w:val="0066371C"/>
    <w:rsid w:val="00663757"/>
    <w:rsid w:val="00663F98"/>
    <w:rsid w:val="006648C4"/>
    <w:rsid w:val="00665622"/>
    <w:rsid w:val="00666000"/>
    <w:rsid w:val="006668E7"/>
    <w:rsid w:val="0067107E"/>
    <w:rsid w:val="00671642"/>
    <w:rsid w:val="006719F0"/>
    <w:rsid w:val="0067222A"/>
    <w:rsid w:val="00676517"/>
    <w:rsid w:val="006846EE"/>
    <w:rsid w:val="006853D1"/>
    <w:rsid w:val="006864B5"/>
    <w:rsid w:val="00686D3F"/>
    <w:rsid w:val="0068701C"/>
    <w:rsid w:val="00690521"/>
    <w:rsid w:val="0069251B"/>
    <w:rsid w:val="00692DF3"/>
    <w:rsid w:val="00692E6E"/>
    <w:rsid w:val="0069482F"/>
    <w:rsid w:val="00695D3E"/>
    <w:rsid w:val="006969AC"/>
    <w:rsid w:val="006A524C"/>
    <w:rsid w:val="006B2553"/>
    <w:rsid w:val="006B28A1"/>
    <w:rsid w:val="006B28AC"/>
    <w:rsid w:val="006B4BCA"/>
    <w:rsid w:val="006B5560"/>
    <w:rsid w:val="006B5AEB"/>
    <w:rsid w:val="006B6F69"/>
    <w:rsid w:val="006C1390"/>
    <w:rsid w:val="006C6922"/>
    <w:rsid w:val="006C74FD"/>
    <w:rsid w:val="006C7607"/>
    <w:rsid w:val="006D14F2"/>
    <w:rsid w:val="006D51D9"/>
    <w:rsid w:val="006D51F2"/>
    <w:rsid w:val="006D586F"/>
    <w:rsid w:val="006E0AE9"/>
    <w:rsid w:val="006E1D62"/>
    <w:rsid w:val="006E40FD"/>
    <w:rsid w:val="006E6031"/>
    <w:rsid w:val="006E76B3"/>
    <w:rsid w:val="006F04CA"/>
    <w:rsid w:val="006F18DB"/>
    <w:rsid w:val="006F1CB6"/>
    <w:rsid w:val="006F4F94"/>
    <w:rsid w:val="006F5585"/>
    <w:rsid w:val="006F7635"/>
    <w:rsid w:val="007004EB"/>
    <w:rsid w:val="00702910"/>
    <w:rsid w:val="00702B6A"/>
    <w:rsid w:val="00703E8D"/>
    <w:rsid w:val="00705B1B"/>
    <w:rsid w:val="00706A1B"/>
    <w:rsid w:val="00707730"/>
    <w:rsid w:val="00707AB1"/>
    <w:rsid w:val="00713588"/>
    <w:rsid w:val="007162D2"/>
    <w:rsid w:val="007169DE"/>
    <w:rsid w:val="007173E6"/>
    <w:rsid w:val="007174F9"/>
    <w:rsid w:val="007209E4"/>
    <w:rsid w:val="00720C8B"/>
    <w:rsid w:val="0072331A"/>
    <w:rsid w:val="00727667"/>
    <w:rsid w:val="00727866"/>
    <w:rsid w:val="00727F76"/>
    <w:rsid w:val="00731A14"/>
    <w:rsid w:val="00733FEC"/>
    <w:rsid w:val="00734AD8"/>
    <w:rsid w:val="0073652D"/>
    <w:rsid w:val="00736AA0"/>
    <w:rsid w:val="00736D99"/>
    <w:rsid w:val="00740023"/>
    <w:rsid w:val="007404DE"/>
    <w:rsid w:val="00740551"/>
    <w:rsid w:val="007418C1"/>
    <w:rsid w:val="007420C3"/>
    <w:rsid w:val="007432A4"/>
    <w:rsid w:val="007445D9"/>
    <w:rsid w:val="00744E40"/>
    <w:rsid w:val="007454CE"/>
    <w:rsid w:val="00745ECC"/>
    <w:rsid w:val="00746A59"/>
    <w:rsid w:val="00747A83"/>
    <w:rsid w:val="00750D80"/>
    <w:rsid w:val="00750E6B"/>
    <w:rsid w:val="0075116F"/>
    <w:rsid w:val="00751668"/>
    <w:rsid w:val="00752E7B"/>
    <w:rsid w:val="00753CA8"/>
    <w:rsid w:val="007561D1"/>
    <w:rsid w:val="00757E9D"/>
    <w:rsid w:val="00763020"/>
    <w:rsid w:val="00763415"/>
    <w:rsid w:val="007647D5"/>
    <w:rsid w:val="00764939"/>
    <w:rsid w:val="00764D7A"/>
    <w:rsid w:val="0076696D"/>
    <w:rsid w:val="00767A40"/>
    <w:rsid w:val="00770A12"/>
    <w:rsid w:val="00770DC5"/>
    <w:rsid w:val="00771876"/>
    <w:rsid w:val="0077370E"/>
    <w:rsid w:val="00773A28"/>
    <w:rsid w:val="0078073A"/>
    <w:rsid w:val="00783888"/>
    <w:rsid w:val="007854E7"/>
    <w:rsid w:val="00785A28"/>
    <w:rsid w:val="007906C3"/>
    <w:rsid w:val="00790967"/>
    <w:rsid w:val="007917AB"/>
    <w:rsid w:val="00791C18"/>
    <w:rsid w:val="0079398E"/>
    <w:rsid w:val="00794898"/>
    <w:rsid w:val="00795BA3"/>
    <w:rsid w:val="007A1090"/>
    <w:rsid w:val="007A178C"/>
    <w:rsid w:val="007A3795"/>
    <w:rsid w:val="007A504C"/>
    <w:rsid w:val="007A5396"/>
    <w:rsid w:val="007A5830"/>
    <w:rsid w:val="007A632A"/>
    <w:rsid w:val="007A66E7"/>
    <w:rsid w:val="007B0319"/>
    <w:rsid w:val="007B1F9F"/>
    <w:rsid w:val="007B25CC"/>
    <w:rsid w:val="007B46E9"/>
    <w:rsid w:val="007B554A"/>
    <w:rsid w:val="007B6DC8"/>
    <w:rsid w:val="007B7E1B"/>
    <w:rsid w:val="007C2C83"/>
    <w:rsid w:val="007D019E"/>
    <w:rsid w:val="007D095F"/>
    <w:rsid w:val="007D1D8B"/>
    <w:rsid w:val="007D3BF5"/>
    <w:rsid w:val="007D4C5B"/>
    <w:rsid w:val="007D74E1"/>
    <w:rsid w:val="007D7AD7"/>
    <w:rsid w:val="007E243D"/>
    <w:rsid w:val="007E3185"/>
    <w:rsid w:val="007E3B1C"/>
    <w:rsid w:val="007E4D12"/>
    <w:rsid w:val="007E59AE"/>
    <w:rsid w:val="007E7FAC"/>
    <w:rsid w:val="007F0472"/>
    <w:rsid w:val="007F147E"/>
    <w:rsid w:val="007F2356"/>
    <w:rsid w:val="007F3432"/>
    <w:rsid w:val="007F6931"/>
    <w:rsid w:val="007F6FA8"/>
    <w:rsid w:val="007F7777"/>
    <w:rsid w:val="00801032"/>
    <w:rsid w:val="00803BB2"/>
    <w:rsid w:val="00807427"/>
    <w:rsid w:val="00807C11"/>
    <w:rsid w:val="0081038B"/>
    <w:rsid w:val="008104A3"/>
    <w:rsid w:val="008104A4"/>
    <w:rsid w:val="00811086"/>
    <w:rsid w:val="008144C5"/>
    <w:rsid w:val="0081486D"/>
    <w:rsid w:val="00817F4C"/>
    <w:rsid w:val="0082398B"/>
    <w:rsid w:val="00825D2D"/>
    <w:rsid w:val="008265EC"/>
    <w:rsid w:val="00830D5C"/>
    <w:rsid w:val="008322EA"/>
    <w:rsid w:val="00833A21"/>
    <w:rsid w:val="00833D54"/>
    <w:rsid w:val="00834933"/>
    <w:rsid w:val="008353B7"/>
    <w:rsid w:val="00836A3D"/>
    <w:rsid w:val="00836B86"/>
    <w:rsid w:val="00840A61"/>
    <w:rsid w:val="00842678"/>
    <w:rsid w:val="00842EC4"/>
    <w:rsid w:val="0084401B"/>
    <w:rsid w:val="00844CB0"/>
    <w:rsid w:val="008452B6"/>
    <w:rsid w:val="00846B56"/>
    <w:rsid w:val="00847ECD"/>
    <w:rsid w:val="00850D4D"/>
    <w:rsid w:val="0085170B"/>
    <w:rsid w:val="00851DF9"/>
    <w:rsid w:val="00855279"/>
    <w:rsid w:val="008554D7"/>
    <w:rsid w:val="0085767B"/>
    <w:rsid w:val="00860E2F"/>
    <w:rsid w:val="00862B72"/>
    <w:rsid w:val="00862D9B"/>
    <w:rsid w:val="00863F55"/>
    <w:rsid w:val="0086509E"/>
    <w:rsid w:val="00866215"/>
    <w:rsid w:val="00866C43"/>
    <w:rsid w:val="008719F9"/>
    <w:rsid w:val="00873CB4"/>
    <w:rsid w:val="0087469E"/>
    <w:rsid w:val="00875438"/>
    <w:rsid w:val="00876053"/>
    <w:rsid w:val="00877085"/>
    <w:rsid w:val="00877B53"/>
    <w:rsid w:val="00881D6C"/>
    <w:rsid w:val="00882CC0"/>
    <w:rsid w:val="0088595E"/>
    <w:rsid w:val="0089017F"/>
    <w:rsid w:val="00890AB7"/>
    <w:rsid w:val="00892003"/>
    <w:rsid w:val="008928DB"/>
    <w:rsid w:val="0089316C"/>
    <w:rsid w:val="00893203"/>
    <w:rsid w:val="00893806"/>
    <w:rsid w:val="00893857"/>
    <w:rsid w:val="008949DE"/>
    <w:rsid w:val="00894E24"/>
    <w:rsid w:val="00896629"/>
    <w:rsid w:val="00896A9F"/>
    <w:rsid w:val="008A1E23"/>
    <w:rsid w:val="008A2A03"/>
    <w:rsid w:val="008A32A4"/>
    <w:rsid w:val="008A34F1"/>
    <w:rsid w:val="008A43D8"/>
    <w:rsid w:val="008A59EF"/>
    <w:rsid w:val="008A67A2"/>
    <w:rsid w:val="008B06DA"/>
    <w:rsid w:val="008B18E1"/>
    <w:rsid w:val="008B2CB7"/>
    <w:rsid w:val="008B3C65"/>
    <w:rsid w:val="008B4368"/>
    <w:rsid w:val="008B5741"/>
    <w:rsid w:val="008B5900"/>
    <w:rsid w:val="008C0B9F"/>
    <w:rsid w:val="008C0C95"/>
    <w:rsid w:val="008C3D48"/>
    <w:rsid w:val="008C5807"/>
    <w:rsid w:val="008C5EE7"/>
    <w:rsid w:val="008D045A"/>
    <w:rsid w:val="008D1756"/>
    <w:rsid w:val="008D2164"/>
    <w:rsid w:val="008D663D"/>
    <w:rsid w:val="008D6F7D"/>
    <w:rsid w:val="008D7500"/>
    <w:rsid w:val="008D7EE6"/>
    <w:rsid w:val="008E0DE4"/>
    <w:rsid w:val="008E3A76"/>
    <w:rsid w:val="008E51BA"/>
    <w:rsid w:val="008E5603"/>
    <w:rsid w:val="008E5C4F"/>
    <w:rsid w:val="008E62CB"/>
    <w:rsid w:val="008F0CE9"/>
    <w:rsid w:val="008F168F"/>
    <w:rsid w:val="008F17D8"/>
    <w:rsid w:val="008F19CE"/>
    <w:rsid w:val="008F1C59"/>
    <w:rsid w:val="008F1DCD"/>
    <w:rsid w:val="008F3B9C"/>
    <w:rsid w:val="008F3E52"/>
    <w:rsid w:val="008F4D1D"/>
    <w:rsid w:val="008F5654"/>
    <w:rsid w:val="008F7157"/>
    <w:rsid w:val="009000D9"/>
    <w:rsid w:val="009022F0"/>
    <w:rsid w:val="009052AD"/>
    <w:rsid w:val="00905987"/>
    <w:rsid w:val="00911821"/>
    <w:rsid w:val="00912741"/>
    <w:rsid w:val="009160C4"/>
    <w:rsid w:val="00916D5F"/>
    <w:rsid w:val="009174AE"/>
    <w:rsid w:val="0092243B"/>
    <w:rsid w:val="009229C5"/>
    <w:rsid w:val="00923E79"/>
    <w:rsid w:val="00924036"/>
    <w:rsid w:val="0092727C"/>
    <w:rsid w:val="00930A1B"/>
    <w:rsid w:val="00934558"/>
    <w:rsid w:val="00941D29"/>
    <w:rsid w:val="00942B17"/>
    <w:rsid w:val="0094455D"/>
    <w:rsid w:val="009457F4"/>
    <w:rsid w:val="00947005"/>
    <w:rsid w:val="00950865"/>
    <w:rsid w:val="00954D7E"/>
    <w:rsid w:val="00961529"/>
    <w:rsid w:val="00963390"/>
    <w:rsid w:val="00964962"/>
    <w:rsid w:val="009660C2"/>
    <w:rsid w:val="00970D86"/>
    <w:rsid w:val="00972356"/>
    <w:rsid w:val="00972672"/>
    <w:rsid w:val="0097330E"/>
    <w:rsid w:val="00974618"/>
    <w:rsid w:val="00975538"/>
    <w:rsid w:val="00975FDD"/>
    <w:rsid w:val="0098155B"/>
    <w:rsid w:val="00982A03"/>
    <w:rsid w:val="009865E7"/>
    <w:rsid w:val="009908FC"/>
    <w:rsid w:val="0099186B"/>
    <w:rsid w:val="009920CD"/>
    <w:rsid w:val="00993911"/>
    <w:rsid w:val="00995205"/>
    <w:rsid w:val="0099535D"/>
    <w:rsid w:val="00997C2D"/>
    <w:rsid w:val="009A22AD"/>
    <w:rsid w:val="009A26E8"/>
    <w:rsid w:val="009A4A4D"/>
    <w:rsid w:val="009A63D1"/>
    <w:rsid w:val="009A65B9"/>
    <w:rsid w:val="009B047D"/>
    <w:rsid w:val="009B2E82"/>
    <w:rsid w:val="009B32D3"/>
    <w:rsid w:val="009B3549"/>
    <w:rsid w:val="009B40DE"/>
    <w:rsid w:val="009B4264"/>
    <w:rsid w:val="009B5392"/>
    <w:rsid w:val="009C4FF5"/>
    <w:rsid w:val="009C5B2E"/>
    <w:rsid w:val="009D107C"/>
    <w:rsid w:val="009D2BE5"/>
    <w:rsid w:val="009D34DF"/>
    <w:rsid w:val="009D36E3"/>
    <w:rsid w:val="009D7F2B"/>
    <w:rsid w:val="009E06B4"/>
    <w:rsid w:val="009E3175"/>
    <w:rsid w:val="009E3F42"/>
    <w:rsid w:val="009E41D7"/>
    <w:rsid w:val="009E4D97"/>
    <w:rsid w:val="009E60E2"/>
    <w:rsid w:val="009E7E6A"/>
    <w:rsid w:val="009E7FCA"/>
    <w:rsid w:val="009F06C9"/>
    <w:rsid w:val="009F461F"/>
    <w:rsid w:val="009F59EC"/>
    <w:rsid w:val="009F6E66"/>
    <w:rsid w:val="00A01185"/>
    <w:rsid w:val="00A01F4F"/>
    <w:rsid w:val="00A027DC"/>
    <w:rsid w:val="00A02D4F"/>
    <w:rsid w:val="00A040FA"/>
    <w:rsid w:val="00A05251"/>
    <w:rsid w:val="00A057C0"/>
    <w:rsid w:val="00A05F13"/>
    <w:rsid w:val="00A068C2"/>
    <w:rsid w:val="00A13019"/>
    <w:rsid w:val="00A173DA"/>
    <w:rsid w:val="00A1759B"/>
    <w:rsid w:val="00A17B79"/>
    <w:rsid w:val="00A200CA"/>
    <w:rsid w:val="00A227C5"/>
    <w:rsid w:val="00A230F6"/>
    <w:rsid w:val="00A306E4"/>
    <w:rsid w:val="00A318A0"/>
    <w:rsid w:val="00A32110"/>
    <w:rsid w:val="00A34C7C"/>
    <w:rsid w:val="00A36C06"/>
    <w:rsid w:val="00A36DB1"/>
    <w:rsid w:val="00A42594"/>
    <w:rsid w:val="00A529C4"/>
    <w:rsid w:val="00A54AA0"/>
    <w:rsid w:val="00A552BC"/>
    <w:rsid w:val="00A56066"/>
    <w:rsid w:val="00A56128"/>
    <w:rsid w:val="00A56C57"/>
    <w:rsid w:val="00A628DF"/>
    <w:rsid w:val="00A64429"/>
    <w:rsid w:val="00A73CE0"/>
    <w:rsid w:val="00A777F6"/>
    <w:rsid w:val="00A80DD6"/>
    <w:rsid w:val="00A8290F"/>
    <w:rsid w:val="00A82A4D"/>
    <w:rsid w:val="00A83B5C"/>
    <w:rsid w:val="00A84902"/>
    <w:rsid w:val="00A84EF7"/>
    <w:rsid w:val="00A86075"/>
    <w:rsid w:val="00A86CD8"/>
    <w:rsid w:val="00A86DC9"/>
    <w:rsid w:val="00A87856"/>
    <w:rsid w:val="00A87E1A"/>
    <w:rsid w:val="00A92CB8"/>
    <w:rsid w:val="00A93027"/>
    <w:rsid w:val="00A945E3"/>
    <w:rsid w:val="00A979D3"/>
    <w:rsid w:val="00AA1810"/>
    <w:rsid w:val="00AA1E77"/>
    <w:rsid w:val="00AA39BB"/>
    <w:rsid w:val="00AB0F38"/>
    <w:rsid w:val="00AB10B8"/>
    <w:rsid w:val="00AB30E9"/>
    <w:rsid w:val="00AB63BD"/>
    <w:rsid w:val="00AB6905"/>
    <w:rsid w:val="00AB77B5"/>
    <w:rsid w:val="00AB7F47"/>
    <w:rsid w:val="00AC0DFF"/>
    <w:rsid w:val="00AC159C"/>
    <w:rsid w:val="00AC19B4"/>
    <w:rsid w:val="00AC37A1"/>
    <w:rsid w:val="00AC38E9"/>
    <w:rsid w:val="00AD11B5"/>
    <w:rsid w:val="00AD13BA"/>
    <w:rsid w:val="00AD3145"/>
    <w:rsid w:val="00AD5DDD"/>
    <w:rsid w:val="00AD68D2"/>
    <w:rsid w:val="00AE056C"/>
    <w:rsid w:val="00AE0C29"/>
    <w:rsid w:val="00AE1A2E"/>
    <w:rsid w:val="00AE20B5"/>
    <w:rsid w:val="00AE417A"/>
    <w:rsid w:val="00AE52DE"/>
    <w:rsid w:val="00AE7610"/>
    <w:rsid w:val="00AF0529"/>
    <w:rsid w:val="00AF0E28"/>
    <w:rsid w:val="00AF2CFA"/>
    <w:rsid w:val="00AF4548"/>
    <w:rsid w:val="00AF5C68"/>
    <w:rsid w:val="00AF5E8F"/>
    <w:rsid w:val="00AF6195"/>
    <w:rsid w:val="00AF6D50"/>
    <w:rsid w:val="00B01FC1"/>
    <w:rsid w:val="00B02BEB"/>
    <w:rsid w:val="00B050D0"/>
    <w:rsid w:val="00B055AA"/>
    <w:rsid w:val="00B05A92"/>
    <w:rsid w:val="00B10E14"/>
    <w:rsid w:val="00B10FDA"/>
    <w:rsid w:val="00B1144C"/>
    <w:rsid w:val="00B122DB"/>
    <w:rsid w:val="00B1412E"/>
    <w:rsid w:val="00B142E4"/>
    <w:rsid w:val="00B20C75"/>
    <w:rsid w:val="00B2198B"/>
    <w:rsid w:val="00B22721"/>
    <w:rsid w:val="00B2698A"/>
    <w:rsid w:val="00B26CCD"/>
    <w:rsid w:val="00B272EC"/>
    <w:rsid w:val="00B309D9"/>
    <w:rsid w:val="00B31E05"/>
    <w:rsid w:val="00B321D1"/>
    <w:rsid w:val="00B32345"/>
    <w:rsid w:val="00B332E7"/>
    <w:rsid w:val="00B354C9"/>
    <w:rsid w:val="00B35FE4"/>
    <w:rsid w:val="00B411E1"/>
    <w:rsid w:val="00B41E87"/>
    <w:rsid w:val="00B423EE"/>
    <w:rsid w:val="00B43390"/>
    <w:rsid w:val="00B44C62"/>
    <w:rsid w:val="00B44DA0"/>
    <w:rsid w:val="00B502D6"/>
    <w:rsid w:val="00B50612"/>
    <w:rsid w:val="00B50FB2"/>
    <w:rsid w:val="00B512DA"/>
    <w:rsid w:val="00B52029"/>
    <w:rsid w:val="00B52241"/>
    <w:rsid w:val="00B54007"/>
    <w:rsid w:val="00B55087"/>
    <w:rsid w:val="00B5548D"/>
    <w:rsid w:val="00B554CF"/>
    <w:rsid w:val="00B55851"/>
    <w:rsid w:val="00B60E9A"/>
    <w:rsid w:val="00B61F67"/>
    <w:rsid w:val="00B62309"/>
    <w:rsid w:val="00B625AC"/>
    <w:rsid w:val="00B65455"/>
    <w:rsid w:val="00B65528"/>
    <w:rsid w:val="00B74EE0"/>
    <w:rsid w:val="00B7507B"/>
    <w:rsid w:val="00B75406"/>
    <w:rsid w:val="00B767A1"/>
    <w:rsid w:val="00B779BC"/>
    <w:rsid w:val="00B813B9"/>
    <w:rsid w:val="00B84F93"/>
    <w:rsid w:val="00B85C0A"/>
    <w:rsid w:val="00B87624"/>
    <w:rsid w:val="00B93913"/>
    <w:rsid w:val="00B9493E"/>
    <w:rsid w:val="00B97B43"/>
    <w:rsid w:val="00B97B81"/>
    <w:rsid w:val="00B97D1D"/>
    <w:rsid w:val="00BA03AE"/>
    <w:rsid w:val="00BA1B8A"/>
    <w:rsid w:val="00BA23D4"/>
    <w:rsid w:val="00BA2953"/>
    <w:rsid w:val="00BA30E8"/>
    <w:rsid w:val="00BA333F"/>
    <w:rsid w:val="00BA55B4"/>
    <w:rsid w:val="00BA5EAE"/>
    <w:rsid w:val="00BB0339"/>
    <w:rsid w:val="00BB0F0D"/>
    <w:rsid w:val="00BB14DC"/>
    <w:rsid w:val="00BB4980"/>
    <w:rsid w:val="00BB70D1"/>
    <w:rsid w:val="00BC17D4"/>
    <w:rsid w:val="00BC1A20"/>
    <w:rsid w:val="00BC1E09"/>
    <w:rsid w:val="00BD1384"/>
    <w:rsid w:val="00BD316A"/>
    <w:rsid w:val="00BD4F41"/>
    <w:rsid w:val="00BD53DB"/>
    <w:rsid w:val="00BD5F21"/>
    <w:rsid w:val="00BD7F00"/>
    <w:rsid w:val="00BE3E6F"/>
    <w:rsid w:val="00BE4D3C"/>
    <w:rsid w:val="00BE6037"/>
    <w:rsid w:val="00BE7010"/>
    <w:rsid w:val="00BE7E64"/>
    <w:rsid w:val="00BF0758"/>
    <w:rsid w:val="00BF0F89"/>
    <w:rsid w:val="00BF3F0D"/>
    <w:rsid w:val="00C006DB"/>
    <w:rsid w:val="00C00ABF"/>
    <w:rsid w:val="00C015D2"/>
    <w:rsid w:val="00C017A1"/>
    <w:rsid w:val="00C01A5F"/>
    <w:rsid w:val="00C02630"/>
    <w:rsid w:val="00C02FFB"/>
    <w:rsid w:val="00C03AED"/>
    <w:rsid w:val="00C03D50"/>
    <w:rsid w:val="00C04873"/>
    <w:rsid w:val="00C04FBA"/>
    <w:rsid w:val="00C06462"/>
    <w:rsid w:val="00C07B62"/>
    <w:rsid w:val="00C12A21"/>
    <w:rsid w:val="00C15C1C"/>
    <w:rsid w:val="00C22BEE"/>
    <w:rsid w:val="00C23510"/>
    <w:rsid w:val="00C235A4"/>
    <w:rsid w:val="00C2425C"/>
    <w:rsid w:val="00C2667B"/>
    <w:rsid w:val="00C3004B"/>
    <w:rsid w:val="00C301C9"/>
    <w:rsid w:val="00C31DD5"/>
    <w:rsid w:val="00C329AB"/>
    <w:rsid w:val="00C330A7"/>
    <w:rsid w:val="00C35584"/>
    <w:rsid w:val="00C3579B"/>
    <w:rsid w:val="00C364E4"/>
    <w:rsid w:val="00C372BA"/>
    <w:rsid w:val="00C37E6B"/>
    <w:rsid w:val="00C42544"/>
    <w:rsid w:val="00C50E73"/>
    <w:rsid w:val="00C50E7C"/>
    <w:rsid w:val="00C53393"/>
    <w:rsid w:val="00C53D3D"/>
    <w:rsid w:val="00C56B31"/>
    <w:rsid w:val="00C5798B"/>
    <w:rsid w:val="00C6141F"/>
    <w:rsid w:val="00C61A5D"/>
    <w:rsid w:val="00C625BC"/>
    <w:rsid w:val="00C62865"/>
    <w:rsid w:val="00C65E3E"/>
    <w:rsid w:val="00C6709E"/>
    <w:rsid w:val="00C70D8C"/>
    <w:rsid w:val="00C71207"/>
    <w:rsid w:val="00C71AC9"/>
    <w:rsid w:val="00C72D52"/>
    <w:rsid w:val="00C73D8D"/>
    <w:rsid w:val="00C75055"/>
    <w:rsid w:val="00C7527F"/>
    <w:rsid w:val="00C76294"/>
    <w:rsid w:val="00C7649E"/>
    <w:rsid w:val="00C764D8"/>
    <w:rsid w:val="00C7650D"/>
    <w:rsid w:val="00C8097E"/>
    <w:rsid w:val="00C80C85"/>
    <w:rsid w:val="00C816A9"/>
    <w:rsid w:val="00C838E7"/>
    <w:rsid w:val="00C85262"/>
    <w:rsid w:val="00C8616F"/>
    <w:rsid w:val="00C87C29"/>
    <w:rsid w:val="00C9012E"/>
    <w:rsid w:val="00C9442E"/>
    <w:rsid w:val="00C95F0C"/>
    <w:rsid w:val="00C968A7"/>
    <w:rsid w:val="00C97440"/>
    <w:rsid w:val="00CA1086"/>
    <w:rsid w:val="00CA1F36"/>
    <w:rsid w:val="00CA35E6"/>
    <w:rsid w:val="00CA4B96"/>
    <w:rsid w:val="00CB0163"/>
    <w:rsid w:val="00CB0631"/>
    <w:rsid w:val="00CB0E2E"/>
    <w:rsid w:val="00CB24DA"/>
    <w:rsid w:val="00CB2F1A"/>
    <w:rsid w:val="00CB5C7A"/>
    <w:rsid w:val="00CC1F19"/>
    <w:rsid w:val="00CC7FEA"/>
    <w:rsid w:val="00CD1D1C"/>
    <w:rsid w:val="00CD4144"/>
    <w:rsid w:val="00CD537A"/>
    <w:rsid w:val="00CD6062"/>
    <w:rsid w:val="00CE1EF6"/>
    <w:rsid w:val="00CE2309"/>
    <w:rsid w:val="00CE2424"/>
    <w:rsid w:val="00CE28F3"/>
    <w:rsid w:val="00CE3005"/>
    <w:rsid w:val="00CE3A0D"/>
    <w:rsid w:val="00CE4F9D"/>
    <w:rsid w:val="00CE5548"/>
    <w:rsid w:val="00CE63BF"/>
    <w:rsid w:val="00CE7E7F"/>
    <w:rsid w:val="00CF07B7"/>
    <w:rsid w:val="00CF280E"/>
    <w:rsid w:val="00CF3010"/>
    <w:rsid w:val="00CF5F43"/>
    <w:rsid w:val="00CF7F24"/>
    <w:rsid w:val="00D0009F"/>
    <w:rsid w:val="00D04FD2"/>
    <w:rsid w:val="00D10CA7"/>
    <w:rsid w:val="00D115F4"/>
    <w:rsid w:val="00D11760"/>
    <w:rsid w:val="00D12FA1"/>
    <w:rsid w:val="00D1418D"/>
    <w:rsid w:val="00D1469D"/>
    <w:rsid w:val="00D1583E"/>
    <w:rsid w:val="00D171C6"/>
    <w:rsid w:val="00D20174"/>
    <w:rsid w:val="00D20E2F"/>
    <w:rsid w:val="00D22169"/>
    <w:rsid w:val="00D24672"/>
    <w:rsid w:val="00D25F9B"/>
    <w:rsid w:val="00D30935"/>
    <w:rsid w:val="00D30AFD"/>
    <w:rsid w:val="00D31A56"/>
    <w:rsid w:val="00D33DD2"/>
    <w:rsid w:val="00D344B0"/>
    <w:rsid w:val="00D34683"/>
    <w:rsid w:val="00D3610D"/>
    <w:rsid w:val="00D40D83"/>
    <w:rsid w:val="00D4129F"/>
    <w:rsid w:val="00D422AA"/>
    <w:rsid w:val="00D42F0F"/>
    <w:rsid w:val="00D43933"/>
    <w:rsid w:val="00D46292"/>
    <w:rsid w:val="00D466E3"/>
    <w:rsid w:val="00D47034"/>
    <w:rsid w:val="00D47A0B"/>
    <w:rsid w:val="00D51A68"/>
    <w:rsid w:val="00D52105"/>
    <w:rsid w:val="00D53927"/>
    <w:rsid w:val="00D56096"/>
    <w:rsid w:val="00D61BD1"/>
    <w:rsid w:val="00D62B0C"/>
    <w:rsid w:val="00D660ED"/>
    <w:rsid w:val="00D70B47"/>
    <w:rsid w:val="00D75094"/>
    <w:rsid w:val="00D766BB"/>
    <w:rsid w:val="00D8046D"/>
    <w:rsid w:val="00D804E3"/>
    <w:rsid w:val="00D80DB3"/>
    <w:rsid w:val="00D815A2"/>
    <w:rsid w:val="00D81F4B"/>
    <w:rsid w:val="00D84897"/>
    <w:rsid w:val="00D84D50"/>
    <w:rsid w:val="00D86220"/>
    <w:rsid w:val="00D87FD4"/>
    <w:rsid w:val="00D907BE"/>
    <w:rsid w:val="00D910FE"/>
    <w:rsid w:val="00D919DE"/>
    <w:rsid w:val="00D93076"/>
    <w:rsid w:val="00D93422"/>
    <w:rsid w:val="00D9578D"/>
    <w:rsid w:val="00D96627"/>
    <w:rsid w:val="00D97215"/>
    <w:rsid w:val="00DA206E"/>
    <w:rsid w:val="00DA63D4"/>
    <w:rsid w:val="00DA73E6"/>
    <w:rsid w:val="00DA785E"/>
    <w:rsid w:val="00DA7EF7"/>
    <w:rsid w:val="00DC0021"/>
    <w:rsid w:val="00DC165B"/>
    <w:rsid w:val="00DC1761"/>
    <w:rsid w:val="00DC3A30"/>
    <w:rsid w:val="00DC436C"/>
    <w:rsid w:val="00DC55D7"/>
    <w:rsid w:val="00DC5EA8"/>
    <w:rsid w:val="00DD4A65"/>
    <w:rsid w:val="00DD6BED"/>
    <w:rsid w:val="00DD6F78"/>
    <w:rsid w:val="00DD70D6"/>
    <w:rsid w:val="00DD70F9"/>
    <w:rsid w:val="00DE0001"/>
    <w:rsid w:val="00DE148D"/>
    <w:rsid w:val="00DE2D5E"/>
    <w:rsid w:val="00DE4348"/>
    <w:rsid w:val="00DE55F8"/>
    <w:rsid w:val="00DE6017"/>
    <w:rsid w:val="00DE64B6"/>
    <w:rsid w:val="00DE7B42"/>
    <w:rsid w:val="00DF273F"/>
    <w:rsid w:val="00DF4028"/>
    <w:rsid w:val="00DF523C"/>
    <w:rsid w:val="00DF577D"/>
    <w:rsid w:val="00DF57F3"/>
    <w:rsid w:val="00DF719E"/>
    <w:rsid w:val="00DF7738"/>
    <w:rsid w:val="00E049FD"/>
    <w:rsid w:val="00E06333"/>
    <w:rsid w:val="00E069CE"/>
    <w:rsid w:val="00E069FC"/>
    <w:rsid w:val="00E07C5B"/>
    <w:rsid w:val="00E102BB"/>
    <w:rsid w:val="00E114E9"/>
    <w:rsid w:val="00E13A6B"/>
    <w:rsid w:val="00E14315"/>
    <w:rsid w:val="00E15E48"/>
    <w:rsid w:val="00E179E7"/>
    <w:rsid w:val="00E17BA4"/>
    <w:rsid w:val="00E17FAB"/>
    <w:rsid w:val="00E20ABF"/>
    <w:rsid w:val="00E22201"/>
    <w:rsid w:val="00E2289B"/>
    <w:rsid w:val="00E24567"/>
    <w:rsid w:val="00E24595"/>
    <w:rsid w:val="00E24CAA"/>
    <w:rsid w:val="00E315A6"/>
    <w:rsid w:val="00E315EE"/>
    <w:rsid w:val="00E31DFE"/>
    <w:rsid w:val="00E32A47"/>
    <w:rsid w:val="00E36920"/>
    <w:rsid w:val="00E37B00"/>
    <w:rsid w:val="00E37F97"/>
    <w:rsid w:val="00E40400"/>
    <w:rsid w:val="00E41928"/>
    <w:rsid w:val="00E422B3"/>
    <w:rsid w:val="00E441DB"/>
    <w:rsid w:val="00E44335"/>
    <w:rsid w:val="00E44A84"/>
    <w:rsid w:val="00E4665F"/>
    <w:rsid w:val="00E51324"/>
    <w:rsid w:val="00E55D69"/>
    <w:rsid w:val="00E56221"/>
    <w:rsid w:val="00E56D40"/>
    <w:rsid w:val="00E576F4"/>
    <w:rsid w:val="00E62174"/>
    <w:rsid w:val="00E65792"/>
    <w:rsid w:val="00E670B9"/>
    <w:rsid w:val="00E677CE"/>
    <w:rsid w:val="00E7019F"/>
    <w:rsid w:val="00E7103D"/>
    <w:rsid w:val="00E74334"/>
    <w:rsid w:val="00E755BE"/>
    <w:rsid w:val="00E759C6"/>
    <w:rsid w:val="00E77256"/>
    <w:rsid w:val="00E811E4"/>
    <w:rsid w:val="00E8218A"/>
    <w:rsid w:val="00E821A5"/>
    <w:rsid w:val="00E846E5"/>
    <w:rsid w:val="00E84D38"/>
    <w:rsid w:val="00E8532D"/>
    <w:rsid w:val="00E86147"/>
    <w:rsid w:val="00E9010F"/>
    <w:rsid w:val="00E905E9"/>
    <w:rsid w:val="00E90C99"/>
    <w:rsid w:val="00E95DDB"/>
    <w:rsid w:val="00E96F86"/>
    <w:rsid w:val="00E97E66"/>
    <w:rsid w:val="00EA05C0"/>
    <w:rsid w:val="00EA2C5F"/>
    <w:rsid w:val="00EA32D9"/>
    <w:rsid w:val="00EA6717"/>
    <w:rsid w:val="00EB0901"/>
    <w:rsid w:val="00EB2F11"/>
    <w:rsid w:val="00EB3BC6"/>
    <w:rsid w:val="00EB700E"/>
    <w:rsid w:val="00EB737A"/>
    <w:rsid w:val="00EC310F"/>
    <w:rsid w:val="00EC39C8"/>
    <w:rsid w:val="00EC65D3"/>
    <w:rsid w:val="00ED1E55"/>
    <w:rsid w:val="00ED3D07"/>
    <w:rsid w:val="00ED6E76"/>
    <w:rsid w:val="00EE1055"/>
    <w:rsid w:val="00EE10F8"/>
    <w:rsid w:val="00EE7ABE"/>
    <w:rsid w:val="00EF22CD"/>
    <w:rsid w:val="00EF47B1"/>
    <w:rsid w:val="00EF55A8"/>
    <w:rsid w:val="00EF5786"/>
    <w:rsid w:val="00EF67B3"/>
    <w:rsid w:val="00F006A3"/>
    <w:rsid w:val="00F045B3"/>
    <w:rsid w:val="00F046B5"/>
    <w:rsid w:val="00F05FC9"/>
    <w:rsid w:val="00F060D5"/>
    <w:rsid w:val="00F06D3F"/>
    <w:rsid w:val="00F1042D"/>
    <w:rsid w:val="00F11AF1"/>
    <w:rsid w:val="00F133B2"/>
    <w:rsid w:val="00F135C9"/>
    <w:rsid w:val="00F143F8"/>
    <w:rsid w:val="00F1573F"/>
    <w:rsid w:val="00F15A02"/>
    <w:rsid w:val="00F16A99"/>
    <w:rsid w:val="00F17118"/>
    <w:rsid w:val="00F208B3"/>
    <w:rsid w:val="00F21190"/>
    <w:rsid w:val="00F212FA"/>
    <w:rsid w:val="00F22FBA"/>
    <w:rsid w:val="00F24ED5"/>
    <w:rsid w:val="00F31F66"/>
    <w:rsid w:val="00F35740"/>
    <w:rsid w:val="00F41754"/>
    <w:rsid w:val="00F418DC"/>
    <w:rsid w:val="00F41BAA"/>
    <w:rsid w:val="00F41FB5"/>
    <w:rsid w:val="00F42764"/>
    <w:rsid w:val="00F46F91"/>
    <w:rsid w:val="00F4723A"/>
    <w:rsid w:val="00F504A5"/>
    <w:rsid w:val="00F522EC"/>
    <w:rsid w:val="00F53332"/>
    <w:rsid w:val="00F5360F"/>
    <w:rsid w:val="00F5456E"/>
    <w:rsid w:val="00F5526A"/>
    <w:rsid w:val="00F5569B"/>
    <w:rsid w:val="00F605AE"/>
    <w:rsid w:val="00F63918"/>
    <w:rsid w:val="00F65915"/>
    <w:rsid w:val="00F67956"/>
    <w:rsid w:val="00F67A77"/>
    <w:rsid w:val="00F72035"/>
    <w:rsid w:val="00F73397"/>
    <w:rsid w:val="00F763ED"/>
    <w:rsid w:val="00F7777B"/>
    <w:rsid w:val="00F8018B"/>
    <w:rsid w:val="00F804DE"/>
    <w:rsid w:val="00F83240"/>
    <w:rsid w:val="00F83C7D"/>
    <w:rsid w:val="00F87AB0"/>
    <w:rsid w:val="00F93601"/>
    <w:rsid w:val="00F93DD9"/>
    <w:rsid w:val="00F9468C"/>
    <w:rsid w:val="00F952F4"/>
    <w:rsid w:val="00F968A9"/>
    <w:rsid w:val="00F97699"/>
    <w:rsid w:val="00FA520D"/>
    <w:rsid w:val="00FA6897"/>
    <w:rsid w:val="00FA7D24"/>
    <w:rsid w:val="00FB028A"/>
    <w:rsid w:val="00FB04C5"/>
    <w:rsid w:val="00FB1471"/>
    <w:rsid w:val="00FB1FBB"/>
    <w:rsid w:val="00FB2924"/>
    <w:rsid w:val="00FB2A0D"/>
    <w:rsid w:val="00FB5ED7"/>
    <w:rsid w:val="00FC0E85"/>
    <w:rsid w:val="00FC2CB9"/>
    <w:rsid w:val="00FC4496"/>
    <w:rsid w:val="00FC5EAE"/>
    <w:rsid w:val="00FC6358"/>
    <w:rsid w:val="00FC7FC3"/>
    <w:rsid w:val="00FD212C"/>
    <w:rsid w:val="00FD316F"/>
    <w:rsid w:val="00FD3C93"/>
    <w:rsid w:val="00FD6E2A"/>
    <w:rsid w:val="00FE189E"/>
    <w:rsid w:val="00FE2DF3"/>
    <w:rsid w:val="00FE487E"/>
    <w:rsid w:val="00FE5BA7"/>
    <w:rsid w:val="00FE63F7"/>
    <w:rsid w:val="00FE7706"/>
    <w:rsid w:val="00FE7A9F"/>
    <w:rsid w:val="00FF1B29"/>
    <w:rsid w:val="00FF512B"/>
    <w:rsid w:val="00FF5C42"/>
    <w:rsid w:val="00FF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D8215DE"/>
  <w15:docId w15:val="{1C5845AA-6194-4865-9779-C303E673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670B9"/>
    <w:rPr>
      <w:sz w:val="24"/>
      <w:szCs w:val="24"/>
    </w:rPr>
  </w:style>
  <w:style w:type="paragraph" w:styleId="12">
    <w:name w:val="heading 1"/>
    <w:aliases w:val="ASAPHeading 1,Stil 1"/>
    <w:basedOn w:val="a2"/>
    <w:next w:val="a2"/>
    <w:link w:val="13"/>
    <w:qFormat/>
    <w:rsid w:val="00E77256"/>
    <w:pPr>
      <w:keepNext/>
      <w:ind w:left="426" w:hanging="426"/>
      <w:jc w:val="right"/>
      <w:outlineLvl w:val="0"/>
    </w:pPr>
    <w:rPr>
      <w:b/>
    </w:rPr>
  </w:style>
  <w:style w:type="paragraph" w:styleId="2">
    <w:name w:val="heading 2"/>
    <w:aliases w:val="Заголовок 2 Знак,h2,h21,5,Заголовок пункта (1.1),Stil 1.1"/>
    <w:basedOn w:val="a2"/>
    <w:next w:val="a2"/>
    <w:link w:val="21"/>
    <w:qFormat/>
    <w:rsid w:val="00E77256"/>
    <w:pPr>
      <w:keepNext/>
      <w:widowControl w:val="0"/>
      <w:autoSpaceDE w:val="0"/>
      <w:autoSpaceDN w:val="0"/>
      <w:ind w:left="1713" w:firstLine="447"/>
      <w:outlineLvl w:val="1"/>
    </w:pPr>
    <w:rPr>
      <w:rFonts w:eastAsia="Arial Unicode MS"/>
      <w:sz w:val="28"/>
      <w:szCs w:val="28"/>
    </w:rPr>
  </w:style>
  <w:style w:type="paragraph" w:styleId="3">
    <w:name w:val="heading 3"/>
    <w:aliases w:val="Stil 1.1.1"/>
    <w:basedOn w:val="a2"/>
    <w:next w:val="a2"/>
    <w:link w:val="30"/>
    <w:qFormat/>
    <w:rsid w:val="00E670B9"/>
    <w:pPr>
      <w:keepNext/>
      <w:tabs>
        <w:tab w:val="left" w:pos="1080"/>
      </w:tabs>
      <w:ind w:firstLine="540"/>
      <w:jc w:val="center"/>
      <w:outlineLvl w:val="2"/>
    </w:pPr>
    <w:rPr>
      <w:b/>
      <w:bCs/>
    </w:rPr>
  </w:style>
  <w:style w:type="paragraph" w:styleId="4">
    <w:name w:val="heading 4"/>
    <w:basedOn w:val="a2"/>
    <w:next w:val="a3"/>
    <w:link w:val="40"/>
    <w:qFormat/>
    <w:rsid w:val="00E77256"/>
    <w:pPr>
      <w:keepNext/>
      <w:tabs>
        <w:tab w:val="right" w:pos="8640"/>
      </w:tabs>
      <w:spacing w:line="360" w:lineRule="auto"/>
      <w:outlineLvl w:val="3"/>
    </w:pPr>
    <w:rPr>
      <w:rFonts w:ascii="Garamond" w:hAnsi="Garamond"/>
      <w:i/>
      <w:kern w:val="28"/>
      <w:szCs w:val="20"/>
      <w:lang w:eastAsia="en-US"/>
    </w:rPr>
  </w:style>
  <w:style w:type="paragraph" w:styleId="5">
    <w:name w:val="heading 5"/>
    <w:basedOn w:val="a2"/>
    <w:next w:val="a3"/>
    <w:link w:val="50"/>
    <w:qFormat/>
    <w:rsid w:val="00E77256"/>
    <w:pPr>
      <w:keepNext/>
      <w:tabs>
        <w:tab w:val="right" w:pos="8640"/>
      </w:tabs>
      <w:spacing w:line="360" w:lineRule="auto"/>
      <w:jc w:val="center"/>
      <w:outlineLvl w:val="4"/>
    </w:pPr>
    <w:rPr>
      <w:rFonts w:ascii="Garamond" w:hAnsi="Garamond"/>
      <w:i/>
      <w:kern w:val="28"/>
      <w:szCs w:val="20"/>
      <w:lang w:eastAsia="en-US"/>
    </w:rPr>
  </w:style>
  <w:style w:type="paragraph" w:styleId="6">
    <w:name w:val="heading 6"/>
    <w:basedOn w:val="a2"/>
    <w:next w:val="a3"/>
    <w:link w:val="60"/>
    <w:qFormat/>
    <w:rsid w:val="00E670B9"/>
    <w:pPr>
      <w:keepNext/>
      <w:tabs>
        <w:tab w:val="right" w:pos="8640"/>
      </w:tabs>
      <w:spacing w:before="120" w:after="80"/>
      <w:jc w:val="center"/>
      <w:outlineLvl w:val="5"/>
    </w:pPr>
    <w:rPr>
      <w:rFonts w:ascii="Garamond" w:hAnsi="Garamond"/>
      <w:smallCaps/>
      <w:spacing w:val="20"/>
      <w:kern w:val="28"/>
      <w:szCs w:val="20"/>
      <w:lang w:eastAsia="en-US"/>
    </w:rPr>
  </w:style>
  <w:style w:type="paragraph" w:styleId="7">
    <w:name w:val="heading 7"/>
    <w:basedOn w:val="a2"/>
    <w:next w:val="a3"/>
    <w:link w:val="70"/>
    <w:qFormat/>
    <w:rsid w:val="00E670B9"/>
    <w:pPr>
      <w:keepNext/>
      <w:tabs>
        <w:tab w:val="right" w:pos="8640"/>
      </w:tabs>
      <w:spacing w:before="80" w:after="60"/>
      <w:jc w:val="both"/>
      <w:outlineLvl w:val="6"/>
    </w:pPr>
    <w:rPr>
      <w:rFonts w:ascii="Garamond" w:hAnsi="Garamond"/>
      <w:caps/>
      <w:kern w:val="28"/>
      <w:szCs w:val="20"/>
      <w:lang w:eastAsia="en-US"/>
    </w:rPr>
  </w:style>
  <w:style w:type="paragraph" w:styleId="8">
    <w:name w:val="heading 8"/>
    <w:basedOn w:val="a2"/>
    <w:next w:val="a3"/>
    <w:link w:val="80"/>
    <w:qFormat/>
    <w:rsid w:val="00E670B9"/>
    <w:pPr>
      <w:keepNext/>
      <w:tabs>
        <w:tab w:val="right" w:pos="8640"/>
      </w:tabs>
      <w:spacing w:line="360" w:lineRule="auto"/>
      <w:jc w:val="center"/>
      <w:outlineLvl w:val="7"/>
    </w:pPr>
    <w:rPr>
      <w:rFonts w:ascii="Garamond" w:hAnsi="Garamond"/>
      <w:spacing w:val="-2"/>
      <w:kern w:val="28"/>
      <w:szCs w:val="20"/>
      <w:lang w:eastAsia="en-US"/>
    </w:rPr>
  </w:style>
  <w:style w:type="paragraph" w:styleId="9">
    <w:name w:val="heading 9"/>
    <w:basedOn w:val="a2"/>
    <w:next w:val="a3"/>
    <w:link w:val="90"/>
    <w:qFormat/>
    <w:rsid w:val="00E670B9"/>
    <w:pPr>
      <w:keepNext/>
      <w:tabs>
        <w:tab w:val="right" w:pos="8640"/>
      </w:tabs>
      <w:spacing w:line="360" w:lineRule="auto"/>
      <w:outlineLvl w:val="8"/>
    </w:pPr>
    <w:rPr>
      <w:rFonts w:ascii="Garamond" w:hAnsi="Garamond"/>
      <w:spacing w:val="-2"/>
      <w:kern w:val="2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Письмо в Интернет,body text,Письмо в Инте-нет,Письмо в Инте-нет Знак Знак Знак Знак,Письмо в Инте-нет Знак Знак"/>
    <w:basedOn w:val="a2"/>
    <w:link w:val="a7"/>
    <w:rsid w:val="00E670B9"/>
    <w:pPr>
      <w:widowControl w:val="0"/>
      <w:autoSpaceDE w:val="0"/>
      <w:autoSpaceDN w:val="0"/>
      <w:jc w:val="both"/>
    </w:pPr>
    <w:rPr>
      <w:sz w:val="20"/>
      <w:szCs w:val="20"/>
    </w:rPr>
  </w:style>
  <w:style w:type="paragraph" w:customStyle="1" w:styleId="a8">
    <w:name w:val="Знак"/>
    <w:basedOn w:val="a2"/>
    <w:rsid w:val="007A632A"/>
    <w:pPr>
      <w:spacing w:after="160" w:line="240" w:lineRule="exact"/>
    </w:pPr>
    <w:rPr>
      <w:rFonts w:ascii="Verdana" w:hAnsi="Verdana" w:cs="Verdana"/>
      <w:sz w:val="20"/>
      <w:szCs w:val="20"/>
      <w:lang w:val="en-US" w:eastAsia="en-US"/>
    </w:rPr>
  </w:style>
  <w:style w:type="paragraph" w:styleId="a9">
    <w:name w:val="Body Text Indent"/>
    <w:basedOn w:val="a2"/>
    <w:link w:val="aa"/>
    <w:rsid w:val="00E670B9"/>
    <w:pPr>
      <w:widowControl w:val="0"/>
      <w:autoSpaceDE w:val="0"/>
      <w:autoSpaceDN w:val="0"/>
      <w:ind w:left="3969" w:hanging="2268"/>
    </w:pPr>
    <w:rPr>
      <w:sz w:val="20"/>
      <w:szCs w:val="20"/>
    </w:rPr>
  </w:style>
  <w:style w:type="paragraph" w:styleId="31">
    <w:name w:val="Body Text 3"/>
    <w:basedOn w:val="a2"/>
    <w:link w:val="32"/>
    <w:rsid w:val="00E670B9"/>
    <w:pPr>
      <w:spacing w:before="120"/>
      <w:jc w:val="both"/>
    </w:pPr>
    <w:rPr>
      <w:sz w:val="22"/>
    </w:rPr>
  </w:style>
  <w:style w:type="paragraph" w:styleId="20">
    <w:name w:val="Body Text 2"/>
    <w:basedOn w:val="a2"/>
    <w:link w:val="22"/>
    <w:rsid w:val="00E670B9"/>
    <w:pPr>
      <w:jc w:val="both"/>
    </w:pPr>
  </w:style>
  <w:style w:type="paragraph" w:styleId="ab">
    <w:name w:val="footer"/>
    <w:basedOn w:val="a2"/>
    <w:link w:val="ac"/>
    <w:uiPriority w:val="99"/>
    <w:rsid w:val="00E670B9"/>
    <w:pPr>
      <w:tabs>
        <w:tab w:val="center" w:pos="4677"/>
        <w:tab w:val="right" w:pos="9355"/>
      </w:tabs>
    </w:pPr>
    <w:rPr>
      <w:lang w:val="x-none" w:eastAsia="x-none"/>
    </w:rPr>
  </w:style>
  <w:style w:type="character" w:styleId="ad">
    <w:name w:val="page number"/>
    <w:basedOn w:val="a4"/>
    <w:rsid w:val="00E670B9"/>
  </w:style>
  <w:style w:type="paragraph" w:styleId="ae">
    <w:name w:val="header"/>
    <w:basedOn w:val="a2"/>
    <w:link w:val="af"/>
    <w:uiPriority w:val="99"/>
    <w:rsid w:val="00E670B9"/>
    <w:pPr>
      <w:tabs>
        <w:tab w:val="center" w:pos="4677"/>
        <w:tab w:val="right" w:pos="9355"/>
      </w:tabs>
    </w:pPr>
  </w:style>
  <w:style w:type="table" w:styleId="af0">
    <w:name w:val="Table Grid"/>
    <w:basedOn w:val="a5"/>
    <w:uiPriority w:val="39"/>
    <w:rsid w:val="00E6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f2"/>
    <w:link w:val="af3"/>
    <w:rsid w:val="00E670B9"/>
    <w:pPr>
      <w:spacing w:after="120"/>
    </w:pPr>
  </w:style>
  <w:style w:type="paragraph" w:customStyle="1" w:styleId="af2">
    <w:name w:val="База сноски"/>
    <w:basedOn w:val="a2"/>
    <w:rsid w:val="00E670B9"/>
    <w:pPr>
      <w:tabs>
        <w:tab w:val="left" w:pos="187"/>
        <w:tab w:val="right" w:pos="8640"/>
      </w:tabs>
      <w:spacing w:line="220" w:lineRule="exact"/>
      <w:ind w:left="187" w:hanging="187"/>
      <w:jc w:val="both"/>
    </w:pPr>
    <w:rPr>
      <w:rFonts w:ascii="Garamond" w:hAnsi="Garamond"/>
      <w:spacing w:val="-2"/>
      <w:sz w:val="18"/>
      <w:szCs w:val="20"/>
      <w:lang w:eastAsia="en-US"/>
    </w:rPr>
  </w:style>
  <w:style w:type="character" w:styleId="af4">
    <w:name w:val="footnote reference"/>
    <w:rsid w:val="00E670B9"/>
    <w:rPr>
      <w:vertAlign w:val="superscript"/>
    </w:rPr>
  </w:style>
  <w:style w:type="paragraph" w:customStyle="1" w:styleId="af5">
    <w:name w:val="Автор"/>
    <w:basedOn w:val="a3"/>
    <w:rsid w:val="00E670B9"/>
    <w:pPr>
      <w:widowControl/>
      <w:tabs>
        <w:tab w:val="right" w:pos="8640"/>
      </w:tabs>
      <w:autoSpaceDE/>
      <w:autoSpaceDN/>
      <w:spacing w:line="480" w:lineRule="auto"/>
      <w:jc w:val="center"/>
    </w:pPr>
    <w:rPr>
      <w:rFonts w:ascii="Garamond" w:hAnsi="Garamond"/>
      <w:spacing w:val="-2"/>
      <w:sz w:val="24"/>
      <w:lang w:eastAsia="en-US"/>
    </w:rPr>
  </w:style>
  <w:style w:type="paragraph" w:customStyle="1" w:styleId="af6">
    <w:name w:val="База заголовка"/>
    <w:basedOn w:val="a2"/>
    <w:next w:val="a3"/>
    <w:rsid w:val="00E670B9"/>
    <w:pPr>
      <w:keepNext/>
      <w:keepLines/>
      <w:tabs>
        <w:tab w:val="right" w:pos="8640"/>
      </w:tabs>
      <w:spacing w:line="360" w:lineRule="auto"/>
    </w:pPr>
    <w:rPr>
      <w:rFonts w:ascii="Garamond" w:hAnsi="Garamond"/>
      <w:b/>
      <w:spacing w:val="-2"/>
      <w:kern w:val="28"/>
      <w:szCs w:val="20"/>
      <w:lang w:eastAsia="en-US"/>
    </w:rPr>
  </w:style>
  <w:style w:type="paragraph" w:styleId="af7">
    <w:name w:val="List"/>
    <w:basedOn w:val="a3"/>
    <w:rsid w:val="00E670B9"/>
    <w:pPr>
      <w:widowControl/>
      <w:tabs>
        <w:tab w:val="left" w:pos="720"/>
        <w:tab w:val="right" w:pos="8640"/>
      </w:tabs>
      <w:autoSpaceDE/>
      <w:autoSpaceDN/>
      <w:spacing w:after="80" w:line="360" w:lineRule="auto"/>
      <w:ind w:left="720" w:hanging="360"/>
    </w:pPr>
    <w:rPr>
      <w:rFonts w:ascii="Garamond" w:hAnsi="Garamond"/>
      <w:spacing w:val="-2"/>
      <w:sz w:val="24"/>
      <w:lang w:eastAsia="en-US"/>
    </w:rPr>
  </w:style>
  <w:style w:type="paragraph" w:styleId="23">
    <w:name w:val="List 2"/>
    <w:basedOn w:val="af7"/>
    <w:rsid w:val="00E670B9"/>
    <w:pPr>
      <w:tabs>
        <w:tab w:val="clear" w:pos="720"/>
        <w:tab w:val="left" w:pos="1080"/>
      </w:tabs>
      <w:ind w:left="1080"/>
    </w:pPr>
  </w:style>
  <w:style w:type="paragraph" w:styleId="af8">
    <w:name w:val="Subtitle"/>
    <w:basedOn w:val="af9"/>
    <w:next w:val="a3"/>
    <w:link w:val="afa"/>
    <w:qFormat/>
    <w:rsid w:val="00E670B9"/>
    <w:pPr>
      <w:spacing w:after="0" w:line="480" w:lineRule="auto"/>
    </w:pPr>
    <w:rPr>
      <w:caps w:val="0"/>
    </w:rPr>
  </w:style>
  <w:style w:type="paragraph" w:styleId="af9">
    <w:name w:val="Title"/>
    <w:basedOn w:val="af6"/>
    <w:next w:val="af8"/>
    <w:link w:val="afb"/>
    <w:qFormat/>
    <w:rsid w:val="00E670B9"/>
    <w:pPr>
      <w:spacing w:after="280" w:line="240" w:lineRule="auto"/>
      <w:ind w:left="1920" w:right="1920"/>
      <w:jc w:val="center"/>
    </w:pPr>
    <w:rPr>
      <w:b w:val="0"/>
      <w:caps/>
      <w:lang w:val="x-none"/>
    </w:rPr>
  </w:style>
  <w:style w:type="paragraph" w:styleId="afc">
    <w:name w:val="Plain Text"/>
    <w:basedOn w:val="a2"/>
    <w:link w:val="afd"/>
    <w:rsid w:val="00E670B9"/>
    <w:pPr>
      <w:tabs>
        <w:tab w:val="right" w:pos="8640"/>
      </w:tabs>
      <w:jc w:val="both"/>
    </w:pPr>
    <w:rPr>
      <w:rFonts w:ascii="Courier New" w:hAnsi="Courier New" w:cs="Courier New"/>
      <w:spacing w:val="-2"/>
      <w:sz w:val="20"/>
      <w:szCs w:val="20"/>
      <w:lang w:eastAsia="en-US"/>
    </w:rPr>
  </w:style>
  <w:style w:type="paragraph" w:styleId="afe">
    <w:name w:val="Closing"/>
    <w:basedOn w:val="a2"/>
    <w:rsid w:val="00E670B9"/>
    <w:pPr>
      <w:tabs>
        <w:tab w:val="right" w:pos="8640"/>
      </w:tabs>
      <w:ind w:left="4252"/>
      <w:jc w:val="both"/>
    </w:pPr>
    <w:rPr>
      <w:rFonts w:ascii="Garamond" w:hAnsi="Garamond"/>
      <w:spacing w:val="-2"/>
      <w:szCs w:val="20"/>
      <w:lang w:eastAsia="en-US"/>
    </w:rPr>
  </w:style>
  <w:style w:type="paragraph" w:customStyle="1" w:styleId="aff">
    <w:name w:val="Список латинский"/>
    <w:basedOn w:val="a2"/>
    <w:rsid w:val="00E670B9"/>
    <w:pPr>
      <w:tabs>
        <w:tab w:val="num" w:pos="737"/>
      </w:tabs>
      <w:spacing w:before="120" w:after="120"/>
      <w:ind w:left="454"/>
      <w:jc w:val="both"/>
    </w:pPr>
  </w:style>
  <w:style w:type="paragraph" w:customStyle="1" w:styleId="aff0">
    <w:name w:val="Список с цифрой"/>
    <w:basedOn w:val="a2"/>
    <w:rsid w:val="00E670B9"/>
    <w:pPr>
      <w:tabs>
        <w:tab w:val="num" w:pos="1080"/>
      </w:tabs>
      <w:spacing w:before="60" w:after="60"/>
      <w:ind w:left="1077" w:hanging="357"/>
      <w:jc w:val="both"/>
    </w:pPr>
  </w:style>
  <w:style w:type="paragraph" w:customStyle="1" w:styleId="a">
    <w:name w:val="Список многоуровневый"/>
    <w:basedOn w:val="aff0"/>
    <w:rsid w:val="00E670B9"/>
    <w:pPr>
      <w:numPr>
        <w:numId w:val="2"/>
      </w:numPr>
      <w:tabs>
        <w:tab w:val="left" w:pos="357"/>
      </w:tabs>
      <w:spacing w:before="120" w:after="120"/>
    </w:pPr>
  </w:style>
  <w:style w:type="paragraph" w:customStyle="1" w:styleId="aff1">
    <w:name w:val="Список с точкой"/>
    <w:basedOn w:val="a2"/>
    <w:rsid w:val="00E670B9"/>
    <w:pPr>
      <w:tabs>
        <w:tab w:val="num" w:pos="851"/>
      </w:tabs>
      <w:spacing w:before="60" w:after="60"/>
      <w:ind w:left="851" w:hanging="284"/>
      <w:jc w:val="both"/>
    </w:pPr>
  </w:style>
  <w:style w:type="paragraph" w:customStyle="1" w:styleId="aff2">
    <w:name w:val="Таблица"/>
    <w:basedOn w:val="a2"/>
    <w:rsid w:val="00E670B9"/>
    <w:pPr>
      <w:tabs>
        <w:tab w:val="left" w:pos="8789"/>
      </w:tabs>
      <w:spacing w:before="20" w:after="20"/>
    </w:pPr>
    <w:rPr>
      <w:sz w:val="22"/>
      <w:szCs w:val="22"/>
    </w:rPr>
  </w:style>
  <w:style w:type="paragraph" w:customStyle="1" w:styleId="aff3">
    <w:name w:val="Тезисы"/>
    <w:basedOn w:val="a"/>
    <w:rsid w:val="00E670B9"/>
    <w:pPr>
      <w:numPr>
        <w:numId w:val="0"/>
      </w:numPr>
      <w:tabs>
        <w:tab w:val="num" w:pos="1440"/>
      </w:tabs>
      <w:ind w:firstLine="720"/>
    </w:pPr>
  </w:style>
  <w:style w:type="character" w:customStyle="1" w:styleId="aff4">
    <w:name w:val="Список многоуровневый Знак"/>
    <w:rsid w:val="00E670B9"/>
    <w:rPr>
      <w:snapToGrid w:val="0"/>
      <w:sz w:val="24"/>
      <w:szCs w:val="24"/>
      <w:lang w:val="ru-RU" w:eastAsia="ru-RU"/>
    </w:rPr>
  </w:style>
  <w:style w:type="paragraph" w:styleId="HTML">
    <w:name w:val="HTML Preformatted"/>
    <w:basedOn w:val="a2"/>
    <w:link w:val="HTML0"/>
    <w:rsid w:val="00E7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Body Text Indent 2"/>
    <w:basedOn w:val="a2"/>
    <w:link w:val="25"/>
    <w:uiPriority w:val="99"/>
    <w:rsid w:val="00E77256"/>
    <w:pPr>
      <w:ind w:firstLine="567"/>
      <w:jc w:val="both"/>
    </w:pPr>
    <w:rPr>
      <w:szCs w:val="20"/>
    </w:rPr>
  </w:style>
  <w:style w:type="paragraph" w:styleId="33">
    <w:name w:val="Body Text Indent 3"/>
    <w:basedOn w:val="a2"/>
    <w:link w:val="34"/>
    <w:rsid w:val="00E77256"/>
    <w:pPr>
      <w:spacing w:line="360" w:lineRule="auto"/>
      <w:ind w:firstLine="720"/>
      <w:jc w:val="both"/>
    </w:pPr>
  </w:style>
  <w:style w:type="paragraph" w:customStyle="1" w:styleId="26">
    <w:name w:val="Заг_таб_2"/>
    <w:basedOn w:val="a2"/>
    <w:rsid w:val="00E77256"/>
    <w:pPr>
      <w:keepNext/>
      <w:tabs>
        <w:tab w:val="left" w:pos="357"/>
      </w:tabs>
      <w:spacing w:before="80" w:after="80"/>
      <w:jc w:val="center"/>
    </w:pPr>
    <w:rPr>
      <w:b/>
      <w:szCs w:val="20"/>
    </w:rPr>
  </w:style>
  <w:style w:type="paragraph" w:customStyle="1" w:styleId="ConsNormal">
    <w:name w:val="ConsNormal"/>
    <w:rsid w:val="00E77256"/>
    <w:pPr>
      <w:autoSpaceDE w:val="0"/>
      <w:autoSpaceDN w:val="0"/>
      <w:adjustRightInd w:val="0"/>
      <w:ind w:firstLine="720"/>
    </w:pPr>
    <w:rPr>
      <w:rFonts w:ascii="Arial" w:hAnsi="Arial" w:cs="Arial"/>
      <w:sz w:val="24"/>
      <w:szCs w:val="24"/>
    </w:rPr>
  </w:style>
  <w:style w:type="paragraph" w:customStyle="1" w:styleId="ConsTitle">
    <w:name w:val="ConsTitle"/>
    <w:rsid w:val="00E77256"/>
    <w:pPr>
      <w:autoSpaceDE w:val="0"/>
      <w:autoSpaceDN w:val="0"/>
      <w:adjustRightInd w:val="0"/>
      <w:ind w:right="19772"/>
    </w:pPr>
    <w:rPr>
      <w:rFonts w:ascii="Arial" w:hAnsi="Arial" w:cs="Arial"/>
      <w:b/>
      <w:bCs/>
      <w:sz w:val="16"/>
      <w:szCs w:val="16"/>
    </w:rPr>
  </w:style>
  <w:style w:type="paragraph" w:customStyle="1" w:styleId="ConsPlusNormal">
    <w:name w:val="ConsPlusNormal"/>
    <w:rsid w:val="00E77256"/>
    <w:pPr>
      <w:autoSpaceDE w:val="0"/>
      <w:autoSpaceDN w:val="0"/>
      <w:adjustRightInd w:val="0"/>
      <w:ind w:firstLine="720"/>
    </w:pPr>
    <w:rPr>
      <w:rFonts w:ascii="Arial" w:hAnsi="Arial" w:cs="Arial"/>
    </w:rPr>
  </w:style>
  <w:style w:type="paragraph" w:customStyle="1" w:styleId="aff5">
    <w:name w:val="Цитаты"/>
    <w:basedOn w:val="a3"/>
    <w:rsid w:val="00E77256"/>
    <w:pPr>
      <w:keepLines/>
      <w:widowControl/>
      <w:tabs>
        <w:tab w:val="right" w:pos="8640"/>
      </w:tabs>
      <w:autoSpaceDE/>
      <w:autoSpaceDN/>
      <w:spacing w:after="160" w:line="480" w:lineRule="auto"/>
      <w:ind w:left="720" w:right="720"/>
    </w:pPr>
    <w:rPr>
      <w:rFonts w:ascii="Garamond" w:hAnsi="Garamond"/>
      <w:i/>
      <w:spacing w:val="-2"/>
      <w:sz w:val="24"/>
      <w:lang w:eastAsia="en-US"/>
    </w:rPr>
  </w:style>
  <w:style w:type="paragraph" w:customStyle="1" w:styleId="aff6">
    <w:name w:val="Неразрывный основной текст"/>
    <w:basedOn w:val="a3"/>
    <w:rsid w:val="00E77256"/>
    <w:pPr>
      <w:keepNext/>
      <w:widowControl/>
      <w:tabs>
        <w:tab w:val="right" w:pos="8640"/>
      </w:tabs>
      <w:autoSpaceDE/>
      <w:autoSpaceDN/>
      <w:spacing w:after="280" w:line="360" w:lineRule="auto"/>
    </w:pPr>
    <w:rPr>
      <w:rFonts w:ascii="Garamond" w:hAnsi="Garamond"/>
      <w:spacing w:val="-2"/>
      <w:sz w:val="24"/>
      <w:lang w:eastAsia="en-US"/>
    </w:rPr>
  </w:style>
  <w:style w:type="paragraph" w:styleId="aff7">
    <w:name w:val="caption"/>
    <w:basedOn w:val="a2"/>
    <w:next w:val="a3"/>
    <w:qFormat/>
    <w:rsid w:val="00E77256"/>
    <w:pPr>
      <w:tabs>
        <w:tab w:val="right" w:pos="8640"/>
      </w:tabs>
      <w:spacing w:after="560"/>
      <w:ind w:left="1920" w:right="1920"/>
      <w:jc w:val="both"/>
    </w:pPr>
    <w:rPr>
      <w:rFonts w:ascii="Garamond" w:hAnsi="Garamond"/>
      <w:sz w:val="18"/>
      <w:szCs w:val="20"/>
      <w:lang w:eastAsia="en-US"/>
    </w:rPr>
  </w:style>
  <w:style w:type="paragraph" w:customStyle="1" w:styleId="aff8">
    <w:name w:val="Название главы"/>
    <w:basedOn w:val="a2"/>
    <w:next w:val="a2"/>
    <w:rsid w:val="00E77256"/>
    <w:pPr>
      <w:keepNext/>
      <w:pageBreakBefore/>
      <w:tabs>
        <w:tab w:val="right" w:pos="8640"/>
      </w:tabs>
      <w:spacing w:after="560"/>
      <w:jc w:val="center"/>
    </w:pPr>
    <w:rPr>
      <w:rFonts w:ascii="Garamond" w:hAnsi="Garamond"/>
      <w:i/>
      <w:spacing w:val="70"/>
      <w:sz w:val="22"/>
      <w:szCs w:val="20"/>
      <w:lang w:eastAsia="en-US"/>
    </w:rPr>
  </w:style>
  <w:style w:type="paragraph" w:customStyle="1" w:styleId="aff9">
    <w:name w:val="Подзаголовок главы"/>
    <w:basedOn w:val="a2"/>
    <w:next w:val="a3"/>
    <w:rsid w:val="00E77256"/>
    <w:pPr>
      <w:keepNext/>
      <w:keepLines/>
      <w:tabs>
        <w:tab w:val="right" w:pos="8640"/>
      </w:tabs>
      <w:spacing w:after="280"/>
      <w:jc w:val="center"/>
    </w:pPr>
    <w:rPr>
      <w:rFonts w:ascii="Garamond" w:hAnsi="Garamond"/>
      <w:spacing w:val="2"/>
      <w:kern w:val="28"/>
      <w:szCs w:val="20"/>
      <w:lang w:eastAsia="en-US"/>
    </w:rPr>
  </w:style>
  <w:style w:type="paragraph" w:customStyle="1" w:styleId="affa">
    <w:name w:val="Заголовок главы"/>
    <w:basedOn w:val="a2"/>
    <w:next w:val="aff9"/>
    <w:rsid w:val="00E77256"/>
    <w:pPr>
      <w:keepNext/>
      <w:keepLines/>
      <w:tabs>
        <w:tab w:val="right" w:pos="8640"/>
      </w:tabs>
      <w:spacing w:before="560" w:after="560"/>
      <w:jc w:val="center"/>
    </w:pPr>
    <w:rPr>
      <w:rFonts w:ascii="Garamond" w:hAnsi="Garamond"/>
      <w:caps/>
      <w:spacing w:val="2"/>
      <w:kern w:val="28"/>
      <w:szCs w:val="20"/>
      <w:lang w:eastAsia="en-US"/>
    </w:rPr>
  </w:style>
  <w:style w:type="paragraph" w:styleId="affb">
    <w:name w:val="Date"/>
    <w:basedOn w:val="a3"/>
    <w:rsid w:val="00E77256"/>
    <w:pPr>
      <w:widowControl/>
      <w:tabs>
        <w:tab w:val="right" w:pos="8640"/>
      </w:tabs>
      <w:autoSpaceDE/>
      <w:autoSpaceDN/>
      <w:spacing w:after="560" w:line="360" w:lineRule="auto"/>
      <w:jc w:val="center"/>
    </w:pPr>
    <w:rPr>
      <w:rFonts w:ascii="Garamond" w:hAnsi="Garamond"/>
      <w:spacing w:val="-2"/>
      <w:sz w:val="24"/>
      <w:lang w:eastAsia="en-US"/>
    </w:rPr>
  </w:style>
  <w:style w:type="character" w:styleId="affc">
    <w:name w:val="Emphasis"/>
    <w:qFormat/>
    <w:rsid w:val="00E77256"/>
    <w:rPr>
      <w:i/>
    </w:rPr>
  </w:style>
  <w:style w:type="paragraph" w:customStyle="1" w:styleId="affd">
    <w:name w:val="Нижний колонтитул (четный)"/>
    <w:basedOn w:val="ab"/>
    <w:rsid w:val="00E77256"/>
    <w:pPr>
      <w:keepLines/>
      <w:tabs>
        <w:tab w:val="clear" w:pos="4677"/>
        <w:tab w:val="clear" w:pos="9355"/>
        <w:tab w:val="center" w:pos="4320"/>
        <w:tab w:val="right" w:pos="8640"/>
      </w:tabs>
      <w:jc w:val="center"/>
    </w:pPr>
    <w:rPr>
      <w:rFonts w:ascii="Garamond" w:hAnsi="Garamond"/>
      <w:spacing w:val="-2"/>
      <w:szCs w:val="20"/>
      <w:lang w:eastAsia="en-US"/>
    </w:rPr>
  </w:style>
  <w:style w:type="paragraph" w:customStyle="1" w:styleId="affe">
    <w:name w:val="Нижний колонтитул (первый)"/>
    <w:basedOn w:val="ab"/>
    <w:rsid w:val="00E77256"/>
    <w:pPr>
      <w:keepLines/>
      <w:tabs>
        <w:tab w:val="clear" w:pos="4677"/>
        <w:tab w:val="clear" w:pos="9355"/>
        <w:tab w:val="center" w:pos="4320"/>
      </w:tabs>
      <w:jc w:val="center"/>
    </w:pPr>
    <w:rPr>
      <w:rFonts w:ascii="Garamond" w:hAnsi="Garamond"/>
      <w:spacing w:val="-2"/>
      <w:szCs w:val="20"/>
      <w:lang w:eastAsia="en-US"/>
    </w:rPr>
  </w:style>
  <w:style w:type="paragraph" w:customStyle="1" w:styleId="afff">
    <w:name w:val="Нижний колонтитул (нечетный)"/>
    <w:basedOn w:val="ab"/>
    <w:rsid w:val="00E77256"/>
    <w:pPr>
      <w:keepLines/>
      <w:tabs>
        <w:tab w:val="clear" w:pos="4677"/>
        <w:tab w:val="clear" w:pos="9355"/>
        <w:tab w:val="right" w:pos="0"/>
        <w:tab w:val="center" w:pos="4320"/>
        <w:tab w:val="right" w:pos="8640"/>
      </w:tabs>
      <w:jc w:val="center"/>
    </w:pPr>
    <w:rPr>
      <w:rFonts w:ascii="Garamond" w:hAnsi="Garamond"/>
      <w:spacing w:val="-2"/>
      <w:szCs w:val="20"/>
      <w:lang w:eastAsia="en-US"/>
    </w:rPr>
  </w:style>
  <w:style w:type="paragraph" w:customStyle="1" w:styleId="afff0">
    <w:name w:val="Определение термина"/>
    <w:basedOn w:val="a3"/>
    <w:rsid w:val="00E77256"/>
    <w:pPr>
      <w:widowControl/>
      <w:tabs>
        <w:tab w:val="right" w:pos="8640"/>
      </w:tabs>
      <w:autoSpaceDE/>
      <w:autoSpaceDN/>
      <w:spacing w:after="280"/>
    </w:pPr>
    <w:rPr>
      <w:rFonts w:ascii="Garamond" w:hAnsi="Garamond"/>
      <w:spacing w:val="-2"/>
      <w:sz w:val="24"/>
      <w:lang w:eastAsia="en-US"/>
    </w:rPr>
  </w:style>
  <w:style w:type="character" w:customStyle="1" w:styleId="afff1">
    <w:name w:val="Термин"/>
    <w:rsid w:val="00E77256"/>
    <w:rPr>
      <w:b/>
    </w:rPr>
  </w:style>
  <w:style w:type="paragraph" w:customStyle="1" w:styleId="afff2">
    <w:name w:val="База верхнего колонтитула"/>
    <w:basedOn w:val="a2"/>
    <w:rsid w:val="00E77256"/>
    <w:pPr>
      <w:keepLines/>
      <w:tabs>
        <w:tab w:val="center" w:pos="4320"/>
        <w:tab w:val="right" w:pos="8640"/>
      </w:tabs>
      <w:jc w:val="center"/>
    </w:pPr>
    <w:rPr>
      <w:rFonts w:ascii="Garamond" w:hAnsi="Garamond"/>
      <w:spacing w:val="-2"/>
      <w:szCs w:val="20"/>
      <w:lang w:eastAsia="en-US"/>
    </w:rPr>
  </w:style>
  <w:style w:type="paragraph" w:customStyle="1" w:styleId="afff3">
    <w:name w:val="Верхний колонтитул (четный)"/>
    <w:basedOn w:val="ae"/>
    <w:rsid w:val="00E77256"/>
    <w:pPr>
      <w:keepLines/>
      <w:tabs>
        <w:tab w:val="clear" w:pos="4677"/>
        <w:tab w:val="clear" w:pos="9355"/>
        <w:tab w:val="center" w:pos="4320"/>
        <w:tab w:val="right" w:pos="8640"/>
      </w:tabs>
      <w:jc w:val="center"/>
    </w:pPr>
    <w:rPr>
      <w:rFonts w:ascii="Garamond" w:hAnsi="Garamond"/>
      <w:spacing w:val="-2"/>
      <w:szCs w:val="20"/>
      <w:lang w:eastAsia="en-US"/>
    </w:rPr>
  </w:style>
  <w:style w:type="paragraph" w:customStyle="1" w:styleId="afff4">
    <w:name w:val="Верхний колонтитул (первый)"/>
    <w:basedOn w:val="ae"/>
    <w:rsid w:val="00E77256"/>
    <w:pPr>
      <w:keepLines/>
      <w:tabs>
        <w:tab w:val="clear" w:pos="4677"/>
        <w:tab w:val="clear" w:pos="9355"/>
        <w:tab w:val="center" w:pos="4320"/>
      </w:tabs>
      <w:jc w:val="center"/>
    </w:pPr>
    <w:rPr>
      <w:rFonts w:ascii="Garamond" w:hAnsi="Garamond"/>
      <w:spacing w:val="-2"/>
      <w:szCs w:val="20"/>
      <w:lang w:eastAsia="en-US"/>
    </w:rPr>
  </w:style>
  <w:style w:type="paragraph" w:customStyle="1" w:styleId="afff5">
    <w:name w:val="Верхний колонтитул (нечетный)"/>
    <w:basedOn w:val="ae"/>
    <w:rsid w:val="00E77256"/>
    <w:pPr>
      <w:keepLines/>
      <w:tabs>
        <w:tab w:val="clear" w:pos="4677"/>
        <w:tab w:val="clear" w:pos="9355"/>
        <w:tab w:val="right" w:pos="0"/>
        <w:tab w:val="center" w:pos="4320"/>
        <w:tab w:val="right" w:pos="8640"/>
      </w:tabs>
      <w:jc w:val="center"/>
    </w:pPr>
    <w:rPr>
      <w:rFonts w:ascii="Garamond" w:hAnsi="Garamond"/>
      <w:spacing w:val="-2"/>
      <w:szCs w:val="20"/>
      <w:lang w:eastAsia="en-US"/>
    </w:rPr>
  </w:style>
  <w:style w:type="paragraph" w:customStyle="1" w:styleId="afff6">
    <w:name w:val="База указателя"/>
    <w:basedOn w:val="a2"/>
    <w:rsid w:val="00E77256"/>
    <w:pPr>
      <w:tabs>
        <w:tab w:val="right" w:leader="dot" w:pos="3960"/>
        <w:tab w:val="right" w:pos="8640"/>
      </w:tabs>
      <w:ind w:left="720" w:hanging="720"/>
      <w:jc w:val="both"/>
    </w:pPr>
    <w:rPr>
      <w:rFonts w:ascii="Garamond" w:hAnsi="Garamond"/>
      <w:sz w:val="20"/>
      <w:szCs w:val="20"/>
      <w:lang w:eastAsia="en-US"/>
    </w:rPr>
  </w:style>
  <w:style w:type="character" w:customStyle="1" w:styleId="afff7">
    <w:name w:val="Вступление"/>
    <w:rsid w:val="00E77256"/>
    <w:rPr>
      <w:caps/>
      <w:spacing w:val="0"/>
    </w:rPr>
  </w:style>
  <w:style w:type="character" w:styleId="afff8">
    <w:name w:val="line number"/>
    <w:rsid w:val="00E77256"/>
  </w:style>
  <w:style w:type="paragraph" w:styleId="35">
    <w:name w:val="List 3"/>
    <w:basedOn w:val="af7"/>
    <w:rsid w:val="00E77256"/>
    <w:pPr>
      <w:tabs>
        <w:tab w:val="clear" w:pos="720"/>
        <w:tab w:val="left" w:pos="1440"/>
      </w:tabs>
      <w:ind w:left="1440"/>
    </w:pPr>
  </w:style>
  <w:style w:type="paragraph" w:styleId="41">
    <w:name w:val="List 4"/>
    <w:basedOn w:val="af7"/>
    <w:rsid w:val="00E77256"/>
    <w:pPr>
      <w:tabs>
        <w:tab w:val="clear" w:pos="720"/>
        <w:tab w:val="left" w:pos="1800"/>
      </w:tabs>
      <w:ind w:left="1800"/>
    </w:pPr>
  </w:style>
  <w:style w:type="paragraph" w:styleId="51">
    <w:name w:val="List 5"/>
    <w:basedOn w:val="af7"/>
    <w:rsid w:val="00E77256"/>
    <w:pPr>
      <w:tabs>
        <w:tab w:val="clear" w:pos="720"/>
        <w:tab w:val="left" w:pos="2160"/>
      </w:tabs>
      <w:ind w:left="2160"/>
    </w:pPr>
  </w:style>
  <w:style w:type="paragraph" w:styleId="afff9">
    <w:name w:val="List Continue"/>
    <w:basedOn w:val="af7"/>
    <w:rsid w:val="00E77256"/>
    <w:pPr>
      <w:tabs>
        <w:tab w:val="clear" w:pos="720"/>
      </w:tabs>
      <w:spacing w:after="160"/>
    </w:pPr>
  </w:style>
  <w:style w:type="paragraph" w:styleId="27">
    <w:name w:val="List Continue 2"/>
    <w:basedOn w:val="afff9"/>
    <w:rsid w:val="00E77256"/>
    <w:pPr>
      <w:ind w:left="1080"/>
    </w:pPr>
  </w:style>
  <w:style w:type="paragraph" w:styleId="36">
    <w:name w:val="List Continue 3"/>
    <w:basedOn w:val="afff9"/>
    <w:rsid w:val="00E77256"/>
    <w:pPr>
      <w:ind w:left="1440"/>
    </w:pPr>
  </w:style>
  <w:style w:type="paragraph" w:styleId="42">
    <w:name w:val="List Continue 4"/>
    <w:basedOn w:val="afff9"/>
    <w:rsid w:val="00E77256"/>
    <w:pPr>
      <w:ind w:left="1800"/>
    </w:pPr>
  </w:style>
  <w:style w:type="paragraph" w:styleId="52">
    <w:name w:val="List Continue 5"/>
    <w:basedOn w:val="afff9"/>
    <w:rsid w:val="00E77256"/>
    <w:pPr>
      <w:ind w:left="2160"/>
    </w:pPr>
  </w:style>
  <w:style w:type="paragraph" w:styleId="afffa">
    <w:name w:val="List Number"/>
    <w:basedOn w:val="af7"/>
    <w:rsid w:val="00E77256"/>
    <w:pPr>
      <w:tabs>
        <w:tab w:val="clear" w:pos="720"/>
        <w:tab w:val="clear" w:pos="8640"/>
        <w:tab w:val="right" w:leader="dot" w:pos="7440"/>
      </w:tabs>
      <w:spacing w:after="0"/>
      <w:ind w:left="0" w:firstLine="0"/>
    </w:pPr>
  </w:style>
  <w:style w:type="paragraph" w:styleId="28">
    <w:name w:val="List Number 2"/>
    <w:basedOn w:val="afffa"/>
    <w:rsid w:val="00E77256"/>
    <w:pPr>
      <w:ind w:left="360"/>
    </w:pPr>
  </w:style>
  <w:style w:type="paragraph" w:styleId="37">
    <w:name w:val="List Number 3"/>
    <w:basedOn w:val="afffa"/>
    <w:rsid w:val="00E77256"/>
    <w:pPr>
      <w:ind w:left="720"/>
    </w:pPr>
  </w:style>
  <w:style w:type="paragraph" w:styleId="43">
    <w:name w:val="List Number 4"/>
    <w:basedOn w:val="afffa"/>
    <w:rsid w:val="00E77256"/>
    <w:pPr>
      <w:ind w:left="1080"/>
    </w:pPr>
  </w:style>
  <w:style w:type="paragraph" w:styleId="53">
    <w:name w:val="List Number 5"/>
    <w:basedOn w:val="afffa"/>
    <w:rsid w:val="00E77256"/>
    <w:pPr>
      <w:ind w:left="1440"/>
    </w:pPr>
  </w:style>
  <w:style w:type="paragraph" w:customStyle="1" w:styleId="afffb">
    <w:name w:val="Имя"/>
    <w:basedOn w:val="a3"/>
    <w:rsid w:val="00E77256"/>
    <w:pPr>
      <w:widowControl/>
      <w:tabs>
        <w:tab w:val="right" w:pos="8640"/>
      </w:tabs>
      <w:autoSpaceDE/>
      <w:autoSpaceDN/>
      <w:spacing w:after="280" w:line="360" w:lineRule="auto"/>
      <w:jc w:val="center"/>
    </w:pPr>
    <w:rPr>
      <w:rFonts w:ascii="Garamond" w:hAnsi="Garamond"/>
      <w:spacing w:val="-2"/>
      <w:sz w:val="24"/>
      <w:lang w:eastAsia="en-US"/>
    </w:rPr>
  </w:style>
  <w:style w:type="paragraph" w:customStyle="1" w:styleId="afffc">
    <w:name w:val="Рисунок"/>
    <w:basedOn w:val="a3"/>
    <w:next w:val="aff7"/>
    <w:rsid w:val="00E77256"/>
    <w:pPr>
      <w:keepNext/>
      <w:widowControl/>
      <w:tabs>
        <w:tab w:val="right" w:pos="8640"/>
      </w:tabs>
      <w:autoSpaceDE/>
      <w:autoSpaceDN/>
      <w:spacing w:after="280"/>
      <w:jc w:val="center"/>
    </w:pPr>
    <w:rPr>
      <w:rFonts w:ascii="Garamond" w:hAnsi="Garamond"/>
      <w:spacing w:val="-2"/>
      <w:sz w:val="24"/>
      <w:lang w:eastAsia="en-US"/>
    </w:rPr>
  </w:style>
  <w:style w:type="paragraph" w:customStyle="1" w:styleId="afffd">
    <w:name w:val="Название раздела"/>
    <w:basedOn w:val="af6"/>
    <w:next w:val="a3"/>
    <w:rsid w:val="00E77256"/>
    <w:pPr>
      <w:pageBreakBefore/>
      <w:spacing w:after="700"/>
      <w:jc w:val="center"/>
    </w:pPr>
    <w:rPr>
      <w:b w:val="0"/>
      <w:caps/>
      <w:spacing w:val="10"/>
    </w:rPr>
  </w:style>
  <w:style w:type="paragraph" w:customStyle="1" w:styleId="afffe">
    <w:name w:val="Подзаголовок титульного листа"/>
    <w:basedOn w:val="a2"/>
    <w:next w:val="a3"/>
    <w:rsid w:val="00E77256"/>
    <w:pPr>
      <w:keepNext/>
      <w:tabs>
        <w:tab w:val="right" w:pos="8640"/>
      </w:tabs>
      <w:spacing w:after="560"/>
      <w:ind w:left="1800" w:right="1800"/>
      <w:jc w:val="center"/>
    </w:pPr>
    <w:rPr>
      <w:rFonts w:ascii="Garamond" w:hAnsi="Garamond"/>
      <w:spacing w:val="-2"/>
      <w:szCs w:val="20"/>
      <w:lang w:eastAsia="en-US"/>
    </w:rPr>
  </w:style>
  <w:style w:type="character" w:customStyle="1" w:styleId="affff">
    <w:name w:val="Надстрочный"/>
    <w:rsid w:val="00E77256"/>
    <w:rPr>
      <w:vertAlign w:val="superscript"/>
    </w:rPr>
  </w:style>
  <w:style w:type="paragraph" w:customStyle="1" w:styleId="affff0">
    <w:name w:val="Заголовок титульного листа"/>
    <w:basedOn w:val="af6"/>
    <w:next w:val="afffe"/>
    <w:rsid w:val="00E77256"/>
    <w:pPr>
      <w:spacing w:before="780" w:after="420" w:line="240" w:lineRule="auto"/>
      <w:ind w:left="1920" w:right="1920"/>
      <w:jc w:val="center"/>
    </w:pPr>
    <w:rPr>
      <w:b w:val="0"/>
      <w:caps/>
      <w:spacing w:val="5"/>
    </w:rPr>
  </w:style>
  <w:style w:type="paragraph" w:customStyle="1" w:styleId="affff1">
    <w:name w:val="База оглавления"/>
    <w:basedOn w:val="a2"/>
    <w:rsid w:val="00E77256"/>
    <w:pPr>
      <w:tabs>
        <w:tab w:val="right" w:leader="dot" w:pos="8640"/>
      </w:tabs>
      <w:jc w:val="both"/>
    </w:pPr>
    <w:rPr>
      <w:rFonts w:ascii="Garamond" w:hAnsi="Garamond"/>
      <w:spacing w:val="-2"/>
      <w:szCs w:val="20"/>
      <w:lang w:eastAsia="en-US"/>
    </w:rPr>
  </w:style>
  <w:style w:type="paragraph" w:styleId="HTML1">
    <w:name w:val="HTML Address"/>
    <w:basedOn w:val="a2"/>
    <w:rsid w:val="00E77256"/>
    <w:pPr>
      <w:tabs>
        <w:tab w:val="right" w:pos="8640"/>
      </w:tabs>
      <w:jc w:val="both"/>
    </w:pPr>
    <w:rPr>
      <w:rFonts w:ascii="Garamond" w:hAnsi="Garamond"/>
      <w:i/>
      <w:iCs/>
      <w:spacing w:val="-2"/>
      <w:szCs w:val="20"/>
      <w:lang w:eastAsia="en-US"/>
    </w:rPr>
  </w:style>
  <w:style w:type="paragraph" w:styleId="affff2">
    <w:name w:val="envelope address"/>
    <w:basedOn w:val="a2"/>
    <w:rsid w:val="00E77256"/>
    <w:pPr>
      <w:framePr w:w="7920" w:h="1980" w:hRule="exact" w:hSpace="180" w:wrap="auto" w:hAnchor="page" w:xAlign="center" w:yAlign="bottom"/>
      <w:tabs>
        <w:tab w:val="right" w:pos="8640"/>
      </w:tabs>
      <w:ind w:left="2880"/>
      <w:jc w:val="both"/>
    </w:pPr>
    <w:rPr>
      <w:rFonts w:ascii="Arial" w:hAnsi="Arial" w:cs="Arial"/>
      <w:spacing w:val="-2"/>
      <w:lang w:eastAsia="en-US"/>
    </w:rPr>
  </w:style>
  <w:style w:type="character" w:styleId="HTML2">
    <w:name w:val="HTML Acronym"/>
    <w:rsid w:val="00E77256"/>
    <w:rPr>
      <w:lang w:val="ru-RU"/>
    </w:rPr>
  </w:style>
  <w:style w:type="character" w:styleId="affff3">
    <w:name w:val="Hyperlink"/>
    <w:uiPriority w:val="99"/>
    <w:rsid w:val="00E77256"/>
    <w:rPr>
      <w:color w:val="0000FF"/>
      <w:u w:val="single"/>
      <w:lang w:val="ru-RU"/>
    </w:rPr>
  </w:style>
  <w:style w:type="paragraph" w:styleId="affff4">
    <w:name w:val="Note Heading"/>
    <w:basedOn w:val="a2"/>
    <w:next w:val="a2"/>
    <w:rsid w:val="00E77256"/>
    <w:pPr>
      <w:tabs>
        <w:tab w:val="right" w:pos="8640"/>
      </w:tabs>
      <w:jc w:val="both"/>
    </w:pPr>
    <w:rPr>
      <w:rFonts w:ascii="Garamond" w:hAnsi="Garamond"/>
      <w:spacing w:val="-2"/>
      <w:szCs w:val="20"/>
      <w:lang w:eastAsia="en-US"/>
    </w:rPr>
  </w:style>
  <w:style w:type="character" w:styleId="HTML3">
    <w:name w:val="HTML Keyboard"/>
    <w:rsid w:val="00E77256"/>
    <w:rPr>
      <w:rFonts w:ascii="Courier New" w:hAnsi="Courier New"/>
      <w:sz w:val="20"/>
      <w:szCs w:val="20"/>
      <w:lang w:val="ru-RU"/>
    </w:rPr>
  </w:style>
  <w:style w:type="character" w:styleId="HTML4">
    <w:name w:val="HTML Code"/>
    <w:rsid w:val="00E77256"/>
    <w:rPr>
      <w:rFonts w:ascii="Courier New" w:hAnsi="Courier New"/>
      <w:sz w:val="20"/>
      <w:szCs w:val="20"/>
      <w:lang w:val="ru-RU"/>
    </w:rPr>
  </w:style>
  <w:style w:type="paragraph" w:styleId="affff5">
    <w:name w:val="Body Text First Indent"/>
    <w:basedOn w:val="a3"/>
    <w:rsid w:val="00E77256"/>
    <w:pPr>
      <w:widowControl/>
      <w:tabs>
        <w:tab w:val="right" w:pos="8640"/>
      </w:tabs>
      <w:autoSpaceDE/>
      <w:autoSpaceDN/>
      <w:spacing w:after="120"/>
      <w:ind w:firstLine="210"/>
    </w:pPr>
    <w:rPr>
      <w:rFonts w:ascii="Garamond" w:hAnsi="Garamond"/>
      <w:spacing w:val="-2"/>
      <w:sz w:val="24"/>
      <w:lang w:eastAsia="en-US"/>
    </w:rPr>
  </w:style>
  <w:style w:type="paragraph" w:styleId="29">
    <w:name w:val="Body Text First Indent 2"/>
    <w:basedOn w:val="a9"/>
    <w:rsid w:val="00E77256"/>
    <w:pPr>
      <w:widowControl/>
      <w:tabs>
        <w:tab w:val="right" w:pos="8640"/>
      </w:tabs>
      <w:autoSpaceDE/>
      <w:autoSpaceDN/>
      <w:spacing w:after="120"/>
      <w:ind w:left="283" w:firstLine="210"/>
      <w:jc w:val="both"/>
    </w:pPr>
    <w:rPr>
      <w:rFonts w:ascii="Garamond" w:hAnsi="Garamond"/>
      <w:spacing w:val="-2"/>
      <w:sz w:val="24"/>
      <w:lang w:eastAsia="en-US"/>
    </w:rPr>
  </w:style>
  <w:style w:type="paragraph" w:styleId="affff6">
    <w:name w:val="List Bullet"/>
    <w:basedOn w:val="a2"/>
    <w:autoRedefine/>
    <w:rsid w:val="00E77256"/>
    <w:pPr>
      <w:tabs>
        <w:tab w:val="num" w:pos="1440"/>
        <w:tab w:val="right" w:pos="8640"/>
      </w:tabs>
      <w:ind w:firstLine="720"/>
      <w:jc w:val="both"/>
    </w:pPr>
    <w:rPr>
      <w:rFonts w:ascii="Garamond" w:hAnsi="Garamond"/>
      <w:spacing w:val="-2"/>
      <w:szCs w:val="20"/>
      <w:lang w:eastAsia="en-US"/>
    </w:rPr>
  </w:style>
  <w:style w:type="paragraph" w:styleId="2a">
    <w:name w:val="List Bullet 2"/>
    <w:basedOn w:val="a2"/>
    <w:autoRedefine/>
    <w:rsid w:val="00E77256"/>
    <w:pPr>
      <w:tabs>
        <w:tab w:val="num" w:pos="1440"/>
        <w:tab w:val="right" w:pos="8640"/>
      </w:tabs>
      <w:ind w:firstLine="720"/>
      <w:jc w:val="both"/>
    </w:pPr>
    <w:rPr>
      <w:rFonts w:ascii="Garamond" w:hAnsi="Garamond"/>
      <w:spacing w:val="-2"/>
      <w:szCs w:val="20"/>
      <w:lang w:eastAsia="en-US"/>
    </w:rPr>
  </w:style>
  <w:style w:type="paragraph" w:styleId="38">
    <w:name w:val="List Bullet 3"/>
    <w:basedOn w:val="a2"/>
    <w:autoRedefine/>
    <w:rsid w:val="00E77256"/>
    <w:pPr>
      <w:tabs>
        <w:tab w:val="num" w:pos="1440"/>
        <w:tab w:val="right" w:pos="8640"/>
      </w:tabs>
      <w:ind w:firstLine="720"/>
      <w:jc w:val="both"/>
    </w:pPr>
    <w:rPr>
      <w:rFonts w:ascii="Garamond" w:hAnsi="Garamond"/>
      <w:spacing w:val="-2"/>
      <w:szCs w:val="20"/>
      <w:lang w:eastAsia="en-US"/>
    </w:rPr>
  </w:style>
  <w:style w:type="paragraph" w:styleId="44">
    <w:name w:val="List Bullet 4"/>
    <w:basedOn w:val="a2"/>
    <w:autoRedefine/>
    <w:rsid w:val="00E77256"/>
    <w:pPr>
      <w:tabs>
        <w:tab w:val="num" w:pos="1440"/>
        <w:tab w:val="right" w:pos="8640"/>
      </w:tabs>
      <w:ind w:firstLine="720"/>
      <w:jc w:val="both"/>
    </w:pPr>
    <w:rPr>
      <w:rFonts w:ascii="Garamond" w:hAnsi="Garamond"/>
      <w:spacing w:val="-2"/>
      <w:szCs w:val="20"/>
      <w:lang w:eastAsia="en-US"/>
    </w:rPr>
  </w:style>
  <w:style w:type="paragraph" w:styleId="54">
    <w:name w:val="List Bullet 5"/>
    <w:basedOn w:val="a2"/>
    <w:autoRedefine/>
    <w:rsid w:val="00E77256"/>
    <w:pPr>
      <w:tabs>
        <w:tab w:val="num" w:pos="1440"/>
        <w:tab w:val="right" w:pos="8640"/>
      </w:tabs>
      <w:ind w:firstLine="720"/>
      <w:jc w:val="both"/>
    </w:pPr>
    <w:rPr>
      <w:rFonts w:ascii="Garamond" w:hAnsi="Garamond"/>
      <w:spacing w:val="-2"/>
      <w:szCs w:val="20"/>
      <w:lang w:eastAsia="en-US"/>
    </w:rPr>
  </w:style>
  <w:style w:type="character" w:styleId="HTML5">
    <w:name w:val="HTML Sample"/>
    <w:rsid w:val="00E77256"/>
    <w:rPr>
      <w:rFonts w:ascii="Courier New" w:hAnsi="Courier New"/>
      <w:lang w:val="ru-RU"/>
    </w:rPr>
  </w:style>
  <w:style w:type="paragraph" w:styleId="2b">
    <w:name w:val="envelope return"/>
    <w:basedOn w:val="a2"/>
    <w:rsid w:val="00E77256"/>
    <w:pPr>
      <w:tabs>
        <w:tab w:val="right" w:pos="8640"/>
      </w:tabs>
      <w:jc w:val="both"/>
    </w:pPr>
    <w:rPr>
      <w:rFonts w:ascii="Arial" w:hAnsi="Arial" w:cs="Arial"/>
      <w:spacing w:val="-2"/>
      <w:sz w:val="20"/>
      <w:szCs w:val="20"/>
      <w:lang w:eastAsia="en-US"/>
    </w:rPr>
  </w:style>
  <w:style w:type="paragraph" w:styleId="affff7">
    <w:name w:val="Normal Indent"/>
    <w:basedOn w:val="a2"/>
    <w:rsid w:val="00E77256"/>
    <w:pPr>
      <w:tabs>
        <w:tab w:val="right" w:pos="8640"/>
      </w:tabs>
      <w:ind w:left="720"/>
      <w:jc w:val="both"/>
    </w:pPr>
    <w:rPr>
      <w:rFonts w:ascii="Garamond" w:hAnsi="Garamond"/>
      <w:spacing w:val="-2"/>
      <w:szCs w:val="20"/>
      <w:lang w:eastAsia="en-US"/>
    </w:rPr>
  </w:style>
  <w:style w:type="character" w:styleId="HTML6">
    <w:name w:val="HTML Definition"/>
    <w:rsid w:val="00E77256"/>
    <w:rPr>
      <w:i/>
      <w:iCs/>
      <w:lang w:val="ru-RU"/>
    </w:rPr>
  </w:style>
  <w:style w:type="character" w:styleId="HTML7">
    <w:name w:val="HTML Variable"/>
    <w:rsid w:val="00E77256"/>
    <w:rPr>
      <w:i/>
      <w:iCs/>
      <w:lang w:val="ru-RU"/>
    </w:rPr>
  </w:style>
  <w:style w:type="character" w:styleId="HTML8">
    <w:name w:val="HTML Typewriter"/>
    <w:rsid w:val="00E77256"/>
    <w:rPr>
      <w:rFonts w:ascii="Courier New" w:hAnsi="Courier New"/>
      <w:sz w:val="20"/>
      <w:szCs w:val="20"/>
      <w:lang w:val="ru-RU"/>
    </w:rPr>
  </w:style>
  <w:style w:type="paragraph" w:styleId="affff8">
    <w:name w:val="Signature"/>
    <w:basedOn w:val="a2"/>
    <w:link w:val="affff9"/>
    <w:rsid w:val="00E77256"/>
    <w:pPr>
      <w:tabs>
        <w:tab w:val="right" w:pos="8640"/>
      </w:tabs>
      <w:ind w:left="4252"/>
      <w:jc w:val="both"/>
    </w:pPr>
    <w:rPr>
      <w:rFonts w:ascii="Garamond" w:hAnsi="Garamond"/>
      <w:spacing w:val="-2"/>
      <w:szCs w:val="20"/>
      <w:lang w:eastAsia="en-US"/>
    </w:rPr>
  </w:style>
  <w:style w:type="paragraph" w:styleId="affffa">
    <w:name w:val="Salutation"/>
    <w:basedOn w:val="a2"/>
    <w:next w:val="a2"/>
    <w:rsid w:val="00E77256"/>
    <w:pPr>
      <w:tabs>
        <w:tab w:val="right" w:pos="8640"/>
      </w:tabs>
      <w:jc w:val="both"/>
    </w:pPr>
    <w:rPr>
      <w:rFonts w:ascii="Garamond" w:hAnsi="Garamond"/>
      <w:spacing w:val="-2"/>
      <w:szCs w:val="20"/>
      <w:lang w:eastAsia="en-US"/>
    </w:rPr>
  </w:style>
  <w:style w:type="character" w:styleId="affffb">
    <w:name w:val="FollowedHyperlink"/>
    <w:uiPriority w:val="99"/>
    <w:rsid w:val="00E77256"/>
    <w:rPr>
      <w:color w:val="800080"/>
      <w:u w:val="single"/>
      <w:lang w:val="ru-RU"/>
    </w:rPr>
  </w:style>
  <w:style w:type="character" w:styleId="affffc">
    <w:name w:val="Strong"/>
    <w:uiPriority w:val="22"/>
    <w:qFormat/>
    <w:rsid w:val="00E77256"/>
    <w:rPr>
      <w:b/>
      <w:bCs/>
      <w:lang w:val="ru-RU"/>
    </w:rPr>
  </w:style>
  <w:style w:type="paragraph" w:styleId="affffd">
    <w:name w:val="Block Text"/>
    <w:basedOn w:val="a2"/>
    <w:rsid w:val="00E77256"/>
    <w:pPr>
      <w:tabs>
        <w:tab w:val="right" w:pos="8640"/>
      </w:tabs>
      <w:spacing w:after="120"/>
      <w:ind w:left="1440" w:right="1440"/>
      <w:jc w:val="both"/>
    </w:pPr>
    <w:rPr>
      <w:rFonts w:ascii="Garamond" w:hAnsi="Garamond"/>
      <w:spacing w:val="-2"/>
      <w:szCs w:val="20"/>
      <w:lang w:eastAsia="en-US"/>
    </w:rPr>
  </w:style>
  <w:style w:type="character" w:styleId="HTML9">
    <w:name w:val="HTML Cite"/>
    <w:rsid w:val="00E77256"/>
    <w:rPr>
      <w:i/>
      <w:iCs/>
      <w:lang w:val="ru-RU"/>
    </w:rPr>
  </w:style>
  <w:style w:type="paragraph" w:styleId="affffe">
    <w:name w:val="Message Header"/>
    <w:basedOn w:val="a2"/>
    <w:rsid w:val="00E77256"/>
    <w:pPr>
      <w:pBdr>
        <w:top w:val="single" w:sz="6" w:space="1" w:color="auto"/>
        <w:left w:val="single" w:sz="6" w:space="1" w:color="auto"/>
        <w:bottom w:val="single" w:sz="6" w:space="1" w:color="auto"/>
        <w:right w:val="single" w:sz="6" w:space="1" w:color="auto"/>
      </w:pBdr>
      <w:shd w:val="pct20" w:color="auto" w:fill="auto"/>
      <w:tabs>
        <w:tab w:val="right" w:pos="8640"/>
      </w:tabs>
      <w:ind w:left="1134" w:hanging="1134"/>
      <w:jc w:val="both"/>
    </w:pPr>
    <w:rPr>
      <w:rFonts w:ascii="Arial" w:hAnsi="Arial" w:cs="Arial"/>
      <w:spacing w:val="-2"/>
      <w:lang w:eastAsia="en-US"/>
    </w:rPr>
  </w:style>
  <w:style w:type="paragraph" w:styleId="afffff">
    <w:name w:val="E-mail Signature"/>
    <w:basedOn w:val="a2"/>
    <w:rsid w:val="00E77256"/>
    <w:pPr>
      <w:tabs>
        <w:tab w:val="right" w:pos="8640"/>
      </w:tabs>
      <w:jc w:val="both"/>
    </w:pPr>
    <w:rPr>
      <w:rFonts w:ascii="Garamond" w:hAnsi="Garamond"/>
      <w:spacing w:val="-2"/>
      <w:szCs w:val="20"/>
      <w:lang w:eastAsia="en-US"/>
    </w:rPr>
  </w:style>
  <w:style w:type="paragraph" w:styleId="afffff0">
    <w:name w:val="Normal (Web)"/>
    <w:basedOn w:val="a2"/>
    <w:uiPriority w:val="99"/>
    <w:rsid w:val="00E77256"/>
    <w:pPr>
      <w:tabs>
        <w:tab w:val="right" w:pos="8640"/>
      </w:tabs>
      <w:jc w:val="both"/>
    </w:pPr>
    <w:rPr>
      <w:spacing w:val="-2"/>
      <w:lang w:eastAsia="en-US"/>
    </w:rPr>
  </w:style>
  <w:style w:type="paragraph" w:customStyle="1" w:styleId="14">
    <w:name w:val="Обычный1"/>
    <w:rsid w:val="001174B0"/>
    <w:pPr>
      <w:widowControl w:val="0"/>
    </w:pPr>
    <w:rPr>
      <w:rFonts w:ascii="Courier New" w:hAnsi="Courier New"/>
      <w:snapToGrid w:val="0"/>
    </w:rPr>
  </w:style>
  <w:style w:type="paragraph" w:customStyle="1" w:styleId="Normal1">
    <w:name w:val="Normal1"/>
    <w:rsid w:val="001174B0"/>
  </w:style>
  <w:style w:type="character" w:customStyle="1" w:styleId="afffff1">
    <w:name w:val="Не вступил в силу"/>
    <w:rsid w:val="001174B0"/>
    <w:rPr>
      <w:color w:val="008080"/>
      <w:sz w:val="20"/>
      <w:szCs w:val="20"/>
    </w:rPr>
  </w:style>
  <w:style w:type="paragraph" w:customStyle="1" w:styleId="15">
    <w:name w:val="Обычный (веб)1"/>
    <w:basedOn w:val="a2"/>
    <w:rsid w:val="001174B0"/>
    <w:pPr>
      <w:spacing w:before="100" w:beforeAutospacing="1" w:after="100" w:afterAutospacing="1"/>
    </w:pPr>
    <w:rPr>
      <w:rFonts w:ascii="Arial" w:eastAsia="Arial Unicode MS" w:hAnsi="Arial" w:cs="Arial"/>
      <w:color w:val="333333"/>
      <w:sz w:val="20"/>
      <w:szCs w:val="20"/>
    </w:rPr>
  </w:style>
  <w:style w:type="character" w:customStyle="1" w:styleId="psmall1">
    <w:name w:val="psmall1"/>
    <w:rsid w:val="001174B0"/>
    <w:rPr>
      <w:sz w:val="17"/>
      <w:szCs w:val="17"/>
    </w:rPr>
  </w:style>
  <w:style w:type="paragraph" w:customStyle="1" w:styleId="16">
    <w:name w:val="Обычный_1"/>
    <w:basedOn w:val="a2"/>
    <w:rsid w:val="001174B0"/>
    <w:rPr>
      <w:rFonts w:ascii="Garamond" w:hAnsi="Garamond"/>
      <w:szCs w:val="20"/>
    </w:rPr>
  </w:style>
  <w:style w:type="paragraph" w:customStyle="1" w:styleId="FR3">
    <w:name w:val="FR3"/>
    <w:rsid w:val="001174B0"/>
    <w:pPr>
      <w:widowControl w:val="0"/>
      <w:autoSpaceDE w:val="0"/>
      <w:autoSpaceDN w:val="0"/>
      <w:adjustRightInd w:val="0"/>
      <w:spacing w:line="300" w:lineRule="auto"/>
    </w:pPr>
    <w:rPr>
      <w:rFonts w:ascii="Arial" w:hAnsi="Arial"/>
      <w:sz w:val="24"/>
    </w:rPr>
  </w:style>
  <w:style w:type="character" w:customStyle="1" w:styleId="WW8Num2z0">
    <w:name w:val="WW8Num2z0"/>
    <w:rsid w:val="001174B0"/>
    <w:rPr>
      <w:rFonts w:ascii="Symbol" w:hAnsi="Symbol"/>
    </w:rPr>
  </w:style>
  <w:style w:type="paragraph" w:customStyle="1" w:styleId="afffff2">
    <w:name w:val="Знак"/>
    <w:basedOn w:val="a2"/>
    <w:rsid w:val="00D93422"/>
    <w:pPr>
      <w:spacing w:after="160" w:line="240" w:lineRule="exact"/>
    </w:pPr>
    <w:rPr>
      <w:rFonts w:ascii="Verdana" w:hAnsi="Verdana" w:cs="Verdana"/>
      <w:sz w:val="20"/>
      <w:szCs w:val="20"/>
      <w:lang w:val="en-US" w:eastAsia="en-US"/>
    </w:rPr>
  </w:style>
  <w:style w:type="paragraph" w:styleId="afffff3">
    <w:name w:val="annotation text"/>
    <w:basedOn w:val="a2"/>
    <w:link w:val="afffff4"/>
    <w:uiPriority w:val="99"/>
    <w:rsid w:val="00CE5548"/>
    <w:rPr>
      <w:sz w:val="20"/>
      <w:szCs w:val="20"/>
    </w:rPr>
  </w:style>
  <w:style w:type="paragraph" w:styleId="afffff5">
    <w:name w:val="annotation subject"/>
    <w:basedOn w:val="afffff3"/>
    <w:next w:val="afffff3"/>
    <w:link w:val="afffff6"/>
    <w:rsid w:val="00CE5548"/>
    <w:rPr>
      <w:b/>
      <w:bCs/>
    </w:rPr>
  </w:style>
  <w:style w:type="paragraph" w:styleId="afffff7">
    <w:name w:val="Balloon Text"/>
    <w:basedOn w:val="a2"/>
    <w:link w:val="afffff8"/>
    <w:uiPriority w:val="99"/>
    <w:rsid w:val="00CE5548"/>
    <w:rPr>
      <w:rFonts w:ascii="Tahoma" w:hAnsi="Tahoma" w:cs="Tahoma"/>
      <w:sz w:val="16"/>
      <w:szCs w:val="16"/>
    </w:rPr>
  </w:style>
  <w:style w:type="paragraph" w:styleId="afffff9">
    <w:name w:val="Document Map"/>
    <w:basedOn w:val="a2"/>
    <w:link w:val="afffffa"/>
    <w:rsid w:val="00CE5548"/>
    <w:pPr>
      <w:shd w:val="clear" w:color="auto" w:fill="000080"/>
    </w:pPr>
    <w:rPr>
      <w:rFonts w:ascii="Tahoma" w:hAnsi="Tahoma" w:cs="Tahoma"/>
      <w:sz w:val="20"/>
      <w:szCs w:val="20"/>
    </w:rPr>
  </w:style>
  <w:style w:type="character" w:customStyle="1" w:styleId="a7">
    <w:name w:val="Основной текст Знак"/>
    <w:aliases w:val="Письмо в Интернет Знак,body text Знак,Письмо в Инте-нет Знак,Письмо в Инте-нет Знак Знак Знак Знак Знак,Письмо в Инте-нет Знак Знак Знак"/>
    <w:link w:val="a3"/>
    <w:rsid w:val="003D51A3"/>
    <w:rPr>
      <w:lang w:val="ru-RU" w:eastAsia="ru-RU" w:bidi="ar-SA"/>
    </w:rPr>
  </w:style>
  <w:style w:type="character" w:styleId="afffffb">
    <w:name w:val="endnote reference"/>
    <w:rsid w:val="003A2246"/>
    <w:rPr>
      <w:vertAlign w:val="superscript"/>
    </w:rPr>
  </w:style>
  <w:style w:type="paragraph" w:customStyle="1" w:styleId="Style3">
    <w:name w:val="Style3"/>
    <w:basedOn w:val="a2"/>
    <w:uiPriority w:val="99"/>
    <w:rsid w:val="00BA55B4"/>
    <w:pPr>
      <w:widowControl w:val="0"/>
      <w:autoSpaceDE w:val="0"/>
      <w:autoSpaceDN w:val="0"/>
      <w:adjustRightInd w:val="0"/>
    </w:pPr>
  </w:style>
  <w:style w:type="paragraph" w:customStyle="1" w:styleId="Style4">
    <w:name w:val="Style4"/>
    <w:basedOn w:val="a2"/>
    <w:uiPriority w:val="99"/>
    <w:rsid w:val="00BA55B4"/>
    <w:pPr>
      <w:widowControl w:val="0"/>
      <w:autoSpaceDE w:val="0"/>
      <w:autoSpaceDN w:val="0"/>
      <w:adjustRightInd w:val="0"/>
    </w:pPr>
  </w:style>
  <w:style w:type="paragraph" w:customStyle="1" w:styleId="Style5">
    <w:name w:val="Style5"/>
    <w:basedOn w:val="a2"/>
    <w:uiPriority w:val="99"/>
    <w:rsid w:val="00BA55B4"/>
    <w:pPr>
      <w:widowControl w:val="0"/>
      <w:autoSpaceDE w:val="0"/>
      <w:autoSpaceDN w:val="0"/>
      <w:adjustRightInd w:val="0"/>
      <w:spacing w:line="264" w:lineRule="exact"/>
      <w:ind w:hanging="482"/>
      <w:jc w:val="both"/>
    </w:pPr>
  </w:style>
  <w:style w:type="paragraph" w:customStyle="1" w:styleId="Style7">
    <w:name w:val="Style7"/>
    <w:basedOn w:val="a2"/>
    <w:uiPriority w:val="99"/>
    <w:rsid w:val="00BA55B4"/>
    <w:pPr>
      <w:widowControl w:val="0"/>
      <w:autoSpaceDE w:val="0"/>
      <w:autoSpaceDN w:val="0"/>
      <w:adjustRightInd w:val="0"/>
      <w:spacing w:line="261" w:lineRule="exact"/>
      <w:jc w:val="both"/>
    </w:pPr>
  </w:style>
  <w:style w:type="character" w:customStyle="1" w:styleId="FontStyle30">
    <w:name w:val="Font Style30"/>
    <w:uiPriority w:val="99"/>
    <w:rsid w:val="00BA55B4"/>
    <w:rPr>
      <w:rFonts w:ascii="Times New Roman" w:hAnsi="Times New Roman" w:cs="Times New Roman"/>
      <w:b/>
      <w:bCs/>
      <w:sz w:val="22"/>
      <w:szCs w:val="22"/>
    </w:rPr>
  </w:style>
  <w:style w:type="character" w:customStyle="1" w:styleId="FontStyle31">
    <w:name w:val="Font Style31"/>
    <w:uiPriority w:val="99"/>
    <w:rsid w:val="00BA55B4"/>
    <w:rPr>
      <w:rFonts w:ascii="Times New Roman" w:hAnsi="Times New Roman" w:cs="Times New Roman"/>
      <w:sz w:val="22"/>
      <w:szCs w:val="22"/>
    </w:rPr>
  </w:style>
  <w:style w:type="paragraph" w:customStyle="1" w:styleId="Style12">
    <w:name w:val="Style12"/>
    <w:basedOn w:val="a2"/>
    <w:uiPriority w:val="99"/>
    <w:rsid w:val="009C5B2E"/>
    <w:pPr>
      <w:widowControl w:val="0"/>
      <w:autoSpaceDE w:val="0"/>
      <w:autoSpaceDN w:val="0"/>
      <w:adjustRightInd w:val="0"/>
      <w:spacing w:line="262" w:lineRule="exact"/>
      <w:ind w:hanging="504"/>
      <w:jc w:val="both"/>
    </w:pPr>
  </w:style>
  <w:style w:type="paragraph" w:customStyle="1" w:styleId="Style28">
    <w:name w:val="Style28"/>
    <w:basedOn w:val="a2"/>
    <w:uiPriority w:val="99"/>
    <w:rsid w:val="009C5B2E"/>
    <w:pPr>
      <w:widowControl w:val="0"/>
      <w:autoSpaceDE w:val="0"/>
      <w:autoSpaceDN w:val="0"/>
      <w:adjustRightInd w:val="0"/>
      <w:spacing w:line="259" w:lineRule="exact"/>
      <w:ind w:hanging="509"/>
      <w:jc w:val="both"/>
    </w:pPr>
  </w:style>
  <w:style w:type="paragraph" w:customStyle="1" w:styleId="Style16">
    <w:name w:val="Style16"/>
    <w:basedOn w:val="a2"/>
    <w:uiPriority w:val="99"/>
    <w:rsid w:val="009C5B2E"/>
    <w:pPr>
      <w:widowControl w:val="0"/>
      <w:autoSpaceDE w:val="0"/>
      <w:autoSpaceDN w:val="0"/>
      <w:adjustRightInd w:val="0"/>
      <w:spacing w:line="257" w:lineRule="exact"/>
      <w:ind w:hanging="509"/>
    </w:pPr>
  </w:style>
  <w:style w:type="paragraph" w:customStyle="1" w:styleId="Style17">
    <w:name w:val="Style17"/>
    <w:basedOn w:val="a2"/>
    <w:uiPriority w:val="99"/>
    <w:rsid w:val="009C5B2E"/>
    <w:pPr>
      <w:widowControl w:val="0"/>
      <w:autoSpaceDE w:val="0"/>
      <w:autoSpaceDN w:val="0"/>
      <w:adjustRightInd w:val="0"/>
      <w:spacing w:line="255" w:lineRule="exact"/>
      <w:ind w:hanging="125"/>
      <w:jc w:val="both"/>
    </w:pPr>
  </w:style>
  <w:style w:type="paragraph" w:customStyle="1" w:styleId="Style18">
    <w:name w:val="Style18"/>
    <w:basedOn w:val="a2"/>
    <w:uiPriority w:val="99"/>
    <w:rsid w:val="009C5B2E"/>
    <w:pPr>
      <w:widowControl w:val="0"/>
      <w:autoSpaceDE w:val="0"/>
      <w:autoSpaceDN w:val="0"/>
      <w:adjustRightInd w:val="0"/>
      <w:spacing w:line="259" w:lineRule="exact"/>
      <w:ind w:hanging="670"/>
    </w:pPr>
  </w:style>
  <w:style w:type="paragraph" w:customStyle="1" w:styleId="Style20">
    <w:name w:val="Style20"/>
    <w:basedOn w:val="a2"/>
    <w:uiPriority w:val="99"/>
    <w:rsid w:val="009C5B2E"/>
    <w:pPr>
      <w:widowControl w:val="0"/>
      <w:autoSpaceDE w:val="0"/>
      <w:autoSpaceDN w:val="0"/>
      <w:adjustRightInd w:val="0"/>
      <w:spacing w:line="248" w:lineRule="exact"/>
      <w:ind w:hanging="127"/>
      <w:jc w:val="both"/>
    </w:pPr>
  </w:style>
  <w:style w:type="paragraph" w:customStyle="1" w:styleId="Style23">
    <w:name w:val="Style23"/>
    <w:basedOn w:val="a2"/>
    <w:uiPriority w:val="99"/>
    <w:rsid w:val="009C5B2E"/>
    <w:pPr>
      <w:widowControl w:val="0"/>
      <w:autoSpaceDE w:val="0"/>
      <w:autoSpaceDN w:val="0"/>
      <w:adjustRightInd w:val="0"/>
      <w:spacing w:line="258" w:lineRule="exact"/>
      <w:ind w:firstLine="276"/>
      <w:jc w:val="both"/>
    </w:pPr>
  </w:style>
  <w:style w:type="paragraph" w:customStyle="1" w:styleId="Style22">
    <w:name w:val="Style22"/>
    <w:basedOn w:val="a2"/>
    <w:uiPriority w:val="99"/>
    <w:rsid w:val="009C5B2E"/>
    <w:pPr>
      <w:widowControl w:val="0"/>
      <w:autoSpaceDE w:val="0"/>
      <w:autoSpaceDN w:val="0"/>
      <w:adjustRightInd w:val="0"/>
      <w:spacing w:line="252" w:lineRule="exact"/>
      <w:ind w:firstLine="403"/>
      <w:jc w:val="both"/>
    </w:pPr>
  </w:style>
  <w:style w:type="paragraph" w:customStyle="1" w:styleId="Style24">
    <w:name w:val="Style24"/>
    <w:basedOn w:val="a2"/>
    <w:uiPriority w:val="99"/>
    <w:rsid w:val="009C5B2E"/>
    <w:pPr>
      <w:widowControl w:val="0"/>
      <w:autoSpaceDE w:val="0"/>
      <w:autoSpaceDN w:val="0"/>
      <w:adjustRightInd w:val="0"/>
      <w:spacing w:line="260" w:lineRule="exact"/>
      <w:ind w:firstLine="533"/>
      <w:jc w:val="both"/>
    </w:pPr>
  </w:style>
  <w:style w:type="paragraph" w:customStyle="1" w:styleId="Style11">
    <w:name w:val="Style11"/>
    <w:basedOn w:val="a2"/>
    <w:uiPriority w:val="99"/>
    <w:rsid w:val="009C5B2E"/>
    <w:pPr>
      <w:widowControl w:val="0"/>
      <w:autoSpaceDE w:val="0"/>
      <w:autoSpaceDN w:val="0"/>
      <w:adjustRightInd w:val="0"/>
      <w:spacing w:line="254" w:lineRule="exact"/>
      <w:ind w:hanging="326"/>
    </w:pPr>
  </w:style>
  <w:style w:type="paragraph" w:customStyle="1" w:styleId="Style6">
    <w:name w:val="Style6"/>
    <w:basedOn w:val="a2"/>
    <w:uiPriority w:val="99"/>
    <w:rsid w:val="009C5B2E"/>
    <w:pPr>
      <w:widowControl w:val="0"/>
      <w:autoSpaceDE w:val="0"/>
      <w:autoSpaceDN w:val="0"/>
      <w:adjustRightInd w:val="0"/>
      <w:spacing w:line="250" w:lineRule="exact"/>
      <w:ind w:hanging="1879"/>
    </w:pPr>
  </w:style>
  <w:style w:type="paragraph" w:customStyle="1" w:styleId="Style15">
    <w:name w:val="Style15"/>
    <w:basedOn w:val="a2"/>
    <w:uiPriority w:val="99"/>
    <w:rsid w:val="009C5B2E"/>
    <w:pPr>
      <w:widowControl w:val="0"/>
      <w:autoSpaceDE w:val="0"/>
      <w:autoSpaceDN w:val="0"/>
      <w:adjustRightInd w:val="0"/>
      <w:spacing w:line="250" w:lineRule="exact"/>
      <w:ind w:hanging="677"/>
    </w:pPr>
  </w:style>
  <w:style w:type="character" w:customStyle="1" w:styleId="FontStyle32">
    <w:name w:val="Font Style32"/>
    <w:uiPriority w:val="99"/>
    <w:rsid w:val="009C5B2E"/>
    <w:rPr>
      <w:rFonts w:ascii="Times New Roman" w:hAnsi="Times New Roman" w:cs="Times New Roman"/>
      <w:b/>
      <w:bCs/>
      <w:i/>
      <w:iCs/>
      <w:sz w:val="24"/>
      <w:szCs w:val="24"/>
    </w:rPr>
  </w:style>
  <w:style w:type="paragraph" w:customStyle="1" w:styleId="Style13">
    <w:name w:val="Style13"/>
    <w:basedOn w:val="a2"/>
    <w:uiPriority w:val="99"/>
    <w:rsid w:val="009C5B2E"/>
    <w:pPr>
      <w:widowControl w:val="0"/>
      <w:autoSpaceDE w:val="0"/>
      <w:autoSpaceDN w:val="0"/>
      <w:adjustRightInd w:val="0"/>
    </w:pPr>
  </w:style>
  <w:style w:type="paragraph" w:customStyle="1" w:styleId="Style21">
    <w:name w:val="Style21"/>
    <w:basedOn w:val="a2"/>
    <w:uiPriority w:val="99"/>
    <w:rsid w:val="009C5B2E"/>
    <w:pPr>
      <w:widowControl w:val="0"/>
      <w:autoSpaceDE w:val="0"/>
      <w:autoSpaceDN w:val="0"/>
      <w:adjustRightInd w:val="0"/>
      <w:spacing w:line="262" w:lineRule="exact"/>
      <w:ind w:hanging="391"/>
    </w:pPr>
  </w:style>
  <w:style w:type="character" w:customStyle="1" w:styleId="FontStyle33">
    <w:name w:val="Font Style33"/>
    <w:uiPriority w:val="99"/>
    <w:rsid w:val="009C5B2E"/>
    <w:rPr>
      <w:rFonts w:ascii="Times New Roman" w:hAnsi="Times New Roman" w:cs="Times New Roman"/>
      <w:b/>
      <w:bCs/>
      <w:sz w:val="20"/>
      <w:szCs w:val="20"/>
    </w:rPr>
  </w:style>
  <w:style w:type="paragraph" w:customStyle="1" w:styleId="Style1">
    <w:name w:val="Style1"/>
    <w:basedOn w:val="a2"/>
    <w:uiPriority w:val="99"/>
    <w:rsid w:val="009C5B2E"/>
    <w:pPr>
      <w:widowControl w:val="0"/>
      <w:autoSpaceDE w:val="0"/>
      <w:autoSpaceDN w:val="0"/>
      <w:adjustRightInd w:val="0"/>
      <w:spacing w:line="297" w:lineRule="exact"/>
      <w:jc w:val="right"/>
    </w:pPr>
  </w:style>
  <w:style w:type="paragraph" w:customStyle="1" w:styleId="Style8">
    <w:name w:val="Style8"/>
    <w:basedOn w:val="a2"/>
    <w:uiPriority w:val="99"/>
    <w:rsid w:val="009C5B2E"/>
    <w:pPr>
      <w:widowControl w:val="0"/>
      <w:autoSpaceDE w:val="0"/>
      <w:autoSpaceDN w:val="0"/>
      <w:adjustRightInd w:val="0"/>
      <w:spacing w:line="264" w:lineRule="exact"/>
      <w:ind w:hanging="730"/>
    </w:pPr>
  </w:style>
  <w:style w:type="paragraph" w:customStyle="1" w:styleId="Style9">
    <w:name w:val="Style9"/>
    <w:basedOn w:val="a2"/>
    <w:uiPriority w:val="99"/>
    <w:rsid w:val="00695D3E"/>
    <w:pPr>
      <w:widowControl w:val="0"/>
      <w:autoSpaceDE w:val="0"/>
      <w:autoSpaceDN w:val="0"/>
      <w:adjustRightInd w:val="0"/>
    </w:pPr>
  </w:style>
  <w:style w:type="paragraph" w:customStyle="1" w:styleId="Style10">
    <w:name w:val="Style10"/>
    <w:basedOn w:val="a2"/>
    <w:uiPriority w:val="99"/>
    <w:rsid w:val="00695D3E"/>
    <w:pPr>
      <w:widowControl w:val="0"/>
      <w:autoSpaceDE w:val="0"/>
      <w:autoSpaceDN w:val="0"/>
      <w:adjustRightInd w:val="0"/>
    </w:pPr>
  </w:style>
  <w:style w:type="paragraph" w:customStyle="1" w:styleId="Style19">
    <w:name w:val="Style19"/>
    <w:basedOn w:val="a2"/>
    <w:uiPriority w:val="99"/>
    <w:rsid w:val="00695D3E"/>
    <w:pPr>
      <w:widowControl w:val="0"/>
      <w:autoSpaceDE w:val="0"/>
      <w:autoSpaceDN w:val="0"/>
      <w:adjustRightInd w:val="0"/>
    </w:pPr>
  </w:style>
  <w:style w:type="paragraph" w:customStyle="1" w:styleId="Style25">
    <w:name w:val="Style25"/>
    <w:basedOn w:val="a2"/>
    <w:uiPriority w:val="99"/>
    <w:rsid w:val="00695D3E"/>
    <w:pPr>
      <w:widowControl w:val="0"/>
      <w:autoSpaceDE w:val="0"/>
      <w:autoSpaceDN w:val="0"/>
      <w:adjustRightInd w:val="0"/>
      <w:spacing w:line="206" w:lineRule="exact"/>
      <w:jc w:val="center"/>
    </w:pPr>
  </w:style>
  <w:style w:type="paragraph" w:customStyle="1" w:styleId="Style26">
    <w:name w:val="Style26"/>
    <w:basedOn w:val="a2"/>
    <w:uiPriority w:val="99"/>
    <w:rsid w:val="00695D3E"/>
    <w:pPr>
      <w:widowControl w:val="0"/>
      <w:autoSpaceDE w:val="0"/>
      <w:autoSpaceDN w:val="0"/>
      <w:adjustRightInd w:val="0"/>
      <w:spacing w:line="298" w:lineRule="exact"/>
    </w:pPr>
  </w:style>
  <w:style w:type="paragraph" w:customStyle="1" w:styleId="Style14">
    <w:name w:val="Style14"/>
    <w:basedOn w:val="a2"/>
    <w:uiPriority w:val="99"/>
    <w:rsid w:val="00695D3E"/>
    <w:pPr>
      <w:widowControl w:val="0"/>
      <w:autoSpaceDE w:val="0"/>
      <w:autoSpaceDN w:val="0"/>
      <w:adjustRightInd w:val="0"/>
      <w:spacing w:line="295" w:lineRule="exact"/>
      <w:jc w:val="center"/>
    </w:pPr>
  </w:style>
  <w:style w:type="paragraph" w:styleId="afffffc">
    <w:name w:val="List Paragraph"/>
    <w:basedOn w:val="a2"/>
    <w:link w:val="afffffd"/>
    <w:uiPriority w:val="34"/>
    <w:qFormat/>
    <w:rsid w:val="00751668"/>
    <w:pPr>
      <w:spacing w:after="200" w:line="276" w:lineRule="auto"/>
      <w:ind w:left="720"/>
      <w:contextualSpacing/>
    </w:pPr>
    <w:rPr>
      <w:rFonts w:ascii="Calibri" w:hAnsi="Calibri"/>
      <w:sz w:val="22"/>
      <w:szCs w:val="22"/>
    </w:rPr>
  </w:style>
  <w:style w:type="paragraph" w:customStyle="1" w:styleId="CMSHeadL9">
    <w:name w:val="CMS Head L9"/>
    <w:basedOn w:val="a2"/>
    <w:rsid w:val="004B4085"/>
    <w:pPr>
      <w:numPr>
        <w:ilvl w:val="8"/>
        <w:numId w:val="4"/>
      </w:numPr>
      <w:spacing w:after="240"/>
      <w:outlineLvl w:val="8"/>
    </w:pPr>
    <w:rPr>
      <w:rFonts w:ascii="Garamond MT" w:hAnsi="Garamond MT"/>
      <w:lang w:val="en-GB" w:eastAsia="en-US"/>
    </w:rPr>
  </w:style>
  <w:style w:type="paragraph" w:customStyle="1" w:styleId="CMSHeadL1">
    <w:name w:val="CMS Head L1"/>
    <w:basedOn w:val="a2"/>
    <w:next w:val="a2"/>
    <w:rsid w:val="004B4085"/>
    <w:pPr>
      <w:pageBreakBefore/>
      <w:numPr>
        <w:numId w:val="4"/>
      </w:numPr>
      <w:spacing w:before="240" w:after="240"/>
      <w:jc w:val="center"/>
      <w:outlineLvl w:val="0"/>
    </w:pPr>
    <w:rPr>
      <w:rFonts w:ascii="Garamond MT" w:hAnsi="Garamond MT"/>
      <w:b/>
      <w:sz w:val="28"/>
      <w:lang w:val="en-GB" w:eastAsia="en-US"/>
    </w:rPr>
  </w:style>
  <w:style w:type="paragraph" w:customStyle="1" w:styleId="CMSHeadL3">
    <w:name w:val="CMS Head L3"/>
    <w:basedOn w:val="a2"/>
    <w:rsid w:val="004B4085"/>
    <w:pPr>
      <w:numPr>
        <w:ilvl w:val="2"/>
        <w:numId w:val="4"/>
      </w:numPr>
      <w:spacing w:after="240"/>
      <w:outlineLvl w:val="2"/>
    </w:pPr>
    <w:rPr>
      <w:rFonts w:ascii="Garamond MT" w:hAnsi="Garamond MT"/>
      <w:lang w:val="en-GB" w:eastAsia="en-US"/>
    </w:rPr>
  </w:style>
  <w:style w:type="paragraph" w:customStyle="1" w:styleId="CMSHeadL4">
    <w:name w:val="CMS Head L4"/>
    <w:basedOn w:val="a2"/>
    <w:rsid w:val="004B4085"/>
    <w:pPr>
      <w:numPr>
        <w:ilvl w:val="3"/>
        <w:numId w:val="4"/>
      </w:numPr>
      <w:spacing w:after="240"/>
      <w:outlineLvl w:val="3"/>
    </w:pPr>
    <w:rPr>
      <w:rFonts w:ascii="Garamond MT" w:hAnsi="Garamond MT"/>
      <w:lang w:val="en-GB" w:eastAsia="en-US"/>
    </w:rPr>
  </w:style>
  <w:style w:type="paragraph" w:customStyle="1" w:styleId="CMSHeadL5">
    <w:name w:val="CMS Head L5"/>
    <w:basedOn w:val="a2"/>
    <w:rsid w:val="004B4085"/>
    <w:pPr>
      <w:numPr>
        <w:ilvl w:val="4"/>
        <w:numId w:val="4"/>
      </w:numPr>
      <w:spacing w:after="240"/>
      <w:outlineLvl w:val="4"/>
    </w:pPr>
    <w:rPr>
      <w:rFonts w:ascii="Garamond MT" w:hAnsi="Garamond MT"/>
      <w:lang w:val="en-GB" w:eastAsia="en-US"/>
    </w:rPr>
  </w:style>
  <w:style w:type="paragraph" w:customStyle="1" w:styleId="CMSHeadL6">
    <w:name w:val="CMS Head L6"/>
    <w:basedOn w:val="a2"/>
    <w:rsid w:val="004B4085"/>
    <w:pPr>
      <w:numPr>
        <w:ilvl w:val="5"/>
        <w:numId w:val="4"/>
      </w:numPr>
      <w:spacing w:after="240"/>
      <w:outlineLvl w:val="5"/>
    </w:pPr>
    <w:rPr>
      <w:rFonts w:ascii="Garamond MT" w:hAnsi="Garamond MT"/>
      <w:lang w:val="en-GB" w:eastAsia="en-US"/>
    </w:rPr>
  </w:style>
  <w:style w:type="paragraph" w:customStyle="1" w:styleId="CMSHeadL7">
    <w:name w:val="CMS Head L7"/>
    <w:basedOn w:val="a2"/>
    <w:rsid w:val="004B4085"/>
    <w:pPr>
      <w:numPr>
        <w:ilvl w:val="6"/>
        <w:numId w:val="4"/>
      </w:numPr>
      <w:spacing w:after="240"/>
      <w:outlineLvl w:val="6"/>
    </w:pPr>
    <w:rPr>
      <w:rFonts w:ascii="Garamond MT" w:hAnsi="Garamond MT"/>
      <w:lang w:val="en-GB" w:eastAsia="en-US"/>
    </w:rPr>
  </w:style>
  <w:style w:type="paragraph" w:customStyle="1" w:styleId="CMSHeadL8">
    <w:name w:val="CMS Head L8"/>
    <w:basedOn w:val="a2"/>
    <w:rsid w:val="004B4085"/>
    <w:pPr>
      <w:numPr>
        <w:ilvl w:val="7"/>
        <w:numId w:val="4"/>
      </w:numPr>
      <w:spacing w:after="240"/>
      <w:outlineLvl w:val="7"/>
    </w:pPr>
    <w:rPr>
      <w:rFonts w:ascii="Garamond MT" w:hAnsi="Garamond MT"/>
      <w:lang w:val="en-GB" w:eastAsia="en-US"/>
    </w:rPr>
  </w:style>
  <w:style w:type="character" w:styleId="afffffe">
    <w:name w:val="annotation reference"/>
    <w:uiPriority w:val="99"/>
    <w:rsid w:val="00A628DF"/>
    <w:rPr>
      <w:sz w:val="16"/>
      <w:szCs w:val="16"/>
    </w:rPr>
  </w:style>
  <w:style w:type="paragraph" w:styleId="affffff">
    <w:name w:val="No Spacing"/>
    <w:link w:val="affffff0"/>
    <w:uiPriority w:val="1"/>
    <w:qFormat/>
    <w:rsid w:val="00A628DF"/>
    <w:rPr>
      <w:rFonts w:ascii="Calibri" w:hAnsi="Calibri"/>
      <w:sz w:val="22"/>
      <w:szCs w:val="22"/>
    </w:rPr>
  </w:style>
  <w:style w:type="character" w:customStyle="1" w:styleId="affffff0">
    <w:name w:val="Без интервала Знак"/>
    <w:link w:val="affffff"/>
    <w:uiPriority w:val="1"/>
    <w:rsid w:val="00A628DF"/>
    <w:rPr>
      <w:rFonts w:ascii="Calibri" w:hAnsi="Calibri"/>
      <w:sz w:val="22"/>
      <w:szCs w:val="22"/>
      <w:lang w:bidi="ar-SA"/>
    </w:rPr>
  </w:style>
  <w:style w:type="character" w:customStyle="1" w:styleId="afb">
    <w:name w:val="Заголовок Знак"/>
    <w:link w:val="af9"/>
    <w:rsid w:val="00A628DF"/>
    <w:rPr>
      <w:rFonts w:ascii="Garamond" w:hAnsi="Garamond"/>
      <w:caps/>
      <w:spacing w:val="-2"/>
      <w:kern w:val="28"/>
      <w:sz w:val="24"/>
      <w:lang w:eastAsia="en-US"/>
    </w:rPr>
  </w:style>
  <w:style w:type="character" w:customStyle="1" w:styleId="aa">
    <w:name w:val="Основной текст с отступом Знак"/>
    <w:link w:val="a9"/>
    <w:rsid w:val="00A628DF"/>
  </w:style>
  <w:style w:type="paragraph" w:customStyle="1" w:styleId="17">
    <w:name w:val="Текст1"/>
    <w:basedOn w:val="a2"/>
    <w:rsid w:val="00A628DF"/>
    <w:rPr>
      <w:rFonts w:ascii="Courier New" w:hAnsi="Courier New" w:cs="Courier New"/>
      <w:sz w:val="20"/>
      <w:szCs w:val="20"/>
    </w:rPr>
  </w:style>
  <w:style w:type="character" w:customStyle="1" w:styleId="ac">
    <w:name w:val="Нижний колонтитул Знак"/>
    <w:link w:val="ab"/>
    <w:uiPriority w:val="99"/>
    <w:rsid w:val="001070F9"/>
    <w:rPr>
      <w:sz w:val="24"/>
      <w:szCs w:val="24"/>
    </w:rPr>
  </w:style>
  <w:style w:type="paragraph" w:customStyle="1" w:styleId="2909F619802848F09E01365C32F34654">
    <w:name w:val="2909F619802848F09E01365C32F34654"/>
    <w:rsid w:val="001070F9"/>
    <w:pPr>
      <w:spacing w:after="200" w:line="276" w:lineRule="auto"/>
    </w:pPr>
    <w:rPr>
      <w:rFonts w:ascii="Calibri" w:hAnsi="Calibri"/>
      <w:sz w:val="22"/>
      <w:szCs w:val="22"/>
    </w:rPr>
  </w:style>
  <w:style w:type="character" w:customStyle="1" w:styleId="afd">
    <w:name w:val="Текст Знак"/>
    <w:link w:val="afc"/>
    <w:rsid w:val="002A3E73"/>
    <w:rPr>
      <w:rFonts w:ascii="Courier New" w:hAnsi="Courier New" w:cs="Courier New"/>
      <w:spacing w:val="-2"/>
      <w:lang w:eastAsia="en-US"/>
    </w:rPr>
  </w:style>
  <w:style w:type="paragraph" w:customStyle="1" w:styleId="Default">
    <w:name w:val="Default"/>
    <w:rsid w:val="008928DB"/>
    <w:pPr>
      <w:autoSpaceDE w:val="0"/>
      <w:autoSpaceDN w:val="0"/>
      <w:adjustRightInd w:val="0"/>
    </w:pPr>
    <w:rPr>
      <w:rFonts w:eastAsia="Calibri"/>
      <w:color w:val="000000"/>
      <w:sz w:val="24"/>
      <w:szCs w:val="24"/>
      <w:lang w:eastAsia="en-US"/>
    </w:rPr>
  </w:style>
  <w:style w:type="character" w:customStyle="1" w:styleId="25">
    <w:name w:val="Основной текст с отступом 2 Знак"/>
    <w:link w:val="24"/>
    <w:uiPriority w:val="99"/>
    <w:rsid w:val="00BB14DC"/>
    <w:rPr>
      <w:sz w:val="24"/>
    </w:rPr>
  </w:style>
  <w:style w:type="character" w:customStyle="1" w:styleId="40">
    <w:name w:val="Заголовок 4 Знак"/>
    <w:link w:val="4"/>
    <w:rsid w:val="0081038B"/>
    <w:rPr>
      <w:rFonts w:ascii="Garamond" w:hAnsi="Garamond"/>
      <w:i/>
      <w:kern w:val="28"/>
      <w:sz w:val="24"/>
      <w:lang w:eastAsia="en-US"/>
    </w:rPr>
  </w:style>
  <w:style w:type="character" w:customStyle="1" w:styleId="FontStyle50">
    <w:name w:val="Font Style50"/>
    <w:uiPriority w:val="99"/>
    <w:rsid w:val="00514C1A"/>
    <w:rPr>
      <w:rFonts w:ascii="Times New Roman" w:hAnsi="Times New Roman" w:cs="Times New Roman"/>
      <w:sz w:val="22"/>
      <w:szCs w:val="22"/>
    </w:rPr>
  </w:style>
  <w:style w:type="paragraph" w:customStyle="1" w:styleId="Style27">
    <w:name w:val="Style27"/>
    <w:basedOn w:val="a2"/>
    <w:uiPriority w:val="99"/>
    <w:rsid w:val="00514C1A"/>
    <w:pPr>
      <w:widowControl w:val="0"/>
      <w:autoSpaceDE w:val="0"/>
      <w:autoSpaceDN w:val="0"/>
      <w:adjustRightInd w:val="0"/>
      <w:spacing w:line="250" w:lineRule="exact"/>
      <w:jc w:val="both"/>
    </w:pPr>
  </w:style>
  <w:style w:type="character" w:customStyle="1" w:styleId="FontStyle47">
    <w:name w:val="Font Style47"/>
    <w:uiPriority w:val="99"/>
    <w:rsid w:val="00514C1A"/>
    <w:rPr>
      <w:rFonts w:ascii="Times New Roman" w:hAnsi="Times New Roman" w:cs="Times New Roman"/>
      <w:sz w:val="14"/>
      <w:szCs w:val="14"/>
    </w:rPr>
  </w:style>
  <w:style w:type="paragraph" w:customStyle="1" w:styleId="affffff1">
    <w:name w:val="МРСК_заголовок_малый"/>
    <w:basedOn w:val="a2"/>
    <w:uiPriority w:val="99"/>
    <w:rsid w:val="00692E6E"/>
    <w:pPr>
      <w:keepNext/>
      <w:suppressAutoHyphens/>
      <w:jc w:val="center"/>
    </w:pPr>
    <w:rPr>
      <w:b/>
      <w:caps/>
    </w:rPr>
  </w:style>
  <w:style w:type="character" w:styleId="affffff2">
    <w:name w:val="Placeholder Text"/>
    <w:basedOn w:val="a4"/>
    <w:uiPriority w:val="99"/>
    <w:semiHidden/>
    <w:rsid w:val="0011564E"/>
    <w:rPr>
      <w:color w:val="808080"/>
    </w:rPr>
  </w:style>
  <w:style w:type="character" w:customStyle="1" w:styleId="afffff4">
    <w:name w:val="Текст примечания Знак"/>
    <w:link w:val="afffff3"/>
    <w:uiPriority w:val="99"/>
    <w:rsid w:val="00370E74"/>
  </w:style>
  <w:style w:type="paragraph" w:customStyle="1" w:styleId="affffff3">
    <w:name w:val="Определение"/>
    <w:basedOn w:val="a3"/>
    <w:link w:val="affffff4"/>
    <w:qFormat/>
    <w:rsid w:val="004922D6"/>
    <w:pPr>
      <w:widowControl/>
      <w:autoSpaceDE/>
      <w:autoSpaceDN/>
      <w:spacing w:before="120"/>
      <w:ind w:right="-57"/>
    </w:pPr>
    <w:rPr>
      <w:bCs/>
      <w:iCs/>
      <w:sz w:val="22"/>
      <w:szCs w:val="22"/>
    </w:rPr>
  </w:style>
  <w:style w:type="character" w:customStyle="1" w:styleId="affffff4">
    <w:name w:val="Определение Знак"/>
    <w:link w:val="affffff3"/>
    <w:rsid w:val="004922D6"/>
    <w:rPr>
      <w:bCs/>
      <w:iCs/>
      <w:sz w:val="22"/>
      <w:szCs w:val="22"/>
    </w:rPr>
  </w:style>
  <w:style w:type="paragraph" w:customStyle="1" w:styleId="1">
    <w:name w:val="1. Стиль"/>
    <w:basedOn w:val="11"/>
    <w:link w:val="18"/>
    <w:qFormat/>
    <w:rsid w:val="00096B86"/>
    <w:pPr>
      <w:numPr>
        <w:ilvl w:val="0"/>
      </w:numPr>
      <w:tabs>
        <w:tab w:val="num" w:pos="1260"/>
      </w:tabs>
      <w:spacing w:before="240" w:after="240"/>
      <w:ind w:left="1260" w:right="-57"/>
      <w:jc w:val="center"/>
    </w:pPr>
    <w:rPr>
      <w:b/>
    </w:rPr>
  </w:style>
  <w:style w:type="paragraph" w:customStyle="1" w:styleId="11">
    <w:name w:val="1.1. Обычный"/>
    <w:basedOn w:val="a3"/>
    <w:link w:val="112"/>
    <w:qFormat/>
    <w:rsid w:val="00096B86"/>
    <w:pPr>
      <w:widowControl/>
      <w:numPr>
        <w:ilvl w:val="1"/>
        <w:numId w:val="5"/>
      </w:numPr>
      <w:tabs>
        <w:tab w:val="left" w:pos="851"/>
      </w:tabs>
      <w:autoSpaceDE/>
      <w:autoSpaceDN/>
      <w:ind w:right="-58"/>
    </w:pPr>
    <w:rPr>
      <w:sz w:val="22"/>
      <w:szCs w:val="22"/>
    </w:rPr>
  </w:style>
  <w:style w:type="character" w:customStyle="1" w:styleId="112">
    <w:name w:val="1.1. Обычный Знак"/>
    <w:link w:val="11"/>
    <w:rsid w:val="00096B86"/>
    <w:rPr>
      <w:sz w:val="22"/>
      <w:szCs w:val="22"/>
    </w:rPr>
  </w:style>
  <w:style w:type="paragraph" w:customStyle="1" w:styleId="111">
    <w:name w:val="1.1.1. Стиль"/>
    <w:basedOn w:val="11"/>
    <w:link w:val="1110"/>
    <w:qFormat/>
    <w:rsid w:val="00096B86"/>
    <w:pPr>
      <w:numPr>
        <w:ilvl w:val="2"/>
      </w:numPr>
      <w:tabs>
        <w:tab w:val="clear" w:pos="851"/>
        <w:tab w:val="left" w:pos="993"/>
        <w:tab w:val="num" w:pos="2160"/>
      </w:tabs>
      <w:ind w:left="2160" w:hanging="360"/>
    </w:pPr>
  </w:style>
  <w:style w:type="paragraph" w:customStyle="1" w:styleId="s1">
    <w:name w:val="s_1"/>
    <w:basedOn w:val="a2"/>
    <w:rsid w:val="00096B86"/>
    <w:pPr>
      <w:spacing w:before="100" w:beforeAutospacing="1" w:after="100" w:afterAutospacing="1"/>
    </w:pPr>
  </w:style>
  <w:style w:type="character" w:customStyle="1" w:styleId="1110">
    <w:name w:val="1.1.1. Стиль Знак"/>
    <w:link w:val="111"/>
    <w:rsid w:val="00801032"/>
    <w:rPr>
      <w:sz w:val="22"/>
      <w:szCs w:val="22"/>
    </w:rPr>
  </w:style>
  <w:style w:type="character" w:customStyle="1" w:styleId="18">
    <w:name w:val="1. Стиль Знак"/>
    <w:link w:val="1"/>
    <w:rsid w:val="00F135C9"/>
    <w:rPr>
      <w:b/>
      <w:sz w:val="22"/>
      <w:szCs w:val="22"/>
    </w:rPr>
  </w:style>
  <w:style w:type="paragraph" w:customStyle="1" w:styleId="CMSHeadL2">
    <w:name w:val="CMS Head L2"/>
    <w:basedOn w:val="a2"/>
    <w:next w:val="CMSHeadL3"/>
    <w:autoRedefine/>
    <w:rsid w:val="00846B56"/>
    <w:pPr>
      <w:keepNext/>
      <w:keepLines/>
      <w:tabs>
        <w:tab w:val="num" w:pos="851"/>
      </w:tabs>
      <w:spacing w:before="240" w:after="240"/>
      <w:ind w:left="851" w:hanging="851"/>
      <w:outlineLvl w:val="1"/>
    </w:pPr>
    <w:rPr>
      <w:rFonts w:ascii="Garamond MT" w:hAnsi="Garamond MT"/>
      <w:b/>
      <w:szCs w:val="20"/>
    </w:rPr>
  </w:style>
  <w:style w:type="character" w:customStyle="1" w:styleId="39">
    <w:name w:val="Знак Знак3"/>
    <w:semiHidden/>
    <w:rsid w:val="00846B56"/>
    <w:rPr>
      <w:rFonts w:ascii="Courier New" w:hAnsi="Courier New" w:cs="Courier New"/>
      <w:lang w:val="ru-RU" w:eastAsia="ru-RU" w:bidi="ar-SA"/>
    </w:rPr>
  </w:style>
  <w:style w:type="character" w:customStyle="1" w:styleId="af3">
    <w:name w:val="Текст сноски Знак"/>
    <w:basedOn w:val="a4"/>
    <w:link w:val="af1"/>
    <w:rsid w:val="00846B56"/>
    <w:rPr>
      <w:rFonts w:ascii="Garamond" w:hAnsi="Garamond"/>
      <w:spacing w:val="-2"/>
      <w:sz w:val="18"/>
      <w:lang w:eastAsia="en-US"/>
    </w:rPr>
  </w:style>
  <w:style w:type="paragraph" w:styleId="2c">
    <w:name w:val="toc 2"/>
    <w:basedOn w:val="a2"/>
    <w:next w:val="a2"/>
    <w:autoRedefine/>
    <w:uiPriority w:val="39"/>
    <w:unhideWhenUsed/>
    <w:rsid w:val="00846B56"/>
    <w:pPr>
      <w:spacing w:after="100" w:line="276" w:lineRule="auto"/>
      <w:ind w:left="720"/>
      <w:jc w:val="center"/>
      <w:outlineLvl w:val="1"/>
    </w:pPr>
    <w:rPr>
      <w:b/>
      <w:lang w:eastAsia="en-US"/>
    </w:rPr>
  </w:style>
  <w:style w:type="character" w:customStyle="1" w:styleId="afffff6">
    <w:name w:val="Тема примечания Знак"/>
    <w:basedOn w:val="afffff4"/>
    <w:link w:val="afffff5"/>
    <w:rsid w:val="00846B56"/>
    <w:rPr>
      <w:b/>
      <w:bCs/>
    </w:rPr>
  </w:style>
  <w:style w:type="character" w:customStyle="1" w:styleId="13">
    <w:name w:val="Заголовок 1 Знак"/>
    <w:aliases w:val="ASAPHeading 1 Знак,Stil 1 Знак"/>
    <w:link w:val="12"/>
    <w:rsid w:val="00846B56"/>
    <w:rPr>
      <w:b/>
      <w:sz w:val="24"/>
      <w:szCs w:val="24"/>
    </w:rPr>
  </w:style>
  <w:style w:type="character" w:customStyle="1" w:styleId="21">
    <w:name w:val="Заголовок 2 Знак1"/>
    <w:aliases w:val="Заголовок 2 Знак Знак,h2 Знак,h21 Знак,5 Знак,Заголовок пункта (1.1) Знак,Stil 1.1 Знак"/>
    <w:link w:val="2"/>
    <w:rsid w:val="00846B56"/>
    <w:rPr>
      <w:rFonts w:eastAsia="Arial Unicode MS"/>
      <w:sz w:val="28"/>
      <w:szCs w:val="28"/>
    </w:rPr>
  </w:style>
  <w:style w:type="character" w:customStyle="1" w:styleId="30">
    <w:name w:val="Заголовок 3 Знак"/>
    <w:aliases w:val="Stil 1.1.1 Знак"/>
    <w:link w:val="3"/>
    <w:rsid w:val="00846B56"/>
    <w:rPr>
      <w:b/>
      <w:bCs/>
      <w:sz w:val="24"/>
      <w:szCs w:val="24"/>
    </w:rPr>
  </w:style>
  <w:style w:type="character" w:customStyle="1" w:styleId="50">
    <w:name w:val="Заголовок 5 Знак"/>
    <w:link w:val="5"/>
    <w:rsid w:val="00846B56"/>
    <w:rPr>
      <w:rFonts w:ascii="Garamond" w:hAnsi="Garamond"/>
      <w:i/>
      <w:kern w:val="28"/>
      <w:sz w:val="24"/>
      <w:lang w:eastAsia="en-US"/>
    </w:rPr>
  </w:style>
  <w:style w:type="character" w:customStyle="1" w:styleId="60">
    <w:name w:val="Заголовок 6 Знак"/>
    <w:link w:val="6"/>
    <w:rsid w:val="00846B56"/>
    <w:rPr>
      <w:rFonts w:ascii="Garamond" w:hAnsi="Garamond"/>
      <w:smallCaps/>
      <w:spacing w:val="20"/>
      <w:kern w:val="28"/>
      <w:sz w:val="24"/>
      <w:lang w:eastAsia="en-US"/>
    </w:rPr>
  </w:style>
  <w:style w:type="character" w:customStyle="1" w:styleId="70">
    <w:name w:val="Заголовок 7 Знак"/>
    <w:link w:val="7"/>
    <w:rsid w:val="00846B56"/>
    <w:rPr>
      <w:rFonts w:ascii="Garamond" w:hAnsi="Garamond"/>
      <w:caps/>
      <w:kern w:val="28"/>
      <w:sz w:val="24"/>
      <w:lang w:eastAsia="en-US"/>
    </w:rPr>
  </w:style>
  <w:style w:type="character" w:customStyle="1" w:styleId="80">
    <w:name w:val="Заголовок 8 Знак"/>
    <w:link w:val="8"/>
    <w:rsid w:val="00846B56"/>
    <w:rPr>
      <w:rFonts w:ascii="Garamond" w:hAnsi="Garamond"/>
      <w:spacing w:val="-2"/>
      <w:kern w:val="28"/>
      <w:sz w:val="24"/>
      <w:lang w:eastAsia="en-US"/>
    </w:rPr>
  </w:style>
  <w:style w:type="character" w:customStyle="1" w:styleId="90">
    <w:name w:val="Заголовок 9 Знак"/>
    <w:link w:val="9"/>
    <w:rsid w:val="00846B56"/>
    <w:rPr>
      <w:rFonts w:ascii="Garamond" w:hAnsi="Garamond"/>
      <w:spacing w:val="-2"/>
      <w:kern w:val="28"/>
      <w:sz w:val="24"/>
      <w:lang w:eastAsia="en-US"/>
    </w:rPr>
  </w:style>
  <w:style w:type="paragraph" w:customStyle="1" w:styleId="FR2">
    <w:name w:val="FR2"/>
    <w:rsid w:val="00846B56"/>
    <w:pPr>
      <w:widowControl w:val="0"/>
      <w:spacing w:line="300" w:lineRule="auto"/>
      <w:ind w:firstLine="600"/>
      <w:jc w:val="both"/>
    </w:pPr>
    <w:rPr>
      <w:rFonts w:ascii="Arial" w:hAnsi="Arial"/>
      <w:sz w:val="28"/>
    </w:rPr>
  </w:style>
  <w:style w:type="paragraph" w:customStyle="1" w:styleId="FR4">
    <w:name w:val="FR4"/>
    <w:rsid w:val="00846B56"/>
    <w:pPr>
      <w:widowControl w:val="0"/>
      <w:spacing w:line="260" w:lineRule="auto"/>
      <w:ind w:left="280" w:hanging="260"/>
    </w:pPr>
    <w:rPr>
      <w:rFonts w:ascii="Arial" w:hAnsi="Arial"/>
      <w:sz w:val="22"/>
    </w:rPr>
  </w:style>
  <w:style w:type="character" w:customStyle="1" w:styleId="af">
    <w:name w:val="Верхний колонтитул Знак"/>
    <w:basedOn w:val="a4"/>
    <w:link w:val="ae"/>
    <w:uiPriority w:val="99"/>
    <w:rsid w:val="00846B56"/>
    <w:rPr>
      <w:sz w:val="24"/>
      <w:szCs w:val="24"/>
    </w:rPr>
  </w:style>
  <w:style w:type="character" w:customStyle="1" w:styleId="34">
    <w:name w:val="Основной текст с отступом 3 Знак"/>
    <w:link w:val="33"/>
    <w:rsid w:val="00846B56"/>
    <w:rPr>
      <w:sz w:val="24"/>
      <w:szCs w:val="24"/>
    </w:rPr>
  </w:style>
  <w:style w:type="character" w:customStyle="1" w:styleId="22">
    <w:name w:val="Основной текст 2 Знак"/>
    <w:link w:val="20"/>
    <w:rsid w:val="00846B56"/>
    <w:rPr>
      <w:sz w:val="24"/>
      <w:szCs w:val="24"/>
    </w:rPr>
  </w:style>
  <w:style w:type="paragraph" w:customStyle="1" w:styleId="affffff5">
    <w:basedOn w:val="a2"/>
    <w:next w:val="af9"/>
    <w:link w:val="affffff6"/>
    <w:rsid w:val="004652F4"/>
    <w:pPr>
      <w:jc w:val="center"/>
    </w:pPr>
    <w:rPr>
      <w:sz w:val="28"/>
      <w:lang w:val="x-none" w:eastAsia="x-none"/>
    </w:rPr>
  </w:style>
  <w:style w:type="character" w:customStyle="1" w:styleId="affffff6">
    <w:name w:val="Название Знак"/>
    <w:link w:val="affffff5"/>
    <w:rsid w:val="00846B56"/>
    <w:rPr>
      <w:sz w:val="28"/>
      <w:szCs w:val="24"/>
      <w:lang w:val="x-none" w:eastAsia="x-none"/>
    </w:rPr>
  </w:style>
  <w:style w:type="character" w:customStyle="1" w:styleId="afa">
    <w:name w:val="Подзаголовок Знак"/>
    <w:link w:val="af8"/>
    <w:rsid w:val="00846B56"/>
    <w:rPr>
      <w:rFonts w:ascii="Garamond" w:hAnsi="Garamond"/>
      <w:spacing w:val="-2"/>
      <w:kern w:val="28"/>
      <w:sz w:val="24"/>
      <w:lang w:val="x-none" w:eastAsia="en-US"/>
    </w:rPr>
  </w:style>
  <w:style w:type="character" w:customStyle="1" w:styleId="afffff8">
    <w:name w:val="Текст выноски Знак"/>
    <w:link w:val="afffff7"/>
    <w:uiPriority w:val="99"/>
    <w:rsid w:val="00846B56"/>
    <w:rPr>
      <w:rFonts w:ascii="Tahoma" w:hAnsi="Tahoma" w:cs="Tahoma"/>
      <w:sz w:val="16"/>
      <w:szCs w:val="16"/>
    </w:rPr>
  </w:style>
  <w:style w:type="paragraph" w:customStyle="1" w:styleId="font5">
    <w:name w:val="font5"/>
    <w:basedOn w:val="a2"/>
    <w:rsid w:val="00846B56"/>
    <w:pPr>
      <w:spacing w:before="100" w:beforeAutospacing="1" w:after="100" w:afterAutospacing="1"/>
    </w:pPr>
    <w:rPr>
      <w:rFonts w:ascii="Arial" w:hAnsi="Arial" w:cs="Arial"/>
      <w:sz w:val="16"/>
      <w:szCs w:val="16"/>
    </w:rPr>
  </w:style>
  <w:style w:type="paragraph" w:customStyle="1" w:styleId="font6">
    <w:name w:val="font6"/>
    <w:basedOn w:val="a2"/>
    <w:rsid w:val="00846B56"/>
    <w:pPr>
      <w:spacing w:before="100" w:beforeAutospacing="1" w:after="100" w:afterAutospacing="1"/>
    </w:pPr>
    <w:rPr>
      <w:b/>
      <w:bCs/>
      <w:sz w:val="20"/>
      <w:szCs w:val="20"/>
    </w:rPr>
  </w:style>
  <w:style w:type="paragraph" w:customStyle="1" w:styleId="font7">
    <w:name w:val="font7"/>
    <w:basedOn w:val="a2"/>
    <w:rsid w:val="00846B56"/>
    <w:pPr>
      <w:spacing w:before="100" w:beforeAutospacing="1" w:after="100" w:afterAutospacing="1"/>
    </w:pPr>
    <w:rPr>
      <w:b/>
      <w:bCs/>
      <w:sz w:val="22"/>
      <w:szCs w:val="22"/>
    </w:rPr>
  </w:style>
  <w:style w:type="paragraph" w:customStyle="1" w:styleId="font8">
    <w:name w:val="font8"/>
    <w:basedOn w:val="a2"/>
    <w:rsid w:val="00846B56"/>
    <w:pPr>
      <w:spacing w:before="100" w:beforeAutospacing="1" w:after="100" w:afterAutospacing="1"/>
    </w:pPr>
    <w:rPr>
      <w:sz w:val="18"/>
      <w:szCs w:val="18"/>
    </w:rPr>
  </w:style>
  <w:style w:type="paragraph" w:customStyle="1" w:styleId="font9">
    <w:name w:val="font9"/>
    <w:basedOn w:val="a2"/>
    <w:rsid w:val="00846B56"/>
    <w:pPr>
      <w:spacing w:before="100" w:beforeAutospacing="1" w:after="100" w:afterAutospacing="1"/>
    </w:pPr>
    <w:rPr>
      <w:sz w:val="18"/>
      <w:szCs w:val="18"/>
    </w:rPr>
  </w:style>
  <w:style w:type="paragraph" w:customStyle="1" w:styleId="font10">
    <w:name w:val="font10"/>
    <w:basedOn w:val="a2"/>
    <w:rsid w:val="00846B56"/>
    <w:pPr>
      <w:spacing w:before="100" w:beforeAutospacing="1" w:after="100" w:afterAutospacing="1"/>
    </w:pPr>
    <w:rPr>
      <w:rFonts w:ascii="Symbol" w:hAnsi="Symbol"/>
      <w:sz w:val="18"/>
      <w:szCs w:val="18"/>
    </w:rPr>
  </w:style>
  <w:style w:type="paragraph" w:customStyle="1" w:styleId="font11">
    <w:name w:val="font11"/>
    <w:basedOn w:val="a2"/>
    <w:rsid w:val="00846B56"/>
    <w:pPr>
      <w:spacing w:before="100" w:beforeAutospacing="1" w:after="100" w:afterAutospacing="1"/>
    </w:pPr>
    <w:rPr>
      <w:sz w:val="16"/>
      <w:szCs w:val="16"/>
    </w:rPr>
  </w:style>
  <w:style w:type="paragraph" w:customStyle="1" w:styleId="font12">
    <w:name w:val="font12"/>
    <w:basedOn w:val="a2"/>
    <w:rsid w:val="00846B56"/>
    <w:pPr>
      <w:spacing w:before="100" w:beforeAutospacing="1" w:after="100" w:afterAutospacing="1"/>
    </w:pPr>
    <w:rPr>
      <w:b/>
      <w:bCs/>
      <w:sz w:val="20"/>
      <w:szCs w:val="20"/>
    </w:rPr>
  </w:style>
  <w:style w:type="paragraph" w:customStyle="1" w:styleId="xl60">
    <w:name w:val="xl60"/>
    <w:basedOn w:val="a2"/>
    <w:rsid w:val="00846B56"/>
    <w:pPr>
      <w:spacing w:before="100" w:beforeAutospacing="1" w:after="100" w:afterAutospacing="1"/>
    </w:pPr>
  </w:style>
  <w:style w:type="paragraph" w:customStyle="1" w:styleId="xl61">
    <w:name w:val="xl61"/>
    <w:basedOn w:val="a2"/>
    <w:rsid w:val="00846B56"/>
    <w:pPr>
      <w:spacing w:before="100" w:beforeAutospacing="1" w:after="100" w:afterAutospacing="1"/>
    </w:pPr>
    <w:rPr>
      <w:sz w:val="16"/>
      <w:szCs w:val="16"/>
    </w:rPr>
  </w:style>
  <w:style w:type="paragraph" w:customStyle="1" w:styleId="xl62">
    <w:name w:val="xl62"/>
    <w:basedOn w:val="a2"/>
    <w:rsid w:val="00846B56"/>
    <w:pPr>
      <w:spacing w:before="100" w:beforeAutospacing="1" w:after="100" w:afterAutospacing="1"/>
    </w:pPr>
    <w:rPr>
      <w:b/>
      <w:bCs/>
    </w:rPr>
  </w:style>
  <w:style w:type="paragraph" w:customStyle="1" w:styleId="xl63">
    <w:name w:val="xl63"/>
    <w:basedOn w:val="a2"/>
    <w:rsid w:val="00846B56"/>
    <w:pPr>
      <w:spacing w:before="100" w:beforeAutospacing="1" w:after="100" w:afterAutospacing="1"/>
    </w:pPr>
    <w:rPr>
      <w:rFonts w:ascii="Arial" w:hAnsi="Arial" w:cs="Arial"/>
      <w:sz w:val="14"/>
      <w:szCs w:val="14"/>
    </w:rPr>
  </w:style>
  <w:style w:type="paragraph" w:customStyle="1" w:styleId="xl64">
    <w:name w:val="xl64"/>
    <w:basedOn w:val="a2"/>
    <w:rsid w:val="00846B56"/>
    <w:pPr>
      <w:spacing w:before="100" w:beforeAutospacing="1" w:after="100" w:afterAutospacing="1"/>
    </w:pPr>
  </w:style>
  <w:style w:type="paragraph" w:customStyle="1" w:styleId="xl65">
    <w:name w:val="xl65"/>
    <w:basedOn w:val="a2"/>
    <w:rsid w:val="00846B56"/>
    <w:pPr>
      <w:spacing w:before="100" w:beforeAutospacing="1" w:after="100" w:afterAutospacing="1"/>
    </w:pPr>
    <w:rPr>
      <w:sz w:val="18"/>
      <w:szCs w:val="18"/>
    </w:rPr>
  </w:style>
  <w:style w:type="paragraph" w:customStyle="1" w:styleId="xl66">
    <w:name w:val="xl66"/>
    <w:basedOn w:val="a2"/>
    <w:rsid w:val="00846B56"/>
    <w:pPr>
      <w:spacing w:before="100" w:beforeAutospacing="1" w:after="100" w:afterAutospacing="1"/>
    </w:pPr>
    <w:rPr>
      <w:rFonts w:ascii="Arial" w:hAnsi="Arial" w:cs="Arial"/>
      <w:sz w:val="16"/>
      <w:szCs w:val="16"/>
    </w:rPr>
  </w:style>
  <w:style w:type="paragraph" w:customStyle="1" w:styleId="xl67">
    <w:name w:val="xl67"/>
    <w:basedOn w:val="a2"/>
    <w:rsid w:val="00846B56"/>
    <w:pPr>
      <w:spacing w:before="100" w:beforeAutospacing="1" w:after="100" w:afterAutospacing="1"/>
    </w:pPr>
    <w:rPr>
      <w:rFonts w:ascii="Arial" w:hAnsi="Arial" w:cs="Arial"/>
    </w:rPr>
  </w:style>
  <w:style w:type="paragraph" w:customStyle="1" w:styleId="xl68">
    <w:name w:val="xl68"/>
    <w:basedOn w:val="a2"/>
    <w:rsid w:val="00846B56"/>
    <w:pPr>
      <w:spacing w:before="100" w:beforeAutospacing="1" w:after="100" w:afterAutospacing="1"/>
    </w:pPr>
    <w:rPr>
      <w:b/>
      <w:bCs/>
    </w:rPr>
  </w:style>
  <w:style w:type="paragraph" w:customStyle="1" w:styleId="xl69">
    <w:name w:val="xl69"/>
    <w:basedOn w:val="a2"/>
    <w:rsid w:val="00846B56"/>
    <w:pPr>
      <w:spacing w:before="100" w:beforeAutospacing="1" w:after="100" w:afterAutospacing="1"/>
    </w:pPr>
    <w:rPr>
      <w:b/>
      <w:bCs/>
      <w:sz w:val="26"/>
      <w:szCs w:val="26"/>
    </w:rPr>
  </w:style>
  <w:style w:type="paragraph" w:customStyle="1" w:styleId="xl71">
    <w:name w:val="xl71"/>
    <w:basedOn w:val="a2"/>
    <w:rsid w:val="00846B56"/>
    <w:pPr>
      <w:spacing w:before="100" w:beforeAutospacing="1" w:after="100" w:afterAutospacing="1"/>
      <w:textAlignment w:val="bottom"/>
    </w:pPr>
  </w:style>
  <w:style w:type="paragraph" w:customStyle="1" w:styleId="xl72">
    <w:name w:val="xl72"/>
    <w:basedOn w:val="a2"/>
    <w:rsid w:val="00846B56"/>
    <w:pPr>
      <w:spacing w:before="100" w:beforeAutospacing="1" w:after="100" w:afterAutospacing="1"/>
    </w:pPr>
    <w:rPr>
      <w:rFonts w:ascii="Arial" w:hAnsi="Arial" w:cs="Arial"/>
      <w:b/>
      <w:bCs/>
      <w:sz w:val="22"/>
      <w:szCs w:val="22"/>
    </w:rPr>
  </w:style>
  <w:style w:type="paragraph" w:customStyle="1" w:styleId="xl73">
    <w:name w:val="xl73"/>
    <w:basedOn w:val="a2"/>
    <w:rsid w:val="00846B56"/>
    <w:pPr>
      <w:spacing w:before="100" w:beforeAutospacing="1" w:after="100" w:afterAutospacing="1"/>
    </w:pPr>
    <w:rPr>
      <w:rFonts w:ascii="Arial" w:hAnsi="Arial" w:cs="Arial"/>
      <w:sz w:val="22"/>
      <w:szCs w:val="22"/>
    </w:rPr>
  </w:style>
  <w:style w:type="paragraph" w:customStyle="1" w:styleId="xl74">
    <w:name w:val="xl74"/>
    <w:basedOn w:val="a2"/>
    <w:rsid w:val="00846B56"/>
    <w:pPr>
      <w:spacing w:before="100" w:beforeAutospacing="1" w:after="100" w:afterAutospacing="1"/>
    </w:pPr>
    <w:rPr>
      <w:b/>
      <w:bCs/>
    </w:rPr>
  </w:style>
  <w:style w:type="paragraph" w:customStyle="1" w:styleId="xl75">
    <w:name w:val="xl75"/>
    <w:basedOn w:val="a2"/>
    <w:rsid w:val="00846B56"/>
    <w:pPr>
      <w:spacing w:before="100" w:beforeAutospacing="1" w:after="100" w:afterAutospacing="1"/>
    </w:pPr>
    <w:rPr>
      <w:rFonts w:ascii="Arial" w:hAnsi="Arial" w:cs="Arial"/>
      <w:b/>
      <w:bCs/>
      <w:sz w:val="18"/>
      <w:szCs w:val="18"/>
    </w:rPr>
  </w:style>
  <w:style w:type="paragraph" w:customStyle="1" w:styleId="xl76">
    <w:name w:val="xl76"/>
    <w:basedOn w:val="a2"/>
    <w:rsid w:val="00846B56"/>
    <w:pPr>
      <w:pBdr>
        <w:bottom w:val="single" w:sz="8" w:space="0" w:color="auto"/>
        <w:right w:val="single" w:sz="8" w:space="0" w:color="auto"/>
      </w:pBdr>
      <w:spacing w:before="100" w:beforeAutospacing="1" w:after="100" w:afterAutospacing="1"/>
    </w:pPr>
    <w:rPr>
      <w:b/>
      <w:bCs/>
      <w:sz w:val="18"/>
      <w:szCs w:val="18"/>
    </w:rPr>
  </w:style>
  <w:style w:type="paragraph" w:customStyle="1" w:styleId="xl77">
    <w:name w:val="xl77"/>
    <w:basedOn w:val="a2"/>
    <w:rsid w:val="00846B56"/>
    <w:pPr>
      <w:pBdr>
        <w:top w:val="single" w:sz="8" w:space="0" w:color="auto"/>
        <w:bottom w:val="single" w:sz="8" w:space="0" w:color="auto"/>
      </w:pBdr>
      <w:spacing w:before="100" w:beforeAutospacing="1" w:after="100" w:afterAutospacing="1"/>
    </w:pPr>
    <w:rPr>
      <w:sz w:val="18"/>
      <w:szCs w:val="18"/>
    </w:rPr>
  </w:style>
  <w:style w:type="paragraph" w:customStyle="1" w:styleId="xl78">
    <w:name w:val="xl78"/>
    <w:basedOn w:val="a2"/>
    <w:rsid w:val="00846B56"/>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79">
    <w:name w:val="xl79"/>
    <w:basedOn w:val="a2"/>
    <w:rsid w:val="00846B56"/>
    <w:pPr>
      <w:pBdr>
        <w:top w:val="single" w:sz="8" w:space="0" w:color="auto"/>
        <w:left w:val="single" w:sz="8" w:space="0" w:color="auto"/>
        <w:bottom w:val="single" w:sz="8" w:space="0" w:color="auto"/>
      </w:pBdr>
      <w:spacing w:before="100" w:beforeAutospacing="1" w:after="100" w:afterAutospacing="1"/>
    </w:pPr>
    <w:rPr>
      <w:b/>
      <w:bCs/>
      <w:sz w:val="18"/>
      <w:szCs w:val="18"/>
    </w:rPr>
  </w:style>
  <w:style w:type="paragraph" w:customStyle="1" w:styleId="xl80">
    <w:name w:val="xl80"/>
    <w:basedOn w:val="a2"/>
    <w:rsid w:val="00846B56"/>
    <w:pPr>
      <w:pBdr>
        <w:top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81">
    <w:name w:val="xl81"/>
    <w:basedOn w:val="a2"/>
    <w:rsid w:val="00846B56"/>
    <w:pPr>
      <w:pBdr>
        <w:top w:val="single" w:sz="8" w:space="0" w:color="auto"/>
        <w:bottom w:val="single" w:sz="8" w:space="0" w:color="auto"/>
      </w:pBdr>
      <w:spacing w:before="100" w:beforeAutospacing="1" w:after="100" w:afterAutospacing="1"/>
    </w:pPr>
    <w:rPr>
      <w:b/>
      <w:bCs/>
      <w:sz w:val="18"/>
      <w:szCs w:val="18"/>
    </w:rPr>
  </w:style>
  <w:style w:type="paragraph" w:customStyle="1" w:styleId="xl82">
    <w:name w:val="xl82"/>
    <w:basedOn w:val="a2"/>
    <w:rsid w:val="00846B56"/>
    <w:pPr>
      <w:pBdr>
        <w:bottom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2"/>
    <w:rsid w:val="00846B56"/>
    <w:pPr>
      <w:spacing w:before="100" w:beforeAutospacing="1" w:after="100" w:afterAutospacing="1"/>
    </w:pPr>
    <w:rPr>
      <w:rFonts w:ascii="Arial" w:hAnsi="Arial" w:cs="Arial"/>
      <w:color w:val="FF0000"/>
    </w:rPr>
  </w:style>
  <w:style w:type="paragraph" w:customStyle="1" w:styleId="xl84">
    <w:name w:val="xl84"/>
    <w:basedOn w:val="a2"/>
    <w:rsid w:val="00846B56"/>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5">
    <w:name w:val="xl85"/>
    <w:basedOn w:val="a2"/>
    <w:rsid w:val="00846B56"/>
    <w:pPr>
      <w:pBdr>
        <w:left w:val="single" w:sz="8" w:space="0" w:color="auto"/>
        <w:right w:val="single" w:sz="8" w:space="0" w:color="auto"/>
      </w:pBdr>
      <w:spacing w:before="100" w:beforeAutospacing="1" w:after="100" w:afterAutospacing="1"/>
    </w:pPr>
    <w:rPr>
      <w:sz w:val="18"/>
      <w:szCs w:val="18"/>
    </w:rPr>
  </w:style>
  <w:style w:type="paragraph" w:customStyle="1" w:styleId="xl86">
    <w:name w:val="xl86"/>
    <w:basedOn w:val="a2"/>
    <w:rsid w:val="00846B56"/>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87">
    <w:name w:val="xl87"/>
    <w:basedOn w:val="a2"/>
    <w:rsid w:val="00846B56"/>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88">
    <w:name w:val="xl88"/>
    <w:basedOn w:val="a2"/>
    <w:rsid w:val="00846B56"/>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2"/>
    <w:rsid w:val="00846B56"/>
    <w:pPr>
      <w:spacing w:before="100" w:beforeAutospacing="1" w:after="100" w:afterAutospacing="1"/>
    </w:pPr>
  </w:style>
  <w:style w:type="paragraph" w:customStyle="1" w:styleId="xl90">
    <w:name w:val="xl90"/>
    <w:basedOn w:val="a2"/>
    <w:rsid w:val="00846B56"/>
    <w:pPr>
      <w:spacing w:before="100" w:beforeAutospacing="1" w:after="100" w:afterAutospacing="1"/>
    </w:pPr>
    <w:rPr>
      <w:rFonts w:ascii="Arial" w:hAnsi="Arial" w:cs="Arial"/>
      <w:b/>
      <w:bCs/>
      <w:color w:val="FF0000"/>
    </w:rPr>
  </w:style>
  <w:style w:type="paragraph" w:customStyle="1" w:styleId="xl91">
    <w:name w:val="xl91"/>
    <w:basedOn w:val="a2"/>
    <w:rsid w:val="00846B56"/>
    <w:pPr>
      <w:spacing w:before="100" w:beforeAutospacing="1" w:after="100" w:afterAutospacing="1"/>
      <w:jc w:val="center"/>
    </w:pPr>
    <w:rPr>
      <w:b/>
      <w:bCs/>
      <w:sz w:val="32"/>
      <w:szCs w:val="32"/>
    </w:rPr>
  </w:style>
  <w:style w:type="paragraph" w:customStyle="1" w:styleId="xl92">
    <w:name w:val="xl92"/>
    <w:basedOn w:val="a2"/>
    <w:rsid w:val="00846B56"/>
    <w:pPr>
      <w:pBdr>
        <w:top w:val="single" w:sz="8" w:space="0" w:color="auto"/>
        <w:left w:val="single" w:sz="8" w:space="0" w:color="auto"/>
        <w:bottom w:val="single" w:sz="8" w:space="0" w:color="auto"/>
      </w:pBdr>
      <w:spacing w:before="100" w:beforeAutospacing="1" w:after="100" w:afterAutospacing="1"/>
    </w:pPr>
    <w:rPr>
      <w:sz w:val="18"/>
      <w:szCs w:val="18"/>
    </w:rPr>
  </w:style>
  <w:style w:type="paragraph" w:customStyle="1" w:styleId="xl93">
    <w:name w:val="xl93"/>
    <w:basedOn w:val="a2"/>
    <w:rsid w:val="00846B56"/>
    <w:pPr>
      <w:pBdr>
        <w:bottom w:val="single" w:sz="4" w:space="0" w:color="auto"/>
      </w:pBdr>
      <w:spacing w:before="100" w:beforeAutospacing="1" w:after="100" w:afterAutospacing="1"/>
    </w:pPr>
    <w:rPr>
      <w:rFonts w:ascii="Arial" w:hAnsi="Arial" w:cs="Arial"/>
      <w:color w:val="FF0000"/>
    </w:rPr>
  </w:style>
  <w:style w:type="paragraph" w:customStyle="1" w:styleId="xl94">
    <w:name w:val="xl94"/>
    <w:basedOn w:val="a2"/>
    <w:rsid w:val="00846B56"/>
    <w:pPr>
      <w:pBdr>
        <w:bottom w:val="single" w:sz="4" w:space="0" w:color="auto"/>
      </w:pBdr>
      <w:spacing w:before="100" w:beforeAutospacing="1" w:after="100" w:afterAutospacing="1"/>
    </w:pPr>
    <w:rPr>
      <w:color w:val="FF0000"/>
    </w:rPr>
  </w:style>
  <w:style w:type="paragraph" w:customStyle="1" w:styleId="xl95">
    <w:name w:val="xl95"/>
    <w:basedOn w:val="a2"/>
    <w:rsid w:val="00846B5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6">
    <w:name w:val="xl96"/>
    <w:basedOn w:val="a2"/>
    <w:rsid w:val="00846B56"/>
    <w:pPr>
      <w:pBdr>
        <w:top w:val="single" w:sz="8" w:space="0" w:color="auto"/>
        <w:bottom w:val="single" w:sz="8" w:space="0" w:color="auto"/>
      </w:pBdr>
      <w:spacing w:before="100" w:beforeAutospacing="1" w:after="100" w:afterAutospacing="1"/>
      <w:jc w:val="center"/>
    </w:pPr>
    <w:rPr>
      <w:b/>
      <w:bCs/>
    </w:rPr>
  </w:style>
  <w:style w:type="paragraph" w:customStyle="1" w:styleId="xl97">
    <w:name w:val="xl97"/>
    <w:basedOn w:val="a2"/>
    <w:rsid w:val="00846B56"/>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98">
    <w:name w:val="xl98"/>
    <w:basedOn w:val="a2"/>
    <w:rsid w:val="00846B56"/>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99">
    <w:name w:val="xl99"/>
    <w:basedOn w:val="a2"/>
    <w:rsid w:val="00846B56"/>
    <w:pPr>
      <w:pBdr>
        <w:top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00">
    <w:name w:val="xl100"/>
    <w:basedOn w:val="a2"/>
    <w:rsid w:val="00846B56"/>
    <w:pPr>
      <w:pBdr>
        <w:top w:val="single" w:sz="8" w:space="0" w:color="auto"/>
        <w:left w:val="single" w:sz="8" w:space="0" w:color="auto"/>
      </w:pBdr>
      <w:spacing w:before="100" w:beforeAutospacing="1" w:after="100" w:afterAutospacing="1"/>
    </w:pPr>
    <w:rPr>
      <w:sz w:val="18"/>
      <w:szCs w:val="18"/>
    </w:rPr>
  </w:style>
  <w:style w:type="paragraph" w:customStyle="1" w:styleId="xl101">
    <w:name w:val="xl101"/>
    <w:basedOn w:val="a2"/>
    <w:rsid w:val="00846B56"/>
    <w:pPr>
      <w:pBdr>
        <w:top w:val="single" w:sz="8" w:space="0" w:color="auto"/>
      </w:pBdr>
      <w:spacing w:before="100" w:beforeAutospacing="1" w:after="100" w:afterAutospacing="1"/>
    </w:pPr>
    <w:rPr>
      <w:sz w:val="18"/>
      <w:szCs w:val="18"/>
    </w:rPr>
  </w:style>
  <w:style w:type="paragraph" w:customStyle="1" w:styleId="xl102">
    <w:name w:val="xl102"/>
    <w:basedOn w:val="a2"/>
    <w:rsid w:val="00846B56"/>
    <w:pPr>
      <w:pBdr>
        <w:top w:val="single" w:sz="8" w:space="0" w:color="auto"/>
        <w:right w:val="single" w:sz="8" w:space="0" w:color="auto"/>
      </w:pBdr>
      <w:spacing w:before="100" w:beforeAutospacing="1" w:after="100" w:afterAutospacing="1"/>
    </w:pPr>
    <w:rPr>
      <w:sz w:val="18"/>
      <w:szCs w:val="18"/>
    </w:rPr>
  </w:style>
  <w:style w:type="paragraph" w:customStyle="1" w:styleId="xl103">
    <w:name w:val="xl103"/>
    <w:basedOn w:val="a2"/>
    <w:rsid w:val="00846B56"/>
    <w:pPr>
      <w:pBdr>
        <w:left w:val="single" w:sz="8" w:space="0" w:color="auto"/>
      </w:pBdr>
      <w:spacing w:before="100" w:beforeAutospacing="1" w:after="100" w:afterAutospacing="1"/>
    </w:pPr>
    <w:rPr>
      <w:sz w:val="18"/>
      <w:szCs w:val="18"/>
    </w:rPr>
  </w:style>
  <w:style w:type="paragraph" w:customStyle="1" w:styleId="xl104">
    <w:name w:val="xl104"/>
    <w:basedOn w:val="a2"/>
    <w:rsid w:val="00846B56"/>
    <w:pPr>
      <w:spacing w:before="100" w:beforeAutospacing="1" w:after="100" w:afterAutospacing="1"/>
    </w:pPr>
    <w:rPr>
      <w:sz w:val="18"/>
      <w:szCs w:val="18"/>
    </w:rPr>
  </w:style>
  <w:style w:type="paragraph" w:customStyle="1" w:styleId="xl105">
    <w:name w:val="xl105"/>
    <w:basedOn w:val="a2"/>
    <w:rsid w:val="00846B56"/>
    <w:pPr>
      <w:pBdr>
        <w:right w:val="single" w:sz="8" w:space="0" w:color="auto"/>
      </w:pBdr>
      <w:spacing w:before="100" w:beforeAutospacing="1" w:after="100" w:afterAutospacing="1"/>
    </w:pPr>
    <w:rPr>
      <w:sz w:val="18"/>
      <w:szCs w:val="18"/>
    </w:rPr>
  </w:style>
  <w:style w:type="paragraph" w:customStyle="1" w:styleId="xl106">
    <w:name w:val="xl106"/>
    <w:basedOn w:val="a2"/>
    <w:rsid w:val="00846B56"/>
    <w:pPr>
      <w:pBdr>
        <w:left w:val="single" w:sz="8" w:space="0" w:color="auto"/>
        <w:bottom w:val="single" w:sz="8" w:space="0" w:color="auto"/>
      </w:pBdr>
      <w:spacing w:before="100" w:beforeAutospacing="1" w:after="100" w:afterAutospacing="1"/>
    </w:pPr>
    <w:rPr>
      <w:sz w:val="18"/>
      <w:szCs w:val="18"/>
    </w:rPr>
  </w:style>
  <w:style w:type="paragraph" w:customStyle="1" w:styleId="xl107">
    <w:name w:val="xl107"/>
    <w:basedOn w:val="a2"/>
    <w:rsid w:val="00846B56"/>
    <w:pPr>
      <w:pBdr>
        <w:bottom w:val="single" w:sz="8" w:space="0" w:color="auto"/>
      </w:pBdr>
      <w:spacing w:before="100" w:beforeAutospacing="1" w:after="100" w:afterAutospacing="1"/>
    </w:pPr>
    <w:rPr>
      <w:sz w:val="18"/>
      <w:szCs w:val="18"/>
    </w:rPr>
  </w:style>
  <w:style w:type="paragraph" w:customStyle="1" w:styleId="xl108">
    <w:name w:val="xl108"/>
    <w:basedOn w:val="a2"/>
    <w:rsid w:val="00846B56"/>
    <w:pPr>
      <w:pBdr>
        <w:bottom w:val="single" w:sz="8" w:space="0" w:color="auto"/>
        <w:right w:val="single" w:sz="8" w:space="0" w:color="auto"/>
      </w:pBdr>
      <w:spacing w:before="100" w:beforeAutospacing="1" w:after="100" w:afterAutospacing="1"/>
    </w:pPr>
    <w:rPr>
      <w:sz w:val="18"/>
      <w:szCs w:val="18"/>
    </w:rPr>
  </w:style>
  <w:style w:type="paragraph" w:customStyle="1" w:styleId="xl109">
    <w:name w:val="xl109"/>
    <w:basedOn w:val="a2"/>
    <w:rsid w:val="00846B56"/>
    <w:pPr>
      <w:pBdr>
        <w:top w:val="single" w:sz="8" w:space="0" w:color="auto"/>
        <w:left w:val="single" w:sz="8" w:space="0" w:color="auto"/>
        <w:right w:val="single" w:sz="8" w:space="0" w:color="auto"/>
      </w:pBdr>
      <w:spacing w:before="100" w:beforeAutospacing="1" w:after="100" w:afterAutospacing="1"/>
    </w:pPr>
    <w:rPr>
      <w:sz w:val="18"/>
      <w:szCs w:val="18"/>
    </w:rPr>
  </w:style>
  <w:style w:type="paragraph" w:customStyle="1" w:styleId="xl110">
    <w:name w:val="xl110"/>
    <w:basedOn w:val="a2"/>
    <w:rsid w:val="00846B56"/>
    <w:pPr>
      <w:spacing w:before="100" w:beforeAutospacing="1" w:after="100" w:afterAutospacing="1"/>
      <w:jc w:val="center"/>
    </w:pPr>
    <w:rPr>
      <w:b/>
      <w:bCs/>
    </w:rPr>
  </w:style>
  <w:style w:type="paragraph" w:customStyle="1" w:styleId="xl111">
    <w:name w:val="xl111"/>
    <w:basedOn w:val="a2"/>
    <w:rsid w:val="00846B56"/>
    <w:pPr>
      <w:spacing w:before="100" w:beforeAutospacing="1" w:after="100" w:afterAutospacing="1"/>
      <w:jc w:val="both"/>
    </w:pPr>
    <w:rPr>
      <w:b/>
      <w:bCs/>
    </w:rPr>
  </w:style>
  <w:style w:type="paragraph" w:customStyle="1" w:styleId="xl112">
    <w:name w:val="xl112"/>
    <w:basedOn w:val="a2"/>
    <w:rsid w:val="00846B56"/>
    <w:pPr>
      <w:spacing w:before="100" w:beforeAutospacing="1" w:after="100" w:afterAutospacing="1"/>
      <w:jc w:val="both"/>
    </w:pPr>
    <w:rPr>
      <w:b/>
      <w:bCs/>
    </w:rPr>
  </w:style>
  <w:style w:type="paragraph" w:customStyle="1" w:styleId="xl113">
    <w:name w:val="xl113"/>
    <w:basedOn w:val="a2"/>
    <w:rsid w:val="00846B56"/>
    <w:pPr>
      <w:spacing w:before="100" w:beforeAutospacing="1" w:after="100" w:afterAutospacing="1"/>
      <w:jc w:val="center"/>
    </w:pPr>
    <w:rPr>
      <w:b/>
      <w:bCs/>
    </w:rPr>
  </w:style>
  <w:style w:type="paragraph" w:customStyle="1" w:styleId="xl114">
    <w:name w:val="xl114"/>
    <w:basedOn w:val="a2"/>
    <w:rsid w:val="00846B56"/>
    <w:pPr>
      <w:spacing w:before="100" w:beforeAutospacing="1" w:after="100" w:afterAutospacing="1"/>
    </w:pPr>
    <w:rPr>
      <w:b/>
      <w:bCs/>
    </w:rPr>
  </w:style>
  <w:style w:type="paragraph" w:customStyle="1" w:styleId="xl115">
    <w:name w:val="xl115"/>
    <w:basedOn w:val="a2"/>
    <w:rsid w:val="00846B56"/>
    <w:pPr>
      <w:spacing w:before="100" w:beforeAutospacing="1" w:after="100" w:afterAutospacing="1"/>
    </w:pPr>
    <w:rPr>
      <w:b/>
      <w:bCs/>
    </w:rPr>
  </w:style>
  <w:style w:type="paragraph" w:customStyle="1" w:styleId="xl116">
    <w:name w:val="xl116"/>
    <w:basedOn w:val="a2"/>
    <w:rsid w:val="00846B56"/>
    <w:pPr>
      <w:spacing w:before="100" w:beforeAutospacing="1" w:after="100" w:afterAutospacing="1"/>
      <w:jc w:val="both"/>
    </w:pPr>
  </w:style>
  <w:style w:type="paragraph" w:customStyle="1" w:styleId="xl117">
    <w:name w:val="xl117"/>
    <w:basedOn w:val="a2"/>
    <w:rsid w:val="00846B56"/>
    <w:pPr>
      <w:pBdr>
        <w:top w:val="single" w:sz="8" w:space="0" w:color="auto"/>
        <w:left w:val="single" w:sz="8" w:space="0" w:color="auto"/>
        <w:bottom w:val="single" w:sz="8" w:space="0" w:color="auto"/>
      </w:pBdr>
      <w:spacing w:before="100" w:beforeAutospacing="1" w:after="100" w:afterAutospacing="1"/>
    </w:pPr>
    <w:rPr>
      <w:rFonts w:ascii="Symbol" w:hAnsi="Symbol"/>
      <w:sz w:val="18"/>
      <w:szCs w:val="18"/>
    </w:rPr>
  </w:style>
  <w:style w:type="paragraph" w:customStyle="1" w:styleId="xl118">
    <w:name w:val="xl118"/>
    <w:basedOn w:val="a2"/>
    <w:rsid w:val="00846B56"/>
    <w:pPr>
      <w:pBdr>
        <w:top w:val="single" w:sz="8" w:space="0" w:color="auto"/>
        <w:bottom w:val="single" w:sz="8" w:space="0" w:color="auto"/>
        <w:right w:val="single" w:sz="8" w:space="0" w:color="auto"/>
      </w:pBdr>
      <w:spacing w:before="100" w:beforeAutospacing="1" w:after="100" w:afterAutospacing="1"/>
    </w:pPr>
    <w:rPr>
      <w:rFonts w:ascii="Symbol" w:hAnsi="Symbol"/>
      <w:sz w:val="18"/>
      <w:szCs w:val="18"/>
    </w:rPr>
  </w:style>
  <w:style w:type="paragraph" w:customStyle="1" w:styleId="xl119">
    <w:name w:val="xl119"/>
    <w:basedOn w:val="a2"/>
    <w:rsid w:val="00846B56"/>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120">
    <w:name w:val="xl120"/>
    <w:basedOn w:val="a2"/>
    <w:rsid w:val="00846B56"/>
    <w:pPr>
      <w:pBdr>
        <w:top w:val="single" w:sz="8" w:space="0" w:color="auto"/>
      </w:pBdr>
      <w:spacing w:before="100" w:beforeAutospacing="1" w:after="100" w:afterAutospacing="1"/>
      <w:jc w:val="center"/>
    </w:pPr>
    <w:rPr>
      <w:b/>
      <w:bCs/>
      <w:sz w:val="18"/>
      <w:szCs w:val="18"/>
    </w:rPr>
  </w:style>
  <w:style w:type="paragraph" w:customStyle="1" w:styleId="xl121">
    <w:name w:val="xl121"/>
    <w:basedOn w:val="a2"/>
    <w:rsid w:val="00846B56"/>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122">
    <w:name w:val="xl122"/>
    <w:basedOn w:val="a2"/>
    <w:rsid w:val="00846B56"/>
    <w:pPr>
      <w:pBdr>
        <w:left w:val="single" w:sz="8" w:space="0" w:color="auto"/>
        <w:bottom w:val="single" w:sz="8" w:space="0" w:color="auto"/>
      </w:pBdr>
      <w:spacing w:before="100" w:beforeAutospacing="1" w:after="100" w:afterAutospacing="1"/>
      <w:jc w:val="center"/>
    </w:pPr>
    <w:rPr>
      <w:b/>
      <w:bCs/>
      <w:sz w:val="18"/>
      <w:szCs w:val="18"/>
    </w:rPr>
  </w:style>
  <w:style w:type="paragraph" w:customStyle="1" w:styleId="xl123">
    <w:name w:val="xl123"/>
    <w:basedOn w:val="a2"/>
    <w:rsid w:val="00846B56"/>
    <w:pPr>
      <w:pBdr>
        <w:bottom w:val="single" w:sz="8" w:space="0" w:color="auto"/>
      </w:pBdr>
      <w:spacing w:before="100" w:beforeAutospacing="1" w:after="100" w:afterAutospacing="1"/>
      <w:jc w:val="center"/>
    </w:pPr>
    <w:rPr>
      <w:b/>
      <w:bCs/>
      <w:sz w:val="18"/>
      <w:szCs w:val="18"/>
    </w:rPr>
  </w:style>
  <w:style w:type="paragraph" w:customStyle="1" w:styleId="xl124">
    <w:name w:val="xl124"/>
    <w:basedOn w:val="a2"/>
    <w:rsid w:val="00846B56"/>
    <w:pPr>
      <w:pBdr>
        <w:top w:val="single" w:sz="8" w:space="0" w:color="auto"/>
        <w:left w:val="single" w:sz="8" w:space="0" w:color="auto"/>
      </w:pBdr>
      <w:spacing w:before="100" w:beforeAutospacing="1" w:after="100" w:afterAutospacing="1"/>
    </w:pPr>
    <w:rPr>
      <w:b/>
      <w:bCs/>
      <w:sz w:val="18"/>
      <w:szCs w:val="18"/>
    </w:rPr>
  </w:style>
  <w:style w:type="paragraph" w:customStyle="1" w:styleId="xl125">
    <w:name w:val="xl125"/>
    <w:basedOn w:val="a2"/>
    <w:rsid w:val="00846B56"/>
    <w:pPr>
      <w:pBdr>
        <w:top w:val="single" w:sz="8" w:space="0" w:color="auto"/>
      </w:pBdr>
      <w:spacing w:before="100" w:beforeAutospacing="1" w:after="100" w:afterAutospacing="1"/>
    </w:pPr>
    <w:rPr>
      <w:b/>
      <w:bCs/>
      <w:sz w:val="18"/>
      <w:szCs w:val="18"/>
    </w:rPr>
  </w:style>
  <w:style w:type="paragraph" w:customStyle="1" w:styleId="xl126">
    <w:name w:val="xl126"/>
    <w:basedOn w:val="a2"/>
    <w:rsid w:val="00846B56"/>
    <w:pPr>
      <w:pBdr>
        <w:top w:val="single" w:sz="8" w:space="0" w:color="auto"/>
        <w:right w:val="single" w:sz="8" w:space="0" w:color="auto"/>
      </w:pBdr>
      <w:spacing w:before="100" w:beforeAutospacing="1" w:after="100" w:afterAutospacing="1"/>
    </w:pPr>
    <w:rPr>
      <w:b/>
      <w:bCs/>
      <w:sz w:val="18"/>
      <w:szCs w:val="18"/>
    </w:rPr>
  </w:style>
  <w:style w:type="paragraph" w:customStyle="1" w:styleId="xl127">
    <w:name w:val="xl127"/>
    <w:basedOn w:val="a2"/>
    <w:rsid w:val="00846B56"/>
    <w:pPr>
      <w:pBdr>
        <w:left w:val="single" w:sz="8" w:space="0" w:color="auto"/>
        <w:bottom w:val="single" w:sz="8" w:space="0" w:color="auto"/>
      </w:pBdr>
      <w:spacing w:before="100" w:beforeAutospacing="1" w:after="100" w:afterAutospacing="1"/>
    </w:pPr>
    <w:rPr>
      <w:b/>
      <w:bCs/>
      <w:sz w:val="18"/>
      <w:szCs w:val="18"/>
    </w:rPr>
  </w:style>
  <w:style w:type="paragraph" w:customStyle="1" w:styleId="xl128">
    <w:name w:val="xl128"/>
    <w:basedOn w:val="a2"/>
    <w:rsid w:val="00846B56"/>
    <w:pPr>
      <w:pBdr>
        <w:bottom w:val="single" w:sz="8" w:space="0" w:color="auto"/>
      </w:pBdr>
      <w:spacing w:before="100" w:beforeAutospacing="1" w:after="100" w:afterAutospacing="1"/>
    </w:pPr>
    <w:rPr>
      <w:b/>
      <w:bCs/>
      <w:sz w:val="18"/>
      <w:szCs w:val="18"/>
    </w:rPr>
  </w:style>
  <w:style w:type="paragraph" w:customStyle="1" w:styleId="xl129">
    <w:name w:val="xl129"/>
    <w:basedOn w:val="a2"/>
    <w:rsid w:val="00846B56"/>
    <w:pPr>
      <w:pBdr>
        <w:top w:val="single" w:sz="8" w:space="0" w:color="auto"/>
        <w:left w:val="single" w:sz="8" w:space="0" w:color="auto"/>
        <w:bottom w:val="single" w:sz="8" w:space="0" w:color="auto"/>
      </w:pBdr>
      <w:spacing w:before="100" w:beforeAutospacing="1" w:after="100" w:afterAutospacing="1"/>
      <w:jc w:val="center"/>
    </w:pPr>
    <w:rPr>
      <w:b/>
      <w:bCs/>
      <w:sz w:val="18"/>
      <w:szCs w:val="18"/>
    </w:rPr>
  </w:style>
  <w:style w:type="paragraph" w:customStyle="1" w:styleId="xl130">
    <w:name w:val="xl130"/>
    <w:basedOn w:val="a2"/>
    <w:rsid w:val="00846B56"/>
    <w:pPr>
      <w:pBdr>
        <w:top w:val="single" w:sz="8" w:space="0" w:color="auto"/>
        <w:bottom w:val="single" w:sz="8" w:space="0" w:color="auto"/>
      </w:pBdr>
      <w:spacing w:before="100" w:beforeAutospacing="1" w:after="100" w:afterAutospacing="1"/>
      <w:jc w:val="center"/>
    </w:pPr>
    <w:rPr>
      <w:b/>
      <w:bCs/>
      <w:sz w:val="18"/>
      <w:szCs w:val="18"/>
    </w:rPr>
  </w:style>
  <w:style w:type="paragraph" w:customStyle="1" w:styleId="xl131">
    <w:name w:val="xl131"/>
    <w:basedOn w:val="a2"/>
    <w:rsid w:val="00846B56"/>
    <w:pPr>
      <w:pBdr>
        <w:top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32">
    <w:name w:val="xl132"/>
    <w:basedOn w:val="a2"/>
    <w:rsid w:val="00846B56"/>
    <w:pPr>
      <w:pBdr>
        <w:left w:val="single" w:sz="8" w:space="0" w:color="auto"/>
        <w:bottom w:val="single" w:sz="8" w:space="0" w:color="auto"/>
      </w:pBdr>
      <w:spacing w:before="100" w:beforeAutospacing="1" w:after="100" w:afterAutospacing="1"/>
    </w:pPr>
  </w:style>
  <w:style w:type="paragraph" w:customStyle="1" w:styleId="xl133">
    <w:name w:val="xl133"/>
    <w:basedOn w:val="a2"/>
    <w:rsid w:val="00846B56"/>
    <w:pPr>
      <w:pBdr>
        <w:bottom w:val="single" w:sz="8" w:space="0" w:color="auto"/>
      </w:pBdr>
      <w:spacing w:before="100" w:beforeAutospacing="1" w:after="100" w:afterAutospacing="1"/>
    </w:pPr>
  </w:style>
  <w:style w:type="paragraph" w:customStyle="1" w:styleId="xl134">
    <w:name w:val="xl134"/>
    <w:basedOn w:val="a2"/>
    <w:rsid w:val="00846B56"/>
    <w:pPr>
      <w:pBdr>
        <w:bottom w:val="single" w:sz="8" w:space="0" w:color="auto"/>
        <w:right w:val="single" w:sz="8" w:space="0" w:color="auto"/>
      </w:pBdr>
      <w:spacing w:before="100" w:beforeAutospacing="1" w:after="100" w:afterAutospacing="1"/>
    </w:pPr>
  </w:style>
  <w:style w:type="paragraph" w:customStyle="1" w:styleId="xl135">
    <w:name w:val="xl135"/>
    <w:basedOn w:val="a2"/>
    <w:rsid w:val="00846B56"/>
    <w:pPr>
      <w:pBdr>
        <w:top w:val="single" w:sz="8" w:space="0" w:color="auto"/>
        <w:left w:val="single" w:sz="8" w:space="0" w:color="auto"/>
        <w:bottom w:val="single" w:sz="8" w:space="0" w:color="auto"/>
      </w:pBdr>
      <w:spacing w:before="100" w:beforeAutospacing="1" w:after="100" w:afterAutospacing="1"/>
      <w:jc w:val="both"/>
    </w:pPr>
    <w:rPr>
      <w:sz w:val="18"/>
      <w:szCs w:val="18"/>
    </w:rPr>
  </w:style>
  <w:style w:type="paragraph" w:customStyle="1" w:styleId="xl136">
    <w:name w:val="xl136"/>
    <w:basedOn w:val="a2"/>
    <w:rsid w:val="00846B56"/>
    <w:pPr>
      <w:pBdr>
        <w:top w:val="single" w:sz="8" w:space="0" w:color="auto"/>
        <w:bottom w:val="single" w:sz="8" w:space="0" w:color="auto"/>
      </w:pBdr>
      <w:spacing w:before="100" w:beforeAutospacing="1" w:after="100" w:afterAutospacing="1"/>
      <w:jc w:val="both"/>
    </w:pPr>
    <w:rPr>
      <w:sz w:val="18"/>
      <w:szCs w:val="18"/>
    </w:rPr>
  </w:style>
  <w:style w:type="paragraph" w:customStyle="1" w:styleId="xl137">
    <w:name w:val="xl137"/>
    <w:basedOn w:val="a2"/>
    <w:rsid w:val="00846B56"/>
    <w:pPr>
      <w:pBdr>
        <w:top w:val="single" w:sz="8" w:space="0" w:color="auto"/>
        <w:bottom w:val="single" w:sz="8" w:space="0" w:color="auto"/>
        <w:right w:val="single" w:sz="8" w:space="0" w:color="auto"/>
      </w:pBdr>
      <w:spacing w:before="100" w:beforeAutospacing="1" w:after="100" w:afterAutospacing="1"/>
      <w:jc w:val="both"/>
    </w:pPr>
    <w:rPr>
      <w:sz w:val="18"/>
      <w:szCs w:val="18"/>
    </w:rPr>
  </w:style>
  <w:style w:type="paragraph" w:customStyle="1" w:styleId="xl138">
    <w:name w:val="xl138"/>
    <w:basedOn w:val="a2"/>
    <w:rsid w:val="00846B56"/>
    <w:pPr>
      <w:pBdr>
        <w:top w:val="single" w:sz="8" w:space="0" w:color="auto"/>
        <w:bottom w:val="single" w:sz="8" w:space="0" w:color="auto"/>
      </w:pBdr>
      <w:spacing w:before="100" w:beforeAutospacing="1" w:after="100" w:afterAutospacing="1"/>
      <w:jc w:val="center"/>
    </w:pPr>
    <w:rPr>
      <w:sz w:val="18"/>
      <w:szCs w:val="18"/>
    </w:rPr>
  </w:style>
  <w:style w:type="paragraph" w:customStyle="1" w:styleId="xl139">
    <w:name w:val="xl139"/>
    <w:basedOn w:val="a2"/>
    <w:rsid w:val="00846B56"/>
    <w:pPr>
      <w:pBdr>
        <w:left w:val="single" w:sz="8" w:space="0" w:color="auto"/>
        <w:right w:val="single" w:sz="8" w:space="0" w:color="auto"/>
      </w:pBdr>
      <w:spacing w:before="100" w:beforeAutospacing="1" w:after="100" w:afterAutospacing="1"/>
    </w:pPr>
    <w:rPr>
      <w:sz w:val="18"/>
      <w:szCs w:val="18"/>
    </w:rPr>
  </w:style>
  <w:style w:type="paragraph" w:customStyle="1" w:styleId="xl140">
    <w:name w:val="xl140"/>
    <w:basedOn w:val="a2"/>
    <w:rsid w:val="00846B56"/>
    <w:pPr>
      <w:pBdr>
        <w:top w:val="single" w:sz="8" w:space="0" w:color="auto"/>
        <w:left w:val="single" w:sz="8" w:space="0" w:color="auto"/>
        <w:right w:val="single" w:sz="8" w:space="0" w:color="auto"/>
      </w:pBdr>
      <w:spacing w:before="100" w:beforeAutospacing="1" w:after="100" w:afterAutospacing="1"/>
    </w:pPr>
    <w:rPr>
      <w:sz w:val="18"/>
      <w:szCs w:val="18"/>
    </w:rPr>
  </w:style>
  <w:style w:type="paragraph" w:customStyle="1" w:styleId="19">
    <w:name w:val="Стиль Заголовок 1 + По правому краю"/>
    <w:basedOn w:val="12"/>
    <w:rsid w:val="00846B56"/>
    <w:pPr>
      <w:tabs>
        <w:tab w:val="left" w:pos="284"/>
      </w:tabs>
      <w:ind w:left="0" w:firstLine="0"/>
    </w:pPr>
    <w:rPr>
      <w:bCs/>
      <w:spacing w:val="-3"/>
      <w:sz w:val="26"/>
      <w:szCs w:val="26"/>
      <w:lang w:val="x-none" w:eastAsia="x-none"/>
    </w:rPr>
  </w:style>
  <w:style w:type="paragraph" w:styleId="affffff7">
    <w:name w:val="TOC Heading"/>
    <w:basedOn w:val="12"/>
    <w:next w:val="a2"/>
    <w:uiPriority w:val="39"/>
    <w:semiHidden/>
    <w:unhideWhenUsed/>
    <w:qFormat/>
    <w:rsid w:val="00846B56"/>
    <w:pPr>
      <w:keepLines/>
      <w:spacing w:before="480" w:line="276" w:lineRule="auto"/>
      <w:ind w:left="0" w:firstLine="0"/>
      <w:jc w:val="left"/>
      <w:outlineLvl w:val="9"/>
    </w:pPr>
    <w:rPr>
      <w:rFonts w:ascii="Cambria" w:hAnsi="Cambria"/>
      <w:bCs/>
      <w:color w:val="365F91"/>
      <w:sz w:val="28"/>
      <w:szCs w:val="28"/>
      <w:lang w:val="x-none" w:eastAsia="en-US"/>
    </w:rPr>
  </w:style>
  <w:style w:type="paragraph" w:styleId="1a">
    <w:name w:val="toc 1"/>
    <w:basedOn w:val="a2"/>
    <w:next w:val="a2"/>
    <w:autoRedefine/>
    <w:uiPriority w:val="39"/>
    <w:unhideWhenUsed/>
    <w:rsid w:val="00846B56"/>
    <w:pPr>
      <w:widowControl w:val="0"/>
      <w:tabs>
        <w:tab w:val="left" w:pos="0"/>
        <w:tab w:val="left" w:pos="426"/>
        <w:tab w:val="right" w:leader="dot" w:pos="9627"/>
      </w:tabs>
      <w:spacing w:after="100"/>
      <w:jc w:val="center"/>
      <w:outlineLvl w:val="0"/>
    </w:pPr>
    <w:rPr>
      <w:b/>
      <w:lang w:eastAsia="en-US"/>
    </w:rPr>
  </w:style>
  <w:style w:type="paragraph" w:styleId="3a">
    <w:name w:val="toc 3"/>
    <w:basedOn w:val="a2"/>
    <w:next w:val="a2"/>
    <w:autoRedefine/>
    <w:uiPriority w:val="39"/>
    <w:unhideWhenUsed/>
    <w:rsid w:val="00846B56"/>
    <w:pPr>
      <w:spacing w:after="100" w:line="276" w:lineRule="auto"/>
      <w:ind w:left="440"/>
    </w:pPr>
    <w:rPr>
      <w:rFonts w:ascii="Calibri" w:hAnsi="Calibri"/>
      <w:sz w:val="22"/>
      <w:szCs w:val="22"/>
      <w:lang w:eastAsia="en-US"/>
    </w:rPr>
  </w:style>
  <w:style w:type="paragraph" w:styleId="45">
    <w:name w:val="toc 4"/>
    <w:basedOn w:val="a2"/>
    <w:next w:val="a2"/>
    <w:autoRedefine/>
    <w:uiPriority w:val="39"/>
    <w:rsid w:val="00846B56"/>
    <w:pPr>
      <w:ind w:left="720"/>
    </w:pPr>
  </w:style>
  <w:style w:type="character" w:customStyle="1" w:styleId="ytb-text2">
    <w:name w:val="ytb-text2"/>
    <w:basedOn w:val="a4"/>
    <w:rsid w:val="00846B56"/>
  </w:style>
  <w:style w:type="paragraph" w:customStyle="1" w:styleId="-1">
    <w:name w:val="Обычный-1"/>
    <w:basedOn w:val="a2"/>
    <w:rsid w:val="00846B56"/>
    <w:pPr>
      <w:spacing w:before="60" w:after="60"/>
      <w:jc w:val="both"/>
    </w:pPr>
    <w:rPr>
      <w:rFonts w:ascii="Arial" w:hAnsi="Arial"/>
    </w:rPr>
  </w:style>
  <w:style w:type="paragraph" w:customStyle="1" w:styleId="Iniiaiieoaenoioaoa">
    <w:name w:val="Iniiaiie oaeno io?aoa"/>
    <w:rsid w:val="00846B56"/>
    <w:pPr>
      <w:widowControl w:val="0"/>
      <w:spacing w:line="240" w:lineRule="atLeast"/>
      <w:ind w:firstLine="720"/>
      <w:jc w:val="both"/>
    </w:pPr>
    <w:rPr>
      <w:sz w:val="24"/>
      <w:lang w:val="en-US"/>
    </w:rPr>
  </w:style>
  <w:style w:type="paragraph" w:customStyle="1" w:styleId="affffff8">
    <w:name w:val="абзац"/>
    <w:basedOn w:val="a2"/>
    <w:rsid w:val="00846B56"/>
    <w:pPr>
      <w:spacing w:line="360" w:lineRule="auto"/>
      <w:ind w:firstLine="567"/>
      <w:jc w:val="both"/>
    </w:pPr>
    <w:rPr>
      <w:rFonts w:ascii="Courier New" w:hAnsi="Courier New"/>
      <w:sz w:val="28"/>
    </w:rPr>
  </w:style>
  <w:style w:type="character" w:customStyle="1" w:styleId="affff9">
    <w:name w:val="Подпись Знак"/>
    <w:link w:val="affff8"/>
    <w:rsid w:val="00846B56"/>
    <w:rPr>
      <w:rFonts w:ascii="Garamond" w:hAnsi="Garamond"/>
      <w:spacing w:val="-2"/>
      <w:sz w:val="24"/>
      <w:lang w:eastAsia="en-US"/>
    </w:rPr>
  </w:style>
  <w:style w:type="character" w:customStyle="1" w:styleId="affffff9">
    <w:name w:val="абзац Знак"/>
    <w:rsid w:val="00846B56"/>
    <w:rPr>
      <w:rFonts w:ascii="Courier New" w:hAnsi="Courier New"/>
      <w:sz w:val="28"/>
      <w:szCs w:val="24"/>
      <w:lang w:val="ru-RU" w:eastAsia="ru-RU" w:bidi="ar-SA"/>
    </w:rPr>
  </w:style>
  <w:style w:type="character" w:customStyle="1" w:styleId="1b">
    <w:name w:val="Знак Знак1"/>
    <w:rsid w:val="00846B56"/>
    <w:rPr>
      <w:rFonts w:ascii="Courier New" w:hAnsi="Courier New"/>
      <w:sz w:val="28"/>
      <w:szCs w:val="24"/>
      <w:lang w:val="ru-RU" w:eastAsia="ru-RU" w:bidi="ar-SA"/>
    </w:rPr>
  </w:style>
  <w:style w:type="character" w:customStyle="1" w:styleId="affffffa">
    <w:name w:val="Знак Знак"/>
    <w:rsid w:val="00846B56"/>
    <w:rPr>
      <w:rFonts w:ascii="Courier New" w:hAnsi="Courier New"/>
      <w:sz w:val="28"/>
      <w:szCs w:val="24"/>
      <w:lang w:val="ru-RU" w:eastAsia="ru-RU" w:bidi="ar-SA"/>
    </w:rPr>
  </w:style>
  <w:style w:type="character" w:customStyle="1" w:styleId="2d">
    <w:name w:val="Знак Знак2"/>
    <w:rsid w:val="00846B56"/>
    <w:rPr>
      <w:rFonts w:ascii="Courier New" w:hAnsi="Courier New" w:cs="Arial"/>
      <w:b/>
      <w:bCs/>
      <w:sz w:val="28"/>
      <w:szCs w:val="26"/>
      <w:lang w:val="ru-RU" w:eastAsia="ru-RU" w:bidi="ar-SA"/>
    </w:rPr>
  </w:style>
  <w:style w:type="paragraph" w:customStyle="1" w:styleId="affffffb">
    <w:name w:val="Нумерация"/>
    <w:basedOn w:val="a2"/>
    <w:next w:val="a2"/>
    <w:rsid w:val="00846B56"/>
    <w:pPr>
      <w:tabs>
        <w:tab w:val="num" w:pos="360"/>
      </w:tabs>
      <w:spacing w:line="360" w:lineRule="auto"/>
      <w:ind w:left="360" w:hanging="360"/>
      <w:jc w:val="both"/>
    </w:pPr>
    <w:rPr>
      <w:rFonts w:ascii="Courier New" w:hAnsi="Courier New"/>
      <w:sz w:val="28"/>
    </w:rPr>
  </w:style>
  <w:style w:type="character" w:customStyle="1" w:styleId="afffffa">
    <w:name w:val="Схема документа Знак"/>
    <w:link w:val="afffff9"/>
    <w:rsid w:val="00846B56"/>
    <w:rPr>
      <w:rFonts w:ascii="Tahoma" w:hAnsi="Tahoma" w:cs="Tahoma"/>
      <w:shd w:val="clear" w:color="auto" w:fill="000080"/>
    </w:rPr>
  </w:style>
  <w:style w:type="paragraph" w:customStyle="1" w:styleId="TimesNewRoman">
    <w:name w:val="Стиль Рисунок + Times New Roman"/>
    <w:basedOn w:val="afffc"/>
    <w:rsid w:val="00846B56"/>
    <w:pPr>
      <w:tabs>
        <w:tab w:val="clear" w:pos="8640"/>
      </w:tabs>
      <w:spacing w:before="240" w:after="60"/>
      <w:outlineLvl w:val="2"/>
    </w:pPr>
    <w:rPr>
      <w:rFonts w:ascii="Times New Roman" w:hAnsi="Times New Roman" w:cs="Arial"/>
      <w:spacing w:val="0"/>
      <w:sz w:val="28"/>
      <w:szCs w:val="26"/>
      <w:lang w:val="x-none" w:eastAsia="x-none"/>
    </w:rPr>
  </w:style>
  <w:style w:type="character" w:customStyle="1" w:styleId="affffffc">
    <w:name w:val="Рисунок Знак"/>
    <w:rsid w:val="00846B56"/>
    <w:rPr>
      <w:rFonts w:ascii="Courier New" w:hAnsi="Courier New" w:cs="Arial"/>
      <w:b/>
      <w:bCs/>
      <w:sz w:val="28"/>
      <w:szCs w:val="26"/>
      <w:lang w:val="ru-RU" w:eastAsia="ru-RU" w:bidi="ar-SA"/>
    </w:rPr>
  </w:style>
  <w:style w:type="character" w:customStyle="1" w:styleId="TimesNewRoman0">
    <w:name w:val="Стиль Рисунок + Times New Roman Знак"/>
    <w:rsid w:val="00846B56"/>
    <w:rPr>
      <w:rFonts w:ascii="Courier New" w:hAnsi="Courier New" w:cs="Arial"/>
      <w:b/>
      <w:bCs/>
      <w:sz w:val="28"/>
      <w:szCs w:val="26"/>
      <w:lang w:val="ru-RU" w:eastAsia="ru-RU" w:bidi="ar-SA"/>
    </w:rPr>
  </w:style>
  <w:style w:type="paragraph" w:customStyle="1" w:styleId="affffffd">
    <w:name w:val="Стиль Рисунок + По правому краю"/>
    <w:basedOn w:val="afffc"/>
    <w:rsid w:val="00846B56"/>
    <w:pPr>
      <w:tabs>
        <w:tab w:val="clear" w:pos="8640"/>
      </w:tabs>
      <w:spacing w:before="240" w:after="60"/>
      <w:jc w:val="right"/>
      <w:outlineLvl w:val="2"/>
    </w:pPr>
    <w:rPr>
      <w:rFonts w:ascii="Courier New" w:hAnsi="Courier New"/>
      <w:spacing w:val="0"/>
      <w:sz w:val="28"/>
      <w:lang w:val="x-none" w:eastAsia="x-none"/>
    </w:rPr>
  </w:style>
  <w:style w:type="character" w:customStyle="1" w:styleId="WW8Num2z1">
    <w:name w:val="WW8Num2z1"/>
    <w:rsid w:val="00846B56"/>
    <w:rPr>
      <w:rFonts w:ascii="Courier New" w:hAnsi="Courier New" w:cs="Courier New"/>
    </w:rPr>
  </w:style>
  <w:style w:type="character" w:customStyle="1" w:styleId="WW8Num2z2">
    <w:name w:val="WW8Num2z2"/>
    <w:rsid w:val="00846B56"/>
    <w:rPr>
      <w:rFonts w:ascii="Wingdings" w:hAnsi="Wingdings"/>
    </w:rPr>
  </w:style>
  <w:style w:type="character" w:customStyle="1" w:styleId="WW8Num4z0">
    <w:name w:val="WW8Num4z0"/>
    <w:rsid w:val="00846B56"/>
    <w:rPr>
      <w:rFonts w:ascii="Arial" w:hAnsi="Arial"/>
      <w:lang w:val="ru-RU"/>
    </w:rPr>
  </w:style>
  <w:style w:type="character" w:customStyle="1" w:styleId="WW8Num4z1">
    <w:name w:val="WW8Num4z1"/>
    <w:rsid w:val="00846B56"/>
    <w:rPr>
      <w:rFonts w:ascii="Courier New" w:hAnsi="Courier New" w:cs="Courier New"/>
    </w:rPr>
  </w:style>
  <w:style w:type="character" w:customStyle="1" w:styleId="WW8Num4z3">
    <w:name w:val="WW8Num4z3"/>
    <w:rsid w:val="00846B56"/>
    <w:rPr>
      <w:rFonts w:ascii="Symbol" w:hAnsi="Symbol"/>
    </w:rPr>
  </w:style>
  <w:style w:type="character" w:customStyle="1" w:styleId="WW8Num5z0">
    <w:name w:val="WW8Num5z0"/>
    <w:rsid w:val="00846B56"/>
    <w:rPr>
      <w:rFonts w:ascii="Symbol" w:hAnsi="Symbol"/>
    </w:rPr>
  </w:style>
  <w:style w:type="character" w:customStyle="1" w:styleId="WW8Num5z1">
    <w:name w:val="WW8Num5z1"/>
    <w:rsid w:val="00846B56"/>
    <w:rPr>
      <w:rFonts w:ascii="Courier New" w:hAnsi="Courier New" w:cs="Courier New"/>
    </w:rPr>
  </w:style>
  <w:style w:type="character" w:customStyle="1" w:styleId="WW8Num5z3">
    <w:name w:val="WW8Num5z3"/>
    <w:rsid w:val="00846B56"/>
    <w:rPr>
      <w:rFonts w:ascii="Symbol" w:hAnsi="Symbol"/>
    </w:rPr>
  </w:style>
  <w:style w:type="character" w:customStyle="1" w:styleId="WW8Num6z0">
    <w:name w:val="WW8Num6z0"/>
    <w:rsid w:val="00846B56"/>
    <w:rPr>
      <w:rFonts w:ascii="Symbol" w:hAnsi="Symbol"/>
    </w:rPr>
  </w:style>
  <w:style w:type="character" w:customStyle="1" w:styleId="WW8Num6z1">
    <w:name w:val="WW8Num6z1"/>
    <w:rsid w:val="00846B56"/>
    <w:rPr>
      <w:rFonts w:ascii="Courier New" w:hAnsi="Courier New" w:cs="Courier New"/>
    </w:rPr>
  </w:style>
  <w:style w:type="character" w:customStyle="1" w:styleId="WW8Num6z2">
    <w:name w:val="WW8Num6z2"/>
    <w:rsid w:val="00846B56"/>
    <w:rPr>
      <w:rFonts w:ascii="Wingdings" w:hAnsi="Wingdings"/>
    </w:rPr>
  </w:style>
  <w:style w:type="character" w:customStyle="1" w:styleId="WW8Num7z0">
    <w:name w:val="WW8Num7z0"/>
    <w:rsid w:val="00846B56"/>
    <w:rPr>
      <w:rFonts w:ascii="Symbol" w:hAnsi="Symbol"/>
    </w:rPr>
  </w:style>
  <w:style w:type="character" w:customStyle="1" w:styleId="WW8Num7z1">
    <w:name w:val="WW8Num7z1"/>
    <w:rsid w:val="00846B56"/>
    <w:rPr>
      <w:rFonts w:ascii="Courier New" w:hAnsi="Courier New" w:cs="Courier New"/>
    </w:rPr>
  </w:style>
  <w:style w:type="character" w:customStyle="1" w:styleId="WW8Num7z2">
    <w:name w:val="WW8Num7z2"/>
    <w:rsid w:val="00846B56"/>
    <w:rPr>
      <w:rFonts w:ascii="Wingdings" w:hAnsi="Wingdings"/>
    </w:rPr>
  </w:style>
  <w:style w:type="character" w:customStyle="1" w:styleId="WW8Num8z0">
    <w:name w:val="WW8Num8z0"/>
    <w:rsid w:val="00846B56"/>
    <w:rPr>
      <w:rFonts w:ascii="Symbol" w:hAnsi="Symbol"/>
    </w:rPr>
  </w:style>
  <w:style w:type="character" w:customStyle="1" w:styleId="WW8Num8z2">
    <w:name w:val="WW8Num8z2"/>
    <w:rsid w:val="00846B56"/>
    <w:rPr>
      <w:rFonts w:ascii="Wingdings" w:hAnsi="Wingdings"/>
    </w:rPr>
  </w:style>
  <w:style w:type="character" w:customStyle="1" w:styleId="WW8Num8z3">
    <w:name w:val="WW8Num8z3"/>
    <w:rsid w:val="00846B56"/>
    <w:rPr>
      <w:rFonts w:ascii="Symbol" w:hAnsi="Symbol"/>
    </w:rPr>
  </w:style>
  <w:style w:type="character" w:customStyle="1" w:styleId="WW8Num9z0">
    <w:name w:val="WW8Num9z0"/>
    <w:rsid w:val="00846B56"/>
    <w:rPr>
      <w:rFonts w:ascii="Courier New" w:hAnsi="Courier New" w:cs="Courier New"/>
    </w:rPr>
  </w:style>
  <w:style w:type="character" w:customStyle="1" w:styleId="WW8Num9z1">
    <w:name w:val="WW8Num9z1"/>
    <w:rsid w:val="00846B56"/>
    <w:rPr>
      <w:rFonts w:ascii="Courier New" w:hAnsi="Courier New" w:cs="Courier New"/>
    </w:rPr>
  </w:style>
  <w:style w:type="character" w:customStyle="1" w:styleId="WW8Num9z2">
    <w:name w:val="WW8Num9z2"/>
    <w:rsid w:val="00846B56"/>
    <w:rPr>
      <w:rFonts w:ascii="Wingdings" w:hAnsi="Wingdings"/>
    </w:rPr>
  </w:style>
  <w:style w:type="character" w:customStyle="1" w:styleId="WW8Num10z0">
    <w:name w:val="WW8Num10z0"/>
    <w:rsid w:val="00846B56"/>
    <w:rPr>
      <w:rFonts w:ascii="Symbol" w:hAnsi="Symbol"/>
    </w:rPr>
  </w:style>
  <w:style w:type="character" w:customStyle="1" w:styleId="WW8Num10z1">
    <w:name w:val="WW8Num10z1"/>
    <w:rsid w:val="00846B56"/>
    <w:rPr>
      <w:rFonts w:ascii="Courier New" w:hAnsi="Courier New" w:cs="Courier New"/>
    </w:rPr>
  </w:style>
  <w:style w:type="character" w:customStyle="1" w:styleId="WW8Num10z2">
    <w:name w:val="WW8Num10z2"/>
    <w:rsid w:val="00846B56"/>
    <w:rPr>
      <w:rFonts w:ascii="Wingdings" w:hAnsi="Wingdings"/>
    </w:rPr>
  </w:style>
  <w:style w:type="character" w:customStyle="1" w:styleId="WW8Num11z0">
    <w:name w:val="WW8Num11z0"/>
    <w:rsid w:val="00846B56"/>
    <w:rPr>
      <w:rFonts w:ascii="Courier New" w:hAnsi="Courier New" w:cs="Courier New"/>
    </w:rPr>
  </w:style>
  <w:style w:type="character" w:customStyle="1" w:styleId="WW8Num11z2">
    <w:name w:val="WW8Num11z2"/>
    <w:rsid w:val="00846B56"/>
    <w:rPr>
      <w:rFonts w:ascii="Wingdings" w:hAnsi="Wingdings"/>
    </w:rPr>
  </w:style>
  <w:style w:type="character" w:customStyle="1" w:styleId="WW8Num11z3">
    <w:name w:val="WW8Num11z3"/>
    <w:rsid w:val="00846B56"/>
    <w:rPr>
      <w:rFonts w:ascii="Symbol" w:hAnsi="Symbol"/>
    </w:rPr>
  </w:style>
  <w:style w:type="character" w:customStyle="1" w:styleId="WW8Num12z0">
    <w:name w:val="WW8Num12z0"/>
    <w:rsid w:val="00846B56"/>
    <w:rPr>
      <w:rFonts w:ascii="Courier New" w:hAnsi="Courier New" w:cs="Courier New"/>
    </w:rPr>
  </w:style>
  <w:style w:type="character" w:customStyle="1" w:styleId="WW8Num12z2">
    <w:name w:val="WW8Num12z2"/>
    <w:rsid w:val="00846B56"/>
    <w:rPr>
      <w:rFonts w:ascii="Wingdings" w:hAnsi="Wingdings"/>
    </w:rPr>
  </w:style>
  <w:style w:type="character" w:customStyle="1" w:styleId="WW8Num12z3">
    <w:name w:val="WW8Num12z3"/>
    <w:rsid w:val="00846B56"/>
    <w:rPr>
      <w:rFonts w:ascii="Symbol" w:hAnsi="Symbol"/>
    </w:rPr>
  </w:style>
  <w:style w:type="character" w:customStyle="1" w:styleId="WW8Num13z0">
    <w:name w:val="WW8Num13z0"/>
    <w:rsid w:val="00846B56"/>
    <w:rPr>
      <w:rFonts w:ascii="Courier New" w:hAnsi="Courier New" w:cs="Courier New"/>
    </w:rPr>
  </w:style>
  <w:style w:type="character" w:customStyle="1" w:styleId="WW8Num13z1">
    <w:name w:val="WW8Num13z1"/>
    <w:rsid w:val="00846B56"/>
    <w:rPr>
      <w:rFonts w:ascii="Courier New" w:hAnsi="Courier New" w:cs="Courier New"/>
    </w:rPr>
  </w:style>
  <w:style w:type="character" w:customStyle="1" w:styleId="WW8Num13z2">
    <w:name w:val="WW8Num13z2"/>
    <w:rsid w:val="00846B56"/>
    <w:rPr>
      <w:rFonts w:ascii="Wingdings" w:hAnsi="Wingdings"/>
    </w:rPr>
  </w:style>
  <w:style w:type="character" w:customStyle="1" w:styleId="WW8Num14z0">
    <w:name w:val="WW8Num14z0"/>
    <w:rsid w:val="00846B56"/>
    <w:rPr>
      <w:rFonts w:ascii="Courier New" w:hAnsi="Courier New" w:cs="Courier New"/>
    </w:rPr>
  </w:style>
  <w:style w:type="character" w:customStyle="1" w:styleId="WW8Num14z1">
    <w:name w:val="WW8Num14z1"/>
    <w:rsid w:val="00846B56"/>
    <w:rPr>
      <w:rFonts w:ascii="Courier New" w:hAnsi="Courier New" w:cs="Courier New"/>
    </w:rPr>
  </w:style>
  <w:style w:type="character" w:customStyle="1" w:styleId="WW8Num14z2">
    <w:name w:val="WW8Num14z2"/>
    <w:rsid w:val="00846B56"/>
    <w:rPr>
      <w:rFonts w:ascii="Wingdings" w:hAnsi="Wingdings"/>
    </w:rPr>
  </w:style>
  <w:style w:type="character" w:customStyle="1" w:styleId="WW8Num15z0">
    <w:name w:val="WW8Num15z0"/>
    <w:rsid w:val="00846B56"/>
    <w:rPr>
      <w:rFonts w:ascii="Courier New" w:hAnsi="Courier New" w:cs="Courier New"/>
    </w:rPr>
  </w:style>
  <w:style w:type="character" w:customStyle="1" w:styleId="WW8Num15z1">
    <w:name w:val="WW8Num15z1"/>
    <w:rsid w:val="00846B56"/>
    <w:rPr>
      <w:rFonts w:ascii="Courier New" w:hAnsi="Courier New" w:cs="Courier New"/>
    </w:rPr>
  </w:style>
  <w:style w:type="character" w:customStyle="1" w:styleId="WW8Num15z3">
    <w:name w:val="WW8Num15z3"/>
    <w:rsid w:val="00846B56"/>
    <w:rPr>
      <w:rFonts w:ascii="Symbol" w:hAnsi="Symbol"/>
    </w:rPr>
  </w:style>
  <w:style w:type="character" w:customStyle="1" w:styleId="WW8Num16z0">
    <w:name w:val="WW8Num16z0"/>
    <w:rsid w:val="00846B56"/>
    <w:rPr>
      <w:rFonts w:ascii="Symbol" w:hAnsi="Symbol"/>
    </w:rPr>
  </w:style>
  <w:style w:type="character" w:customStyle="1" w:styleId="WW8Num16z1">
    <w:name w:val="WW8Num16z1"/>
    <w:rsid w:val="00846B56"/>
    <w:rPr>
      <w:rFonts w:ascii="Courier New" w:hAnsi="Courier New" w:cs="Courier New"/>
    </w:rPr>
  </w:style>
  <w:style w:type="character" w:customStyle="1" w:styleId="WW8Num16z2">
    <w:name w:val="WW8Num16z2"/>
    <w:rsid w:val="00846B56"/>
    <w:rPr>
      <w:rFonts w:ascii="Wingdings" w:hAnsi="Wingdings"/>
    </w:rPr>
  </w:style>
  <w:style w:type="character" w:customStyle="1" w:styleId="WW8Num17z0">
    <w:name w:val="WW8Num17z0"/>
    <w:rsid w:val="00846B56"/>
    <w:rPr>
      <w:rFonts w:ascii="Symbol" w:hAnsi="Symbol"/>
    </w:rPr>
  </w:style>
  <w:style w:type="character" w:customStyle="1" w:styleId="WW8Num17z1">
    <w:name w:val="WW8Num17z1"/>
    <w:rsid w:val="00846B56"/>
    <w:rPr>
      <w:rFonts w:ascii="Courier New" w:hAnsi="Courier New" w:cs="Courier New"/>
    </w:rPr>
  </w:style>
  <w:style w:type="character" w:customStyle="1" w:styleId="WW8Num17z2">
    <w:name w:val="WW8Num17z2"/>
    <w:rsid w:val="00846B56"/>
    <w:rPr>
      <w:rFonts w:ascii="Wingdings" w:hAnsi="Wingdings"/>
    </w:rPr>
  </w:style>
  <w:style w:type="character" w:customStyle="1" w:styleId="WW8Num19z0">
    <w:name w:val="WW8Num19z0"/>
    <w:rsid w:val="00846B56"/>
    <w:rPr>
      <w:rFonts w:ascii="Courier New" w:hAnsi="Courier New" w:cs="Courier New"/>
    </w:rPr>
  </w:style>
  <w:style w:type="character" w:customStyle="1" w:styleId="WW8Num19z2">
    <w:name w:val="WW8Num19z2"/>
    <w:rsid w:val="00846B56"/>
    <w:rPr>
      <w:rFonts w:ascii="Wingdings" w:hAnsi="Wingdings"/>
    </w:rPr>
  </w:style>
  <w:style w:type="character" w:customStyle="1" w:styleId="WW8Num19z3">
    <w:name w:val="WW8Num19z3"/>
    <w:rsid w:val="00846B56"/>
    <w:rPr>
      <w:rFonts w:ascii="Symbol" w:hAnsi="Symbol"/>
    </w:rPr>
  </w:style>
  <w:style w:type="character" w:customStyle="1" w:styleId="WW8Num20z0">
    <w:name w:val="WW8Num20z0"/>
    <w:rsid w:val="00846B56"/>
    <w:rPr>
      <w:rFonts w:ascii="Wingdings" w:hAnsi="Wingdings"/>
    </w:rPr>
  </w:style>
  <w:style w:type="character" w:customStyle="1" w:styleId="WW8Num20z1">
    <w:name w:val="WW8Num20z1"/>
    <w:rsid w:val="00846B56"/>
    <w:rPr>
      <w:rFonts w:ascii="Courier New" w:hAnsi="Courier New" w:cs="Courier New"/>
    </w:rPr>
  </w:style>
  <w:style w:type="character" w:customStyle="1" w:styleId="WW8Num20z3">
    <w:name w:val="WW8Num20z3"/>
    <w:rsid w:val="00846B56"/>
    <w:rPr>
      <w:rFonts w:ascii="Symbol" w:hAnsi="Symbol"/>
    </w:rPr>
  </w:style>
  <w:style w:type="character" w:customStyle="1" w:styleId="WW8Num21z0">
    <w:name w:val="WW8Num21z0"/>
    <w:rsid w:val="00846B56"/>
    <w:rPr>
      <w:rFonts w:ascii="Symbol" w:hAnsi="Symbol"/>
    </w:rPr>
  </w:style>
  <w:style w:type="character" w:customStyle="1" w:styleId="WW8Num21z1">
    <w:name w:val="WW8Num21z1"/>
    <w:rsid w:val="00846B56"/>
    <w:rPr>
      <w:rFonts w:ascii="Courier New" w:hAnsi="Courier New" w:cs="Courier New"/>
    </w:rPr>
  </w:style>
  <w:style w:type="character" w:customStyle="1" w:styleId="WW8Num21z2">
    <w:name w:val="WW8Num21z2"/>
    <w:rsid w:val="00846B56"/>
    <w:rPr>
      <w:rFonts w:ascii="Wingdings" w:hAnsi="Wingdings"/>
    </w:rPr>
  </w:style>
  <w:style w:type="character" w:customStyle="1" w:styleId="WW8Num22z0">
    <w:name w:val="WW8Num22z0"/>
    <w:rsid w:val="00846B56"/>
    <w:rPr>
      <w:rFonts w:ascii="Symbol" w:hAnsi="Symbol"/>
    </w:rPr>
  </w:style>
  <w:style w:type="character" w:customStyle="1" w:styleId="WW8Num22z2">
    <w:name w:val="WW8Num22z2"/>
    <w:rsid w:val="00846B56"/>
    <w:rPr>
      <w:rFonts w:ascii="Wingdings" w:hAnsi="Wingdings"/>
    </w:rPr>
  </w:style>
  <w:style w:type="character" w:customStyle="1" w:styleId="WW8Num22z3">
    <w:name w:val="WW8Num22z3"/>
    <w:rsid w:val="00846B56"/>
    <w:rPr>
      <w:rFonts w:ascii="Symbol" w:hAnsi="Symbol"/>
    </w:rPr>
  </w:style>
  <w:style w:type="character" w:customStyle="1" w:styleId="WW8Num23z0">
    <w:name w:val="WW8Num23z0"/>
    <w:rsid w:val="00846B56"/>
    <w:rPr>
      <w:rFonts w:eastAsia="Arial Unicode MS"/>
      <w:sz w:val="22"/>
      <w:u w:val="single"/>
    </w:rPr>
  </w:style>
  <w:style w:type="character" w:customStyle="1" w:styleId="2e">
    <w:name w:val="Основной шрифт абзаца2"/>
    <w:rsid w:val="00846B56"/>
  </w:style>
  <w:style w:type="character" w:customStyle="1" w:styleId="WW8Num4z2">
    <w:name w:val="WW8Num4z2"/>
    <w:rsid w:val="00846B56"/>
    <w:rPr>
      <w:rFonts w:ascii="Wingdings" w:hAnsi="Wingdings"/>
    </w:rPr>
  </w:style>
  <w:style w:type="character" w:customStyle="1" w:styleId="WW8Num5z2">
    <w:name w:val="WW8Num5z2"/>
    <w:rsid w:val="00846B56"/>
    <w:rPr>
      <w:rFonts w:ascii="Wingdings" w:hAnsi="Wingdings"/>
    </w:rPr>
  </w:style>
  <w:style w:type="character" w:customStyle="1" w:styleId="WW8Num6z4">
    <w:name w:val="WW8Num6z4"/>
    <w:rsid w:val="00846B56"/>
    <w:rPr>
      <w:rFonts w:ascii="Courier New" w:hAnsi="Courier New" w:cs="Courier New"/>
    </w:rPr>
  </w:style>
  <w:style w:type="character" w:customStyle="1" w:styleId="WW8Num8z1">
    <w:name w:val="WW8Num8z1"/>
    <w:rsid w:val="00846B56"/>
    <w:rPr>
      <w:rFonts w:ascii="Courier New" w:hAnsi="Courier New" w:cs="Courier New"/>
    </w:rPr>
  </w:style>
  <w:style w:type="character" w:customStyle="1" w:styleId="WW8Num9z3">
    <w:name w:val="WW8Num9z3"/>
    <w:rsid w:val="00846B56"/>
    <w:rPr>
      <w:rFonts w:ascii="Symbol" w:hAnsi="Symbol"/>
    </w:rPr>
  </w:style>
  <w:style w:type="character" w:customStyle="1" w:styleId="WW8Num13z3">
    <w:name w:val="WW8Num13z3"/>
    <w:rsid w:val="00846B56"/>
    <w:rPr>
      <w:rFonts w:ascii="Symbol" w:hAnsi="Symbol"/>
    </w:rPr>
  </w:style>
  <w:style w:type="character" w:customStyle="1" w:styleId="WW8Num14z3">
    <w:name w:val="WW8Num14z3"/>
    <w:rsid w:val="00846B56"/>
    <w:rPr>
      <w:rFonts w:ascii="Symbol" w:hAnsi="Symbol"/>
    </w:rPr>
  </w:style>
  <w:style w:type="character" w:customStyle="1" w:styleId="WW8Num15z2">
    <w:name w:val="WW8Num15z2"/>
    <w:rsid w:val="00846B56"/>
    <w:rPr>
      <w:rFonts w:ascii="Wingdings" w:hAnsi="Wingdings"/>
    </w:rPr>
  </w:style>
  <w:style w:type="character" w:customStyle="1" w:styleId="WW8Num22z1">
    <w:name w:val="WW8Num22z1"/>
    <w:rsid w:val="00846B56"/>
    <w:rPr>
      <w:rFonts w:ascii="Courier New" w:hAnsi="Courier New" w:cs="Courier New"/>
    </w:rPr>
  </w:style>
  <w:style w:type="character" w:customStyle="1" w:styleId="WW8Num26z0">
    <w:name w:val="WW8Num26z0"/>
    <w:rsid w:val="00846B56"/>
    <w:rPr>
      <w:rFonts w:ascii="Symbol" w:hAnsi="Symbol"/>
    </w:rPr>
  </w:style>
  <w:style w:type="character" w:customStyle="1" w:styleId="WW8Num26z1">
    <w:name w:val="WW8Num26z1"/>
    <w:rsid w:val="00846B56"/>
    <w:rPr>
      <w:rFonts w:ascii="Courier New" w:hAnsi="Courier New" w:cs="Courier New"/>
    </w:rPr>
  </w:style>
  <w:style w:type="character" w:customStyle="1" w:styleId="WW8Num26z2">
    <w:name w:val="WW8Num26z2"/>
    <w:rsid w:val="00846B56"/>
    <w:rPr>
      <w:rFonts w:ascii="Wingdings" w:hAnsi="Wingdings"/>
    </w:rPr>
  </w:style>
  <w:style w:type="character" w:customStyle="1" w:styleId="1c">
    <w:name w:val="Основной шрифт абзаца1"/>
    <w:rsid w:val="00846B56"/>
  </w:style>
  <w:style w:type="character" w:customStyle="1" w:styleId="affffffe">
    <w:name w:val="Символ сноски"/>
    <w:rsid w:val="00846B56"/>
    <w:rPr>
      <w:vertAlign w:val="superscript"/>
    </w:rPr>
  </w:style>
  <w:style w:type="character" w:customStyle="1" w:styleId="1d">
    <w:name w:val="Знак сноски1"/>
    <w:rsid w:val="00846B56"/>
    <w:rPr>
      <w:vertAlign w:val="superscript"/>
    </w:rPr>
  </w:style>
  <w:style w:type="character" w:customStyle="1" w:styleId="afffffff">
    <w:name w:val="Символы концевой сноски"/>
    <w:rsid w:val="00846B56"/>
    <w:rPr>
      <w:vertAlign w:val="superscript"/>
    </w:rPr>
  </w:style>
  <w:style w:type="character" w:customStyle="1" w:styleId="WW-">
    <w:name w:val="WW-Символы концевой сноски"/>
    <w:rsid w:val="00846B56"/>
  </w:style>
  <w:style w:type="character" w:customStyle="1" w:styleId="afffffff0">
    <w:name w:val="Маркеры списка"/>
    <w:rsid w:val="00846B56"/>
    <w:rPr>
      <w:rFonts w:ascii="OpenSymbol" w:eastAsia="OpenSymbol" w:hAnsi="OpenSymbol" w:cs="OpenSymbol"/>
    </w:rPr>
  </w:style>
  <w:style w:type="paragraph" w:customStyle="1" w:styleId="2f">
    <w:name w:val="Название2"/>
    <w:basedOn w:val="a2"/>
    <w:rsid w:val="00846B56"/>
    <w:pPr>
      <w:suppressLineNumbers/>
      <w:suppressAutoHyphens/>
      <w:spacing w:before="120" w:after="120"/>
    </w:pPr>
    <w:rPr>
      <w:rFonts w:ascii="Arial" w:hAnsi="Arial" w:cs="Tahoma"/>
      <w:i/>
      <w:iCs/>
      <w:lang w:eastAsia="ar-SA"/>
    </w:rPr>
  </w:style>
  <w:style w:type="paragraph" w:customStyle="1" w:styleId="2f0">
    <w:name w:val="Указатель2"/>
    <w:basedOn w:val="a2"/>
    <w:rsid w:val="00846B56"/>
    <w:pPr>
      <w:suppressLineNumbers/>
      <w:suppressAutoHyphens/>
    </w:pPr>
    <w:rPr>
      <w:rFonts w:ascii="Arial" w:hAnsi="Arial" w:cs="Tahoma"/>
      <w:sz w:val="20"/>
      <w:szCs w:val="20"/>
      <w:lang w:eastAsia="ar-SA"/>
    </w:rPr>
  </w:style>
  <w:style w:type="paragraph" w:customStyle="1" w:styleId="1e">
    <w:name w:val="Название1"/>
    <w:basedOn w:val="a2"/>
    <w:rsid w:val="00846B56"/>
    <w:pPr>
      <w:suppressLineNumbers/>
      <w:suppressAutoHyphens/>
      <w:spacing w:before="120" w:after="120"/>
    </w:pPr>
    <w:rPr>
      <w:rFonts w:ascii="Arial" w:hAnsi="Arial" w:cs="Tahoma"/>
      <w:i/>
      <w:iCs/>
      <w:lang w:eastAsia="ar-SA"/>
    </w:rPr>
  </w:style>
  <w:style w:type="paragraph" w:customStyle="1" w:styleId="1f">
    <w:name w:val="Указатель1"/>
    <w:basedOn w:val="a2"/>
    <w:rsid w:val="00846B56"/>
    <w:pPr>
      <w:suppressLineNumbers/>
      <w:suppressAutoHyphens/>
    </w:pPr>
    <w:rPr>
      <w:rFonts w:ascii="Arial" w:hAnsi="Arial" w:cs="Tahoma"/>
      <w:sz w:val="20"/>
      <w:szCs w:val="20"/>
      <w:lang w:eastAsia="ar-SA"/>
    </w:rPr>
  </w:style>
  <w:style w:type="paragraph" w:customStyle="1" w:styleId="afffffff1">
    <w:name w:val="Заголовок вне содержания"/>
    <w:basedOn w:val="a2"/>
    <w:next w:val="a2"/>
    <w:rsid w:val="00846B56"/>
    <w:pPr>
      <w:keepNext/>
      <w:shd w:val="clear" w:color="auto" w:fill="993333"/>
      <w:suppressAutoHyphens/>
      <w:spacing w:after="360"/>
    </w:pPr>
    <w:rPr>
      <w:rFonts w:ascii="Verdana" w:hAnsi="Verdana" w:cs="Arial"/>
      <w:color w:val="FFFFFF"/>
      <w:kern w:val="1"/>
      <w:sz w:val="32"/>
      <w:szCs w:val="20"/>
      <w:lang w:eastAsia="ar-SA"/>
    </w:rPr>
  </w:style>
  <w:style w:type="paragraph" w:customStyle="1" w:styleId="afffffff2">
    <w:name w:val="Заголовок Стандарта"/>
    <w:basedOn w:val="ae"/>
    <w:next w:val="a2"/>
    <w:rsid w:val="00846B56"/>
    <w:pPr>
      <w:pBdr>
        <w:bottom w:val="single" w:sz="4" w:space="1" w:color="FF0000"/>
      </w:pBdr>
      <w:suppressAutoHyphens/>
      <w:jc w:val="right"/>
    </w:pPr>
    <w:rPr>
      <w:rFonts w:ascii="Verdana" w:hAnsi="Verdana"/>
      <w:szCs w:val="20"/>
      <w:lang w:eastAsia="ar-SA"/>
    </w:rPr>
  </w:style>
  <w:style w:type="paragraph" w:customStyle="1" w:styleId="afffffff3">
    <w:name w:val="Титул Тип документа"/>
    <w:basedOn w:val="a2"/>
    <w:rsid w:val="00846B56"/>
    <w:pPr>
      <w:shd w:val="clear" w:color="auto" w:fill="993333"/>
      <w:suppressAutoHyphens/>
    </w:pPr>
    <w:rPr>
      <w:rFonts w:ascii="Verdana" w:hAnsi="Verdana"/>
      <w:color w:val="FFFFFF"/>
      <w:szCs w:val="20"/>
      <w:lang w:eastAsia="ar-SA"/>
    </w:rPr>
  </w:style>
  <w:style w:type="paragraph" w:customStyle="1" w:styleId="afffffff4">
    <w:name w:val="Титул Название документа"/>
    <w:basedOn w:val="a2"/>
    <w:rsid w:val="00846B56"/>
    <w:pPr>
      <w:shd w:val="clear" w:color="auto" w:fill="993333"/>
      <w:suppressAutoHyphens/>
    </w:pPr>
    <w:rPr>
      <w:rFonts w:ascii="Verdana" w:hAnsi="Verdana"/>
      <w:color w:val="FFFFFF"/>
      <w:sz w:val="36"/>
      <w:szCs w:val="20"/>
      <w:lang w:eastAsia="ar-SA"/>
    </w:rPr>
  </w:style>
  <w:style w:type="paragraph" w:customStyle="1" w:styleId="TableText">
    <w:name w:val="Table Text"/>
    <w:basedOn w:val="a2"/>
    <w:rsid w:val="00846B56"/>
    <w:pPr>
      <w:keepLines/>
      <w:suppressAutoHyphens/>
    </w:pPr>
    <w:rPr>
      <w:rFonts w:ascii="Book Antiqua" w:hAnsi="Book Antiqua"/>
      <w:sz w:val="16"/>
      <w:szCs w:val="20"/>
      <w:lang w:eastAsia="ar-SA"/>
    </w:rPr>
  </w:style>
  <w:style w:type="paragraph" w:customStyle="1" w:styleId="HeadingBar">
    <w:name w:val="Heading Bar"/>
    <w:basedOn w:val="a2"/>
    <w:next w:val="3"/>
    <w:rsid w:val="00846B56"/>
    <w:pPr>
      <w:keepNext/>
      <w:keepLines/>
      <w:shd w:val="clear" w:color="auto" w:fill="000000"/>
      <w:suppressAutoHyphens/>
      <w:spacing w:before="240"/>
      <w:ind w:right="7589"/>
    </w:pPr>
    <w:rPr>
      <w:rFonts w:ascii="Book Antiqua" w:hAnsi="Book Antiqua"/>
      <w:color w:val="FFFFFF"/>
      <w:sz w:val="8"/>
      <w:szCs w:val="20"/>
      <w:lang w:eastAsia="ar-SA"/>
    </w:rPr>
  </w:style>
  <w:style w:type="paragraph" w:customStyle="1" w:styleId="TableHeading">
    <w:name w:val="Table Heading"/>
    <w:basedOn w:val="TableText"/>
    <w:rsid w:val="00846B56"/>
    <w:pPr>
      <w:spacing w:before="120" w:after="120"/>
    </w:pPr>
    <w:rPr>
      <w:b/>
    </w:rPr>
  </w:style>
  <w:style w:type="paragraph" w:customStyle="1" w:styleId="210">
    <w:name w:val="Основной текст с отступом 21"/>
    <w:basedOn w:val="a2"/>
    <w:rsid w:val="00846B56"/>
    <w:pPr>
      <w:suppressAutoHyphens/>
      <w:spacing w:after="120" w:line="480" w:lineRule="auto"/>
      <w:ind w:left="283"/>
    </w:pPr>
    <w:rPr>
      <w:lang w:eastAsia="ar-SA"/>
    </w:rPr>
  </w:style>
  <w:style w:type="paragraph" w:customStyle="1" w:styleId="1f0">
    <w:name w:val="Название объекта1"/>
    <w:basedOn w:val="a2"/>
    <w:next w:val="a2"/>
    <w:rsid w:val="00846B56"/>
    <w:pPr>
      <w:suppressAutoHyphens/>
    </w:pPr>
    <w:rPr>
      <w:rFonts w:ascii="Arial" w:hAnsi="Arial" w:cs="Arial"/>
      <w:b/>
      <w:bCs/>
      <w:sz w:val="20"/>
      <w:szCs w:val="20"/>
      <w:lang w:eastAsia="ar-SA"/>
    </w:rPr>
  </w:style>
  <w:style w:type="paragraph" w:customStyle="1" w:styleId="211">
    <w:name w:val="Основной текст 21"/>
    <w:basedOn w:val="a2"/>
    <w:rsid w:val="00846B56"/>
    <w:pPr>
      <w:suppressAutoHyphens/>
      <w:spacing w:after="120" w:line="480" w:lineRule="auto"/>
    </w:pPr>
    <w:rPr>
      <w:rFonts w:ascii="Arial" w:hAnsi="Arial" w:cs="Arial"/>
      <w:sz w:val="20"/>
      <w:szCs w:val="20"/>
      <w:lang w:eastAsia="ar-SA"/>
    </w:rPr>
  </w:style>
  <w:style w:type="paragraph" w:customStyle="1" w:styleId="Even">
    <w:name w:val="Верхний колонтитул.Even"/>
    <w:basedOn w:val="a2"/>
    <w:rsid w:val="00846B56"/>
    <w:pPr>
      <w:tabs>
        <w:tab w:val="center" w:pos="4844"/>
        <w:tab w:val="right" w:pos="9689"/>
      </w:tabs>
      <w:suppressAutoHyphens/>
      <w:ind w:firstLine="709"/>
      <w:jc w:val="both"/>
    </w:pPr>
    <w:rPr>
      <w:szCs w:val="20"/>
      <w:lang w:val="en-US" w:eastAsia="ar-SA"/>
    </w:rPr>
  </w:style>
  <w:style w:type="paragraph" w:customStyle="1" w:styleId="1f1">
    <w:name w:val="Текст примечания1"/>
    <w:basedOn w:val="a2"/>
    <w:rsid w:val="00846B56"/>
    <w:pPr>
      <w:suppressAutoHyphens/>
      <w:ind w:firstLine="709"/>
      <w:jc w:val="both"/>
    </w:pPr>
    <w:rPr>
      <w:sz w:val="20"/>
      <w:szCs w:val="20"/>
      <w:lang w:eastAsia="ar-SA"/>
    </w:rPr>
  </w:style>
  <w:style w:type="paragraph" w:customStyle="1" w:styleId="afffffff5">
    <w:name w:val="Текст в таблице титул"/>
    <w:basedOn w:val="a2"/>
    <w:rsid w:val="00846B56"/>
    <w:pPr>
      <w:keepLines/>
      <w:suppressAutoHyphens/>
    </w:pPr>
    <w:rPr>
      <w:rFonts w:ascii="Arial" w:hAnsi="Arial"/>
      <w:szCs w:val="20"/>
      <w:lang w:eastAsia="ar-SA"/>
    </w:rPr>
  </w:style>
  <w:style w:type="paragraph" w:customStyle="1" w:styleId="1f2">
    <w:name w:val="Маркированный список1"/>
    <w:basedOn w:val="a2"/>
    <w:rsid w:val="00846B56"/>
    <w:pPr>
      <w:tabs>
        <w:tab w:val="left" w:pos="1494"/>
        <w:tab w:val="left" w:pos="2044"/>
      </w:tabs>
      <w:suppressAutoHyphens/>
      <w:ind w:left="567"/>
    </w:pPr>
    <w:rPr>
      <w:szCs w:val="20"/>
      <w:lang w:eastAsia="ar-SA"/>
    </w:rPr>
  </w:style>
  <w:style w:type="paragraph" w:customStyle="1" w:styleId="CoverAddress">
    <w:name w:val="Cover Address"/>
    <w:basedOn w:val="a2"/>
    <w:rsid w:val="00846B56"/>
    <w:pPr>
      <w:suppressAutoHyphens/>
      <w:spacing w:before="60" w:after="240"/>
      <w:jc w:val="both"/>
    </w:pPr>
    <w:rPr>
      <w:rFonts w:ascii="Arial" w:hAnsi="Arial"/>
      <w:spacing w:val="-5"/>
      <w:sz w:val="20"/>
      <w:szCs w:val="20"/>
      <w:lang w:eastAsia="ar-SA"/>
    </w:rPr>
  </w:style>
  <w:style w:type="paragraph" w:customStyle="1" w:styleId="afffffff6">
    <w:name w:val="Осн. ткст"/>
    <w:basedOn w:val="a2"/>
    <w:rsid w:val="00846B56"/>
    <w:pPr>
      <w:suppressAutoHyphens/>
      <w:spacing w:before="120" w:after="120"/>
      <w:jc w:val="both"/>
    </w:pPr>
    <w:rPr>
      <w:rFonts w:ascii="Arial" w:hAnsi="Arial"/>
      <w:sz w:val="18"/>
      <w:szCs w:val="20"/>
      <w:lang w:eastAsia="ar-SA"/>
    </w:rPr>
  </w:style>
  <w:style w:type="paragraph" w:customStyle="1" w:styleId="NormalBold">
    <w:name w:val="Normal Bold"/>
    <w:basedOn w:val="a2"/>
    <w:rsid w:val="00846B56"/>
    <w:pPr>
      <w:widowControl w:val="0"/>
      <w:suppressAutoHyphens/>
      <w:autoSpaceDE w:val="0"/>
      <w:spacing w:before="60" w:after="60"/>
      <w:ind w:firstLine="720"/>
      <w:jc w:val="both"/>
    </w:pPr>
    <w:rPr>
      <w:rFonts w:ascii="Arial" w:hAnsi="Arial" w:cs="Arial Unicode MS"/>
      <w:b/>
      <w:bCs/>
      <w:sz w:val="20"/>
      <w:szCs w:val="28"/>
      <w:lang w:eastAsia="ar-SA"/>
    </w:rPr>
  </w:style>
  <w:style w:type="paragraph" w:customStyle="1" w:styleId="TableHeader">
    <w:name w:val="Table Header"/>
    <w:basedOn w:val="a2"/>
    <w:rsid w:val="00846B56"/>
    <w:pPr>
      <w:widowControl w:val="0"/>
      <w:suppressAutoHyphens/>
      <w:autoSpaceDE w:val="0"/>
      <w:jc w:val="center"/>
    </w:pPr>
    <w:rPr>
      <w:rFonts w:ascii="Arial" w:hAnsi="Arial" w:cs="Arial"/>
      <w:b/>
      <w:bCs/>
      <w:sz w:val="20"/>
      <w:lang w:eastAsia="ar-SA"/>
    </w:rPr>
  </w:style>
  <w:style w:type="paragraph" w:customStyle="1" w:styleId="1f3">
    <w:name w:val="Обычная таблица1"/>
    <w:basedOn w:val="a2"/>
    <w:rsid w:val="00846B56"/>
    <w:pPr>
      <w:widowControl w:val="0"/>
      <w:suppressAutoHyphens/>
      <w:autoSpaceDE w:val="0"/>
    </w:pPr>
    <w:rPr>
      <w:rFonts w:ascii="Arial" w:hAnsi="Arial" w:cs="Arial"/>
      <w:bCs/>
      <w:sz w:val="20"/>
      <w:lang w:eastAsia="ar-SA"/>
    </w:rPr>
  </w:style>
  <w:style w:type="paragraph" w:customStyle="1" w:styleId="1f4">
    <w:name w:val="Тема примечания1"/>
    <w:basedOn w:val="1f1"/>
    <w:next w:val="1f1"/>
    <w:rsid w:val="00846B56"/>
    <w:pPr>
      <w:ind w:firstLine="0"/>
      <w:jc w:val="left"/>
    </w:pPr>
    <w:rPr>
      <w:rFonts w:eastAsia="SimSun"/>
      <w:b/>
      <w:bCs/>
      <w:lang w:val="en-US"/>
    </w:rPr>
  </w:style>
  <w:style w:type="paragraph" w:customStyle="1" w:styleId="afffffff7">
    <w:name w:val="Перечисление"/>
    <w:rsid w:val="00846B56"/>
    <w:pPr>
      <w:tabs>
        <w:tab w:val="left" w:pos="1924"/>
      </w:tabs>
      <w:suppressAutoHyphens/>
      <w:ind w:left="900" w:hanging="360"/>
    </w:pPr>
    <w:rPr>
      <w:rFonts w:eastAsia="Arial"/>
      <w:sz w:val="22"/>
      <w:szCs w:val="24"/>
      <w:lang w:val="en-US" w:eastAsia="ar-SA"/>
    </w:rPr>
  </w:style>
  <w:style w:type="paragraph" w:customStyle="1" w:styleId="310">
    <w:name w:val="Основной текст с отступом 31"/>
    <w:basedOn w:val="a2"/>
    <w:rsid w:val="00846B56"/>
    <w:pPr>
      <w:suppressAutoHyphens/>
      <w:ind w:left="-24" w:firstLine="714"/>
      <w:jc w:val="both"/>
    </w:pPr>
    <w:rPr>
      <w:szCs w:val="20"/>
      <w:lang w:eastAsia="ar-SA"/>
    </w:rPr>
  </w:style>
  <w:style w:type="paragraph" w:customStyle="1" w:styleId="311">
    <w:name w:val="Основной текст 31"/>
    <w:basedOn w:val="a2"/>
    <w:rsid w:val="00846B56"/>
    <w:pPr>
      <w:suppressAutoHyphens/>
    </w:pPr>
    <w:rPr>
      <w:rFonts w:ascii="Bookman Old Style" w:hAnsi="Bookman Old Style"/>
      <w:sz w:val="18"/>
      <w:szCs w:val="18"/>
      <w:lang w:eastAsia="ar-SA"/>
    </w:rPr>
  </w:style>
  <w:style w:type="paragraph" w:customStyle="1" w:styleId="Heading">
    <w:name w:val="Heading"/>
    <w:rsid w:val="00846B56"/>
    <w:pPr>
      <w:suppressAutoHyphens/>
      <w:autoSpaceDE w:val="0"/>
    </w:pPr>
    <w:rPr>
      <w:rFonts w:ascii="Arial" w:eastAsia="Arial" w:hAnsi="Arial" w:cs="Arial"/>
      <w:b/>
      <w:bCs/>
      <w:sz w:val="22"/>
      <w:szCs w:val="22"/>
      <w:lang w:eastAsia="ar-SA"/>
    </w:rPr>
  </w:style>
  <w:style w:type="paragraph" w:customStyle="1" w:styleId="afffffff8">
    <w:name w:val="Содержимое таблицы"/>
    <w:basedOn w:val="a2"/>
    <w:rsid w:val="00846B56"/>
    <w:pPr>
      <w:suppressLineNumbers/>
      <w:suppressAutoHyphens/>
    </w:pPr>
    <w:rPr>
      <w:rFonts w:ascii="Arial" w:hAnsi="Arial" w:cs="Arial"/>
      <w:sz w:val="20"/>
      <w:szCs w:val="20"/>
      <w:lang w:eastAsia="ar-SA"/>
    </w:rPr>
  </w:style>
  <w:style w:type="paragraph" w:customStyle="1" w:styleId="afffffff9">
    <w:name w:val="Заголовок таблицы"/>
    <w:basedOn w:val="afffffff8"/>
    <w:rsid w:val="00846B56"/>
    <w:pPr>
      <w:jc w:val="center"/>
    </w:pPr>
    <w:rPr>
      <w:b/>
      <w:bCs/>
    </w:rPr>
  </w:style>
  <w:style w:type="paragraph" w:styleId="55">
    <w:name w:val="toc 5"/>
    <w:basedOn w:val="1f"/>
    <w:uiPriority w:val="39"/>
    <w:rsid w:val="00846B56"/>
    <w:pPr>
      <w:tabs>
        <w:tab w:val="right" w:leader="dot" w:pos="10769"/>
      </w:tabs>
      <w:ind w:left="1132"/>
    </w:pPr>
  </w:style>
  <w:style w:type="paragraph" w:styleId="61">
    <w:name w:val="toc 6"/>
    <w:basedOn w:val="1f"/>
    <w:uiPriority w:val="39"/>
    <w:rsid w:val="00846B56"/>
    <w:pPr>
      <w:tabs>
        <w:tab w:val="right" w:leader="dot" w:pos="11052"/>
      </w:tabs>
      <w:ind w:left="1415"/>
    </w:pPr>
  </w:style>
  <w:style w:type="paragraph" w:styleId="71">
    <w:name w:val="toc 7"/>
    <w:basedOn w:val="1f"/>
    <w:uiPriority w:val="39"/>
    <w:rsid w:val="00846B56"/>
    <w:pPr>
      <w:tabs>
        <w:tab w:val="right" w:leader="dot" w:pos="11335"/>
      </w:tabs>
      <w:ind w:left="1698"/>
    </w:pPr>
  </w:style>
  <w:style w:type="paragraph" w:styleId="81">
    <w:name w:val="toc 8"/>
    <w:basedOn w:val="1f"/>
    <w:uiPriority w:val="39"/>
    <w:rsid w:val="00846B56"/>
    <w:pPr>
      <w:tabs>
        <w:tab w:val="right" w:leader="dot" w:pos="11618"/>
      </w:tabs>
      <w:ind w:left="1981"/>
    </w:pPr>
  </w:style>
  <w:style w:type="paragraph" w:styleId="91">
    <w:name w:val="toc 9"/>
    <w:basedOn w:val="1f"/>
    <w:uiPriority w:val="39"/>
    <w:rsid w:val="00846B56"/>
    <w:pPr>
      <w:tabs>
        <w:tab w:val="right" w:leader="dot" w:pos="11901"/>
      </w:tabs>
      <w:ind w:left="2264"/>
    </w:pPr>
  </w:style>
  <w:style w:type="paragraph" w:customStyle="1" w:styleId="100">
    <w:name w:val="Оглавление 10"/>
    <w:basedOn w:val="1f"/>
    <w:rsid w:val="00846B56"/>
    <w:pPr>
      <w:tabs>
        <w:tab w:val="right" w:leader="dot" w:pos="12184"/>
      </w:tabs>
      <w:ind w:left="2547"/>
    </w:pPr>
  </w:style>
  <w:style w:type="paragraph" w:customStyle="1" w:styleId="afffffffa">
    <w:name w:val="Содержимое врезки"/>
    <w:basedOn w:val="a3"/>
    <w:rsid w:val="00846B56"/>
    <w:pPr>
      <w:keepLines/>
      <w:widowControl/>
      <w:suppressAutoHyphens/>
      <w:autoSpaceDE/>
      <w:autoSpaceDN/>
      <w:spacing w:before="60" w:after="160"/>
      <w:ind w:firstLine="851"/>
    </w:pPr>
    <w:rPr>
      <w:rFonts w:ascii="Arial" w:hAnsi="Arial"/>
      <w:sz w:val="24"/>
      <w:szCs w:val="24"/>
      <w:lang w:eastAsia="ar-SA"/>
    </w:rPr>
  </w:style>
  <w:style w:type="paragraph" w:customStyle="1" w:styleId="ConsPlusTitle">
    <w:name w:val="ConsPlusTitle"/>
    <w:rsid w:val="00846B56"/>
    <w:pPr>
      <w:widowControl w:val="0"/>
      <w:autoSpaceDE w:val="0"/>
      <w:autoSpaceDN w:val="0"/>
      <w:adjustRightInd w:val="0"/>
    </w:pPr>
    <w:rPr>
      <w:rFonts w:ascii="Arial" w:hAnsi="Arial" w:cs="Arial"/>
      <w:b/>
      <w:bCs/>
    </w:rPr>
  </w:style>
  <w:style w:type="paragraph" w:styleId="afffffffb">
    <w:name w:val="Revision"/>
    <w:hidden/>
    <w:uiPriority w:val="99"/>
    <w:semiHidden/>
    <w:rsid w:val="00846B56"/>
    <w:rPr>
      <w:sz w:val="24"/>
      <w:szCs w:val="24"/>
    </w:rPr>
  </w:style>
  <w:style w:type="paragraph" w:customStyle="1" w:styleId="Normal2">
    <w:name w:val="Normal2"/>
    <w:basedOn w:val="a2"/>
    <w:rsid w:val="00846B56"/>
    <w:pPr>
      <w:overflowPunct w:val="0"/>
      <w:autoSpaceDE w:val="0"/>
      <w:autoSpaceDN w:val="0"/>
      <w:adjustRightInd w:val="0"/>
      <w:spacing w:after="240"/>
      <w:ind w:left="709" w:hanging="709"/>
      <w:jc w:val="both"/>
      <w:textAlignment w:val="baseline"/>
    </w:pPr>
    <w:rPr>
      <w:rFonts w:ascii="Times" w:hAnsi="Times"/>
      <w:sz w:val="26"/>
      <w:szCs w:val="20"/>
    </w:rPr>
  </w:style>
  <w:style w:type="paragraph" w:customStyle="1" w:styleId="Tekst">
    <w:name w:val="Tekst"/>
    <w:basedOn w:val="a2"/>
    <w:rsid w:val="00846B56"/>
    <w:pPr>
      <w:ind w:left="510"/>
      <w:jc w:val="both"/>
    </w:pPr>
    <w:rPr>
      <w:rFonts w:ascii="Dutch-Roman" w:hAnsi="Dutch-Roman"/>
      <w:szCs w:val="20"/>
      <w:lang w:val="en-US" w:eastAsia="en-US"/>
    </w:rPr>
  </w:style>
  <w:style w:type="paragraph" w:customStyle="1" w:styleId="Createdon">
    <w:name w:val="Created on"/>
    <w:rsid w:val="00846B56"/>
    <w:pPr>
      <w:jc w:val="both"/>
    </w:pPr>
    <w:rPr>
      <w:lang w:val="en-US" w:eastAsia="en-US"/>
    </w:rPr>
  </w:style>
  <w:style w:type="paragraph" w:customStyle="1" w:styleId="-PAGE-">
    <w:name w:val="- PAGE -"/>
    <w:rsid w:val="00846B56"/>
    <w:pPr>
      <w:jc w:val="both"/>
    </w:pPr>
    <w:rPr>
      <w:lang w:val="en-US" w:eastAsia="en-US"/>
    </w:rPr>
  </w:style>
  <w:style w:type="paragraph" w:customStyle="1" w:styleId="tekst0">
    <w:name w:val="tekst"/>
    <w:basedOn w:val="a2"/>
    <w:rsid w:val="00846B56"/>
    <w:pPr>
      <w:tabs>
        <w:tab w:val="left" w:pos="851"/>
      </w:tabs>
      <w:spacing w:before="120"/>
      <w:ind w:left="851" w:firstLine="1"/>
      <w:jc w:val="both"/>
    </w:pPr>
    <w:rPr>
      <w:rFonts w:ascii="Dutch-Roman" w:hAnsi="Dutch-Roman"/>
      <w:sz w:val="20"/>
      <w:szCs w:val="20"/>
      <w:lang w:val="en-US" w:eastAsia="en-US"/>
    </w:rPr>
  </w:style>
  <w:style w:type="paragraph" w:customStyle="1" w:styleId="130">
    <w:name w:val="Стиль 13 пт Междустр.интервал:  полуторный"/>
    <w:basedOn w:val="a2"/>
    <w:next w:val="HTML"/>
    <w:autoRedefine/>
    <w:rsid w:val="00846B56"/>
    <w:pPr>
      <w:spacing w:line="360" w:lineRule="auto"/>
      <w:jc w:val="both"/>
    </w:pPr>
    <w:rPr>
      <w:sz w:val="26"/>
      <w:szCs w:val="20"/>
    </w:rPr>
  </w:style>
  <w:style w:type="character" w:customStyle="1" w:styleId="HTML0">
    <w:name w:val="Стандартный HTML Знак"/>
    <w:link w:val="HTML"/>
    <w:rsid w:val="00846B56"/>
    <w:rPr>
      <w:rFonts w:ascii="Courier New" w:hAnsi="Courier New" w:cs="Courier New"/>
    </w:rPr>
  </w:style>
  <w:style w:type="paragraph" w:customStyle="1" w:styleId="2f1">
    <w:name w:val="Заголовок2"/>
    <w:basedOn w:val="a2"/>
    <w:uiPriority w:val="99"/>
    <w:rsid w:val="00846B56"/>
    <w:pPr>
      <w:spacing w:before="120" w:after="120"/>
      <w:ind w:left="714" w:hanging="357"/>
      <w:jc w:val="both"/>
    </w:pPr>
    <w:rPr>
      <w:b/>
    </w:rPr>
  </w:style>
  <w:style w:type="paragraph" w:customStyle="1" w:styleId="ConsPlusNonformat">
    <w:name w:val="ConsPlusNonformat"/>
    <w:rsid w:val="00846B56"/>
    <w:pPr>
      <w:widowControl w:val="0"/>
      <w:autoSpaceDE w:val="0"/>
      <w:autoSpaceDN w:val="0"/>
      <w:adjustRightInd w:val="0"/>
      <w:jc w:val="both"/>
    </w:pPr>
    <w:rPr>
      <w:rFonts w:ascii="Courier New" w:hAnsi="Courier New" w:cs="Courier New"/>
    </w:rPr>
  </w:style>
  <w:style w:type="character" w:customStyle="1" w:styleId="32">
    <w:name w:val="Основной текст 3 Знак"/>
    <w:link w:val="31"/>
    <w:rsid w:val="00846B56"/>
    <w:rPr>
      <w:sz w:val="22"/>
      <w:szCs w:val="24"/>
    </w:rPr>
  </w:style>
  <w:style w:type="paragraph" w:customStyle="1" w:styleId="10">
    <w:name w:val="Стиль1"/>
    <w:basedOn w:val="a2"/>
    <w:link w:val="1f5"/>
    <w:qFormat/>
    <w:rsid w:val="00846B56"/>
    <w:pPr>
      <w:numPr>
        <w:numId w:val="8"/>
      </w:numPr>
      <w:tabs>
        <w:tab w:val="left" w:pos="426"/>
      </w:tabs>
      <w:spacing w:before="60"/>
      <w:jc w:val="center"/>
    </w:pPr>
    <w:rPr>
      <w:b/>
      <w:lang w:val="x-none" w:eastAsia="x-none"/>
    </w:rPr>
  </w:style>
  <w:style w:type="paragraph" w:customStyle="1" w:styleId="110">
    <w:name w:val="Стиль1.1"/>
    <w:basedOn w:val="10"/>
    <w:link w:val="113"/>
    <w:qFormat/>
    <w:rsid w:val="00846B56"/>
    <w:pPr>
      <w:numPr>
        <w:ilvl w:val="1"/>
      </w:numPr>
      <w:tabs>
        <w:tab w:val="clear" w:pos="426"/>
        <w:tab w:val="left" w:pos="851"/>
      </w:tabs>
      <w:jc w:val="both"/>
    </w:pPr>
    <w:rPr>
      <w:b w:val="0"/>
    </w:rPr>
  </w:style>
  <w:style w:type="character" w:customStyle="1" w:styleId="1f5">
    <w:name w:val="Стиль1 Знак"/>
    <w:link w:val="10"/>
    <w:rsid w:val="00846B56"/>
    <w:rPr>
      <w:b/>
      <w:sz w:val="24"/>
      <w:szCs w:val="24"/>
      <w:lang w:val="x-none" w:eastAsia="x-none"/>
    </w:rPr>
  </w:style>
  <w:style w:type="paragraph" w:customStyle="1" w:styleId="a0">
    <w:name w:val="Стиль ."/>
    <w:basedOn w:val="afffffc"/>
    <w:link w:val="afffffffc"/>
    <w:qFormat/>
    <w:rsid w:val="00846B56"/>
    <w:pPr>
      <w:numPr>
        <w:numId w:val="9"/>
      </w:numPr>
      <w:tabs>
        <w:tab w:val="left" w:pos="426"/>
      </w:tabs>
      <w:spacing w:before="60" w:after="0" w:line="240" w:lineRule="auto"/>
      <w:jc w:val="both"/>
    </w:pPr>
    <w:rPr>
      <w:rFonts w:ascii="Times New Roman" w:hAnsi="Times New Roman"/>
      <w:sz w:val="24"/>
      <w:szCs w:val="24"/>
      <w:lang w:val="x-none" w:eastAsia="x-none"/>
    </w:rPr>
  </w:style>
  <w:style w:type="character" w:customStyle="1" w:styleId="113">
    <w:name w:val="Стиль1.1 Знак"/>
    <w:link w:val="110"/>
    <w:rsid w:val="00846B56"/>
    <w:rPr>
      <w:sz w:val="24"/>
      <w:szCs w:val="24"/>
      <w:lang w:val="x-none" w:eastAsia="x-none"/>
    </w:rPr>
  </w:style>
  <w:style w:type="paragraph" w:customStyle="1" w:styleId="1111">
    <w:name w:val="Стиль 1.1.1"/>
    <w:basedOn w:val="110"/>
    <w:link w:val="1112"/>
    <w:qFormat/>
    <w:rsid w:val="00846B56"/>
    <w:pPr>
      <w:numPr>
        <w:ilvl w:val="0"/>
        <w:numId w:val="0"/>
      </w:numPr>
      <w:tabs>
        <w:tab w:val="clear" w:pos="851"/>
        <w:tab w:val="left" w:pos="1134"/>
      </w:tabs>
    </w:pPr>
  </w:style>
  <w:style w:type="character" w:customStyle="1" w:styleId="afffffd">
    <w:name w:val="Абзац списка Знак"/>
    <w:link w:val="afffffc"/>
    <w:uiPriority w:val="34"/>
    <w:rsid w:val="00846B56"/>
    <w:rPr>
      <w:rFonts w:ascii="Calibri" w:hAnsi="Calibri"/>
      <w:sz w:val="22"/>
      <w:szCs w:val="22"/>
    </w:rPr>
  </w:style>
  <w:style w:type="character" w:customStyle="1" w:styleId="afffffffc">
    <w:name w:val="Стиль . Знак"/>
    <w:link w:val="a0"/>
    <w:rsid w:val="00846B56"/>
    <w:rPr>
      <w:sz w:val="24"/>
      <w:szCs w:val="24"/>
      <w:lang w:val="x-none" w:eastAsia="x-none"/>
    </w:rPr>
  </w:style>
  <w:style w:type="character" w:customStyle="1" w:styleId="1112">
    <w:name w:val="Стиль 1.1.1 Знак"/>
    <w:link w:val="1111"/>
    <w:rsid w:val="00846B56"/>
    <w:rPr>
      <w:sz w:val="24"/>
      <w:szCs w:val="24"/>
      <w:lang w:val="x-none" w:eastAsia="x-none"/>
    </w:rPr>
  </w:style>
  <w:style w:type="paragraph" w:customStyle="1" w:styleId="-">
    <w:name w:val="- Подпункт"/>
    <w:basedOn w:val="a3"/>
    <w:link w:val="-0"/>
    <w:qFormat/>
    <w:rsid w:val="00846B56"/>
    <w:pPr>
      <w:widowControl/>
      <w:numPr>
        <w:numId w:val="12"/>
      </w:numPr>
      <w:tabs>
        <w:tab w:val="left" w:pos="993"/>
      </w:tabs>
      <w:autoSpaceDE/>
      <w:autoSpaceDN/>
      <w:ind w:left="0" w:right="-58" w:firstLine="360"/>
    </w:pPr>
    <w:rPr>
      <w:sz w:val="22"/>
      <w:szCs w:val="22"/>
      <w:lang w:val="x-none" w:eastAsia="x-none"/>
    </w:rPr>
  </w:style>
  <w:style w:type="character" w:customStyle="1" w:styleId="-0">
    <w:name w:val="- Подпункт Знак"/>
    <w:link w:val="-"/>
    <w:rsid w:val="00846B56"/>
    <w:rPr>
      <w:sz w:val="22"/>
      <w:szCs w:val="22"/>
      <w:lang w:val="x-none" w:eastAsia="x-none"/>
    </w:rPr>
  </w:style>
  <w:style w:type="paragraph" w:customStyle="1" w:styleId="a1">
    <w:name w:val="а) Подпункт"/>
    <w:basedOn w:val="a2"/>
    <w:qFormat/>
    <w:rsid w:val="00846B56"/>
    <w:pPr>
      <w:numPr>
        <w:numId w:val="15"/>
      </w:numPr>
      <w:autoSpaceDE w:val="0"/>
      <w:autoSpaceDN w:val="0"/>
      <w:adjustRightInd w:val="0"/>
      <w:jc w:val="both"/>
    </w:pPr>
    <w:rPr>
      <w:sz w:val="22"/>
      <w:szCs w:val="22"/>
    </w:rPr>
  </w:style>
  <w:style w:type="paragraph" w:customStyle="1" w:styleId="txt">
    <w:name w:val="txt"/>
    <w:basedOn w:val="a2"/>
    <w:rsid w:val="00846B56"/>
    <w:pPr>
      <w:spacing w:before="100" w:beforeAutospacing="1" w:after="100" w:afterAutospacing="1"/>
    </w:pPr>
    <w:rPr>
      <w:rFonts w:ascii="Arial" w:eastAsia="Arial Unicode MS" w:hAnsi="Arial" w:cs="Arial"/>
      <w:color w:val="000000"/>
      <w:sz w:val="14"/>
      <w:szCs w:val="14"/>
    </w:rPr>
  </w:style>
  <w:style w:type="paragraph" w:customStyle="1" w:styleId="afffffffd">
    <w:name w:val="МРСК_шрифт_абзаца"/>
    <w:basedOn w:val="a2"/>
    <w:link w:val="afffffffe"/>
    <w:rsid w:val="00846B56"/>
    <w:pPr>
      <w:keepNext/>
      <w:keepLines/>
      <w:widowControl w:val="0"/>
      <w:suppressLineNumbers/>
      <w:spacing w:before="120" w:after="120" w:line="300" w:lineRule="auto"/>
      <w:ind w:firstLine="709"/>
      <w:contextualSpacing/>
      <w:jc w:val="both"/>
    </w:pPr>
  </w:style>
  <w:style w:type="character" w:customStyle="1" w:styleId="afffffffe">
    <w:name w:val="МРСК_шрифт_абзаца Знак"/>
    <w:link w:val="afffffffd"/>
    <w:rsid w:val="00846B56"/>
    <w:rPr>
      <w:sz w:val="24"/>
      <w:szCs w:val="24"/>
    </w:rPr>
  </w:style>
  <w:style w:type="character" w:customStyle="1" w:styleId="1f6">
    <w:name w:val="Основной текст с отступом Знак1"/>
    <w:rsid w:val="00846B56"/>
  </w:style>
  <w:style w:type="table" w:customStyle="1" w:styleId="1f7">
    <w:name w:val="Сетка таблицы1"/>
    <w:basedOn w:val="a5"/>
    <w:next w:val="af0"/>
    <w:uiPriority w:val="59"/>
    <w:rsid w:val="00846B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_Стиль"/>
    <w:basedOn w:val="a3"/>
    <w:link w:val="affffffff0"/>
    <w:qFormat/>
    <w:rsid w:val="00744E40"/>
    <w:pPr>
      <w:widowControl/>
      <w:autoSpaceDE/>
      <w:autoSpaceDN/>
      <w:ind w:right="-2" w:firstLine="709"/>
    </w:pPr>
    <w:rPr>
      <w:spacing w:val="-1"/>
      <w:sz w:val="22"/>
      <w:szCs w:val="22"/>
    </w:rPr>
  </w:style>
  <w:style w:type="character" w:customStyle="1" w:styleId="affffffff0">
    <w:name w:val="_Стиль Знак"/>
    <w:link w:val="affffffff"/>
    <w:rsid w:val="00744E40"/>
    <w:rPr>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04">
      <w:bodyDiv w:val="1"/>
      <w:marLeft w:val="0"/>
      <w:marRight w:val="0"/>
      <w:marTop w:val="0"/>
      <w:marBottom w:val="0"/>
      <w:divBdr>
        <w:top w:val="none" w:sz="0" w:space="0" w:color="auto"/>
        <w:left w:val="none" w:sz="0" w:space="0" w:color="auto"/>
        <w:bottom w:val="none" w:sz="0" w:space="0" w:color="auto"/>
        <w:right w:val="none" w:sz="0" w:space="0" w:color="auto"/>
      </w:divBdr>
    </w:div>
    <w:div w:id="87123872">
      <w:bodyDiv w:val="1"/>
      <w:marLeft w:val="0"/>
      <w:marRight w:val="0"/>
      <w:marTop w:val="0"/>
      <w:marBottom w:val="0"/>
      <w:divBdr>
        <w:top w:val="none" w:sz="0" w:space="0" w:color="auto"/>
        <w:left w:val="none" w:sz="0" w:space="0" w:color="auto"/>
        <w:bottom w:val="none" w:sz="0" w:space="0" w:color="auto"/>
        <w:right w:val="none" w:sz="0" w:space="0" w:color="auto"/>
      </w:divBdr>
    </w:div>
    <w:div w:id="140776161">
      <w:bodyDiv w:val="1"/>
      <w:marLeft w:val="0"/>
      <w:marRight w:val="0"/>
      <w:marTop w:val="0"/>
      <w:marBottom w:val="0"/>
      <w:divBdr>
        <w:top w:val="none" w:sz="0" w:space="0" w:color="auto"/>
        <w:left w:val="none" w:sz="0" w:space="0" w:color="auto"/>
        <w:bottom w:val="none" w:sz="0" w:space="0" w:color="auto"/>
        <w:right w:val="none" w:sz="0" w:space="0" w:color="auto"/>
      </w:divBdr>
    </w:div>
    <w:div w:id="160582097">
      <w:bodyDiv w:val="1"/>
      <w:marLeft w:val="0"/>
      <w:marRight w:val="0"/>
      <w:marTop w:val="0"/>
      <w:marBottom w:val="0"/>
      <w:divBdr>
        <w:top w:val="none" w:sz="0" w:space="0" w:color="auto"/>
        <w:left w:val="none" w:sz="0" w:space="0" w:color="auto"/>
        <w:bottom w:val="none" w:sz="0" w:space="0" w:color="auto"/>
        <w:right w:val="none" w:sz="0" w:space="0" w:color="auto"/>
      </w:divBdr>
    </w:div>
    <w:div w:id="165638186">
      <w:bodyDiv w:val="1"/>
      <w:marLeft w:val="0"/>
      <w:marRight w:val="0"/>
      <w:marTop w:val="0"/>
      <w:marBottom w:val="0"/>
      <w:divBdr>
        <w:top w:val="none" w:sz="0" w:space="0" w:color="auto"/>
        <w:left w:val="none" w:sz="0" w:space="0" w:color="auto"/>
        <w:bottom w:val="none" w:sz="0" w:space="0" w:color="auto"/>
        <w:right w:val="none" w:sz="0" w:space="0" w:color="auto"/>
      </w:divBdr>
    </w:div>
    <w:div w:id="196352590">
      <w:bodyDiv w:val="1"/>
      <w:marLeft w:val="0"/>
      <w:marRight w:val="0"/>
      <w:marTop w:val="0"/>
      <w:marBottom w:val="0"/>
      <w:divBdr>
        <w:top w:val="none" w:sz="0" w:space="0" w:color="auto"/>
        <w:left w:val="none" w:sz="0" w:space="0" w:color="auto"/>
        <w:bottom w:val="none" w:sz="0" w:space="0" w:color="auto"/>
        <w:right w:val="none" w:sz="0" w:space="0" w:color="auto"/>
      </w:divBdr>
    </w:div>
    <w:div w:id="200289321">
      <w:bodyDiv w:val="1"/>
      <w:marLeft w:val="0"/>
      <w:marRight w:val="0"/>
      <w:marTop w:val="0"/>
      <w:marBottom w:val="0"/>
      <w:divBdr>
        <w:top w:val="none" w:sz="0" w:space="0" w:color="auto"/>
        <w:left w:val="none" w:sz="0" w:space="0" w:color="auto"/>
        <w:bottom w:val="none" w:sz="0" w:space="0" w:color="auto"/>
        <w:right w:val="none" w:sz="0" w:space="0" w:color="auto"/>
      </w:divBdr>
    </w:div>
    <w:div w:id="254175300">
      <w:bodyDiv w:val="1"/>
      <w:marLeft w:val="0"/>
      <w:marRight w:val="0"/>
      <w:marTop w:val="0"/>
      <w:marBottom w:val="0"/>
      <w:divBdr>
        <w:top w:val="none" w:sz="0" w:space="0" w:color="auto"/>
        <w:left w:val="none" w:sz="0" w:space="0" w:color="auto"/>
        <w:bottom w:val="none" w:sz="0" w:space="0" w:color="auto"/>
        <w:right w:val="none" w:sz="0" w:space="0" w:color="auto"/>
      </w:divBdr>
      <w:divsChild>
        <w:div w:id="972904431">
          <w:marLeft w:val="0"/>
          <w:marRight w:val="0"/>
          <w:marTop w:val="0"/>
          <w:marBottom w:val="0"/>
          <w:divBdr>
            <w:top w:val="none" w:sz="0" w:space="0" w:color="auto"/>
            <w:left w:val="none" w:sz="0" w:space="0" w:color="auto"/>
            <w:bottom w:val="none" w:sz="0" w:space="0" w:color="auto"/>
            <w:right w:val="none" w:sz="0" w:space="0" w:color="auto"/>
          </w:divBdr>
        </w:div>
      </w:divsChild>
    </w:div>
    <w:div w:id="318506377">
      <w:bodyDiv w:val="1"/>
      <w:marLeft w:val="0"/>
      <w:marRight w:val="0"/>
      <w:marTop w:val="0"/>
      <w:marBottom w:val="0"/>
      <w:divBdr>
        <w:top w:val="none" w:sz="0" w:space="0" w:color="auto"/>
        <w:left w:val="none" w:sz="0" w:space="0" w:color="auto"/>
        <w:bottom w:val="none" w:sz="0" w:space="0" w:color="auto"/>
        <w:right w:val="none" w:sz="0" w:space="0" w:color="auto"/>
      </w:divBdr>
    </w:div>
    <w:div w:id="331949953">
      <w:bodyDiv w:val="1"/>
      <w:marLeft w:val="0"/>
      <w:marRight w:val="0"/>
      <w:marTop w:val="0"/>
      <w:marBottom w:val="0"/>
      <w:divBdr>
        <w:top w:val="none" w:sz="0" w:space="0" w:color="auto"/>
        <w:left w:val="none" w:sz="0" w:space="0" w:color="auto"/>
        <w:bottom w:val="none" w:sz="0" w:space="0" w:color="auto"/>
        <w:right w:val="none" w:sz="0" w:space="0" w:color="auto"/>
      </w:divBdr>
    </w:div>
    <w:div w:id="350228232">
      <w:bodyDiv w:val="1"/>
      <w:marLeft w:val="0"/>
      <w:marRight w:val="0"/>
      <w:marTop w:val="0"/>
      <w:marBottom w:val="0"/>
      <w:divBdr>
        <w:top w:val="none" w:sz="0" w:space="0" w:color="auto"/>
        <w:left w:val="none" w:sz="0" w:space="0" w:color="auto"/>
        <w:bottom w:val="none" w:sz="0" w:space="0" w:color="auto"/>
        <w:right w:val="none" w:sz="0" w:space="0" w:color="auto"/>
      </w:divBdr>
    </w:div>
    <w:div w:id="352727474">
      <w:bodyDiv w:val="1"/>
      <w:marLeft w:val="0"/>
      <w:marRight w:val="0"/>
      <w:marTop w:val="0"/>
      <w:marBottom w:val="0"/>
      <w:divBdr>
        <w:top w:val="none" w:sz="0" w:space="0" w:color="auto"/>
        <w:left w:val="none" w:sz="0" w:space="0" w:color="auto"/>
        <w:bottom w:val="none" w:sz="0" w:space="0" w:color="auto"/>
        <w:right w:val="none" w:sz="0" w:space="0" w:color="auto"/>
      </w:divBdr>
    </w:div>
    <w:div w:id="358580064">
      <w:bodyDiv w:val="1"/>
      <w:marLeft w:val="0"/>
      <w:marRight w:val="0"/>
      <w:marTop w:val="0"/>
      <w:marBottom w:val="0"/>
      <w:divBdr>
        <w:top w:val="none" w:sz="0" w:space="0" w:color="auto"/>
        <w:left w:val="none" w:sz="0" w:space="0" w:color="auto"/>
        <w:bottom w:val="none" w:sz="0" w:space="0" w:color="auto"/>
        <w:right w:val="none" w:sz="0" w:space="0" w:color="auto"/>
      </w:divBdr>
    </w:div>
    <w:div w:id="379939724">
      <w:bodyDiv w:val="1"/>
      <w:marLeft w:val="0"/>
      <w:marRight w:val="0"/>
      <w:marTop w:val="0"/>
      <w:marBottom w:val="0"/>
      <w:divBdr>
        <w:top w:val="none" w:sz="0" w:space="0" w:color="auto"/>
        <w:left w:val="none" w:sz="0" w:space="0" w:color="auto"/>
        <w:bottom w:val="none" w:sz="0" w:space="0" w:color="auto"/>
        <w:right w:val="none" w:sz="0" w:space="0" w:color="auto"/>
      </w:divBdr>
    </w:div>
    <w:div w:id="392050566">
      <w:bodyDiv w:val="1"/>
      <w:marLeft w:val="0"/>
      <w:marRight w:val="0"/>
      <w:marTop w:val="0"/>
      <w:marBottom w:val="0"/>
      <w:divBdr>
        <w:top w:val="none" w:sz="0" w:space="0" w:color="auto"/>
        <w:left w:val="none" w:sz="0" w:space="0" w:color="auto"/>
        <w:bottom w:val="none" w:sz="0" w:space="0" w:color="auto"/>
        <w:right w:val="none" w:sz="0" w:space="0" w:color="auto"/>
      </w:divBdr>
    </w:div>
    <w:div w:id="396056108">
      <w:bodyDiv w:val="1"/>
      <w:marLeft w:val="0"/>
      <w:marRight w:val="0"/>
      <w:marTop w:val="0"/>
      <w:marBottom w:val="0"/>
      <w:divBdr>
        <w:top w:val="none" w:sz="0" w:space="0" w:color="auto"/>
        <w:left w:val="none" w:sz="0" w:space="0" w:color="auto"/>
        <w:bottom w:val="none" w:sz="0" w:space="0" w:color="auto"/>
        <w:right w:val="none" w:sz="0" w:space="0" w:color="auto"/>
      </w:divBdr>
    </w:div>
    <w:div w:id="413665333">
      <w:bodyDiv w:val="1"/>
      <w:marLeft w:val="0"/>
      <w:marRight w:val="0"/>
      <w:marTop w:val="0"/>
      <w:marBottom w:val="0"/>
      <w:divBdr>
        <w:top w:val="none" w:sz="0" w:space="0" w:color="auto"/>
        <w:left w:val="none" w:sz="0" w:space="0" w:color="auto"/>
        <w:bottom w:val="none" w:sz="0" w:space="0" w:color="auto"/>
        <w:right w:val="none" w:sz="0" w:space="0" w:color="auto"/>
      </w:divBdr>
    </w:div>
    <w:div w:id="455180069">
      <w:bodyDiv w:val="1"/>
      <w:marLeft w:val="0"/>
      <w:marRight w:val="0"/>
      <w:marTop w:val="0"/>
      <w:marBottom w:val="0"/>
      <w:divBdr>
        <w:top w:val="none" w:sz="0" w:space="0" w:color="auto"/>
        <w:left w:val="none" w:sz="0" w:space="0" w:color="auto"/>
        <w:bottom w:val="none" w:sz="0" w:space="0" w:color="auto"/>
        <w:right w:val="none" w:sz="0" w:space="0" w:color="auto"/>
      </w:divBdr>
    </w:div>
    <w:div w:id="519006106">
      <w:bodyDiv w:val="1"/>
      <w:marLeft w:val="0"/>
      <w:marRight w:val="0"/>
      <w:marTop w:val="0"/>
      <w:marBottom w:val="0"/>
      <w:divBdr>
        <w:top w:val="none" w:sz="0" w:space="0" w:color="auto"/>
        <w:left w:val="none" w:sz="0" w:space="0" w:color="auto"/>
        <w:bottom w:val="none" w:sz="0" w:space="0" w:color="auto"/>
        <w:right w:val="none" w:sz="0" w:space="0" w:color="auto"/>
      </w:divBdr>
    </w:div>
    <w:div w:id="566450980">
      <w:bodyDiv w:val="1"/>
      <w:marLeft w:val="0"/>
      <w:marRight w:val="0"/>
      <w:marTop w:val="0"/>
      <w:marBottom w:val="0"/>
      <w:divBdr>
        <w:top w:val="none" w:sz="0" w:space="0" w:color="auto"/>
        <w:left w:val="none" w:sz="0" w:space="0" w:color="auto"/>
        <w:bottom w:val="none" w:sz="0" w:space="0" w:color="auto"/>
        <w:right w:val="none" w:sz="0" w:space="0" w:color="auto"/>
      </w:divBdr>
    </w:div>
    <w:div w:id="568804004">
      <w:bodyDiv w:val="1"/>
      <w:marLeft w:val="0"/>
      <w:marRight w:val="0"/>
      <w:marTop w:val="0"/>
      <w:marBottom w:val="0"/>
      <w:divBdr>
        <w:top w:val="none" w:sz="0" w:space="0" w:color="auto"/>
        <w:left w:val="none" w:sz="0" w:space="0" w:color="auto"/>
        <w:bottom w:val="none" w:sz="0" w:space="0" w:color="auto"/>
        <w:right w:val="none" w:sz="0" w:space="0" w:color="auto"/>
      </w:divBdr>
    </w:div>
    <w:div w:id="614946919">
      <w:bodyDiv w:val="1"/>
      <w:marLeft w:val="0"/>
      <w:marRight w:val="0"/>
      <w:marTop w:val="0"/>
      <w:marBottom w:val="0"/>
      <w:divBdr>
        <w:top w:val="none" w:sz="0" w:space="0" w:color="auto"/>
        <w:left w:val="none" w:sz="0" w:space="0" w:color="auto"/>
        <w:bottom w:val="none" w:sz="0" w:space="0" w:color="auto"/>
        <w:right w:val="none" w:sz="0" w:space="0" w:color="auto"/>
      </w:divBdr>
    </w:div>
    <w:div w:id="624848266">
      <w:bodyDiv w:val="1"/>
      <w:marLeft w:val="0"/>
      <w:marRight w:val="0"/>
      <w:marTop w:val="0"/>
      <w:marBottom w:val="0"/>
      <w:divBdr>
        <w:top w:val="none" w:sz="0" w:space="0" w:color="auto"/>
        <w:left w:val="none" w:sz="0" w:space="0" w:color="auto"/>
        <w:bottom w:val="none" w:sz="0" w:space="0" w:color="auto"/>
        <w:right w:val="none" w:sz="0" w:space="0" w:color="auto"/>
      </w:divBdr>
    </w:div>
    <w:div w:id="630407501">
      <w:bodyDiv w:val="1"/>
      <w:marLeft w:val="0"/>
      <w:marRight w:val="0"/>
      <w:marTop w:val="0"/>
      <w:marBottom w:val="0"/>
      <w:divBdr>
        <w:top w:val="none" w:sz="0" w:space="0" w:color="auto"/>
        <w:left w:val="none" w:sz="0" w:space="0" w:color="auto"/>
        <w:bottom w:val="none" w:sz="0" w:space="0" w:color="auto"/>
        <w:right w:val="none" w:sz="0" w:space="0" w:color="auto"/>
      </w:divBdr>
    </w:div>
    <w:div w:id="666055905">
      <w:bodyDiv w:val="1"/>
      <w:marLeft w:val="0"/>
      <w:marRight w:val="0"/>
      <w:marTop w:val="0"/>
      <w:marBottom w:val="0"/>
      <w:divBdr>
        <w:top w:val="none" w:sz="0" w:space="0" w:color="auto"/>
        <w:left w:val="none" w:sz="0" w:space="0" w:color="auto"/>
        <w:bottom w:val="none" w:sz="0" w:space="0" w:color="auto"/>
        <w:right w:val="none" w:sz="0" w:space="0" w:color="auto"/>
      </w:divBdr>
    </w:div>
    <w:div w:id="672268753">
      <w:bodyDiv w:val="1"/>
      <w:marLeft w:val="0"/>
      <w:marRight w:val="0"/>
      <w:marTop w:val="0"/>
      <w:marBottom w:val="0"/>
      <w:divBdr>
        <w:top w:val="none" w:sz="0" w:space="0" w:color="auto"/>
        <w:left w:val="none" w:sz="0" w:space="0" w:color="auto"/>
        <w:bottom w:val="none" w:sz="0" w:space="0" w:color="auto"/>
        <w:right w:val="none" w:sz="0" w:space="0" w:color="auto"/>
      </w:divBdr>
    </w:div>
    <w:div w:id="681200076">
      <w:bodyDiv w:val="1"/>
      <w:marLeft w:val="0"/>
      <w:marRight w:val="0"/>
      <w:marTop w:val="0"/>
      <w:marBottom w:val="0"/>
      <w:divBdr>
        <w:top w:val="none" w:sz="0" w:space="0" w:color="auto"/>
        <w:left w:val="none" w:sz="0" w:space="0" w:color="auto"/>
        <w:bottom w:val="none" w:sz="0" w:space="0" w:color="auto"/>
        <w:right w:val="none" w:sz="0" w:space="0" w:color="auto"/>
      </w:divBdr>
    </w:div>
    <w:div w:id="685912061">
      <w:bodyDiv w:val="1"/>
      <w:marLeft w:val="0"/>
      <w:marRight w:val="0"/>
      <w:marTop w:val="0"/>
      <w:marBottom w:val="0"/>
      <w:divBdr>
        <w:top w:val="none" w:sz="0" w:space="0" w:color="auto"/>
        <w:left w:val="none" w:sz="0" w:space="0" w:color="auto"/>
        <w:bottom w:val="none" w:sz="0" w:space="0" w:color="auto"/>
        <w:right w:val="none" w:sz="0" w:space="0" w:color="auto"/>
      </w:divBdr>
    </w:div>
    <w:div w:id="690843425">
      <w:bodyDiv w:val="1"/>
      <w:marLeft w:val="0"/>
      <w:marRight w:val="0"/>
      <w:marTop w:val="0"/>
      <w:marBottom w:val="0"/>
      <w:divBdr>
        <w:top w:val="none" w:sz="0" w:space="0" w:color="auto"/>
        <w:left w:val="none" w:sz="0" w:space="0" w:color="auto"/>
        <w:bottom w:val="none" w:sz="0" w:space="0" w:color="auto"/>
        <w:right w:val="none" w:sz="0" w:space="0" w:color="auto"/>
      </w:divBdr>
    </w:div>
    <w:div w:id="745761332">
      <w:bodyDiv w:val="1"/>
      <w:marLeft w:val="0"/>
      <w:marRight w:val="0"/>
      <w:marTop w:val="0"/>
      <w:marBottom w:val="0"/>
      <w:divBdr>
        <w:top w:val="none" w:sz="0" w:space="0" w:color="auto"/>
        <w:left w:val="none" w:sz="0" w:space="0" w:color="auto"/>
        <w:bottom w:val="none" w:sz="0" w:space="0" w:color="auto"/>
        <w:right w:val="none" w:sz="0" w:space="0" w:color="auto"/>
      </w:divBdr>
    </w:div>
    <w:div w:id="752432755">
      <w:bodyDiv w:val="1"/>
      <w:marLeft w:val="0"/>
      <w:marRight w:val="0"/>
      <w:marTop w:val="0"/>
      <w:marBottom w:val="0"/>
      <w:divBdr>
        <w:top w:val="none" w:sz="0" w:space="0" w:color="auto"/>
        <w:left w:val="none" w:sz="0" w:space="0" w:color="auto"/>
        <w:bottom w:val="none" w:sz="0" w:space="0" w:color="auto"/>
        <w:right w:val="none" w:sz="0" w:space="0" w:color="auto"/>
      </w:divBdr>
    </w:div>
    <w:div w:id="796148838">
      <w:bodyDiv w:val="1"/>
      <w:marLeft w:val="0"/>
      <w:marRight w:val="0"/>
      <w:marTop w:val="0"/>
      <w:marBottom w:val="0"/>
      <w:divBdr>
        <w:top w:val="none" w:sz="0" w:space="0" w:color="auto"/>
        <w:left w:val="none" w:sz="0" w:space="0" w:color="auto"/>
        <w:bottom w:val="none" w:sz="0" w:space="0" w:color="auto"/>
        <w:right w:val="none" w:sz="0" w:space="0" w:color="auto"/>
      </w:divBdr>
    </w:div>
    <w:div w:id="840899681">
      <w:bodyDiv w:val="1"/>
      <w:marLeft w:val="0"/>
      <w:marRight w:val="0"/>
      <w:marTop w:val="0"/>
      <w:marBottom w:val="0"/>
      <w:divBdr>
        <w:top w:val="none" w:sz="0" w:space="0" w:color="auto"/>
        <w:left w:val="none" w:sz="0" w:space="0" w:color="auto"/>
        <w:bottom w:val="none" w:sz="0" w:space="0" w:color="auto"/>
        <w:right w:val="none" w:sz="0" w:space="0" w:color="auto"/>
      </w:divBdr>
    </w:div>
    <w:div w:id="843130321">
      <w:bodyDiv w:val="1"/>
      <w:marLeft w:val="0"/>
      <w:marRight w:val="0"/>
      <w:marTop w:val="0"/>
      <w:marBottom w:val="0"/>
      <w:divBdr>
        <w:top w:val="none" w:sz="0" w:space="0" w:color="auto"/>
        <w:left w:val="none" w:sz="0" w:space="0" w:color="auto"/>
        <w:bottom w:val="none" w:sz="0" w:space="0" w:color="auto"/>
        <w:right w:val="none" w:sz="0" w:space="0" w:color="auto"/>
      </w:divBdr>
    </w:div>
    <w:div w:id="848786798">
      <w:bodyDiv w:val="1"/>
      <w:marLeft w:val="0"/>
      <w:marRight w:val="0"/>
      <w:marTop w:val="0"/>
      <w:marBottom w:val="0"/>
      <w:divBdr>
        <w:top w:val="none" w:sz="0" w:space="0" w:color="auto"/>
        <w:left w:val="none" w:sz="0" w:space="0" w:color="auto"/>
        <w:bottom w:val="none" w:sz="0" w:space="0" w:color="auto"/>
        <w:right w:val="none" w:sz="0" w:space="0" w:color="auto"/>
      </w:divBdr>
    </w:div>
    <w:div w:id="881871020">
      <w:bodyDiv w:val="1"/>
      <w:marLeft w:val="0"/>
      <w:marRight w:val="0"/>
      <w:marTop w:val="0"/>
      <w:marBottom w:val="0"/>
      <w:divBdr>
        <w:top w:val="none" w:sz="0" w:space="0" w:color="auto"/>
        <w:left w:val="none" w:sz="0" w:space="0" w:color="auto"/>
        <w:bottom w:val="none" w:sz="0" w:space="0" w:color="auto"/>
        <w:right w:val="none" w:sz="0" w:space="0" w:color="auto"/>
      </w:divBdr>
    </w:div>
    <w:div w:id="897668009">
      <w:bodyDiv w:val="1"/>
      <w:marLeft w:val="0"/>
      <w:marRight w:val="0"/>
      <w:marTop w:val="0"/>
      <w:marBottom w:val="0"/>
      <w:divBdr>
        <w:top w:val="none" w:sz="0" w:space="0" w:color="auto"/>
        <w:left w:val="none" w:sz="0" w:space="0" w:color="auto"/>
        <w:bottom w:val="none" w:sz="0" w:space="0" w:color="auto"/>
        <w:right w:val="none" w:sz="0" w:space="0" w:color="auto"/>
      </w:divBdr>
    </w:div>
    <w:div w:id="921187036">
      <w:bodyDiv w:val="1"/>
      <w:marLeft w:val="0"/>
      <w:marRight w:val="0"/>
      <w:marTop w:val="0"/>
      <w:marBottom w:val="0"/>
      <w:divBdr>
        <w:top w:val="none" w:sz="0" w:space="0" w:color="auto"/>
        <w:left w:val="none" w:sz="0" w:space="0" w:color="auto"/>
        <w:bottom w:val="none" w:sz="0" w:space="0" w:color="auto"/>
        <w:right w:val="none" w:sz="0" w:space="0" w:color="auto"/>
      </w:divBdr>
    </w:div>
    <w:div w:id="927273569">
      <w:bodyDiv w:val="1"/>
      <w:marLeft w:val="0"/>
      <w:marRight w:val="0"/>
      <w:marTop w:val="0"/>
      <w:marBottom w:val="0"/>
      <w:divBdr>
        <w:top w:val="none" w:sz="0" w:space="0" w:color="auto"/>
        <w:left w:val="none" w:sz="0" w:space="0" w:color="auto"/>
        <w:bottom w:val="none" w:sz="0" w:space="0" w:color="auto"/>
        <w:right w:val="none" w:sz="0" w:space="0" w:color="auto"/>
      </w:divBdr>
    </w:div>
    <w:div w:id="930623768">
      <w:bodyDiv w:val="1"/>
      <w:marLeft w:val="0"/>
      <w:marRight w:val="0"/>
      <w:marTop w:val="0"/>
      <w:marBottom w:val="0"/>
      <w:divBdr>
        <w:top w:val="none" w:sz="0" w:space="0" w:color="auto"/>
        <w:left w:val="none" w:sz="0" w:space="0" w:color="auto"/>
        <w:bottom w:val="none" w:sz="0" w:space="0" w:color="auto"/>
        <w:right w:val="none" w:sz="0" w:space="0" w:color="auto"/>
      </w:divBdr>
    </w:div>
    <w:div w:id="1086808752">
      <w:bodyDiv w:val="1"/>
      <w:marLeft w:val="0"/>
      <w:marRight w:val="0"/>
      <w:marTop w:val="0"/>
      <w:marBottom w:val="0"/>
      <w:divBdr>
        <w:top w:val="none" w:sz="0" w:space="0" w:color="auto"/>
        <w:left w:val="none" w:sz="0" w:space="0" w:color="auto"/>
        <w:bottom w:val="none" w:sz="0" w:space="0" w:color="auto"/>
        <w:right w:val="none" w:sz="0" w:space="0" w:color="auto"/>
      </w:divBdr>
    </w:div>
    <w:div w:id="1165590019">
      <w:bodyDiv w:val="1"/>
      <w:marLeft w:val="0"/>
      <w:marRight w:val="0"/>
      <w:marTop w:val="0"/>
      <w:marBottom w:val="0"/>
      <w:divBdr>
        <w:top w:val="none" w:sz="0" w:space="0" w:color="auto"/>
        <w:left w:val="none" w:sz="0" w:space="0" w:color="auto"/>
        <w:bottom w:val="none" w:sz="0" w:space="0" w:color="auto"/>
        <w:right w:val="none" w:sz="0" w:space="0" w:color="auto"/>
      </w:divBdr>
    </w:div>
    <w:div w:id="1166477251">
      <w:bodyDiv w:val="1"/>
      <w:marLeft w:val="0"/>
      <w:marRight w:val="0"/>
      <w:marTop w:val="0"/>
      <w:marBottom w:val="0"/>
      <w:divBdr>
        <w:top w:val="none" w:sz="0" w:space="0" w:color="auto"/>
        <w:left w:val="none" w:sz="0" w:space="0" w:color="auto"/>
        <w:bottom w:val="none" w:sz="0" w:space="0" w:color="auto"/>
        <w:right w:val="none" w:sz="0" w:space="0" w:color="auto"/>
      </w:divBdr>
    </w:div>
    <w:div w:id="1270047048">
      <w:bodyDiv w:val="1"/>
      <w:marLeft w:val="0"/>
      <w:marRight w:val="0"/>
      <w:marTop w:val="0"/>
      <w:marBottom w:val="0"/>
      <w:divBdr>
        <w:top w:val="none" w:sz="0" w:space="0" w:color="auto"/>
        <w:left w:val="none" w:sz="0" w:space="0" w:color="auto"/>
        <w:bottom w:val="none" w:sz="0" w:space="0" w:color="auto"/>
        <w:right w:val="none" w:sz="0" w:space="0" w:color="auto"/>
      </w:divBdr>
    </w:div>
    <w:div w:id="1285305016">
      <w:bodyDiv w:val="1"/>
      <w:marLeft w:val="0"/>
      <w:marRight w:val="0"/>
      <w:marTop w:val="0"/>
      <w:marBottom w:val="0"/>
      <w:divBdr>
        <w:top w:val="none" w:sz="0" w:space="0" w:color="auto"/>
        <w:left w:val="none" w:sz="0" w:space="0" w:color="auto"/>
        <w:bottom w:val="none" w:sz="0" w:space="0" w:color="auto"/>
        <w:right w:val="none" w:sz="0" w:space="0" w:color="auto"/>
      </w:divBdr>
    </w:div>
    <w:div w:id="1286548432">
      <w:bodyDiv w:val="1"/>
      <w:marLeft w:val="0"/>
      <w:marRight w:val="0"/>
      <w:marTop w:val="0"/>
      <w:marBottom w:val="0"/>
      <w:divBdr>
        <w:top w:val="none" w:sz="0" w:space="0" w:color="auto"/>
        <w:left w:val="none" w:sz="0" w:space="0" w:color="auto"/>
        <w:bottom w:val="none" w:sz="0" w:space="0" w:color="auto"/>
        <w:right w:val="none" w:sz="0" w:space="0" w:color="auto"/>
      </w:divBdr>
    </w:div>
    <w:div w:id="1322003755">
      <w:bodyDiv w:val="1"/>
      <w:marLeft w:val="0"/>
      <w:marRight w:val="0"/>
      <w:marTop w:val="0"/>
      <w:marBottom w:val="0"/>
      <w:divBdr>
        <w:top w:val="none" w:sz="0" w:space="0" w:color="auto"/>
        <w:left w:val="none" w:sz="0" w:space="0" w:color="auto"/>
        <w:bottom w:val="none" w:sz="0" w:space="0" w:color="auto"/>
        <w:right w:val="none" w:sz="0" w:space="0" w:color="auto"/>
      </w:divBdr>
    </w:div>
    <w:div w:id="1325742065">
      <w:bodyDiv w:val="1"/>
      <w:marLeft w:val="0"/>
      <w:marRight w:val="0"/>
      <w:marTop w:val="0"/>
      <w:marBottom w:val="0"/>
      <w:divBdr>
        <w:top w:val="none" w:sz="0" w:space="0" w:color="auto"/>
        <w:left w:val="none" w:sz="0" w:space="0" w:color="auto"/>
        <w:bottom w:val="none" w:sz="0" w:space="0" w:color="auto"/>
        <w:right w:val="none" w:sz="0" w:space="0" w:color="auto"/>
      </w:divBdr>
    </w:div>
    <w:div w:id="1351956065">
      <w:bodyDiv w:val="1"/>
      <w:marLeft w:val="0"/>
      <w:marRight w:val="0"/>
      <w:marTop w:val="0"/>
      <w:marBottom w:val="0"/>
      <w:divBdr>
        <w:top w:val="none" w:sz="0" w:space="0" w:color="auto"/>
        <w:left w:val="none" w:sz="0" w:space="0" w:color="auto"/>
        <w:bottom w:val="none" w:sz="0" w:space="0" w:color="auto"/>
        <w:right w:val="none" w:sz="0" w:space="0" w:color="auto"/>
      </w:divBdr>
      <w:divsChild>
        <w:div w:id="25176502">
          <w:marLeft w:val="0"/>
          <w:marRight w:val="0"/>
          <w:marTop w:val="0"/>
          <w:marBottom w:val="0"/>
          <w:divBdr>
            <w:top w:val="none" w:sz="0" w:space="0" w:color="auto"/>
            <w:left w:val="none" w:sz="0" w:space="0" w:color="auto"/>
            <w:bottom w:val="none" w:sz="0" w:space="0" w:color="auto"/>
            <w:right w:val="none" w:sz="0" w:space="0" w:color="auto"/>
          </w:divBdr>
        </w:div>
      </w:divsChild>
    </w:div>
    <w:div w:id="1464153799">
      <w:bodyDiv w:val="1"/>
      <w:marLeft w:val="0"/>
      <w:marRight w:val="0"/>
      <w:marTop w:val="0"/>
      <w:marBottom w:val="0"/>
      <w:divBdr>
        <w:top w:val="none" w:sz="0" w:space="0" w:color="auto"/>
        <w:left w:val="none" w:sz="0" w:space="0" w:color="auto"/>
        <w:bottom w:val="none" w:sz="0" w:space="0" w:color="auto"/>
        <w:right w:val="none" w:sz="0" w:space="0" w:color="auto"/>
      </w:divBdr>
    </w:div>
    <w:div w:id="1470711413">
      <w:bodyDiv w:val="1"/>
      <w:marLeft w:val="0"/>
      <w:marRight w:val="0"/>
      <w:marTop w:val="0"/>
      <w:marBottom w:val="0"/>
      <w:divBdr>
        <w:top w:val="none" w:sz="0" w:space="0" w:color="auto"/>
        <w:left w:val="none" w:sz="0" w:space="0" w:color="auto"/>
        <w:bottom w:val="none" w:sz="0" w:space="0" w:color="auto"/>
        <w:right w:val="none" w:sz="0" w:space="0" w:color="auto"/>
      </w:divBdr>
    </w:div>
    <w:div w:id="1572932502">
      <w:bodyDiv w:val="1"/>
      <w:marLeft w:val="0"/>
      <w:marRight w:val="0"/>
      <w:marTop w:val="0"/>
      <w:marBottom w:val="0"/>
      <w:divBdr>
        <w:top w:val="none" w:sz="0" w:space="0" w:color="auto"/>
        <w:left w:val="none" w:sz="0" w:space="0" w:color="auto"/>
        <w:bottom w:val="none" w:sz="0" w:space="0" w:color="auto"/>
        <w:right w:val="none" w:sz="0" w:space="0" w:color="auto"/>
      </w:divBdr>
    </w:div>
    <w:div w:id="1584221659">
      <w:bodyDiv w:val="1"/>
      <w:marLeft w:val="0"/>
      <w:marRight w:val="0"/>
      <w:marTop w:val="0"/>
      <w:marBottom w:val="0"/>
      <w:divBdr>
        <w:top w:val="none" w:sz="0" w:space="0" w:color="auto"/>
        <w:left w:val="none" w:sz="0" w:space="0" w:color="auto"/>
        <w:bottom w:val="none" w:sz="0" w:space="0" w:color="auto"/>
        <w:right w:val="none" w:sz="0" w:space="0" w:color="auto"/>
      </w:divBdr>
    </w:div>
    <w:div w:id="1616477395">
      <w:bodyDiv w:val="1"/>
      <w:marLeft w:val="0"/>
      <w:marRight w:val="0"/>
      <w:marTop w:val="0"/>
      <w:marBottom w:val="0"/>
      <w:divBdr>
        <w:top w:val="none" w:sz="0" w:space="0" w:color="auto"/>
        <w:left w:val="none" w:sz="0" w:space="0" w:color="auto"/>
        <w:bottom w:val="none" w:sz="0" w:space="0" w:color="auto"/>
        <w:right w:val="none" w:sz="0" w:space="0" w:color="auto"/>
      </w:divBdr>
    </w:div>
    <w:div w:id="1617173558">
      <w:bodyDiv w:val="1"/>
      <w:marLeft w:val="0"/>
      <w:marRight w:val="0"/>
      <w:marTop w:val="0"/>
      <w:marBottom w:val="0"/>
      <w:divBdr>
        <w:top w:val="none" w:sz="0" w:space="0" w:color="auto"/>
        <w:left w:val="none" w:sz="0" w:space="0" w:color="auto"/>
        <w:bottom w:val="none" w:sz="0" w:space="0" w:color="auto"/>
        <w:right w:val="none" w:sz="0" w:space="0" w:color="auto"/>
      </w:divBdr>
    </w:div>
    <w:div w:id="1657957942">
      <w:bodyDiv w:val="1"/>
      <w:marLeft w:val="0"/>
      <w:marRight w:val="0"/>
      <w:marTop w:val="0"/>
      <w:marBottom w:val="0"/>
      <w:divBdr>
        <w:top w:val="none" w:sz="0" w:space="0" w:color="auto"/>
        <w:left w:val="none" w:sz="0" w:space="0" w:color="auto"/>
        <w:bottom w:val="none" w:sz="0" w:space="0" w:color="auto"/>
        <w:right w:val="none" w:sz="0" w:space="0" w:color="auto"/>
      </w:divBdr>
    </w:div>
    <w:div w:id="1682274700">
      <w:bodyDiv w:val="1"/>
      <w:marLeft w:val="0"/>
      <w:marRight w:val="0"/>
      <w:marTop w:val="0"/>
      <w:marBottom w:val="0"/>
      <w:divBdr>
        <w:top w:val="none" w:sz="0" w:space="0" w:color="auto"/>
        <w:left w:val="none" w:sz="0" w:space="0" w:color="auto"/>
        <w:bottom w:val="none" w:sz="0" w:space="0" w:color="auto"/>
        <w:right w:val="none" w:sz="0" w:space="0" w:color="auto"/>
      </w:divBdr>
    </w:div>
    <w:div w:id="1722902186">
      <w:bodyDiv w:val="1"/>
      <w:marLeft w:val="0"/>
      <w:marRight w:val="0"/>
      <w:marTop w:val="0"/>
      <w:marBottom w:val="0"/>
      <w:divBdr>
        <w:top w:val="none" w:sz="0" w:space="0" w:color="auto"/>
        <w:left w:val="none" w:sz="0" w:space="0" w:color="auto"/>
        <w:bottom w:val="none" w:sz="0" w:space="0" w:color="auto"/>
        <w:right w:val="none" w:sz="0" w:space="0" w:color="auto"/>
      </w:divBdr>
    </w:div>
    <w:div w:id="1747218912">
      <w:bodyDiv w:val="1"/>
      <w:marLeft w:val="0"/>
      <w:marRight w:val="0"/>
      <w:marTop w:val="0"/>
      <w:marBottom w:val="0"/>
      <w:divBdr>
        <w:top w:val="none" w:sz="0" w:space="0" w:color="auto"/>
        <w:left w:val="none" w:sz="0" w:space="0" w:color="auto"/>
        <w:bottom w:val="none" w:sz="0" w:space="0" w:color="auto"/>
        <w:right w:val="none" w:sz="0" w:space="0" w:color="auto"/>
      </w:divBdr>
    </w:div>
    <w:div w:id="1747416687">
      <w:bodyDiv w:val="1"/>
      <w:marLeft w:val="0"/>
      <w:marRight w:val="0"/>
      <w:marTop w:val="0"/>
      <w:marBottom w:val="0"/>
      <w:divBdr>
        <w:top w:val="none" w:sz="0" w:space="0" w:color="auto"/>
        <w:left w:val="none" w:sz="0" w:space="0" w:color="auto"/>
        <w:bottom w:val="none" w:sz="0" w:space="0" w:color="auto"/>
        <w:right w:val="none" w:sz="0" w:space="0" w:color="auto"/>
      </w:divBdr>
    </w:div>
    <w:div w:id="1916863194">
      <w:bodyDiv w:val="1"/>
      <w:marLeft w:val="0"/>
      <w:marRight w:val="0"/>
      <w:marTop w:val="0"/>
      <w:marBottom w:val="0"/>
      <w:divBdr>
        <w:top w:val="none" w:sz="0" w:space="0" w:color="auto"/>
        <w:left w:val="none" w:sz="0" w:space="0" w:color="auto"/>
        <w:bottom w:val="none" w:sz="0" w:space="0" w:color="auto"/>
        <w:right w:val="none" w:sz="0" w:space="0" w:color="auto"/>
      </w:divBdr>
    </w:div>
    <w:div w:id="1978338095">
      <w:bodyDiv w:val="1"/>
      <w:marLeft w:val="0"/>
      <w:marRight w:val="0"/>
      <w:marTop w:val="0"/>
      <w:marBottom w:val="0"/>
      <w:divBdr>
        <w:top w:val="none" w:sz="0" w:space="0" w:color="auto"/>
        <w:left w:val="none" w:sz="0" w:space="0" w:color="auto"/>
        <w:bottom w:val="none" w:sz="0" w:space="0" w:color="auto"/>
        <w:right w:val="none" w:sz="0" w:space="0" w:color="auto"/>
      </w:divBdr>
    </w:div>
    <w:div w:id="2065524225">
      <w:bodyDiv w:val="1"/>
      <w:marLeft w:val="0"/>
      <w:marRight w:val="0"/>
      <w:marTop w:val="0"/>
      <w:marBottom w:val="0"/>
      <w:divBdr>
        <w:top w:val="none" w:sz="0" w:space="0" w:color="auto"/>
        <w:left w:val="none" w:sz="0" w:space="0" w:color="auto"/>
        <w:bottom w:val="none" w:sz="0" w:space="0" w:color="auto"/>
        <w:right w:val="none" w:sz="0" w:space="0" w:color="auto"/>
      </w:divBdr>
    </w:div>
    <w:div w:id="2114935232">
      <w:bodyDiv w:val="1"/>
      <w:marLeft w:val="0"/>
      <w:marRight w:val="0"/>
      <w:marTop w:val="0"/>
      <w:marBottom w:val="0"/>
      <w:divBdr>
        <w:top w:val="none" w:sz="0" w:space="0" w:color="auto"/>
        <w:left w:val="none" w:sz="0" w:space="0" w:color="auto"/>
        <w:bottom w:val="none" w:sz="0" w:space="0" w:color="auto"/>
        <w:right w:val="none" w:sz="0" w:space="0" w:color="auto"/>
      </w:divBdr>
    </w:div>
    <w:div w:id="21390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oleObject" Target="embeddings/oleObject1.bin"/><Relationship Id="rId39" Type="http://schemas.openxmlformats.org/officeDocument/2006/relationships/image" Target="media/image7.wmf"/><Relationship Id="rId21" Type="http://schemas.openxmlformats.org/officeDocument/2006/relationships/header" Target="header1.xml"/><Relationship Id="rId34" Type="http://schemas.openxmlformats.org/officeDocument/2006/relationships/footer" Target="footer13.xml"/><Relationship Id="rId42" Type="http://schemas.openxmlformats.org/officeDocument/2006/relationships/oleObject" Target="embeddings/oleObject7.bin"/><Relationship Id="rId47" Type="http://schemas.openxmlformats.org/officeDocument/2006/relationships/oleObject" Target="embeddings/oleObject11.bin"/><Relationship Id="rId50" Type="http://schemas.openxmlformats.org/officeDocument/2006/relationships/oleObject" Target="embeddings/oleObject14.bin"/><Relationship Id="rId55" Type="http://schemas.openxmlformats.org/officeDocument/2006/relationships/footer" Target="footer1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4.wmf"/><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footer" Target="footer12.xml"/><Relationship Id="rId37" Type="http://schemas.openxmlformats.org/officeDocument/2006/relationships/image" Target="media/image6.wmf"/><Relationship Id="rId40" Type="http://schemas.openxmlformats.org/officeDocument/2006/relationships/oleObject" Target="embeddings/oleObject6.bin"/><Relationship Id="rId45" Type="http://schemas.openxmlformats.org/officeDocument/2006/relationships/oleObject" Target="embeddings/oleObject9.bin"/><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oleObject" Target="embeddings/oleObject12.bin"/><Relationship Id="rId56" Type="http://schemas.openxmlformats.org/officeDocument/2006/relationships/footer" Target="footer18.xml"/><Relationship Id="rId8" Type="http://schemas.openxmlformats.org/officeDocument/2006/relationships/settings" Target="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yperlink" Target="consultantplus://offline/ref=A142FBC4032CA93C8E93F6B8D78B4E9457598718EC84B760FC3F52810FB0C8022603734A37DA24F61DAA561617370D62071E03275904810035x2K" TargetMode="External"/><Relationship Id="rId17" Type="http://schemas.openxmlformats.org/officeDocument/2006/relationships/footer" Target="footer5.xml"/><Relationship Id="rId25" Type="http://schemas.openxmlformats.org/officeDocument/2006/relationships/image" Target="media/image2.wmf"/><Relationship Id="rId33" Type="http://schemas.openxmlformats.org/officeDocument/2006/relationships/header" Target="header2.xml"/><Relationship Id="rId38" Type="http://schemas.openxmlformats.org/officeDocument/2006/relationships/oleObject" Target="embeddings/oleObject5.bin"/><Relationship Id="rId46" Type="http://schemas.openxmlformats.org/officeDocument/2006/relationships/oleObject" Target="embeddings/oleObject10.bin"/><Relationship Id="rId59"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image" Target="media/image8.wmf"/><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oleObject" Target="embeddings/oleObject2.bin"/><Relationship Id="rId36" Type="http://schemas.openxmlformats.org/officeDocument/2006/relationships/oleObject" Target="embeddings/oleObject4.bin"/><Relationship Id="rId49" Type="http://schemas.openxmlformats.org/officeDocument/2006/relationships/oleObject" Target="embeddings/oleObject13.bin"/><Relationship Id="rId57" Type="http://schemas.openxmlformats.org/officeDocument/2006/relationships/footer" Target="footer19.xml"/><Relationship Id="rId10" Type="http://schemas.openxmlformats.org/officeDocument/2006/relationships/footnotes" Target="footnotes.xml"/><Relationship Id="rId31" Type="http://schemas.openxmlformats.org/officeDocument/2006/relationships/footer" Target="footer11.xml"/><Relationship Id="rId44" Type="http://schemas.openxmlformats.org/officeDocument/2006/relationships/oleObject" Target="embeddings/oleObject8.bin"/><Relationship Id="rId5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order0 xmlns="b8349b34-57af-4e2e-a90b-c7a6050b8bd2">4</order0>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2299911534B974C82E50CA09B4856C5" ma:contentTypeVersion="1" ma:contentTypeDescription="Создание документа." ma:contentTypeScope="" ma:versionID="040716e67378a662bd4630a46ea89454">
  <xsd:schema xmlns:xsd="http://www.w3.org/2001/XMLSchema" xmlns:xs="http://www.w3.org/2001/XMLSchema" xmlns:p="http://schemas.microsoft.com/office/2006/metadata/properties" xmlns:ns2="b8349b34-57af-4e2e-a90b-c7a6050b8bd2" targetNamespace="http://schemas.microsoft.com/office/2006/metadata/properties" ma:root="true" ma:fieldsID="d44291f1fe0cfdbd110a11a1f683dc95" ns2:_="">
    <xsd:import namespace="b8349b34-57af-4e2e-a90b-c7a6050b8bd2"/>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9b34-57af-4e2e-a90b-c7a6050b8bd2" elementFormDefault="qualified">
    <xsd:import namespace="http://schemas.microsoft.com/office/2006/documentManagement/types"/>
    <xsd:import namespace="http://schemas.microsoft.com/office/infopath/2007/PartnerControls"/>
    <xsd:element name="order0" ma:index="8" nillable="true" ma:displayName="Порядок отображения" ma:decimals="0"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367CA-2EB2-4220-94AA-50F9EE1F4145}">
  <ds:schemaRefs>
    <ds:schemaRef ds:uri="http://schemas.microsoft.com/office/2006/metadata/longProperties"/>
  </ds:schemaRefs>
</ds:datastoreItem>
</file>

<file path=customXml/itemProps2.xml><?xml version="1.0" encoding="utf-8"?>
<ds:datastoreItem xmlns:ds="http://schemas.openxmlformats.org/officeDocument/2006/customXml" ds:itemID="{5442AED5-A339-4C4B-A74A-6A3276885B77}">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b8349b34-57af-4e2e-a90b-c7a6050b8bd2"/>
    <ds:schemaRef ds:uri="http://www.w3.org/XML/1998/namespac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1BE4C63-57E8-4E58-850A-45DE05BCE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9b34-57af-4e2e-a90b-c7a6050b8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0D16C-92FD-41C5-B97F-94450D6B6708}">
  <ds:schemaRefs>
    <ds:schemaRef ds:uri="http://schemas.microsoft.com/sharepoint/v3/contenttype/forms"/>
  </ds:schemaRefs>
</ds:datastoreItem>
</file>

<file path=customXml/itemProps5.xml><?xml version="1.0" encoding="utf-8"?>
<ds:datastoreItem xmlns:ds="http://schemas.openxmlformats.org/officeDocument/2006/customXml" ds:itemID="{804B0F8C-D465-4E5E-9BD9-B82D1A6F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124</Pages>
  <Words>45949</Words>
  <Characters>261912</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Типовой договор с Территориальной сетевой организацией при установленной в регионе схеме тарифообразования «Котел-сверху»</vt:lpstr>
    </vt:vector>
  </TitlesOfParts>
  <Company>AK</Company>
  <LinksUpToDate>false</LinksUpToDate>
  <CharactersWithSpaces>307247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с Территориальной сетевой организацией при установленной в регионе схеме тарифообразования «Котел-сверху»</dc:title>
  <dc:creator>LosevSE</dc:creator>
  <cp:lastModifiedBy>Здор Анна Георгиевна</cp:lastModifiedBy>
  <cp:revision>13</cp:revision>
  <cp:lastPrinted>2024-09-09T04:39:00Z</cp:lastPrinted>
  <dcterms:created xsi:type="dcterms:W3CDTF">2024-09-09T05:55:00Z</dcterms:created>
  <dcterms:modified xsi:type="dcterms:W3CDTF">2024-09-20T07:33:00Z</dcterms:modified>
</cp:coreProperties>
</file>